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B2438" w14:textId="77777777" w:rsidR="003B576D" w:rsidRDefault="003B576D" w:rsidP="003B576D">
      <w:pPr>
        <w:rPr>
          <w:b/>
        </w:rPr>
      </w:pPr>
    </w:p>
    <w:p w14:paraId="6DB95314" w14:textId="77777777" w:rsidR="003B576D" w:rsidRPr="004A3211" w:rsidRDefault="009F46B4" w:rsidP="003B576D">
      <w:pPr>
        <w:jc w:val="right"/>
        <w:rPr>
          <w:rFonts w:cs="Arial"/>
        </w:rPr>
      </w:pPr>
      <w:r w:rsidRPr="00FA45F2">
        <w:rPr>
          <w:noProof/>
        </w:rPr>
        <w:drawing>
          <wp:inline distT="0" distB="0" distL="0" distR="0" wp14:anchorId="6BE083F9" wp14:editId="1F33CE1C">
            <wp:extent cx="3057525" cy="1000125"/>
            <wp:effectExtent l="0" t="0" r="0" b="0"/>
            <wp:docPr id="1" name="Picture 1" descr="ebc logo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c logo m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7525" cy="1000125"/>
                    </a:xfrm>
                    <a:prstGeom prst="rect">
                      <a:avLst/>
                    </a:prstGeom>
                    <a:noFill/>
                    <a:ln>
                      <a:noFill/>
                    </a:ln>
                  </pic:spPr>
                </pic:pic>
              </a:graphicData>
            </a:graphic>
          </wp:inline>
        </w:drawing>
      </w:r>
    </w:p>
    <w:p w14:paraId="79B52531" w14:textId="77777777" w:rsidR="003B576D" w:rsidRDefault="009F46B4" w:rsidP="003B576D">
      <w:pPr>
        <w:rPr>
          <w:rFonts w:cs="Arial"/>
        </w:rPr>
      </w:pPr>
      <w:r>
        <w:rPr>
          <w:noProof/>
        </w:rPr>
        <mc:AlternateContent>
          <mc:Choice Requires="wps">
            <w:drawing>
              <wp:anchor distT="4294967295" distB="4294967295" distL="114300" distR="114300" simplePos="0" relativeHeight="251657216" behindDoc="0" locked="0" layoutInCell="1" allowOverlap="1" wp14:anchorId="2176DC52" wp14:editId="67EEE897">
                <wp:simplePos x="0" y="0"/>
                <wp:positionH relativeFrom="column">
                  <wp:align>center</wp:align>
                </wp:positionH>
                <wp:positionV relativeFrom="paragraph">
                  <wp:posOffset>147319</wp:posOffset>
                </wp:positionV>
                <wp:extent cx="6659880" cy="0"/>
                <wp:effectExtent l="0" t="57150" r="45720" b="571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0">
                          <a:solidFill>
                            <a:srgbClr val="8823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44C4B" id="Line 2" o:spid="_x0000_s1026" style="position:absolute;z-index:2516572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1.6pt" to="524.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GYtQEAAEoDAAAOAAAAZHJzL2Uyb0RvYy54bWysU8Fu2zAMvRfYPwi6L3ayNXWNOD2k6y7d&#10;FqDdBzCSbAuTRUFUYufvJ6lJWnS3oRdCFMmnx0dqdTcNhh2UJ4224fNZyZmyAqW2XcN/Pz98rjij&#10;AFaCQasaflTE79afrlajq9UCezRSeRZBLNWja3gfgquLgkSvBqAZOmVjsEU/QIiu7wrpYYzogykW&#10;ZbksRvTSeRSKKN7evwT5OuO3rRLhV9uSCsw0PHIL2fpsd8kW6xXUnQfXa3GiAf/BYgBt46MXqHsI&#10;wPZe/wM1aOGRsA0zgUOBbauFyj3Ebublu26eenAq9xLFIXeRiT4OVvw8bOzWJ+pisk/uEcUfYhY3&#10;PdhOZQLPRxcHN09SFaOj+lKSHHJbz3bjD5QxB/YBswpT64cEGftjUxb7eBFbTYGJeLlcXt9WVZyJ&#10;OMcKqM+FzlP4rnBg6dBwo23SAWo4PFJIRKA+p6Rriw/amDxLY9kY2S5uyrLMJYRGyxROieS73cZ4&#10;doC4D1W1+PL1OvcVI2/TPO6tzHC9AvntdA6gzcs5Pm/sSY6kQFo3qncoj1t/likOLPM8LVfaiLd+&#10;rn79Auu/AAAA//8DAFBLAwQUAAYACAAAACEAwSej+dwAAAAHAQAADwAAAGRycy9kb3ducmV2Lnht&#10;bEyPzU7DMBCE70i8g7VIXBB1SPkJIU6FQIhKcKHwANt4m4TG6yh208DTsxUHOM7OauabYjG5To00&#10;hNazgYtZAoq48rbl2sDH+9N5BipEZIudZzLwRQEW5fFRgbn1e36jcRVrJSEccjTQxNjnWoeqIYdh&#10;5nti8TZ+cBhFDrW2A+4l3HU6TZJr7bBlaWiwp4eGqu1q5wxU9Hx7FZav42eG+L15eZzfbM/YmNOT&#10;6f4OVKQp/j3DAV/QoRSmtd+xDaozIEOigXSegjq4yWUmS9a/F10W+j9/+QMAAP//AwBQSwECLQAU&#10;AAYACAAAACEAtoM4kv4AAADhAQAAEwAAAAAAAAAAAAAAAAAAAAAAW0NvbnRlbnRfVHlwZXNdLnht&#10;bFBLAQItABQABgAIAAAAIQA4/SH/1gAAAJQBAAALAAAAAAAAAAAAAAAAAC8BAABfcmVscy8ucmVs&#10;c1BLAQItABQABgAIAAAAIQAohoGYtQEAAEoDAAAOAAAAAAAAAAAAAAAAAC4CAABkcnMvZTJvRG9j&#10;LnhtbFBLAQItABQABgAIAAAAIQDBJ6P53AAAAAcBAAAPAAAAAAAAAAAAAAAAAA8EAABkcnMvZG93&#10;bnJldi54bWxQSwUGAAAAAAQABADzAAAAGAUAAAAA&#10;" strokecolor="#882345" strokeweight="10pt"/>
            </w:pict>
          </mc:Fallback>
        </mc:AlternateContent>
      </w:r>
    </w:p>
    <w:p w14:paraId="3560BD9D" w14:textId="77777777" w:rsidR="003B576D" w:rsidRDefault="003B576D" w:rsidP="003B576D">
      <w:pPr>
        <w:rPr>
          <w:rFonts w:cs="Arial"/>
        </w:rPr>
      </w:pPr>
    </w:p>
    <w:p w14:paraId="5B5710C4" w14:textId="77777777" w:rsidR="003B576D" w:rsidRDefault="003B576D" w:rsidP="003B576D">
      <w:pPr>
        <w:rPr>
          <w:rFonts w:cs="Arial"/>
        </w:rPr>
      </w:pPr>
    </w:p>
    <w:p w14:paraId="362B1C26" w14:textId="77777777" w:rsidR="003B576D" w:rsidRDefault="003B576D" w:rsidP="003B576D">
      <w:pPr>
        <w:rPr>
          <w:rFonts w:cs="Arial"/>
        </w:rPr>
      </w:pPr>
    </w:p>
    <w:p w14:paraId="2EE3BBB1" w14:textId="77777777" w:rsidR="003B576D" w:rsidRDefault="003B576D" w:rsidP="003B576D">
      <w:pPr>
        <w:rPr>
          <w:rFonts w:cs="Arial"/>
        </w:rPr>
      </w:pPr>
    </w:p>
    <w:p w14:paraId="71A43FA0" w14:textId="77777777" w:rsidR="003B576D" w:rsidRDefault="009F46B4" w:rsidP="003B576D">
      <w:pPr>
        <w:rPr>
          <w:rFonts w:cs="Arial"/>
        </w:rPr>
      </w:pPr>
      <w:r>
        <w:rPr>
          <w:noProof/>
        </w:rPr>
        <mc:AlternateContent>
          <mc:Choice Requires="wps">
            <w:drawing>
              <wp:anchor distT="0" distB="0" distL="114300" distR="114300" simplePos="0" relativeHeight="251658240" behindDoc="0" locked="0" layoutInCell="1" allowOverlap="1" wp14:anchorId="535DC88A" wp14:editId="4FE32E3F">
                <wp:simplePos x="0" y="0"/>
                <wp:positionH relativeFrom="column">
                  <wp:posOffset>0</wp:posOffset>
                </wp:positionH>
                <wp:positionV relativeFrom="paragraph">
                  <wp:posOffset>73025</wp:posOffset>
                </wp:positionV>
                <wp:extent cx="6629400" cy="27432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66C20" w14:textId="45F56395" w:rsidR="00BB72EB" w:rsidRDefault="00BB72EB" w:rsidP="00026794">
                            <w:pPr>
                              <w:rPr>
                                <w:rFonts w:cs="Arial"/>
                                <w:sz w:val="72"/>
                                <w:szCs w:val="72"/>
                              </w:rPr>
                            </w:pPr>
                          </w:p>
                          <w:p w14:paraId="3F6E2690" w14:textId="68552557" w:rsidR="00BB72EB" w:rsidRDefault="00BB72EB" w:rsidP="003B576D">
                            <w:pPr>
                              <w:jc w:val="center"/>
                              <w:rPr>
                                <w:rFonts w:cs="Arial"/>
                                <w:sz w:val="72"/>
                                <w:szCs w:val="72"/>
                              </w:rPr>
                            </w:pPr>
                            <w:r>
                              <w:rPr>
                                <w:rFonts w:cs="Arial"/>
                                <w:sz w:val="72"/>
                                <w:szCs w:val="72"/>
                              </w:rPr>
                              <w:t>Fees and Charges</w:t>
                            </w:r>
                          </w:p>
                          <w:p w14:paraId="7FCA4810" w14:textId="7734A25B" w:rsidR="00BB72EB" w:rsidRDefault="00BB72EB" w:rsidP="003B576D">
                            <w:pPr>
                              <w:jc w:val="center"/>
                              <w:rPr>
                                <w:rFonts w:cs="Arial"/>
                                <w:sz w:val="72"/>
                                <w:szCs w:val="72"/>
                              </w:rPr>
                            </w:pPr>
                            <w:r>
                              <w:rPr>
                                <w:rFonts w:cs="Arial"/>
                                <w:sz w:val="72"/>
                                <w:szCs w:val="72"/>
                              </w:rPr>
                              <w:t>202</w:t>
                            </w:r>
                            <w:r w:rsidR="00B02D61">
                              <w:rPr>
                                <w:rFonts w:cs="Arial"/>
                                <w:sz w:val="72"/>
                                <w:szCs w:val="72"/>
                              </w:rPr>
                              <w:t>5</w:t>
                            </w:r>
                            <w:r>
                              <w:rPr>
                                <w:rFonts w:cs="Arial"/>
                                <w:sz w:val="72"/>
                                <w:szCs w:val="72"/>
                              </w:rPr>
                              <w:t>-2</w:t>
                            </w:r>
                            <w:r w:rsidR="00B02D61">
                              <w:rPr>
                                <w:rFonts w:cs="Arial"/>
                                <w:sz w:val="72"/>
                                <w:szCs w:val="72"/>
                              </w:rPr>
                              <w:t>6</w:t>
                            </w:r>
                          </w:p>
                          <w:p w14:paraId="0E3B8148" w14:textId="77777777" w:rsidR="00BB72EB" w:rsidRDefault="00BB72EB" w:rsidP="003B576D">
                            <w:pPr>
                              <w:jc w:val="center"/>
                              <w:rPr>
                                <w:rFonts w:cs="Arial"/>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DC88A" id="_x0000_t202" coordsize="21600,21600" o:spt="202" path="m,l,21600r21600,l21600,xe">
                <v:stroke joinstyle="miter"/>
                <v:path gradientshapeok="t" o:connecttype="rect"/>
              </v:shapetype>
              <v:shape id="Text Box 3" o:spid="_x0000_s1026" type="#_x0000_t202" style="position:absolute;margin-left:0;margin-top:5.75pt;width:522pt;height:3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b+a9AEAAMsDAAAOAAAAZHJzL2Uyb0RvYy54bWysU8tu2zAQvBfoPxC817Jd12kEy0HqwEWB&#10;9AGk+QCKoiSiFJdd0pbcr++SUhy3vQXVgeByydmd2dHmZugMOyr0GmzBF7M5Z8pKqLRtCv74ff/m&#10;PWc+CFsJA1YV/KQ8v9m+frXpXa6W0IKpFDICsT7vXcHbEFyeZV62qhN+Bk5ZStaAnQgUYpNVKHpC&#10;70y2nM/XWQ9YOQSpvKfTuzHJtwm/rpUMX+vaq8BMwam3kFZMaxnXbLsReYPCtVpObYgXdNEJbano&#10;GepOBMEOqP+B6rRE8FCHmYQug7rWUiUOxGYx/4vNQyucSlxIHO/OMvn/Byu/HB/cN2Rh+AADDTCR&#10;8O4e5A/PLOxaYRt1iwh9q0RFhRdRsqx3Pp+eRql97iNI2X+GioYsDgES0FBjF1UhnozQaQCns+hq&#10;CEzS4Xq9vF7NKSUpt7xavaWxphoif3ru0IePCjoWNwVHmmqCF8d7H2I7In+6Eqt5MLraa2NSgE25&#10;M8iOghywT9+E/sc1Y+NlC/HZiBhPEs9IbSQZhnKgZORbQnUixgijo+gPoE0L+IuzntxUcP/zIFBx&#10;Zj5ZUu16sVpF+6Vg9e5qSQFeZsrLjLCSoAoeOBu3uzBa9uBQNy1VGudk4ZaUrnXS4LmrqW9yTJJm&#10;cne05GWcbj3/g9vfAAAA//8DAFBLAwQUAAYACAAAACEAFZ2OdtwAAAAIAQAADwAAAGRycy9kb3du&#10;cmV2LnhtbEyPwU7DMBBE70j8g7VIXBB1CkkLIU4FSCCuLf2ATbxNIuJ1FLtN+vdsT3DcmdHsm2Iz&#10;u16daAydZwPLRQKKuPa248bA/vvj/glUiMgWe89k4EwBNuX1VYG59RNv6bSLjZISDjkaaGMccq1D&#10;3ZLDsPADsXgHPzqMco6NtiNOUu56/ZAkK+2wY/nQ4kDvLdU/u6MzcPia7rLnqfqM+/U2Xb1ht678&#10;2Zjbm/n1BVSkOf6F4YIv6FAKU+WPbIPqDciQKOoyA3VxkzQVpTKQpo8Z6LLQ/weUvwAAAP//AwBQ&#10;SwECLQAUAAYACAAAACEAtoM4kv4AAADhAQAAEwAAAAAAAAAAAAAAAAAAAAAAW0NvbnRlbnRfVHlw&#10;ZXNdLnhtbFBLAQItABQABgAIAAAAIQA4/SH/1gAAAJQBAAALAAAAAAAAAAAAAAAAAC8BAABfcmVs&#10;cy8ucmVsc1BLAQItABQABgAIAAAAIQAN0b+a9AEAAMsDAAAOAAAAAAAAAAAAAAAAAC4CAABkcnMv&#10;ZTJvRG9jLnhtbFBLAQItABQABgAIAAAAIQAVnY523AAAAAgBAAAPAAAAAAAAAAAAAAAAAE4EAABk&#10;cnMvZG93bnJldi54bWxQSwUGAAAAAAQABADzAAAAVwUAAAAA&#10;" stroked="f">
                <v:textbox>
                  <w:txbxContent>
                    <w:p w14:paraId="25866C20" w14:textId="45F56395" w:rsidR="00BB72EB" w:rsidRDefault="00BB72EB" w:rsidP="00026794">
                      <w:pPr>
                        <w:rPr>
                          <w:rFonts w:cs="Arial"/>
                          <w:sz w:val="72"/>
                          <w:szCs w:val="72"/>
                        </w:rPr>
                      </w:pPr>
                    </w:p>
                    <w:p w14:paraId="3F6E2690" w14:textId="68552557" w:rsidR="00BB72EB" w:rsidRDefault="00BB72EB" w:rsidP="003B576D">
                      <w:pPr>
                        <w:jc w:val="center"/>
                        <w:rPr>
                          <w:rFonts w:cs="Arial"/>
                          <w:sz w:val="72"/>
                          <w:szCs w:val="72"/>
                        </w:rPr>
                      </w:pPr>
                      <w:r>
                        <w:rPr>
                          <w:rFonts w:cs="Arial"/>
                          <w:sz w:val="72"/>
                          <w:szCs w:val="72"/>
                        </w:rPr>
                        <w:t>Fees and Charges</w:t>
                      </w:r>
                    </w:p>
                    <w:p w14:paraId="7FCA4810" w14:textId="7734A25B" w:rsidR="00BB72EB" w:rsidRDefault="00BB72EB" w:rsidP="003B576D">
                      <w:pPr>
                        <w:jc w:val="center"/>
                        <w:rPr>
                          <w:rFonts w:cs="Arial"/>
                          <w:sz w:val="72"/>
                          <w:szCs w:val="72"/>
                        </w:rPr>
                      </w:pPr>
                      <w:r>
                        <w:rPr>
                          <w:rFonts w:cs="Arial"/>
                          <w:sz w:val="72"/>
                          <w:szCs w:val="72"/>
                        </w:rPr>
                        <w:t>202</w:t>
                      </w:r>
                      <w:r w:rsidR="00B02D61">
                        <w:rPr>
                          <w:rFonts w:cs="Arial"/>
                          <w:sz w:val="72"/>
                          <w:szCs w:val="72"/>
                        </w:rPr>
                        <w:t>5</w:t>
                      </w:r>
                      <w:r>
                        <w:rPr>
                          <w:rFonts w:cs="Arial"/>
                          <w:sz w:val="72"/>
                          <w:szCs w:val="72"/>
                        </w:rPr>
                        <w:t>-2</w:t>
                      </w:r>
                      <w:r w:rsidR="00B02D61">
                        <w:rPr>
                          <w:rFonts w:cs="Arial"/>
                          <w:sz w:val="72"/>
                          <w:szCs w:val="72"/>
                        </w:rPr>
                        <w:t>6</w:t>
                      </w:r>
                    </w:p>
                    <w:p w14:paraId="0E3B8148" w14:textId="77777777" w:rsidR="00BB72EB" w:rsidRDefault="00BB72EB" w:rsidP="003B576D">
                      <w:pPr>
                        <w:jc w:val="center"/>
                        <w:rPr>
                          <w:rFonts w:cs="Arial"/>
                          <w:sz w:val="72"/>
                          <w:szCs w:val="72"/>
                        </w:rPr>
                      </w:pPr>
                    </w:p>
                  </w:txbxContent>
                </v:textbox>
              </v:shape>
            </w:pict>
          </mc:Fallback>
        </mc:AlternateContent>
      </w:r>
    </w:p>
    <w:p w14:paraId="4529E485" w14:textId="77777777" w:rsidR="003B576D" w:rsidRDefault="003B576D" w:rsidP="003B576D">
      <w:pPr>
        <w:rPr>
          <w:rFonts w:cs="Arial"/>
        </w:rPr>
      </w:pPr>
    </w:p>
    <w:p w14:paraId="7330A4D8" w14:textId="77777777" w:rsidR="003B576D" w:rsidRDefault="003B576D" w:rsidP="003B576D">
      <w:pPr>
        <w:rPr>
          <w:rFonts w:cs="Arial"/>
        </w:rPr>
      </w:pPr>
    </w:p>
    <w:p w14:paraId="2C30ED34" w14:textId="77777777" w:rsidR="003B576D" w:rsidRDefault="003B576D" w:rsidP="003B576D">
      <w:pPr>
        <w:rPr>
          <w:rFonts w:cs="Arial"/>
        </w:rPr>
      </w:pPr>
    </w:p>
    <w:p w14:paraId="6C08ABBF" w14:textId="77777777" w:rsidR="003B576D" w:rsidRDefault="003B576D" w:rsidP="003B576D">
      <w:pPr>
        <w:rPr>
          <w:rFonts w:cs="Arial"/>
        </w:rPr>
      </w:pPr>
    </w:p>
    <w:p w14:paraId="23B19FA5" w14:textId="77777777" w:rsidR="003B576D" w:rsidRDefault="003B576D" w:rsidP="003B576D">
      <w:pPr>
        <w:rPr>
          <w:rFonts w:cs="Arial"/>
        </w:rPr>
      </w:pPr>
    </w:p>
    <w:p w14:paraId="70464E16" w14:textId="77777777" w:rsidR="003B576D" w:rsidRDefault="003B576D" w:rsidP="003B576D">
      <w:pPr>
        <w:rPr>
          <w:rFonts w:cs="Arial"/>
        </w:rPr>
      </w:pPr>
    </w:p>
    <w:p w14:paraId="542E9754" w14:textId="77777777" w:rsidR="003B576D" w:rsidRDefault="003B576D" w:rsidP="003B576D">
      <w:pPr>
        <w:rPr>
          <w:rFonts w:cs="Arial"/>
        </w:rPr>
      </w:pPr>
    </w:p>
    <w:p w14:paraId="1A705CBE" w14:textId="77777777" w:rsidR="003B576D" w:rsidRDefault="003B576D" w:rsidP="003B576D">
      <w:pPr>
        <w:rPr>
          <w:rFonts w:cs="Arial"/>
        </w:rPr>
      </w:pPr>
    </w:p>
    <w:p w14:paraId="63A295BA" w14:textId="77777777" w:rsidR="003B576D" w:rsidRDefault="003B576D" w:rsidP="003B576D">
      <w:pPr>
        <w:rPr>
          <w:rFonts w:cs="Arial"/>
        </w:rPr>
      </w:pPr>
    </w:p>
    <w:p w14:paraId="6F56DCF4" w14:textId="77777777" w:rsidR="003B576D" w:rsidRDefault="003B576D" w:rsidP="003B576D">
      <w:pPr>
        <w:rPr>
          <w:rFonts w:cs="Arial"/>
        </w:rPr>
      </w:pPr>
    </w:p>
    <w:p w14:paraId="72677B6B" w14:textId="77777777" w:rsidR="003B576D" w:rsidRDefault="003B576D" w:rsidP="003B576D">
      <w:pPr>
        <w:rPr>
          <w:rFonts w:cs="Arial"/>
        </w:rPr>
      </w:pPr>
    </w:p>
    <w:p w14:paraId="06F69E9A" w14:textId="77777777" w:rsidR="003B576D" w:rsidRDefault="003B576D" w:rsidP="003B576D">
      <w:pPr>
        <w:rPr>
          <w:rFonts w:cs="Arial"/>
        </w:rPr>
      </w:pPr>
    </w:p>
    <w:p w14:paraId="3E2F2E9F" w14:textId="77777777" w:rsidR="003B576D" w:rsidRDefault="003B576D" w:rsidP="003B576D">
      <w:pPr>
        <w:rPr>
          <w:rFonts w:cs="Arial"/>
        </w:rPr>
      </w:pPr>
    </w:p>
    <w:p w14:paraId="331C57D7" w14:textId="77777777" w:rsidR="003B576D" w:rsidRDefault="003B576D" w:rsidP="003B576D">
      <w:pPr>
        <w:rPr>
          <w:rFonts w:cs="Arial"/>
        </w:rPr>
      </w:pPr>
    </w:p>
    <w:p w14:paraId="616290EB" w14:textId="77777777" w:rsidR="003B576D" w:rsidRDefault="003B576D" w:rsidP="003B576D">
      <w:pPr>
        <w:rPr>
          <w:rFonts w:cs="Arial"/>
        </w:rPr>
      </w:pPr>
    </w:p>
    <w:p w14:paraId="1D5E81F5" w14:textId="77777777" w:rsidR="003B576D" w:rsidRDefault="003B576D" w:rsidP="003B576D">
      <w:pPr>
        <w:rPr>
          <w:rFonts w:cs="Arial"/>
        </w:rPr>
      </w:pPr>
    </w:p>
    <w:p w14:paraId="4DAC4DC6" w14:textId="77777777" w:rsidR="003B576D" w:rsidRDefault="003B576D" w:rsidP="003B576D">
      <w:pPr>
        <w:rPr>
          <w:rFonts w:cs="Arial"/>
        </w:rPr>
      </w:pPr>
    </w:p>
    <w:p w14:paraId="6630807D" w14:textId="77777777" w:rsidR="003B576D" w:rsidRDefault="003B576D" w:rsidP="003B576D">
      <w:pPr>
        <w:rPr>
          <w:rFonts w:cs="Arial"/>
        </w:rPr>
      </w:pPr>
    </w:p>
    <w:p w14:paraId="6DBE3A43" w14:textId="77777777" w:rsidR="003B576D" w:rsidRDefault="003B576D" w:rsidP="003B576D">
      <w:pPr>
        <w:rPr>
          <w:rFonts w:cs="Arial"/>
        </w:rPr>
      </w:pPr>
    </w:p>
    <w:p w14:paraId="35CE0A09" w14:textId="77777777" w:rsidR="003B576D" w:rsidRDefault="003B576D" w:rsidP="003B576D">
      <w:pPr>
        <w:rPr>
          <w:rFonts w:cs="Arial"/>
        </w:rPr>
      </w:pPr>
    </w:p>
    <w:p w14:paraId="3C63D21D" w14:textId="77777777" w:rsidR="003B576D" w:rsidRDefault="003B576D" w:rsidP="003B576D">
      <w:pPr>
        <w:rPr>
          <w:rFonts w:cs="Arial"/>
        </w:rPr>
      </w:pPr>
    </w:p>
    <w:p w14:paraId="5C806A04" w14:textId="77777777" w:rsidR="003B576D" w:rsidRDefault="003B576D" w:rsidP="003B576D">
      <w:pPr>
        <w:rPr>
          <w:rFonts w:cs="Arial"/>
        </w:rPr>
      </w:pPr>
    </w:p>
    <w:p w14:paraId="4570003B" w14:textId="77777777" w:rsidR="003B576D" w:rsidRDefault="003B576D" w:rsidP="003B576D">
      <w:pPr>
        <w:rPr>
          <w:rFonts w:cs="Arial"/>
        </w:rPr>
      </w:pPr>
    </w:p>
    <w:p w14:paraId="74C5BD09" w14:textId="77777777" w:rsidR="003B576D" w:rsidRDefault="003B576D" w:rsidP="003B576D">
      <w:pPr>
        <w:rPr>
          <w:rFonts w:cs="Arial"/>
        </w:rPr>
      </w:pPr>
    </w:p>
    <w:p w14:paraId="60F1E7CC" w14:textId="77777777" w:rsidR="003B576D" w:rsidRDefault="003B576D" w:rsidP="003B576D">
      <w:pPr>
        <w:rPr>
          <w:rFonts w:cs="Arial"/>
        </w:rPr>
      </w:pPr>
    </w:p>
    <w:p w14:paraId="3B565BBF" w14:textId="77777777" w:rsidR="003B576D" w:rsidRDefault="003B576D" w:rsidP="003B576D">
      <w:pPr>
        <w:rPr>
          <w:rFonts w:cs="Arial"/>
        </w:rPr>
      </w:pPr>
    </w:p>
    <w:p w14:paraId="7B0A71AB" w14:textId="77777777" w:rsidR="003B576D" w:rsidRDefault="003B576D" w:rsidP="003B576D">
      <w:pPr>
        <w:rPr>
          <w:rFonts w:cs="Arial"/>
        </w:rPr>
      </w:pPr>
    </w:p>
    <w:p w14:paraId="5AB7B1AB" w14:textId="77777777" w:rsidR="003B576D" w:rsidRDefault="003B576D" w:rsidP="003B576D">
      <w:pPr>
        <w:rPr>
          <w:rFonts w:cs="Arial"/>
        </w:rPr>
      </w:pPr>
    </w:p>
    <w:p w14:paraId="5427D366" w14:textId="77777777" w:rsidR="003B576D" w:rsidRDefault="003B576D" w:rsidP="003B576D">
      <w:pPr>
        <w:rPr>
          <w:rFonts w:cs="Arial"/>
        </w:rPr>
      </w:pPr>
    </w:p>
    <w:p w14:paraId="16E5C793" w14:textId="77777777" w:rsidR="003B576D" w:rsidRDefault="003B576D" w:rsidP="003B576D">
      <w:pPr>
        <w:rPr>
          <w:rFonts w:cs="Arial"/>
        </w:rPr>
      </w:pPr>
    </w:p>
    <w:p w14:paraId="08260BE0" w14:textId="77777777" w:rsidR="003B576D" w:rsidRDefault="003B576D" w:rsidP="003B576D">
      <w:pPr>
        <w:rPr>
          <w:rFonts w:cs="Arial"/>
        </w:rPr>
      </w:pPr>
    </w:p>
    <w:p w14:paraId="36A25011" w14:textId="77777777" w:rsidR="003B576D" w:rsidRDefault="003B576D" w:rsidP="003B576D">
      <w:pPr>
        <w:rPr>
          <w:rFonts w:cs="Arial"/>
        </w:rPr>
      </w:pPr>
    </w:p>
    <w:p w14:paraId="1FCF3138" w14:textId="77777777" w:rsidR="003B576D" w:rsidRDefault="003B576D" w:rsidP="003B576D">
      <w:pPr>
        <w:rPr>
          <w:rFonts w:cs="Arial"/>
        </w:rPr>
      </w:pPr>
    </w:p>
    <w:p w14:paraId="6A9FEFE8" w14:textId="77777777" w:rsidR="003B576D" w:rsidRDefault="003B576D" w:rsidP="003B576D">
      <w:pPr>
        <w:rPr>
          <w:rFonts w:cs="Arial"/>
        </w:rPr>
      </w:pPr>
    </w:p>
    <w:p w14:paraId="14C38AD3" w14:textId="77777777" w:rsidR="001952CF" w:rsidRPr="009D688A" w:rsidRDefault="003B576D" w:rsidP="003B576D">
      <w:pPr>
        <w:rPr>
          <w:rFonts w:cs="Arial"/>
          <w:sz w:val="28"/>
          <w:szCs w:val="28"/>
        </w:rPr>
      </w:pPr>
      <w:r w:rsidRPr="00F7281C">
        <w:rPr>
          <w:rFonts w:cs="Arial"/>
          <w:b/>
          <w:sz w:val="28"/>
          <w:szCs w:val="28"/>
        </w:rPr>
        <w:t>Version:</w:t>
      </w:r>
      <w:r>
        <w:rPr>
          <w:rFonts w:cs="Arial"/>
          <w:b/>
          <w:sz w:val="28"/>
          <w:szCs w:val="28"/>
        </w:rPr>
        <w:tab/>
      </w:r>
      <w:r>
        <w:rPr>
          <w:rFonts w:cs="Arial"/>
          <w:b/>
          <w:sz w:val="28"/>
          <w:szCs w:val="28"/>
        </w:rPr>
        <w:tab/>
      </w:r>
    </w:p>
    <w:p w14:paraId="2CB17794" w14:textId="12260BF0" w:rsidR="003B576D" w:rsidRDefault="003B576D" w:rsidP="003B576D">
      <w:pPr>
        <w:rPr>
          <w:rFonts w:cs="Arial"/>
          <w:sz w:val="28"/>
          <w:szCs w:val="28"/>
        </w:rPr>
        <w:sectPr w:rsidR="003B576D" w:rsidSect="00FF5E2B">
          <w:footerReference w:type="default" r:id="rId9"/>
          <w:pgSz w:w="11905" w:h="16833"/>
          <w:pgMar w:top="899" w:right="720" w:bottom="1004" w:left="720" w:header="720" w:footer="646" w:gutter="0"/>
          <w:pgNumType w:start="1"/>
          <w:cols w:space="720"/>
          <w:docGrid w:linePitch="326"/>
        </w:sectPr>
      </w:pPr>
      <w:r w:rsidRPr="00F7281C">
        <w:rPr>
          <w:rFonts w:cs="Arial"/>
          <w:b/>
          <w:sz w:val="28"/>
          <w:szCs w:val="28"/>
        </w:rPr>
        <w:t xml:space="preserve">Owner: </w:t>
      </w:r>
      <w:r>
        <w:rPr>
          <w:rFonts w:cs="Arial"/>
          <w:sz w:val="28"/>
          <w:szCs w:val="28"/>
        </w:rPr>
        <w:tab/>
      </w:r>
      <w:r>
        <w:rPr>
          <w:rFonts w:cs="Arial"/>
          <w:sz w:val="28"/>
          <w:szCs w:val="28"/>
        </w:rPr>
        <w:tab/>
        <w:t>Chief Accountan</w:t>
      </w:r>
      <w:r w:rsidR="006803D1">
        <w:rPr>
          <w:rFonts w:cs="Arial"/>
          <w:sz w:val="28"/>
          <w:szCs w:val="28"/>
        </w:rPr>
        <w:t>t</w:t>
      </w:r>
    </w:p>
    <w:p w14:paraId="2F4521B6" w14:textId="77777777" w:rsidR="00984F46" w:rsidRDefault="00984F46" w:rsidP="006803D1">
      <w:pPr>
        <w:rPr>
          <w:b/>
          <w:sz w:val="40"/>
          <w:szCs w:val="40"/>
        </w:rPr>
      </w:pPr>
    </w:p>
    <w:tbl>
      <w:tblPr>
        <w:tblW w:w="10211" w:type="dxa"/>
        <w:tblInd w:w="132" w:type="dxa"/>
        <w:tblLayout w:type="fixed"/>
        <w:tblLook w:val="0000" w:firstRow="0" w:lastRow="0" w:firstColumn="0" w:lastColumn="0" w:noHBand="0" w:noVBand="0"/>
      </w:tblPr>
      <w:tblGrid>
        <w:gridCol w:w="8679"/>
        <w:gridCol w:w="1532"/>
      </w:tblGrid>
      <w:tr w:rsidR="00984F46" w:rsidRPr="00984F46" w14:paraId="60BAB940" w14:textId="77777777" w:rsidTr="00984F46">
        <w:trPr>
          <w:trHeight w:val="561"/>
        </w:trPr>
        <w:tc>
          <w:tcPr>
            <w:tcW w:w="8679" w:type="dxa"/>
            <w:tcBorders>
              <w:top w:val="single" w:sz="4" w:space="0" w:color="auto"/>
              <w:left w:val="single" w:sz="4" w:space="0" w:color="auto"/>
              <w:bottom w:val="single" w:sz="4" w:space="0" w:color="auto"/>
              <w:right w:val="single" w:sz="4" w:space="0" w:color="auto"/>
            </w:tcBorders>
            <w:shd w:val="clear" w:color="auto" w:fill="882345"/>
            <w:vAlign w:val="center"/>
          </w:tcPr>
          <w:p w14:paraId="3347B193" w14:textId="751DC546" w:rsidR="00984F46" w:rsidRPr="00984F46" w:rsidRDefault="00984F46" w:rsidP="00984F46">
            <w:pPr>
              <w:ind w:right="127"/>
              <w:rPr>
                <w:rFonts w:cs="Arial"/>
                <w:b/>
                <w:bCs/>
                <w:color w:val="FFFFFF"/>
                <w:lang w:val="en-US" w:eastAsia="en-US"/>
              </w:rPr>
            </w:pPr>
            <w:r>
              <w:rPr>
                <w:b/>
                <w:sz w:val="40"/>
                <w:szCs w:val="40"/>
              </w:rPr>
              <w:br w:type="page"/>
            </w:r>
            <w:r>
              <w:rPr>
                <w:rFonts w:cs="Arial"/>
                <w:b/>
                <w:bCs/>
                <w:color w:val="FFFFFF"/>
                <w:lang w:val="en-US" w:eastAsia="en-US"/>
              </w:rPr>
              <w:t>INDEX</w:t>
            </w:r>
          </w:p>
        </w:tc>
        <w:tc>
          <w:tcPr>
            <w:tcW w:w="1532" w:type="dxa"/>
            <w:tcBorders>
              <w:top w:val="single" w:sz="4" w:space="0" w:color="auto"/>
              <w:left w:val="single" w:sz="4" w:space="0" w:color="auto"/>
              <w:bottom w:val="single" w:sz="4" w:space="0" w:color="auto"/>
              <w:right w:val="single" w:sz="4" w:space="0" w:color="auto"/>
            </w:tcBorders>
            <w:shd w:val="clear" w:color="auto" w:fill="882345"/>
            <w:vAlign w:val="center"/>
          </w:tcPr>
          <w:p w14:paraId="6074179D" w14:textId="77777777" w:rsidR="00984F46" w:rsidRPr="00984F46" w:rsidRDefault="00984F46" w:rsidP="005C0897">
            <w:pPr>
              <w:ind w:right="127"/>
              <w:jc w:val="center"/>
              <w:rPr>
                <w:rFonts w:cs="Arial"/>
                <w:b/>
                <w:bCs/>
                <w:color w:val="FFFFFF"/>
                <w:lang w:val="en-US" w:eastAsia="en-US"/>
              </w:rPr>
            </w:pPr>
            <w:r>
              <w:rPr>
                <w:rFonts w:cs="Arial"/>
                <w:b/>
                <w:bCs/>
                <w:color w:val="FFFFFF"/>
                <w:lang w:val="en-US" w:eastAsia="en-US"/>
              </w:rPr>
              <w:t>PAGE</w:t>
            </w:r>
          </w:p>
        </w:tc>
      </w:tr>
      <w:tr w:rsidR="00620C25" w:rsidRPr="00984F46" w14:paraId="1DA5F594" w14:textId="77777777" w:rsidTr="00796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510"/>
        </w:trPr>
        <w:tc>
          <w:tcPr>
            <w:tcW w:w="10211" w:type="dxa"/>
            <w:gridSpan w:val="2"/>
            <w:shd w:val="clear" w:color="auto" w:fill="BFBFBF" w:themeFill="background1" w:themeFillShade="BF"/>
            <w:tcMar>
              <w:right w:w="14" w:type="dxa"/>
            </w:tcMar>
            <w:vAlign w:val="center"/>
          </w:tcPr>
          <w:p w14:paraId="7661B692" w14:textId="77777777" w:rsidR="00620C25" w:rsidRDefault="00620C25" w:rsidP="00620C25">
            <w:r>
              <w:t>RESOURCES</w:t>
            </w:r>
          </w:p>
        </w:tc>
      </w:tr>
      <w:tr w:rsidR="00984F46" w:rsidRPr="00984F46" w14:paraId="15061171" w14:textId="77777777" w:rsidTr="009F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454"/>
        </w:trPr>
        <w:tc>
          <w:tcPr>
            <w:tcW w:w="8679" w:type="dxa"/>
            <w:shd w:val="clear" w:color="auto" w:fill="auto"/>
            <w:tcMar>
              <w:right w:w="14" w:type="dxa"/>
            </w:tcMar>
            <w:vAlign w:val="center"/>
          </w:tcPr>
          <w:p w14:paraId="02CAF008" w14:textId="77777777" w:rsidR="00984F46" w:rsidRPr="00984F46" w:rsidRDefault="00620C25" w:rsidP="005C0897">
            <w:r w:rsidRPr="007C133A">
              <w:t>DEMOCRATIC SERVICES</w:t>
            </w:r>
          </w:p>
        </w:tc>
        <w:tc>
          <w:tcPr>
            <w:tcW w:w="1532" w:type="dxa"/>
            <w:shd w:val="clear" w:color="auto" w:fill="auto"/>
            <w:tcMar>
              <w:right w:w="14" w:type="dxa"/>
            </w:tcMar>
            <w:vAlign w:val="center"/>
          </w:tcPr>
          <w:p w14:paraId="3E671E66" w14:textId="77777777" w:rsidR="00984F46" w:rsidRPr="00984F46" w:rsidRDefault="00620C25" w:rsidP="005C0897">
            <w:pPr>
              <w:jc w:val="center"/>
            </w:pPr>
            <w:r>
              <w:t>1</w:t>
            </w:r>
          </w:p>
        </w:tc>
      </w:tr>
      <w:tr w:rsidR="00984F46" w:rsidRPr="00984F46" w14:paraId="3D6A039F" w14:textId="77777777" w:rsidTr="009F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454"/>
        </w:trPr>
        <w:tc>
          <w:tcPr>
            <w:tcW w:w="8679" w:type="dxa"/>
            <w:shd w:val="clear" w:color="auto" w:fill="auto"/>
            <w:tcMar>
              <w:right w:w="14" w:type="dxa"/>
            </w:tcMar>
            <w:vAlign w:val="center"/>
          </w:tcPr>
          <w:p w14:paraId="24D7D320" w14:textId="77777777" w:rsidR="00984F46" w:rsidRPr="00984F46" w:rsidRDefault="00620C25" w:rsidP="005C0897">
            <w:r w:rsidRPr="00B11D36">
              <w:t>LEGAL</w:t>
            </w:r>
          </w:p>
        </w:tc>
        <w:tc>
          <w:tcPr>
            <w:tcW w:w="1532" w:type="dxa"/>
            <w:shd w:val="clear" w:color="auto" w:fill="auto"/>
            <w:tcMar>
              <w:right w:w="14" w:type="dxa"/>
            </w:tcMar>
            <w:vAlign w:val="center"/>
          </w:tcPr>
          <w:p w14:paraId="06CB3983" w14:textId="6FED64A8" w:rsidR="00984F46" w:rsidRPr="00984F46" w:rsidRDefault="00BB72EB" w:rsidP="005C0897">
            <w:pPr>
              <w:jc w:val="center"/>
            </w:pPr>
            <w:r>
              <w:t>1</w:t>
            </w:r>
          </w:p>
        </w:tc>
      </w:tr>
      <w:tr w:rsidR="00984F46" w:rsidRPr="00984F46" w14:paraId="5D7CC47E" w14:textId="77777777" w:rsidTr="009F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454"/>
        </w:trPr>
        <w:tc>
          <w:tcPr>
            <w:tcW w:w="8679" w:type="dxa"/>
            <w:shd w:val="clear" w:color="auto" w:fill="auto"/>
            <w:tcMar>
              <w:right w:w="14" w:type="dxa"/>
            </w:tcMar>
            <w:vAlign w:val="center"/>
          </w:tcPr>
          <w:p w14:paraId="2719CAF9" w14:textId="77777777" w:rsidR="00984F46" w:rsidRPr="00CA7E46" w:rsidRDefault="00620C25" w:rsidP="005C0897">
            <w:pPr>
              <w:rPr>
                <w:highlight w:val="green"/>
              </w:rPr>
            </w:pPr>
            <w:r w:rsidRPr="00B11D36">
              <w:t>FINANCE</w:t>
            </w:r>
          </w:p>
        </w:tc>
        <w:tc>
          <w:tcPr>
            <w:tcW w:w="1532" w:type="dxa"/>
            <w:shd w:val="clear" w:color="auto" w:fill="auto"/>
            <w:tcMar>
              <w:right w:w="14" w:type="dxa"/>
            </w:tcMar>
            <w:vAlign w:val="center"/>
          </w:tcPr>
          <w:p w14:paraId="238C6EA0" w14:textId="03E9F663" w:rsidR="00984F46" w:rsidRPr="00984F46" w:rsidRDefault="00BB72EB" w:rsidP="005C0897">
            <w:pPr>
              <w:jc w:val="center"/>
            </w:pPr>
            <w:r>
              <w:t>2</w:t>
            </w:r>
          </w:p>
        </w:tc>
      </w:tr>
      <w:tr w:rsidR="00F6515B" w:rsidRPr="00984F46" w14:paraId="59DA2C5F" w14:textId="77777777" w:rsidTr="009F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454"/>
        </w:trPr>
        <w:tc>
          <w:tcPr>
            <w:tcW w:w="8679" w:type="dxa"/>
            <w:shd w:val="clear" w:color="auto" w:fill="auto"/>
            <w:tcMar>
              <w:right w:w="14" w:type="dxa"/>
            </w:tcMar>
            <w:vAlign w:val="center"/>
          </w:tcPr>
          <w:p w14:paraId="1740DDC8" w14:textId="6D51F484" w:rsidR="00F6515B" w:rsidRPr="00B11D36" w:rsidRDefault="00F6515B" w:rsidP="005C0897">
            <w:r w:rsidRPr="00B11D36">
              <w:t>FREEDOM OF INFORMATION</w:t>
            </w:r>
          </w:p>
        </w:tc>
        <w:tc>
          <w:tcPr>
            <w:tcW w:w="1532" w:type="dxa"/>
            <w:shd w:val="clear" w:color="auto" w:fill="auto"/>
            <w:tcMar>
              <w:right w:w="14" w:type="dxa"/>
            </w:tcMar>
            <w:vAlign w:val="center"/>
          </w:tcPr>
          <w:p w14:paraId="2E8906E4" w14:textId="1F7DF9A3" w:rsidR="00F6515B" w:rsidRDefault="00F6515B" w:rsidP="005C0897">
            <w:pPr>
              <w:jc w:val="center"/>
            </w:pPr>
            <w:r>
              <w:t>2</w:t>
            </w:r>
          </w:p>
        </w:tc>
      </w:tr>
      <w:tr w:rsidR="00984F46" w:rsidRPr="00984F46" w14:paraId="4138469F" w14:textId="77777777" w:rsidTr="009F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454"/>
        </w:trPr>
        <w:tc>
          <w:tcPr>
            <w:tcW w:w="8679" w:type="dxa"/>
            <w:shd w:val="clear" w:color="auto" w:fill="auto"/>
            <w:tcMar>
              <w:right w:w="14" w:type="dxa"/>
            </w:tcMar>
            <w:vAlign w:val="center"/>
          </w:tcPr>
          <w:p w14:paraId="168B03D9" w14:textId="77777777" w:rsidR="00984F46" w:rsidRPr="00B11D36" w:rsidRDefault="00EF1484" w:rsidP="005C0897">
            <w:r w:rsidRPr="00B11D36">
              <w:t>PLANNING</w:t>
            </w:r>
          </w:p>
        </w:tc>
        <w:tc>
          <w:tcPr>
            <w:tcW w:w="1532" w:type="dxa"/>
            <w:shd w:val="clear" w:color="auto" w:fill="auto"/>
            <w:tcMar>
              <w:right w:w="14" w:type="dxa"/>
            </w:tcMar>
            <w:vAlign w:val="center"/>
          </w:tcPr>
          <w:p w14:paraId="6E1F48C9" w14:textId="75492C3B" w:rsidR="00984F46" w:rsidRPr="00984F46" w:rsidRDefault="00BB72EB" w:rsidP="005C0897">
            <w:pPr>
              <w:jc w:val="center"/>
            </w:pPr>
            <w:r>
              <w:t>3</w:t>
            </w:r>
          </w:p>
        </w:tc>
      </w:tr>
      <w:tr w:rsidR="00620C25" w:rsidRPr="00984F46" w14:paraId="65F01E5F" w14:textId="77777777" w:rsidTr="00796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510"/>
        </w:trPr>
        <w:tc>
          <w:tcPr>
            <w:tcW w:w="10211" w:type="dxa"/>
            <w:gridSpan w:val="2"/>
            <w:shd w:val="clear" w:color="auto" w:fill="BFBFBF" w:themeFill="background1" w:themeFillShade="BF"/>
            <w:tcMar>
              <w:right w:w="14" w:type="dxa"/>
            </w:tcMar>
            <w:vAlign w:val="center"/>
          </w:tcPr>
          <w:p w14:paraId="26FA287E" w14:textId="77777777" w:rsidR="00620C25" w:rsidRPr="00984F46" w:rsidRDefault="00EF1484" w:rsidP="00620C25">
            <w:r>
              <w:t xml:space="preserve">ENVIRONMENTAL AND </w:t>
            </w:r>
            <w:r w:rsidR="00620C25">
              <w:t>COMMUNITY SERVICES</w:t>
            </w:r>
          </w:p>
        </w:tc>
      </w:tr>
      <w:tr w:rsidR="00EF1484" w:rsidRPr="00984F46" w14:paraId="37F080E4" w14:textId="77777777" w:rsidTr="009F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454"/>
        </w:trPr>
        <w:tc>
          <w:tcPr>
            <w:tcW w:w="8679" w:type="dxa"/>
            <w:shd w:val="clear" w:color="auto" w:fill="auto"/>
            <w:tcMar>
              <w:right w:w="14" w:type="dxa"/>
            </w:tcMar>
            <w:vAlign w:val="center"/>
          </w:tcPr>
          <w:p w14:paraId="47CA0FFB" w14:textId="77777777" w:rsidR="00EF1484" w:rsidRPr="00B11D36" w:rsidRDefault="00EF1484" w:rsidP="009D7B87">
            <w:r w:rsidRPr="00B11D36">
              <w:t>PROPERTY AND ESTATES</w:t>
            </w:r>
          </w:p>
        </w:tc>
        <w:tc>
          <w:tcPr>
            <w:tcW w:w="1532" w:type="dxa"/>
            <w:shd w:val="clear" w:color="auto" w:fill="auto"/>
            <w:tcMar>
              <w:right w:w="14" w:type="dxa"/>
            </w:tcMar>
            <w:vAlign w:val="center"/>
          </w:tcPr>
          <w:p w14:paraId="2DD3F87C" w14:textId="06338BB4" w:rsidR="00EF1484" w:rsidRPr="00984F46" w:rsidRDefault="005B1056" w:rsidP="009D7B87">
            <w:pPr>
              <w:jc w:val="center"/>
            </w:pPr>
            <w:r>
              <w:t>8</w:t>
            </w:r>
          </w:p>
        </w:tc>
      </w:tr>
      <w:tr w:rsidR="00EF1484" w:rsidRPr="00984F46" w14:paraId="208125D1" w14:textId="77777777" w:rsidTr="009F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454"/>
        </w:trPr>
        <w:tc>
          <w:tcPr>
            <w:tcW w:w="8679" w:type="dxa"/>
            <w:shd w:val="clear" w:color="auto" w:fill="auto"/>
            <w:tcMar>
              <w:right w:w="14" w:type="dxa"/>
            </w:tcMar>
            <w:vAlign w:val="center"/>
          </w:tcPr>
          <w:p w14:paraId="208D8E7C" w14:textId="77777777" w:rsidR="00EF1484" w:rsidRPr="00B11D36" w:rsidRDefault="00EF1484" w:rsidP="009D7B87">
            <w:r w:rsidRPr="00B11D36">
              <w:t>BUILDING CONTROL</w:t>
            </w:r>
          </w:p>
        </w:tc>
        <w:tc>
          <w:tcPr>
            <w:tcW w:w="1532" w:type="dxa"/>
            <w:shd w:val="clear" w:color="auto" w:fill="auto"/>
            <w:tcMar>
              <w:right w:w="14" w:type="dxa"/>
            </w:tcMar>
            <w:vAlign w:val="center"/>
          </w:tcPr>
          <w:p w14:paraId="719FF4D9" w14:textId="326DDFAF" w:rsidR="00EF1484" w:rsidRPr="00984F46" w:rsidRDefault="005B1056" w:rsidP="009D7B87">
            <w:pPr>
              <w:jc w:val="center"/>
            </w:pPr>
            <w:r>
              <w:t>9</w:t>
            </w:r>
          </w:p>
        </w:tc>
      </w:tr>
      <w:tr w:rsidR="00EF1484" w:rsidRPr="00984F46" w14:paraId="115B980F" w14:textId="77777777" w:rsidTr="009F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454"/>
        </w:trPr>
        <w:tc>
          <w:tcPr>
            <w:tcW w:w="8679"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15947581" w14:textId="77777777" w:rsidR="00EF1484" w:rsidRDefault="00EF1484" w:rsidP="009D7B87">
            <w:r w:rsidRPr="000E23AE">
              <w:t>CEMETERIES</w:t>
            </w:r>
          </w:p>
        </w:tc>
        <w:tc>
          <w:tcPr>
            <w:tcW w:w="1532"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7B6CA0A3" w14:textId="5A55A5B5" w:rsidR="00EF1484" w:rsidRDefault="00EF1484" w:rsidP="009D7B87">
            <w:pPr>
              <w:jc w:val="center"/>
            </w:pPr>
            <w:r>
              <w:t>1</w:t>
            </w:r>
            <w:r w:rsidR="005B1056">
              <w:t>2</w:t>
            </w:r>
          </w:p>
        </w:tc>
      </w:tr>
      <w:tr w:rsidR="00EF1484" w:rsidRPr="00984F46" w14:paraId="093E7D61" w14:textId="77777777" w:rsidTr="009F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454"/>
        </w:trPr>
        <w:tc>
          <w:tcPr>
            <w:tcW w:w="8679"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01E54142" w14:textId="77777777" w:rsidR="00EF1484" w:rsidRPr="00B11D36" w:rsidRDefault="00EF1484" w:rsidP="009D7B87">
            <w:r w:rsidRPr="00B11D36">
              <w:t>SPORTS BOOKINGS</w:t>
            </w:r>
          </w:p>
        </w:tc>
        <w:tc>
          <w:tcPr>
            <w:tcW w:w="1532"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5305313B" w14:textId="2BE22D0E" w:rsidR="00EF1484" w:rsidRDefault="00EF1484" w:rsidP="009D7B87">
            <w:pPr>
              <w:jc w:val="center"/>
            </w:pPr>
            <w:r>
              <w:t>1</w:t>
            </w:r>
            <w:r w:rsidR="005B1056">
              <w:t>3</w:t>
            </w:r>
          </w:p>
        </w:tc>
      </w:tr>
      <w:tr w:rsidR="00EF1484" w:rsidRPr="00984F46" w14:paraId="499B9CF8" w14:textId="77777777" w:rsidTr="009F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454"/>
        </w:trPr>
        <w:tc>
          <w:tcPr>
            <w:tcW w:w="8679"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3D5CADA8" w14:textId="77777777" w:rsidR="00EF1484" w:rsidRPr="00B11D36" w:rsidRDefault="00EF1484" w:rsidP="009D7B87">
            <w:r w:rsidRPr="00B11D36">
              <w:t>GREEN SPACE</w:t>
            </w:r>
          </w:p>
        </w:tc>
        <w:tc>
          <w:tcPr>
            <w:tcW w:w="1532"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277EE172" w14:textId="27701644" w:rsidR="00EF1484" w:rsidRDefault="00EF1484" w:rsidP="009D7B87">
            <w:pPr>
              <w:jc w:val="center"/>
            </w:pPr>
            <w:r>
              <w:t>1</w:t>
            </w:r>
            <w:r w:rsidR="005B1056">
              <w:t>5</w:t>
            </w:r>
          </w:p>
        </w:tc>
      </w:tr>
      <w:tr w:rsidR="00EF1484" w:rsidRPr="00984F46" w14:paraId="7ECA452D" w14:textId="77777777" w:rsidTr="009F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454"/>
        </w:trPr>
        <w:tc>
          <w:tcPr>
            <w:tcW w:w="8679"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5331576F" w14:textId="57581AE5" w:rsidR="00EF1484" w:rsidRPr="00984F46" w:rsidRDefault="00EF1484" w:rsidP="000F67C6">
            <w:r w:rsidRPr="00B3108B">
              <w:t>CAR PARKING</w:t>
            </w:r>
            <w:r>
              <w:t xml:space="preserve"> </w:t>
            </w:r>
          </w:p>
        </w:tc>
        <w:tc>
          <w:tcPr>
            <w:tcW w:w="1532"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26F42208" w14:textId="5DDF9AA5" w:rsidR="00EF1484" w:rsidRPr="00984F46" w:rsidRDefault="00EF1484" w:rsidP="009D7B87">
            <w:pPr>
              <w:jc w:val="center"/>
            </w:pPr>
            <w:r>
              <w:t>1</w:t>
            </w:r>
            <w:r w:rsidR="005B1056">
              <w:t>6</w:t>
            </w:r>
          </w:p>
        </w:tc>
      </w:tr>
      <w:tr w:rsidR="00EF1484" w:rsidRPr="00984F46" w14:paraId="4E4CDA3B" w14:textId="77777777" w:rsidTr="009F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454"/>
        </w:trPr>
        <w:tc>
          <w:tcPr>
            <w:tcW w:w="8679"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30CCB8FF" w14:textId="77777777" w:rsidR="00EF1484" w:rsidRPr="00B11D36" w:rsidRDefault="00EF1484" w:rsidP="009D7B87">
            <w:r w:rsidRPr="00B11D36">
              <w:t>FIXED PENALTY</w:t>
            </w:r>
          </w:p>
        </w:tc>
        <w:tc>
          <w:tcPr>
            <w:tcW w:w="1532"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38E1ECF9" w14:textId="2133310A" w:rsidR="00EF1484" w:rsidRPr="00984F46" w:rsidRDefault="00EF1484" w:rsidP="009D7B87">
            <w:pPr>
              <w:jc w:val="center"/>
            </w:pPr>
            <w:r>
              <w:t>1</w:t>
            </w:r>
            <w:r w:rsidR="00CA7E46">
              <w:t>6</w:t>
            </w:r>
          </w:p>
        </w:tc>
      </w:tr>
      <w:tr w:rsidR="00EF1484" w:rsidRPr="00984F46" w14:paraId="3F3EAA71" w14:textId="77777777" w:rsidTr="009F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454"/>
        </w:trPr>
        <w:tc>
          <w:tcPr>
            <w:tcW w:w="8679"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755CF81A" w14:textId="77777777" w:rsidR="00EF1484" w:rsidRPr="00B11D36" w:rsidRDefault="00EF1484" w:rsidP="009D7B87">
            <w:r w:rsidRPr="00B11D36">
              <w:t>DOG CONTROL</w:t>
            </w:r>
          </w:p>
        </w:tc>
        <w:tc>
          <w:tcPr>
            <w:tcW w:w="1532"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0AA6E227" w14:textId="4CB24044" w:rsidR="00EF1484" w:rsidRPr="00984F46" w:rsidRDefault="00EF1484" w:rsidP="00C8683A">
            <w:pPr>
              <w:jc w:val="center"/>
            </w:pPr>
            <w:r>
              <w:t>1</w:t>
            </w:r>
            <w:r w:rsidR="005B1056">
              <w:t>7</w:t>
            </w:r>
          </w:p>
        </w:tc>
      </w:tr>
      <w:tr w:rsidR="00EF1484" w:rsidRPr="00984F46" w14:paraId="19E26CCD" w14:textId="77777777" w:rsidTr="009F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454"/>
        </w:trPr>
        <w:tc>
          <w:tcPr>
            <w:tcW w:w="8679"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621D7456" w14:textId="77777777" w:rsidR="00EF1484" w:rsidRPr="00B11D36" w:rsidRDefault="00EF1484" w:rsidP="009D7B87">
            <w:r w:rsidRPr="00B11D36">
              <w:t>MARKETS</w:t>
            </w:r>
          </w:p>
        </w:tc>
        <w:tc>
          <w:tcPr>
            <w:tcW w:w="1532"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1F04E56E" w14:textId="7BF53AA3" w:rsidR="00EF1484" w:rsidRPr="00984F46" w:rsidRDefault="00EF1484" w:rsidP="009D7B87">
            <w:pPr>
              <w:jc w:val="center"/>
            </w:pPr>
            <w:r>
              <w:t>1</w:t>
            </w:r>
            <w:r w:rsidR="00CA7E46">
              <w:t>7</w:t>
            </w:r>
            <w:r w:rsidR="00203259">
              <w:t xml:space="preserve">    </w:t>
            </w:r>
          </w:p>
        </w:tc>
      </w:tr>
      <w:tr w:rsidR="00984F46" w:rsidRPr="00984F46" w14:paraId="519288DB" w14:textId="77777777" w:rsidTr="009F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454"/>
        </w:trPr>
        <w:tc>
          <w:tcPr>
            <w:tcW w:w="8679" w:type="dxa"/>
            <w:shd w:val="clear" w:color="auto" w:fill="auto"/>
            <w:tcMar>
              <w:right w:w="14" w:type="dxa"/>
            </w:tcMar>
            <w:vAlign w:val="center"/>
          </w:tcPr>
          <w:p w14:paraId="629CEA05" w14:textId="77777777" w:rsidR="00984F46" w:rsidRPr="00B11D36" w:rsidRDefault="00245BAA" w:rsidP="005C0897">
            <w:r w:rsidRPr="00B11D36">
              <w:t>ROOM HIRE</w:t>
            </w:r>
          </w:p>
        </w:tc>
        <w:tc>
          <w:tcPr>
            <w:tcW w:w="1532" w:type="dxa"/>
            <w:shd w:val="clear" w:color="auto" w:fill="auto"/>
            <w:tcMar>
              <w:right w:w="14" w:type="dxa"/>
            </w:tcMar>
            <w:vAlign w:val="center"/>
          </w:tcPr>
          <w:p w14:paraId="38CAA7C2" w14:textId="69145B6C" w:rsidR="00984F46" w:rsidRPr="00984F46" w:rsidRDefault="005B1056" w:rsidP="00C8683A">
            <w:pPr>
              <w:jc w:val="center"/>
            </w:pPr>
            <w:r>
              <w:t>18</w:t>
            </w:r>
          </w:p>
        </w:tc>
      </w:tr>
      <w:tr w:rsidR="00CA7E46" w:rsidRPr="00984F46" w14:paraId="5AFAB18B" w14:textId="77777777" w:rsidTr="009F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454"/>
        </w:trPr>
        <w:tc>
          <w:tcPr>
            <w:tcW w:w="8679" w:type="dxa"/>
            <w:shd w:val="clear" w:color="auto" w:fill="auto"/>
            <w:tcMar>
              <w:right w:w="14" w:type="dxa"/>
            </w:tcMar>
            <w:vAlign w:val="center"/>
          </w:tcPr>
          <w:p w14:paraId="5FCE9E10" w14:textId="126B369D" w:rsidR="00CA7E46" w:rsidRPr="00B11D36" w:rsidRDefault="00CA7E46" w:rsidP="005C0897">
            <w:r w:rsidRPr="00B11D36">
              <w:t>COMMUNITY HEALTH &amp; WELLBEING DEVELOPMENT</w:t>
            </w:r>
          </w:p>
        </w:tc>
        <w:tc>
          <w:tcPr>
            <w:tcW w:w="1532" w:type="dxa"/>
            <w:shd w:val="clear" w:color="auto" w:fill="auto"/>
            <w:tcMar>
              <w:right w:w="14" w:type="dxa"/>
            </w:tcMar>
            <w:vAlign w:val="center"/>
          </w:tcPr>
          <w:p w14:paraId="1492B371" w14:textId="3EFC6ABF" w:rsidR="00CA7E46" w:rsidRDefault="00CA7E46" w:rsidP="00C8683A">
            <w:pPr>
              <w:jc w:val="center"/>
            </w:pPr>
            <w:r>
              <w:t>18</w:t>
            </w:r>
          </w:p>
        </w:tc>
      </w:tr>
      <w:tr w:rsidR="00613384" w:rsidRPr="00984F46" w14:paraId="00F1D997" w14:textId="77777777" w:rsidTr="009F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454"/>
        </w:trPr>
        <w:tc>
          <w:tcPr>
            <w:tcW w:w="8679" w:type="dxa"/>
            <w:shd w:val="clear" w:color="auto" w:fill="auto"/>
            <w:tcMar>
              <w:right w:w="14" w:type="dxa"/>
            </w:tcMar>
            <w:vAlign w:val="center"/>
          </w:tcPr>
          <w:p w14:paraId="3A625ACB" w14:textId="5D2DDCD9" w:rsidR="00613384" w:rsidRPr="00B11D36" w:rsidRDefault="00613384" w:rsidP="005C0897">
            <w:r w:rsidRPr="00B11D36">
              <w:t>EREWASH MUSEUM</w:t>
            </w:r>
          </w:p>
        </w:tc>
        <w:tc>
          <w:tcPr>
            <w:tcW w:w="1532" w:type="dxa"/>
            <w:shd w:val="clear" w:color="auto" w:fill="auto"/>
            <w:tcMar>
              <w:right w:w="14" w:type="dxa"/>
            </w:tcMar>
            <w:vAlign w:val="center"/>
          </w:tcPr>
          <w:p w14:paraId="6A41FF73" w14:textId="2FE3CA5E" w:rsidR="00613384" w:rsidRDefault="005B1056" w:rsidP="00C8683A">
            <w:pPr>
              <w:jc w:val="center"/>
            </w:pPr>
            <w:r>
              <w:t>19</w:t>
            </w:r>
          </w:p>
        </w:tc>
      </w:tr>
      <w:tr w:rsidR="00984F46" w:rsidRPr="00984F46" w14:paraId="7B7C010C" w14:textId="77777777" w:rsidTr="009F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454"/>
        </w:trPr>
        <w:tc>
          <w:tcPr>
            <w:tcW w:w="8679" w:type="dxa"/>
            <w:shd w:val="clear" w:color="auto" w:fill="auto"/>
            <w:tcMar>
              <w:right w:w="14" w:type="dxa"/>
            </w:tcMar>
            <w:vAlign w:val="center"/>
          </w:tcPr>
          <w:p w14:paraId="7D99090E" w14:textId="070B4AE5" w:rsidR="00984F46" w:rsidRPr="00984F46" w:rsidRDefault="00796DEF" w:rsidP="005C0897">
            <w:r>
              <w:t>EVENTS</w:t>
            </w:r>
          </w:p>
        </w:tc>
        <w:tc>
          <w:tcPr>
            <w:tcW w:w="1532" w:type="dxa"/>
            <w:shd w:val="clear" w:color="auto" w:fill="auto"/>
            <w:tcMar>
              <w:right w:w="14" w:type="dxa"/>
            </w:tcMar>
            <w:vAlign w:val="center"/>
          </w:tcPr>
          <w:p w14:paraId="72FD5392" w14:textId="701AC0F3" w:rsidR="00984F46" w:rsidRPr="00984F46" w:rsidRDefault="00BB72EB" w:rsidP="00C8683A">
            <w:pPr>
              <w:jc w:val="center"/>
            </w:pPr>
            <w:r>
              <w:t>2</w:t>
            </w:r>
            <w:r w:rsidR="005B1056">
              <w:t>0</w:t>
            </w:r>
          </w:p>
        </w:tc>
      </w:tr>
      <w:tr w:rsidR="00796DEF" w:rsidRPr="00984F46" w14:paraId="591741BF" w14:textId="77777777" w:rsidTr="009F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454"/>
        </w:trPr>
        <w:tc>
          <w:tcPr>
            <w:tcW w:w="8679" w:type="dxa"/>
            <w:shd w:val="clear" w:color="auto" w:fill="auto"/>
            <w:tcMar>
              <w:right w:w="14" w:type="dxa"/>
            </w:tcMar>
            <w:vAlign w:val="center"/>
          </w:tcPr>
          <w:p w14:paraId="43E9F1FC" w14:textId="77777777" w:rsidR="00796DEF" w:rsidRDefault="00796DEF" w:rsidP="005C0897">
            <w:r>
              <w:t>ENVIRONMENTAL HEALTH</w:t>
            </w:r>
          </w:p>
        </w:tc>
        <w:tc>
          <w:tcPr>
            <w:tcW w:w="1532" w:type="dxa"/>
            <w:shd w:val="clear" w:color="auto" w:fill="auto"/>
            <w:tcMar>
              <w:right w:w="14" w:type="dxa"/>
            </w:tcMar>
            <w:vAlign w:val="center"/>
          </w:tcPr>
          <w:p w14:paraId="00F52EF6" w14:textId="0AE7683C" w:rsidR="00796DEF" w:rsidRDefault="00F61F8F" w:rsidP="00C8683A">
            <w:pPr>
              <w:jc w:val="center"/>
            </w:pPr>
            <w:r>
              <w:t>2</w:t>
            </w:r>
            <w:r w:rsidR="002C4053">
              <w:t>2</w:t>
            </w:r>
          </w:p>
        </w:tc>
      </w:tr>
      <w:tr w:rsidR="00796DEF" w:rsidRPr="00984F46" w14:paraId="6874DC64" w14:textId="77777777" w:rsidTr="009F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454"/>
        </w:trPr>
        <w:tc>
          <w:tcPr>
            <w:tcW w:w="8679" w:type="dxa"/>
            <w:shd w:val="clear" w:color="auto" w:fill="auto"/>
            <w:tcMar>
              <w:right w:w="14" w:type="dxa"/>
            </w:tcMar>
            <w:vAlign w:val="center"/>
          </w:tcPr>
          <w:p w14:paraId="6C4226EF" w14:textId="77777777" w:rsidR="00796DEF" w:rsidRDefault="00796DEF" w:rsidP="005C0897">
            <w:r>
              <w:t>HOUSING SERVICES</w:t>
            </w:r>
          </w:p>
        </w:tc>
        <w:tc>
          <w:tcPr>
            <w:tcW w:w="1532" w:type="dxa"/>
            <w:shd w:val="clear" w:color="auto" w:fill="auto"/>
            <w:tcMar>
              <w:right w:w="14" w:type="dxa"/>
            </w:tcMar>
            <w:vAlign w:val="center"/>
          </w:tcPr>
          <w:p w14:paraId="40DC8F5E" w14:textId="5886C984" w:rsidR="00796DEF" w:rsidRDefault="00DA28E5" w:rsidP="00C8683A">
            <w:pPr>
              <w:jc w:val="center"/>
            </w:pPr>
            <w:r>
              <w:t>2</w:t>
            </w:r>
            <w:r w:rsidR="00343647">
              <w:t>5</w:t>
            </w:r>
          </w:p>
        </w:tc>
      </w:tr>
      <w:tr w:rsidR="00796DEF" w:rsidRPr="00984F46" w14:paraId="0216C0B4" w14:textId="77777777" w:rsidTr="009F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454"/>
        </w:trPr>
        <w:tc>
          <w:tcPr>
            <w:tcW w:w="8679" w:type="dxa"/>
            <w:shd w:val="clear" w:color="auto" w:fill="auto"/>
            <w:tcMar>
              <w:right w:w="14" w:type="dxa"/>
            </w:tcMar>
            <w:vAlign w:val="center"/>
          </w:tcPr>
          <w:p w14:paraId="6637E0F6" w14:textId="77777777" w:rsidR="00796DEF" w:rsidRDefault="00796DEF" w:rsidP="005C0897">
            <w:r w:rsidRPr="003556F9">
              <w:t>LICENSING</w:t>
            </w:r>
          </w:p>
        </w:tc>
        <w:tc>
          <w:tcPr>
            <w:tcW w:w="1532" w:type="dxa"/>
            <w:shd w:val="clear" w:color="auto" w:fill="auto"/>
            <w:tcMar>
              <w:right w:w="14" w:type="dxa"/>
            </w:tcMar>
            <w:vAlign w:val="center"/>
          </w:tcPr>
          <w:p w14:paraId="08BE2825" w14:textId="4A359F22" w:rsidR="00796DEF" w:rsidRDefault="005B1056" w:rsidP="00C8683A">
            <w:pPr>
              <w:jc w:val="center"/>
            </w:pPr>
            <w:r>
              <w:t>2</w:t>
            </w:r>
            <w:r w:rsidR="00343647">
              <w:t>6</w:t>
            </w:r>
          </w:p>
        </w:tc>
      </w:tr>
      <w:tr w:rsidR="00796DEF" w:rsidRPr="00984F46" w14:paraId="11F9CC5E" w14:textId="77777777" w:rsidTr="009F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454"/>
        </w:trPr>
        <w:tc>
          <w:tcPr>
            <w:tcW w:w="8679" w:type="dxa"/>
            <w:shd w:val="clear" w:color="auto" w:fill="auto"/>
            <w:tcMar>
              <w:right w:w="14" w:type="dxa"/>
            </w:tcMar>
            <w:vAlign w:val="center"/>
          </w:tcPr>
          <w:p w14:paraId="3DEB61C7" w14:textId="77777777" w:rsidR="00796DEF" w:rsidRDefault="00796DEF" w:rsidP="0029789C">
            <w:r>
              <w:t>WASTE MANAGEMENT</w:t>
            </w:r>
          </w:p>
        </w:tc>
        <w:tc>
          <w:tcPr>
            <w:tcW w:w="1532" w:type="dxa"/>
            <w:shd w:val="clear" w:color="auto" w:fill="auto"/>
            <w:tcMar>
              <w:right w:w="14" w:type="dxa"/>
            </w:tcMar>
            <w:vAlign w:val="center"/>
          </w:tcPr>
          <w:p w14:paraId="0A12E577" w14:textId="640F4587" w:rsidR="00796DEF" w:rsidRDefault="00E16847" w:rsidP="005C0897">
            <w:pPr>
              <w:jc w:val="center"/>
            </w:pPr>
            <w:r>
              <w:t>29</w:t>
            </w:r>
          </w:p>
        </w:tc>
      </w:tr>
    </w:tbl>
    <w:p w14:paraId="3721E639" w14:textId="77777777" w:rsidR="00984F46" w:rsidRPr="00C80299" w:rsidRDefault="00984F46" w:rsidP="003B576D">
      <w:pPr>
        <w:jc w:val="center"/>
        <w:rPr>
          <w:b/>
        </w:rPr>
      </w:pPr>
    </w:p>
    <w:p w14:paraId="2A89FBC4" w14:textId="77777777" w:rsidR="003B576D" w:rsidRPr="00D532A0" w:rsidRDefault="003B576D" w:rsidP="00283FBF">
      <w:pPr>
        <w:rPr>
          <w:b/>
          <w:sz w:val="16"/>
          <w:szCs w:val="16"/>
        </w:rPr>
      </w:pPr>
    </w:p>
    <w:p w14:paraId="0A8C46A1" w14:textId="77777777" w:rsidR="009F7970" w:rsidRDefault="009F7970">
      <w:pPr>
        <w:rPr>
          <w:rFonts w:cs="Arial"/>
          <w:bCs/>
          <w:kern w:val="32"/>
          <w:sz w:val="44"/>
          <w:szCs w:val="40"/>
        </w:rPr>
      </w:pPr>
      <w:bookmarkStart w:id="0" w:name="_Toc349034542"/>
      <w:bookmarkStart w:id="1" w:name="_Toc349034678"/>
      <w:r>
        <w:rPr>
          <w:rFonts w:cs="Arial"/>
          <w:bCs/>
          <w:kern w:val="32"/>
          <w:sz w:val="44"/>
          <w:szCs w:val="40"/>
        </w:rPr>
        <w:br w:type="page"/>
      </w:r>
    </w:p>
    <w:p w14:paraId="427E3959" w14:textId="77777777" w:rsidR="00293711" w:rsidRDefault="00293711" w:rsidP="00A67742">
      <w:pPr>
        <w:ind w:firstLine="142"/>
        <w:rPr>
          <w:rFonts w:cs="Arial"/>
          <w:bCs/>
          <w:kern w:val="32"/>
          <w:sz w:val="44"/>
          <w:szCs w:val="40"/>
        </w:rPr>
        <w:sectPr w:rsidR="00293711" w:rsidSect="004D3805">
          <w:footerReference w:type="default" r:id="rId10"/>
          <w:pgSz w:w="11905" w:h="16833" w:code="9"/>
          <w:pgMar w:top="1440" w:right="864" w:bottom="1152" w:left="864" w:header="720" w:footer="648" w:gutter="0"/>
          <w:cols w:space="720"/>
          <w:docGrid w:linePitch="326"/>
        </w:sectPr>
      </w:pPr>
    </w:p>
    <w:p w14:paraId="7F6AE145" w14:textId="77777777" w:rsidR="001E49E3" w:rsidRPr="00573600" w:rsidRDefault="001E49E3" w:rsidP="00A67742">
      <w:pPr>
        <w:ind w:firstLine="142"/>
        <w:rPr>
          <w:rFonts w:cs="Arial"/>
          <w:bCs/>
          <w:kern w:val="32"/>
          <w:sz w:val="44"/>
          <w:szCs w:val="40"/>
        </w:rPr>
      </w:pPr>
      <w:r w:rsidRPr="00573600">
        <w:rPr>
          <w:rFonts w:cs="Arial"/>
          <w:bCs/>
          <w:kern w:val="32"/>
          <w:sz w:val="44"/>
          <w:szCs w:val="40"/>
        </w:rPr>
        <w:lastRenderedPageBreak/>
        <w:t>RESOURCES</w:t>
      </w:r>
      <w:bookmarkEnd w:id="0"/>
      <w:bookmarkEnd w:id="1"/>
    </w:p>
    <w:p w14:paraId="42512162" w14:textId="77777777" w:rsidR="001E49E3" w:rsidRPr="00AA5EEF" w:rsidRDefault="001E49E3" w:rsidP="001E49E3">
      <w:pPr>
        <w:rPr>
          <w:b/>
          <w:sz w:val="16"/>
          <w:szCs w:val="16"/>
        </w:rPr>
      </w:pPr>
    </w:p>
    <w:p w14:paraId="3D7A7642" w14:textId="77777777" w:rsidR="00F34C3B" w:rsidRDefault="00F34C3B" w:rsidP="001E49E3">
      <w:pPr>
        <w:rPr>
          <w:b/>
        </w:rPr>
      </w:pPr>
    </w:p>
    <w:tbl>
      <w:tblPr>
        <w:tblW w:w="10348" w:type="dxa"/>
        <w:tblInd w:w="-5" w:type="dxa"/>
        <w:tblLayout w:type="fixed"/>
        <w:tblCellMar>
          <w:top w:w="14" w:type="dxa"/>
          <w:left w:w="115" w:type="dxa"/>
          <w:bottom w:w="14" w:type="dxa"/>
          <w:right w:w="115" w:type="dxa"/>
        </w:tblCellMar>
        <w:tblLook w:val="0000" w:firstRow="0" w:lastRow="0" w:firstColumn="0" w:lastColumn="0" w:noHBand="0" w:noVBand="0"/>
      </w:tblPr>
      <w:tblGrid>
        <w:gridCol w:w="6663"/>
        <w:gridCol w:w="1417"/>
        <w:gridCol w:w="1417"/>
        <w:gridCol w:w="851"/>
      </w:tblGrid>
      <w:tr w:rsidR="005B3AD0" w:rsidRPr="00D65810" w14:paraId="7762F83A" w14:textId="77777777" w:rsidTr="00847C41">
        <w:trPr>
          <w:trHeight w:val="71"/>
        </w:trPr>
        <w:tc>
          <w:tcPr>
            <w:tcW w:w="6663" w:type="dxa"/>
            <w:tcBorders>
              <w:top w:val="single" w:sz="4" w:space="0" w:color="auto"/>
              <w:left w:val="single" w:sz="4" w:space="0" w:color="auto"/>
              <w:right w:val="single" w:sz="8" w:space="0" w:color="auto"/>
            </w:tcBorders>
            <w:shd w:val="clear" w:color="auto" w:fill="BFBFBF" w:themeFill="background1" w:themeFillShade="BF"/>
          </w:tcPr>
          <w:p w14:paraId="1E178AA9" w14:textId="77777777" w:rsidR="005B3AD0" w:rsidRDefault="005B3AD0" w:rsidP="00BF1AEB">
            <w:pPr>
              <w:rPr>
                <w:rFonts w:cs="Arial"/>
                <w:b/>
                <w:bCs/>
                <w:i/>
                <w:iCs/>
                <w:sz w:val="20"/>
                <w:szCs w:val="20"/>
              </w:rPr>
            </w:pPr>
          </w:p>
          <w:p w14:paraId="082F3038" w14:textId="77777777" w:rsidR="005B3AD0" w:rsidRPr="00C27782" w:rsidRDefault="005B3AD0" w:rsidP="00C27782">
            <w:pPr>
              <w:pStyle w:val="Heading2"/>
              <w:spacing w:before="0" w:after="0"/>
              <w:rPr>
                <w:i w:val="0"/>
                <w:sz w:val="20"/>
                <w:szCs w:val="20"/>
              </w:rPr>
            </w:pPr>
            <w:r w:rsidRPr="00C27782">
              <w:rPr>
                <w:i w:val="0"/>
                <w:sz w:val="20"/>
                <w:szCs w:val="20"/>
              </w:rPr>
              <w:t> </w:t>
            </w:r>
            <w:bookmarkStart w:id="2" w:name="_Toc526328780"/>
            <w:r w:rsidRPr="00C27782">
              <w:rPr>
                <w:i w:val="0"/>
                <w:sz w:val="20"/>
                <w:szCs w:val="20"/>
              </w:rPr>
              <w:t>DEMOCRATIC SERVICES</w:t>
            </w:r>
            <w:bookmarkEnd w:id="2"/>
          </w:p>
        </w:tc>
        <w:tc>
          <w:tcPr>
            <w:tcW w:w="1417" w:type="dxa"/>
            <w:tcBorders>
              <w:top w:val="single" w:sz="4" w:space="0" w:color="auto"/>
              <w:left w:val="single" w:sz="4" w:space="0" w:color="auto"/>
              <w:right w:val="single" w:sz="4" w:space="0" w:color="auto"/>
            </w:tcBorders>
            <w:shd w:val="clear" w:color="auto" w:fill="BFBFBF" w:themeFill="background1" w:themeFillShade="BF"/>
          </w:tcPr>
          <w:p w14:paraId="15597803" w14:textId="0317302A" w:rsidR="005B3AD0" w:rsidRPr="005B3AD0" w:rsidRDefault="005B3AD0" w:rsidP="00BF1AEB">
            <w:pPr>
              <w:jc w:val="center"/>
              <w:rPr>
                <w:rFonts w:cs="Arial"/>
                <w:bCs/>
                <w:iCs/>
                <w:sz w:val="20"/>
                <w:szCs w:val="20"/>
              </w:rPr>
            </w:pPr>
            <w:r w:rsidRPr="005B3AD0">
              <w:rPr>
                <w:rFonts w:cs="Arial"/>
                <w:bCs/>
                <w:iCs/>
                <w:sz w:val="20"/>
                <w:szCs w:val="20"/>
              </w:rPr>
              <w:t xml:space="preserve">CHARGE FOR </w:t>
            </w:r>
            <w:r w:rsidR="00FF4D56">
              <w:rPr>
                <w:rFonts w:cs="Arial"/>
                <w:bCs/>
                <w:iCs/>
                <w:sz w:val="20"/>
                <w:szCs w:val="20"/>
              </w:rPr>
              <w:t>202</w:t>
            </w:r>
            <w:r w:rsidR="00B02D61">
              <w:rPr>
                <w:rFonts w:cs="Arial"/>
                <w:bCs/>
                <w:iCs/>
                <w:sz w:val="20"/>
                <w:szCs w:val="20"/>
              </w:rPr>
              <w:t>4</w:t>
            </w:r>
            <w:r w:rsidR="00FF4D56">
              <w:rPr>
                <w:rFonts w:cs="Arial"/>
                <w:bCs/>
                <w:iCs/>
                <w:sz w:val="20"/>
                <w:szCs w:val="20"/>
              </w:rPr>
              <w:t>/2</w:t>
            </w:r>
            <w:r w:rsidR="00B02D61">
              <w:rPr>
                <w:rFonts w:cs="Arial"/>
                <w:bCs/>
                <w:iCs/>
                <w:sz w:val="20"/>
                <w:szCs w:val="20"/>
              </w:rPr>
              <w:t>5</w:t>
            </w:r>
          </w:p>
          <w:p w14:paraId="245DD040" w14:textId="77777777" w:rsidR="005B3AD0" w:rsidRPr="005B3AD0" w:rsidRDefault="005B3AD0" w:rsidP="00BF1AEB">
            <w:pPr>
              <w:jc w:val="center"/>
              <w:rPr>
                <w:rFonts w:cs="Arial"/>
                <w:bCs/>
                <w:iCs/>
                <w:sz w:val="20"/>
                <w:szCs w:val="20"/>
              </w:rPr>
            </w:pPr>
            <w:r w:rsidRPr="005B3AD0">
              <w:rPr>
                <w:rFonts w:cs="Arial"/>
                <w:bCs/>
                <w:iCs/>
                <w:sz w:val="20"/>
                <w:szCs w:val="20"/>
              </w:rPr>
              <w:t>£</w:t>
            </w:r>
          </w:p>
        </w:tc>
        <w:tc>
          <w:tcPr>
            <w:tcW w:w="1417" w:type="dxa"/>
            <w:tcBorders>
              <w:top w:val="single" w:sz="4" w:space="0" w:color="auto"/>
              <w:left w:val="single" w:sz="4" w:space="0" w:color="auto"/>
              <w:right w:val="single" w:sz="4" w:space="0" w:color="auto"/>
            </w:tcBorders>
            <w:shd w:val="clear" w:color="auto" w:fill="BFBFBF" w:themeFill="background1" w:themeFillShade="BF"/>
          </w:tcPr>
          <w:p w14:paraId="3E0AF3D4" w14:textId="77777777" w:rsidR="005B3AD0" w:rsidRPr="00D65810" w:rsidRDefault="005B3AD0" w:rsidP="00BF1AEB">
            <w:pPr>
              <w:jc w:val="center"/>
              <w:rPr>
                <w:rFonts w:cs="Arial"/>
                <w:b/>
                <w:bCs/>
                <w:iCs/>
                <w:sz w:val="20"/>
                <w:szCs w:val="20"/>
              </w:rPr>
            </w:pPr>
            <w:r w:rsidRPr="00D65810">
              <w:rPr>
                <w:rFonts w:cs="Arial"/>
                <w:b/>
                <w:bCs/>
                <w:iCs/>
                <w:sz w:val="20"/>
                <w:szCs w:val="20"/>
              </w:rPr>
              <w:t xml:space="preserve">CHARGE </w:t>
            </w:r>
          </w:p>
          <w:p w14:paraId="4538D7EB" w14:textId="44354CEC" w:rsidR="005B3AD0" w:rsidRPr="00D65810" w:rsidRDefault="005B3AD0" w:rsidP="00BF1AEB">
            <w:pPr>
              <w:jc w:val="center"/>
              <w:rPr>
                <w:rFonts w:cs="Arial"/>
                <w:b/>
                <w:bCs/>
                <w:iCs/>
                <w:sz w:val="20"/>
                <w:szCs w:val="20"/>
              </w:rPr>
            </w:pPr>
            <w:r w:rsidRPr="00D65810">
              <w:rPr>
                <w:rFonts w:cs="Arial"/>
                <w:b/>
                <w:bCs/>
                <w:iCs/>
                <w:sz w:val="20"/>
                <w:szCs w:val="20"/>
              </w:rPr>
              <w:t xml:space="preserve">FOR </w:t>
            </w:r>
            <w:r w:rsidR="00FF4D56">
              <w:rPr>
                <w:rFonts w:cs="Arial"/>
                <w:b/>
                <w:bCs/>
                <w:iCs/>
                <w:sz w:val="20"/>
                <w:szCs w:val="20"/>
              </w:rPr>
              <w:t>202</w:t>
            </w:r>
            <w:r w:rsidR="00B02D61">
              <w:rPr>
                <w:rFonts w:cs="Arial"/>
                <w:b/>
                <w:bCs/>
                <w:iCs/>
                <w:sz w:val="20"/>
                <w:szCs w:val="20"/>
              </w:rPr>
              <w:t>5</w:t>
            </w:r>
            <w:r w:rsidR="00FF4D56">
              <w:rPr>
                <w:rFonts w:cs="Arial"/>
                <w:b/>
                <w:bCs/>
                <w:iCs/>
                <w:sz w:val="20"/>
                <w:szCs w:val="20"/>
              </w:rPr>
              <w:t>/2</w:t>
            </w:r>
            <w:r w:rsidR="00B02D61">
              <w:rPr>
                <w:rFonts w:cs="Arial"/>
                <w:b/>
                <w:bCs/>
                <w:iCs/>
                <w:sz w:val="20"/>
                <w:szCs w:val="20"/>
              </w:rPr>
              <w:t>6</w:t>
            </w:r>
          </w:p>
          <w:p w14:paraId="30C02C49" w14:textId="77777777" w:rsidR="005B3AD0" w:rsidRPr="00D65810" w:rsidRDefault="005B3AD0" w:rsidP="00BF1AEB">
            <w:pPr>
              <w:jc w:val="center"/>
              <w:rPr>
                <w:rFonts w:cs="Arial"/>
                <w:b/>
                <w:bCs/>
                <w:iCs/>
                <w:sz w:val="20"/>
                <w:szCs w:val="20"/>
              </w:rPr>
            </w:pPr>
            <w:r w:rsidRPr="00D65810">
              <w:rPr>
                <w:rFonts w:cs="Arial"/>
                <w:b/>
                <w:bCs/>
                <w:iCs/>
                <w:sz w:val="20"/>
                <w:szCs w:val="20"/>
              </w:rPr>
              <w:t>£</w:t>
            </w:r>
          </w:p>
        </w:tc>
        <w:tc>
          <w:tcPr>
            <w:tcW w:w="851" w:type="dxa"/>
            <w:tcBorders>
              <w:top w:val="single" w:sz="4" w:space="0" w:color="auto"/>
              <w:left w:val="nil"/>
              <w:right w:val="single" w:sz="4" w:space="0" w:color="auto"/>
            </w:tcBorders>
            <w:shd w:val="clear" w:color="auto" w:fill="BFBFBF" w:themeFill="background1" w:themeFillShade="BF"/>
          </w:tcPr>
          <w:p w14:paraId="576FC529" w14:textId="77777777" w:rsidR="005B3AD0" w:rsidRDefault="005B3AD0" w:rsidP="00BF1AEB">
            <w:pPr>
              <w:jc w:val="center"/>
              <w:rPr>
                <w:rFonts w:cs="Arial"/>
                <w:b/>
                <w:bCs/>
                <w:iCs/>
                <w:sz w:val="20"/>
                <w:szCs w:val="20"/>
              </w:rPr>
            </w:pPr>
          </w:p>
          <w:p w14:paraId="75EB8B29" w14:textId="77777777" w:rsidR="005B3AD0" w:rsidRPr="00D65810" w:rsidRDefault="005B3AD0" w:rsidP="00BF1AEB">
            <w:pPr>
              <w:jc w:val="center"/>
              <w:rPr>
                <w:rFonts w:cs="Arial"/>
                <w:b/>
                <w:bCs/>
                <w:iCs/>
                <w:sz w:val="20"/>
                <w:szCs w:val="20"/>
              </w:rPr>
            </w:pPr>
            <w:r w:rsidRPr="00D65810">
              <w:rPr>
                <w:rFonts w:cs="Arial"/>
                <w:b/>
                <w:bCs/>
                <w:iCs/>
                <w:sz w:val="20"/>
                <w:szCs w:val="20"/>
              </w:rPr>
              <w:t xml:space="preserve">VAT </w:t>
            </w:r>
          </w:p>
          <w:p w14:paraId="684698DB" w14:textId="77777777" w:rsidR="005B3AD0" w:rsidRPr="00D65810" w:rsidRDefault="005B3AD0" w:rsidP="00BF1AEB">
            <w:pPr>
              <w:jc w:val="center"/>
              <w:rPr>
                <w:rFonts w:cs="Arial"/>
                <w:b/>
                <w:bCs/>
                <w:iCs/>
                <w:sz w:val="20"/>
                <w:szCs w:val="20"/>
              </w:rPr>
            </w:pPr>
            <w:r w:rsidRPr="00D65810">
              <w:rPr>
                <w:rFonts w:cs="Arial"/>
                <w:b/>
                <w:bCs/>
                <w:iCs/>
                <w:sz w:val="20"/>
                <w:szCs w:val="20"/>
              </w:rPr>
              <w:t>RATE</w:t>
            </w:r>
          </w:p>
        </w:tc>
      </w:tr>
      <w:tr w:rsidR="005B3AD0" w:rsidRPr="003B576D" w14:paraId="174DCA2B" w14:textId="77777777" w:rsidTr="00847C41">
        <w:trPr>
          <w:trHeight w:val="46"/>
        </w:trPr>
        <w:tc>
          <w:tcPr>
            <w:tcW w:w="6663" w:type="dxa"/>
            <w:tcBorders>
              <w:top w:val="single" w:sz="8" w:space="0" w:color="auto"/>
              <w:left w:val="single" w:sz="4" w:space="0" w:color="auto"/>
              <w:bottom w:val="single" w:sz="8" w:space="0" w:color="auto"/>
              <w:right w:val="single" w:sz="8" w:space="0" w:color="auto"/>
            </w:tcBorders>
            <w:shd w:val="clear" w:color="auto" w:fill="882345"/>
            <w:vAlign w:val="center"/>
          </w:tcPr>
          <w:p w14:paraId="2AD9ADC7" w14:textId="77777777" w:rsidR="005B3AD0" w:rsidRPr="003B576D" w:rsidRDefault="005B3AD0" w:rsidP="00BF1AEB">
            <w:pPr>
              <w:rPr>
                <w:rFonts w:cs="Arial"/>
                <w:b/>
                <w:bCs/>
                <w:color w:val="FFFFFF"/>
                <w:sz w:val="20"/>
                <w:szCs w:val="20"/>
              </w:rPr>
            </w:pPr>
            <w:r w:rsidRPr="003B576D">
              <w:rPr>
                <w:rFonts w:cs="Arial"/>
                <w:b/>
                <w:bCs/>
                <w:color w:val="FFFFFF"/>
                <w:sz w:val="20"/>
                <w:szCs w:val="20"/>
              </w:rPr>
              <w:t xml:space="preserve">AGENDAS AND OTHER PAPERS </w:t>
            </w:r>
          </w:p>
        </w:tc>
        <w:tc>
          <w:tcPr>
            <w:tcW w:w="1417" w:type="dxa"/>
            <w:tcBorders>
              <w:top w:val="single" w:sz="8" w:space="0" w:color="auto"/>
              <w:left w:val="single" w:sz="4" w:space="0" w:color="auto"/>
              <w:bottom w:val="single" w:sz="8" w:space="0" w:color="auto"/>
              <w:right w:val="single" w:sz="4" w:space="0" w:color="auto"/>
            </w:tcBorders>
            <w:shd w:val="clear" w:color="auto" w:fill="882345"/>
            <w:vAlign w:val="center"/>
          </w:tcPr>
          <w:p w14:paraId="7BEC6390" w14:textId="77777777" w:rsidR="005B3AD0" w:rsidRPr="005B3AD0" w:rsidRDefault="005B3AD0" w:rsidP="00BF1AEB">
            <w:pPr>
              <w:jc w:val="center"/>
              <w:rPr>
                <w:rFonts w:cs="Arial"/>
                <w:color w:val="FFFFFF"/>
                <w:sz w:val="20"/>
                <w:szCs w:val="20"/>
              </w:rPr>
            </w:pPr>
          </w:p>
        </w:tc>
        <w:tc>
          <w:tcPr>
            <w:tcW w:w="1417" w:type="dxa"/>
            <w:tcBorders>
              <w:top w:val="single" w:sz="8" w:space="0" w:color="auto"/>
              <w:left w:val="single" w:sz="4" w:space="0" w:color="auto"/>
              <w:bottom w:val="single" w:sz="8" w:space="0" w:color="auto"/>
              <w:right w:val="single" w:sz="4" w:space="0" w:color="auto"/>
            </w:tcBorders>
            <w:shd w:val="clear" w:color="auto" w:fill="882345"/>
            <w:vAlign w:val="center"/>
          </w:tcPr>
          <w:p w14:paraId="36B474F6" w14:textId="77777777" w:rsidR="005B3AD0" w:rsidRPr="003B576D" w:rsidRDefault="005B3AD0" w:rsidP="00BF1AEB">
            <w:pPr>
              <w:jc w:val="center"/>
              <w:rPr>
                <w:rFonts w:cs="Arial"/>
                <w:b/>
                <w:color w:val="FFFFFF"/>
                <w:sz w:val="20"/>
                <w:szCs w:val="20"/>
              </w:rPr>
            </w:pPr>
          </w:p>
        </w:tc>
        <w:tc>
          <w:tcPr>
            <w:tcW w:w="851" w:type="dxa"/>
            <w:tcBorders>
              <w:top w:val="single" w:sz="8" w:space="0" w:color="auto"/>
              <w:left w:val="nil"/>
              <w:bottom w:val="single" w:sz="8" w:space="0" w:color="auto"/>
              <w:right w:val="single" w:sz="4" w:space="0" w:color="auto"/>
            </w:tcBorders>
            <w:shd w:val="clear" w:color="auto" w:fill="882345"/>
            <w:vAlign w:val="center"/>
          </w:tcPr>
          <w:p w14:paraId="43F7DFB4" w14:textId="77777777" w:rsidR="005B3AD0" w:rsidRPr="003B576D" w:rsidRDefault="005B3AD0" w:rsidP="00BF1AEB">
            <w:pPr>
              <w:jc w:val="center"/>
              <w:rPr>
                <w:rFonts w:cs="Arial"/>
                <w:b/>
                <w:color w:val="FFFFFF"/>
                <w:sz w:val="20"/>
                <w:szCs w:val="20"/>
              </w:rPr>
            </w:pPr>
          </w:p>
        </w:tc>
      </w:tr>
      <w:tr w:rsidR="005B3AD0" w:rsidRPr="00D65810" w14:paraId="288889B1" w14:textId="77777777" w:rsidTr="00847C41">
        <w:trPr>
          <w:trHeight w:val="61"/>
        </w:trPr>
        <w:tc>
          <w:tcPr>
            <w:tcW w:w="6663" w:type="dxa"/>
            <w:tcBorders>
              <w:top w:val="single" w:sz="8" w:space="0" w:color="auto"/>
              <w:left w:val="single" w:sz="4" w:space="0" w:color="auto"/>
              <w:bottom w:val="single" w:sz="4" w:space="0" w:color="auto"/>
              <w:right w:val="single" w:sz="8" w:space="0" w:color="auto"/>
            </w:tcBorders>
            <w:shd w:val="clear" w:color="auto" w:fill="auto"/>
            <w:vAlign w:val="center"/>
          </w:tcPr>
          <w:p w14:paraId="1E519BEE" w14:textId="77777777" w:rsidR="005B3AD0" w:rsidRPr="00D65810" w:rsidRDefault="005B3AD0" w:rsidP="005B3AD0">
            <w:pPr>
              <w:rPr>
                <w:rFonts w:cs="Arial"/>
                <w:sz w:val="20"/>
                <w:szCs w:val="20"/>
              </w:rPr>
            </w:pPr>
            <w:r w:rsidRPr="00D65810">
              <w:rPr>
                <w:rFonts w:cs="Arial"/>
                <w:sz w:val="20"/>
                <w:szCs w:val="20"/>
              </w:rPr>
              <w:t>Planning Sub Committee</w:t>
            </w:r>
          </w:p>
        </w:tc>
        <w:tc>
          <w:tcPr>
            <w:tcW w:w="1417" w:type="dxa"/>
            <w:tcBorders>
              <w:top w:val="single" w:sz="8" w:space="0" w:color="auto"/>
              <w:left w:val="single" w:sz="4" w:space="0" w:color="auto"/>
              <w:bottom w:val="single" w:sz="4" w:space="0" w:color="auto"/>
              <w:right w:val="single" w:sz="4" w:space="0" w:color="auto"/>
            </w:tcBorders>
            <w:shd w:val="clear" w:color="auto" w:fill="auto"/>
            <w:vAlign w:val="center"/>
          </w:tcPr>
          <w:p w14:paraId="3BD7B7CD" w14:textId="77777777" w:rsidR="005B3AD0" w:rsidRPr="005B3AD0" w:rsidRDefault="005B3AD0" w:rsidP="005B3AD0">
            <w:pPr>
              <w:jc w:val="right"/>
              <w:rPr>
                <w:rFonts w:cs="Arial"/>
                <w:sz w:val="20"/>
                <w:szCs w:val="20"/>
              </w:rPr>
            </w:pPr>
            <w:r w:rsidRPr="005B3AD0">
              <w:rPr>
                <w:rFonts w:cs="Arial"/>
                <w:sz w:val="20"/>
                <w:szCs w:val="20"/>
              </w:rPr>
              <w:t>110.00</w:t>
            </w:r>
          </w:p>
        </w:tc>
        <w:tc>
          <w:tcPr>
            <w:tcW w:w="1417" w:type="dxa"/>
            <w:tcBorders>
              <w:top w:val="single" w:sz="8" w:space="0" w:color="auto"/>
              <w:left w:val="single" w:sz="4" w:space="0" w:color="auto"/>
              <w:bottom w:val="single" w:sz="4" w:space="0" w:color="auto"/>
              <w:right w:val="single" w:sz="4" w:space="0" w:color="auto"/>
            </w:tcBorders>
            <w:shd w:val="clear" w:color="auto" w:fill="auto"/>
            <w:vAlign w:val="center"/>
          </w:tcPr>
          <w:p w14:paraId="5DB3121B" w14:textId="01E52C96" w:rsidR="005B3AD0" w:rsidRPr="007C133A" w:rsidRDefault="00772DC3" w:rsidP="005B3AD0">
            <w:pPr>
              <w:jc w:val="right"/>
              <w:rPr>
                <w:rFonts w:cs="Arial"/>
                <w:b/>
                <w:sz w:val="20"/>
                <w:szCs w:val="20"/>
              </w:rPr>
            </w:pPr>
            <w:r w:rsidRPr="007C133A">
              <w:rPr>
                <w:rFonts w:cs="Arial"/>
                <w:b/>
                <w:sz w:val="20"/>
                <w:szCs w:val="20"/>
              </w:rPr>
              <w:t>110.00</w:t>
            </w:r>
          </w:p>
        </w:tc>
        <w:tc>
          <w:tcPr>
            <w:tcW w:w="851" w:type="dxa"/>
            <w:tcBorders>
              <w:top w:val="single" w:sz="8" w:space="0" w:color="auto"/>
              <w:left w:val="nil"/>
              <w:bottom w:val="single" w:sz="4" w:space="0" w:color="auto"/>
              <w:right w:val="single" w:sz="4" w:space="0" w:color="auto"/>
            </w:tcBorders>
            <w:vAlign w:val="center"/>
          </w:tcPr>
          <w:p w14:paraId="39CA7F75" w14:textId="77777777" w:rsidR="005B3AD0" w:rsidRPr="00D65810" w:rsidRDefault="005B3AD0" w:rsidP="005B3AD0">
            <w:pPr>
              <w:jc w:val="center"/>
              <w:rPr>
                <w:rFonts w:cs="Arial"/>
                <w:b/>
                <w:sz w:val="20"/>
                <w:szCs w:val="20"/>
              </w:rPr>
            </w:pPr>
            <w:r>
              <w:rPr>
                <w:rFonts w:cs="Arial"/>
                <w:b/>
                <w:sz w:val="20"/>
                <w:szCs w:val="20"/>
              </w:rPr>
              <w:t>NB</w:t>
            </w:r>
          </w:p>
        </w:tc>
      </w:tr>
      <w:tr w:rsidR="005B3AD0" w:rsidRPr="00D65810" w14:paraId="06A7300D" w14:textId="77777777" w:rsidTr="00847C41">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19170B24" w14:textId="77777777" w:rsidR="005B3AD0" w:rsidRPr="00D65810" w:rsidRDefault="005B3AD0" w:rsidP="005B3AD0">
            <w:pPr>
              <w:rPr>
                <w:rFonts w:cs="Arial"/>
                <w:sz w:val="20"/>
                <w:szCs w:val="20"/>
              </w:rPr>
            </w:pPr>
            <w:r w:rsidRPr="00D65810">
              <w:rPr>
                <w:rFonts w:cs="Arial"/>
                <w:sz w:val="20"/>
                <w:szCs w:val="20"/>
              </w:rPr>
              <w:t>Each other standing committee or sub committee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1334A1" w14:textId="77777777" w:rsidR="005B3AD0" w:rsidRPr="005B3AD0" w:rsidRDefault="005B3AD0" w:rsidP="005B3AD0">
            <w:pPr>
              <w:jc w:val="right"/>
              <w:rPr>
                <w:rFonts w:cs="Arial"/>
                <w:sz w:val="20"/>
                <w:szCs w:val="20"/>
              </w:rPr>
            </w:pPr>
            <w:r w:rsidRPr="005B3AD0">
              <w:rPr>
                <w:rFonts w:cs="Arial"/>
                <w:sz w:val="20"/>
                <w:szCs w:val="20"/>
              </w:rPr>
              <w:t xml:space="preserve">  30.00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6C215" w14:textId="6EE205D4" w:rsidR="005B3AD0" w:rsidRPr="007C133A" w:rsidRDefault="00772DC3" w:rsidP="005B3AD0">
            <w:pPr>
              <w:jc w:val="right"/>
              <w:rPr>
                <w:rFonts w:cs="Arial"/>
                <w:b/>
                <w:sz w:val="20"/>
                <w:szCs w:val="20"/>
              </w:rPr>
            </w:pPr>
            <w:r w:rsidRPr="007C133A">
              <w:rPr>
                <w:rFonts w:cs="Arial"/>
                <w:b/>
                <w:sz w:val="20"/>
                <w:szCs w:val="20"/>
              </w:rPr>
              <w:t>30.00</w:t>
            </w:r>
            <w:r w:rsidR="005B3AD0" w:rsidRPr="007C133A">
              <w:rPr>
                <w:rFonts w:cs="Arial"/>
                <w:b/>
                <w:sz w:val="20"/>
                <w:szCs w:val="20"/>
              </w:rPr>
              <w:t xml:space="preserve">  </w:t>
            </w:r>
          </w:p>
        </w:tc>
        <w:tc>
          <w:tcPr>
            <w:tcW w:w="851" w:type="dxa"/>
            <w:tcBorders>
              <w:top w:val="single" w:sz="4" w:space="0" w:color="auto"/>
              <w:left w:val="nil"/>
              <w:bottom w:val="single" w:sz="4" w:space="0" w:color="auto"/>
              <w:right w:val="single" w:sz="4" w:space="0" w:color="auto"/>
            </w:tcBorders>
            <w:vAlign w:val="center"/>
          </w:tcPr>
          <w:p w14:paraId="3CE05EF2" w14:textId="77777777" w:rsidR="005B3AD0" w:rsidRPr="005B3AD0" w:rsidRDefault="005B3AD0" w:rsidP="005B3AD0">
            <w:pPr>
              <w:jc w:val="center"/>
              <w:rPr>
                <w:rFonts w:cs="Arial"/>
                <w:b/>
                <w:sz w:val="20"/>
                <w:szCs w:val="20"/>
              </w:rPr>
            </w:pPr>
            <w:r w:rsidRPr="005B3AD0">
              <w:rPr>
                <w:rFonts w:cs="Arial"/>
                <w:b/>
                <w:sz w:val="20"/>
                <w:szCs w:val="20"/>
              </w:rPr>
              <w:t>NB</w:t>
            </w:r>
          </w:p>
        </w:tc>
      </w:tr>
      <w:tr w:rsidR="005B3AD0" w:rsidRPr="00D65810" w14:paraId="0916AE4A" w14:textId="77777777" w:rsidTr="00847C41">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56EB16CC" w14:textId="77777777" w:rsidR="005B3AD0" w:rsidRPr="00D65810" w:rsidRDefault="005B3AD0" w:rsidP="005B3AD0">
            <w:pPr>
              <w:rPr>
                <w:rFonts w:cs="Arial"/>
                <w:sz w:val="20"/>
                <w:szCs w:val="20"/>
              </w:rPr>
            </w:pPr>
            <w:r w:rsidRPr="00D65810">
              <w:rPr>
                <w:rFonts w:cs="Arial"/>
                <w:sz w:val="20"/>
                <w:szCs w:val="20"/>
              </w:rPr>
              <w:t>Licensing and Public Protection Committee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D6732B" w14:textId="77777777" w:rsidR="005B3AD0" w:rsidRPr="005B3AD0" w:rsidRDefault="005B3AD0" w:rsidP="005B3AD0">
            <w:pPr>
              <w:jc w:val="right"/>
              <w:rPr>
                <w:rFonts w:cs="Arial"/>
                <w:sz w:val="20"/>
                <w:szCs w:val="20"/>
              </w:rPr>
            </w:pPr>
            <w:r w:rsidRPr="005B3AD0">
              <w:rPr>
                <w:rFonts w:cs="Arial"/>
                <w:sz w:val="20"/>
                <w:szCs w:val="20"/>
              </w:rPr>
              <w:t xml:space="preserve">  30.00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0CF10B" w14:textId="5047691C" w:rsidR="005B3AD0" w:rsidRPr="007C133A" w:rsidRDefault="00772DC3" w:rsidP="005B3AD0">
            <w:pPr>
              <w:jc w:val="right"/>
              <w:rPr>
                <w:rFonts w:cs="Arial"/>
                <w:b/>
                <w:sz w:val="20"/>
                <w:szCs w:val="20"/>
              </w:rPr>
            </w:pPr>
            <w:r w:rsidRPr="007C133A">
              <w:rPr>
                <w:rFonts w:cs="Arial"/>
                <w:b/>
                <w:sz w:val="20"/>
                <w:szCs w:val="20"/>
              </w:rPr>
              <w:t>30.00</w:t>
            </w:r>
            <w:r w:rsidR="005B3AD0" w:rsidRPr="007C133A">
              <w:rPr>
                <w:rFonts w:cs="Arial"/>
                <w:b/>
                <w:sz w:val="20"/>
                <w:szCs w:val="20"/>
              </w:rPr>
              <w:t xml:space="preserve">  </w:t>
            </w:r>
          </w:p>
        </w:tc>
        <w:tc>
          <w:tcPr>
            <w:tcW w:w="851" w:type="dxa"/>
            <w:tcBorders>
              <w:top w:val="single" w:sz="4" w:space="0" w:color="auto"/>
              <w:left w:val="nil"/>
              <w:bottom w:val="single" w:sz="4" w:space="0" w:color="auto"/>
              <w:right w:val="single" w:sz="4" w:space="0" w:color="auto"/>
            </w:tcBorders>
            <w:vAlign w:val="center"/>
          </w:tcPr>
          <w:p w14:paraId="7C880437" w14:textId="77777777" w:rsidR="005B3AD0" w:rsidRPr="005B3AD0" w:rsidRDefault="005B3AD0" w:rsidP="005B3AD0">
            <w:pPr>
              <w:jc w:val="center"/>
              <w:rPr>
                <w:rFonts w:cs="Arial"/>
                <w:b/>
                <w:sz w:val="20"/>
                <w:szCs w:val="20"/>
              </w:rPr>
            </w:pPr>
            <w:r w:rsidRPr="005B3AD0">
              <w:rPr>
                <w:rFonts w:cs="Arial"/>
                <w:b/>
                <w:sz w:val="20"/>
                <w:szCs w:val="20"/>
              </w:rPr>
              <w:t>NB</w:t>
            </w:r>
          </w:p>
        </w:tc>
      </w:tr>
      <w:tr w:rsidR="005B3AD0" w:rsidRPr="00D65810" w14:paraId="4F06AEC0" w14:textId="77777777" w:rsidTr="00847C41">
        <w:trPr>
          <w:trHeight w:val="71"/>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46290D8C" w14:textId="77777777" w:rsidR="005B3AD0" w:rsidRPr="00D65810" w:rsidRDefault="005B3AD0" w:rsidP="005B3AD0">
            <w:pPr>
              <w:rPr>
                <w:rFonts w:cs="Arial"/>
                <w:sz w:val="20"/>
                <w:szCs w:val="20"/>
              </w:rPr>
            </w:pPr>
            <w:r w:rsidRPr="00D65810">
              <w:rPr>
                <w:rFonts w:cs="Arial"/>
                <w:sz w:val="20"/>
                <w:szCs w:val="20"/>
              </w:rPr>
              <w:t>Council Executive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F98455" w14:textId="77777777" w:rsidR="005B3AD0" w:rsidRPr="005B3AD0" w:rsidRDefault="005B3AD0" w:rsidP="005B3AD0">
            <w:pPr>
              <w:jc w:val="right"/>
              <w:rPr>
                <w:rFonts w:cs="Arial"/>
                <w:sz w:val="20"/>
                <w:szCs w:val="20"/>
              </w:rPr>
            </w:pPr>
            <w:r w:rsidRPr="005B3AD0">
              <w:rPr>
                <w:rFonts w:cs="Arial"/>
                <w:sz w:val="20"/>
                <w:szCs w:val="20"/>
              </w:rPr>
              <w:t xml:space="preserve">  90.00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568DDE" w14:textId="248F2D2B" w:rsidR="005B3AD0" w:rsidRPr="007C133A" w:rsidRDefault="00772DC3" w:rsidP="005B3AD0">
            <w:pPr>
              <w:jc w:val="right"/>
              <w:rPr>
                <w:rFonts w:cs="Arial"/>
                <w:b/>
                <w:sz w:val="20"/>
                <w:szCs w:val="20"/>
              </w:rPr>
            </w:pPr>
            <w:r w:rsidRPr="007C133A">
              <w:rPr>
                <w:rFonts w:cs="Arial"/>
                <w:b/>
                <w:sz w:val="20"/>
                <w:szCs w:val="20"/>
              </w:rPr>
              <w:t>90.00</w:t>
            </w:r>
            <w:r w:rsidR="005B3AD0" w:rsidRPr="007C133A">
              <w:rPr>
                <w:rFonts w:cs="Arial"/>
                <w:b/>
                <w:sz w:val="20"/>
                <w:szCs w:val="20"/>
              </w:rPr>
              <w:t xml:space="preserve">  </w:t>
            </w:r>
          </w:p>
        </w:tc>
        <w:tc>
          <w:tcPr>
            <w:tcW w:w="851" w:type="dxa"/>
            <w:tcBorders>
              <w:top w:val="single" w:sz="4" w:space="0" w:color="auto"/>
              <w:left w:val="nil"/>
              <w:bottom w:val="single" w:sz="4" w:space="0" w:color="auto"/>
              <w:right w:val="single" w:sz="4" w:space="0" w:color="auto"/>
            </w:tcBorders>
            <w:vAlign w:val="center"/>
          </w:tcPr>
          <w:p w14:paraId="1D8D4116" w14:textId="77777777" w:rsidR="005B3AD0" w:rsidRPr="005B3AD0" w:rsidRDefault="005B3AD0" w:rsidP="005B3AD0">
            <w:pPr>
              <w:jc w:val="center"/>
              <w:rPr>
                <w:rFonts w:cs="Arial"/>
                <w:b/>
                <w:sz w:val="20"/>
                <w:szCs w:val="20"/>
              </w:rPr>
            </w:pPr>
            <w:r w:rsidRPr="005B3AD0">
              <w:rPr>
                <w:rFonts w:cs="Arial"/>
                <w:b/>
                <w:sz w:val="20"/>
                <w:szCs w:val="20"/>
              </w:rPr>
              <w:t>NB</w:t>
            </w:r>
          </w:p>
        </w:tc>
      </w:tr>
      <w:tr w:rsidR="005B3AD0" w:rsidRPr="00D65810" w14:paraId="346AB545" w14:textId="77777777" w:rsidTr="00847C41">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4E6AD9B6" w14:textId="77777777" w:rsidR="005B3AD0" w:rsidRPr="00D65810" w:rsidRDefault="005B3AD0" w:rsidP="005B3AD0">
            <w:pPr>
              <w:rPr>
                <w:rFonts w:cs="Arial"/>
                <w:sz w:val="20"/>
                <w:szCs w:val="20"/>
              </w:rPr>
            </w:pPr>
            <w:r w:rsidRPr="00D65810">
              <w:rPr>
                <w:rFonts w:cs="Arial"/>
                <w:sz w:val="20"/>
                <w:szCs w:val="20"/>
              </w:rPr>
              <w:t>Council/Minute Books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2EEC69" w14:textId="77777777" w:rsidR="005B3AD0" w:rsidRPr="005B3AD0" w:rsidRDefault="005B3AD0" w:rsidP="005B3AD0">
            <w:pPr>
              <w:jc w:val="right"/>
              <w:rPr>
                <w:rFonts w:cs="Arial"/>
                <w:sz w:val="20"/>
                <w:szCs w:val="20"/>
              </w:rPr>
            </w:pPr>
            <w:r w:rsidRPr="005B3AD0">
              <w:rPr>
                <w:rFonts w:cs="Arial"/>
                <w:sz w:val="20"/>
                <w:szCs w:val="20"/>
              </w:rPr>
              <w:t xml:space="preserve">  60.00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307B6B" w14:textId="64FB084D" w:rsidR="005B3AD0" w:rsidRPr="007C133A" w:rsidRDefault="00772DC3" w:rsidP="005B3AD0">
            <w:pPr>
              <w:jc w:val="right"/>
              <w:rPr>
                <w:rFonts w:cs="Arial"/>
                <w:b/>
                <w:sz w:val="20"/>
                <w:szCs w:val="20"/>
              </w:rPr>
            </w:pPr>
            <w:r w:rsidRPr="007C133A">
              <w:rPr>
                <w:rFonts w:cs="Arial"/>
                <w:b/>
                <w:sz w:val="20"/>
                <w:szCs w:val="20"/>
              </w:rPr>
              <w:t>60.00</w:t>
            </w:r>
            <w:r w:rsidR="005B3AD0" w:rsidRPr="007C133A">
              <w:rPr>
                <w:rFonts w:cs="Arial"/>
                <w:b/>
                <w:sz w:val="20"/>
                <w:szCs w:val="20"/>
              </w:rPr>
              <w:t xml:space="preserve">  </w:t>
            </w:r>
          </w:p>
        </w:tc>
        <w:tc>
          <w:tcPr>
            <w:tcW w:w="851" w:type="dxa"/>
            <w:tcBorders>
              <w:top w:val="single" w:sz="4" w:space="0" w:color="auto"/>
              <w:left w:val="nil"/>
              <w:bottom w:val="single" w:sz="4" w:space="0" w:color="auto"/>
              <w:right w:val="single" w:sz="4" w:space="0" w:color="auto"/>
            </w:tcBorders>
            <w:vAlign w:val="center"/>
          </w:tcPr>
          <w:p w14:paraId="29FB9AB4" w14:textId="77777777" w:rsidR="005B3AD0" w:rsidRPr="005B3AD0" w:rsidRDefault="005B3AD0" w:rsidP="005B3AD0">
            <w:pPr>
              <w:jc w:val="center"/>
              <w:rPr>
                <w:rFonts w:cs="Arial"/>
                <w:b/>
                <w:sz w:val="20"/>
                <w:szCs w:val="20"/>
              </w:rPr>
            </w:pPr>
            <w:r w:rsidRPr="005B3AD0">
              <w:rPr>
                <w:rFonts w:cs="Arial"/>
                <w:b/>
                <w:sz w:val="20"/>
                <w:szCs w:val="20"/>
              </w:rPr>
              <w:t>NB</w:t>
            </w:r>
          </w:p>
        </w:tc>
      </w:tr>
      <w:tr w:rsidR="005B3AD0" w:rsidRPr="003B576D" w14:paraId="1910358E" w14:textId="77777777" w:rsidTr="00847C41">
        <w:trPr>
          <w:trHeight w:val="46"/>
        </w:trPr>
        <w:tc>
          <w:tcPr>
            <w:tcW w:w="6663" w:type="dxa"/>
            <w:tcBorders>
              <w:top w:val="single" w:sz="8" w:space="0" w:color="auto"/>
              <w:left w:val="single" w:sz="4" w:space="0" w:color="auto"/>
              <w:bottom w:val="single" w:sz="8" w:space="0" w:color="auto"/>
              <w:right w:val="single" w:sz="8" w:space="0" w:color="auto"/>
            </w:tcBorders>
            <w:shd w:val="clear" w:color="auto" w:fill="882345"/>
            <w:vAlign w:val="center"/>
          </w:tcPr>
          <w:p w14:paraId="7CB8F5A6" w14:textId="77777777" w:rsidR="005B3AD0" w:rsidRPr="003B576D" w:rsidRDefault="005B3AD0" w:rsidP="005B3AD0">
            <w:pPr>
              <w:rPr>
                <w:rFonts w:cs="Arial"/>
                <w:b/>
                <w:bCs/>
                <w:color w:val="FFFFFF"/>
                <w:sz w:val="20"/>
                <w:szCs w:val="20"/>
              </w:rPr>
            </w:pPr>
            <w:r>
              <w:rPr>
                <w:rFonts w:cs="Arial"/>
                <w:b/>
                <w:bCs/>
                <w:color w:val="FFFFFF"/>
                <w:sz w:val="20"/>
                <w:szCs w:val="20"/>
              </w:rPr>
              <w:t xml:space="preserve">OTHER </w:t>
            </w:r>
            <w:r w:rsidRPr="003B576D">
              <w:rPr>
                <w:rFonts w:cs="Arial"/>
                <w:b/>
                <w:bCs/>
                <w:color w:val="FFFFFF"/>
                <w:sz w:val="20"/>
                <w:szCs w:val="20"/>
              </w:rPr>
              <w:t xml:space="preserve"> </w:t>
            </w:r>
          </w:p>
        </w:tc>
        <w:tc>
          <w:tcPr>
            <w:tcW w:w="1417" w:type="dxa"/>
            <w:tcBorders>
              <w:top w:val="single" w:sz="8" w:space="0" w:color="auto"/>
              <w:left w:val="single" w:sz="4" w:space="0" w:color="auto"/>
              <w:bottom w:val="single" w:sz="8" w:space="0" w:color="auto"/>
              <w:right w:val="single" w:sz="4" w:space="0" w:color="auto"/>
            </w:tcBorders>
            <w:shd w:val="clear" w:color="auto" w:fill="882345"/>
            <w:vAlign w:val="center"/>
          </w:tcPr>
          <w:p w14:paraId="5EB4DC7C" w14:textId="77777777" w:rsidR="005B3AD0" w:rsidRPr="005B3AD0" w:rsidRDefault="005B3AD0" w:rsidP="005B3AD0">
            <w:pPr>
              <w:jc w:val="right"/>
              <w:rPr>
                <w:rFonts w:cs="Arial"/>
                <w:color w:val="FFFFFF"/>
                <w:sz w:val="20"/>
                <w:szCs w:val="20"/>
              </w:rPr>
            </w:pPr>
          </w:p>
        </w:tc>
        <w:tc>
          <w:tcPr>
            <w:tcW w:w="1417" w:type="dxa"/>
            <w:tcBorders>
              <w:top w:val="single" w:sz="8" w:space="0" w:color="auto"/>
              <w:left w:val="single" w:sz="4" w:space="0" w:color="auto"/>
              <w:bottom w:val="single" w:sz="8" w:space="0" w:color="auto"/>
              <w:right w:val="single" w:sz="4" w:space="0" w:color="auto"/>
            </w:tcBorders>
            <w:shd w:val="clear" w:color="auto" w:fill="882345"/>
            <w:vAlign w:val="center"/>
          </w:tcPr>
          <w:p w14:paraId="5B7B7290" w14:textId="77777777" w:rsidR="005B3AD0" w:rsidRPr="003B576D" w:rsidRDefault="005B3AD0" w:rsidP="005B3AD0">
            <w:pPr>
              <w:jc w:val="right"/>
              <w:rPr>
                <w:rFonts w:cs="Arial"/>
                <w:b/>
                <w:color w:val="FFFFFF"/>
                <w:sz w:val="20"/>
                <w:szCs w:val="20"/>
              </w:rPr>
            </w:pPr>
          </w:p>
        </w:tc>
        <w:tc>
          <w:tcPr>
            <w:tcW w:w="851" w:type="dxa"/>
            <w:tcBorders>
              <w:top w:val="single" w:sz="8" w:space="0" w:color="auto"/>
              <w:left w:val="nil"/>
              <w:bottom w:val="single" w:sz="8" w:space="0" w:color="auto"/>
              <w:right w:val="single" w:sz="4" w:space="0" w:color="auto"/>
            </w:tcBorders>
            <w:shd w:val="clear" w:color="auto" w:fill="882345"/>
            <w:vAlign w:val="center"/>
          </w:tcPr>
          <w:p w14:paraId="29E6DF45" w14:textId="77777777" w:rsidR="005B3AD0" w:rsidRPr="003B576D" w:rsidRDefault="005B3AD0" w:rsidP="005B3AD0">
            <w:pPr>
              <w:jc w:val="center"/>
              <w:rPr>
                <w:rFonts w:cs="Arial"/>
                <w:b/>
                <w:color w:val="FFFFFF"/>
                <w:sz w:val="20"/>
                <w:szCs w:val="20"/>
              </w:rPr>
            </w:pPr>
          </w:p>
        </w:tc>
      </w:tr>
      <w:tr w:rsidR="005B3AD0" w:rsidRPr="00D65810" w14:paraId="5FF422CD" w14:textId="77777777" w:rsidTr="00847C41">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1DE35A1C" w14:textId="77777777" w:rsidR="005B3AD0" w:rsidRPr="00D65810" w:rsidRDefault="005B3AD0" w:rsidP="005B3AD0">
            <w:pPr>
              <w:rPr>
                <w:rFonts w:cs="Arial"/>
                <w:sz w:val="20"/>
                <w:szCs w:val="20"/>
              </w:rPr>
            </w:pPr>
            <w:r>
              <w:rPr>
                <w:rFonts w:cs="Arial"/>
                <w:sz w:val="20"/>
                <w:szCs w:val="20"/>
              </w:rPr>
              <w:t>Footpath Diversion Orders (advertising costs not included)</w:t>
            </w:r>
          </w:p>
        </w:tc>
        <w:tc>
          <w:tcPr>
            <w:tcW w:w="1417" w:type="dxa"/>
            <w:tcBorders>
              <w:top w:val="single" w:sz="4" w:space="0" w:color="auto"/>
              <w:left w:val="single" w:sz="4" w:space="0" w:color="auto"/>
              <w:bottom w:val="single" w:sz="4" w:space="0" w:color="auto"/>
              <w:right w:val="single" w:sz="4" w:space="0" w:color="auto"/>
            </w:tcBorders>
            <w:vAlign w:val="center"/>
          </w:tcPr>
          <w:p w14:paraId="3604AFA0" w14:textId="77777777" w:rsidR="005B3AD0" w:rsidRPr="005B3AD0" w:rsidRDefault="005B3AD0" w:rsidP="005B3AD0">
            <w:pPr>
              <w:jc w:val="right"/>
              <w:rPr>
                <w:rFonts w:cs="Arial"/>
                <w:sz w:val="20"/>
                <w:szCs w:val="20"/>
              </w:rPr>
            </w:pPr>
            <w:r w:rsidRPr="005B3AD0">
              <w:rPr>
                <w:rFonts w:cs="Arial"/>
                <w:sz w:val="20"/>
                <w:szCs w:val="20"/>
              </w:rPr>
              <w:t>1,500.00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D26397" w14:textId="2BBD7A79" w:rsidR="005B3AD0" w:rsidRDefault="00772DC3" w:rsidP="005B3AD0">
            <w:pPr>
              <w:jc w:val="right"/>
              <w:rPr>
                <w:rFonts w:cs="Arial"/>
                <w:b/>
                <w:sz w:val="20"/>
                <w:szCs w:val="20"/>
              </w:rPr>
            </w:pPr>
            <w:r w:rsidRPr="007C133A">
              <w:rPr>
                <w:rFonts w:cs="Arial"/>
                <w:b/>
                <w:sz w:val="20"/>
                <w:szCs w:val="20"/>
              </w:rPr>
              <w:t>1500.00</w:t>
            </w:r>
          </w:p>
        </w:tc>
        <w:tc>
          <w:tcPr>
            <w:tcW w:w="851" w:type="dxa"/>
            <w:tcBorders>
              <w:top w:val="single" w:sz="4" w:space="0" w:color="auto"/>
              <w:left w:val="nil"/>
              <w:bottom w:val="single" w:sz="4" w:space="0" w:color="auto"/>
              <w:right w:val="single" w:sz="4" w:space="0" w:color="auto"/>
            </w:tcBorders>
            <w:vAlign w:val="center"/>
          </w:tcPr>
          <w:p w14:paraId="5E438938" w14:textId="77777777" w:rsidR="005B3AD0" w:rsidRPr="00D65810" w:rsidRDefault="005B3AD0" w:rsidP="005B3AD0">
            <w:pPr>
              <w:jc w:val="center"/>
              <w:rPr>
                <w:rFonts w:cs="Arial"/>
                <w:b/>
                <w:sz w:val="20"/>
                <w:szCs w:val="20"/>
              </w:rPr>
            </w:pPr>
            <w:r>
              <w:rPr>
                <w:rFonts w:cs="Arial"/>
                <w:b/>
                <w:sz w:val="20"/>
                <w:szCs w:val="20"/>
              </w:rPr>
              <w:t>NB</w:t>
            </w:r>
          </w:p>
        </w:tc>
      </w:tr>
      <w:tr w:rsidR="005B3AD0" w:rsidRPr="00D65810" w14:paraId="561DB609" w14:textId="77777777" w:rsidTr="00847C41">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33E7FD2C" w14:textId="77777777" w:rsidR="005B3AD0" w:rsidRPr="00D65810" w:rsidRDefault="005B3AD0" w:rsidP="005B3AD0">
            <w:pPr>
              <w:rPr>
                <w:rFonts w:cs="Arial"/>
                <w:sz w:val="20"/>
                <w:szCs w:val="20"/>
              </w:rPr>
            </w:pPr>
            <w:r>
              <w:rPr>
                <w:rFonts w:cs="Arial"/>
                <w:sz w:val="20"/>
                <w:szCs w:val="20"/>
              </w:rPr>
              <w:t>Advertising costs (price available on request varies dependant on size)</w:t>
            </w:r>
          </w:p>
        </w:tc>
        <w:tc>
          <w:tcPr>
            <w:tcW w:w="1417" w:type="dxa"/>
            <w:tcBorders>
              <w:top w:val="single" w:sz="4" w:space="0" w:color="auto"/>
              <w:left w:val="single" w:sz="4" w:space="0" w:color="auto"/>
              <w:bottom w:val="single" w:sz="4" w:space="0" w:color="auto"/>
              <w:right w:val="single" w:sz="4" w:space="0" w:color="auto"/>
            </w:tcBorders>
            <w:vAlign w:val="center"/>
          </w:tcPr>
          <w:p w14:paraId="65E84DA2" w14:textId="77777777" w:rsidR="005B3AD0" w:rsidRPr="005B3AD0" w:rsidRDefault="005B3AD0" w:rsidP="005B3AD0">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F73917" w14:textId="77777777" w:rsidR="005B3AD0" w:rsidRDefault="005B3AD0" w:rsidP="005B3AD0">
            <w:pPr>
              <w:jc w:val="center"/>
              <w:rPr>
                <w:rFonts w:cs="Arial"/>
                <w:b/>
                <w:sz w:val="20"/>
                <w:szCs w:val="20"/>
              </w:rPr>
            </w:pPr>
          </w:p>
        </w:tc>
        <w:tc>
          <w:tcPr>
            <w:tcW w:w="851" w:type="dxa"/>
            <w:tcBorders>
              <w:top w:val="single" w:sz="4" w:space="0" w:color="auto"/>
              <w:left w:val="nil"/>
              <w:bottom w:val="single" w:sz="4" w:space="0" w:color="auto"/>
              <w:right w:val="single" w:sz="4" w:space="0" w:color="auto"/>
            </w:tcBorders>
            <w:vAlign w:val="center"/>
          </w:tcPr>
          <w:p w14:paraId="7655D6C8" w14:textId="77777777" w:rsidR="005B3AD0" w:rsidRPr="00D65810" w:rsidRDefault="00282EF6" w:rsidP="005B3AD0">
            <w:pPr>
              <w:jc w:val="center"/>
              <w:rPr>
                <w:rFonts w:cs="Arial"/>
                <w:b/>
                <w:sz w:val="20"/>
                <w:szCs w:val="20"/>
              </w:rPr>
            </w:pPr>
            <w:r>
              <w:rPr>
                <w:rFonts w:cs="Arial"/>
                <w:b/>
                <w:sz w:val="20"/>
                <w:szCs w:val="20"/>
              </w:rPr>
              <w:t>SR</w:t>
            </w:r>
          </w:p>
        </w:tc>
      </w:tr>
    </w:tbl>
    <w:p w14:paraId="35381EF5" w14:textId="77777777" w:rsidR="00937C40" w:rsidRDefault="00937C40" w:rsidP="001E49E3">
      <w:pPr>
        <w:rPr>
          <w:rFonts w:cs="Arial"/>
          <w:b/>
        </w:rPr>
      </w:pPr>
    </w:p>
    <w:p w14:paraId="53C12FE0" w14:textId="77777777" w:rsidR="00937C40" w:rsidRDefault="00937C40" w:rsidP="001E49E3">
      <w:pPr>
        <w:rPr>
          <w:rFonts w:cs="Arial"/>
          <w:b/>
        </w:rPr>
      </w:pPr>
    </w:p>
    <w:tbl>
      <w:tblPr>
        <w:tblW w:w="10348" w:type="dxa"/>
        <w:tblInd w:w="-5" w:type="dxa"/>
        <w:tblLayout w:type="fixed"/>
        <w:tblCellMar>
          <w:top w:w="14" w:type="dxa"/>
          <w:left w:w="115" w:type="dxa"/>
          <w:bottom w:w="14" w:type="dxa"/>
          <w:right w:w="115" w:type="dxa"/>
        </w:tblCellMar>
        <w:tblLook w:val="0000" w:firstRow="0" w:lastRow="0" w:firstColumn="0" w:lastColumn="0" w:noHBand="0" w:noVBand="0"/>
      </w:tblPr>
      <w:tblGrid>
        <w:gridCol w:w="6663"/>
        <w:gridCol w:w="1417"/>
        <w:gridCol w:w="1417"/>
        <w:gridCol w:w="851"/>
      </w:tblGrid>
      <w:tr w:rsidR="005B3AD0" w:rsidRPr="004E1C95" w14:paraId="4A417A1A" w14:textId="77777777" w:rsidTr="0013734E">
        <w:trPr>
          <w:trHeight w:val="530"/>
        </w:trPr>
        <w:tc>
          <w:tcPr>
            <w:tcW w:w="6663" w:type="dxa"/>
            <w:tcBorders>
              <w:top w:val="single" w:sz="4" w:space="0" w:color="auto"/>
              <w:left w:val="single" w:sz="4" w:space="0" w:color="auto"/>
              <w:bottom w:val="single" w:sz="8" w:space="0" w:color="auto"/>
              <w:right w:val="single" w:sz="4" w:space="0" w:color="auto"/>
            </w:tcBorders>
            <w:shd w:val="clear" w:color="auto" w:fill="BFBFBF" w:themeFill="background1" w:themeFillShade="BF"/>
          </w:tcPr>
          <w:p w14:paraId="6046FECF" w14:textId="77777777" w:rsidR="005B3AD0" w:rsidRDefault="005B3AD0" w:rsidP="00463926">
            <w:pPr>
              <w:rPr>
                <w:rFonts w:cs="Arial"/>
                <w:b/>
                <w:bCs/>
                <w:sz w:val="20"/>
                <w:szCs w:val="20"/>
              </w:rPr>
            </w:pPr>
          </w:p>
          <w:p w14:paraId="1EAA3BAB" w14:textId="77777777" w:rsidR="005B3AD0" w:rsidRPr="00C27782" w:rsidRDefault="005B3AD0" w:rsidP="00463926">
            <w:pPr>
              <w:pStyle w:val="Heading2"/>
              <w:spacing w:before="0" w:after="0"/>
              <w:rPr>
                <w:bCs w:val="0"/>
                <w:i w:val="0"/>
                <w:iCs w:val="0"/>
                <w:sz w:val="20"/>
                <w:szCs w:val="20"/>
                <w:u w:val="single"/>
              </w:rPr>
            </w:pPr>
            <w:bookmarkStart w:id="3" w:name="_Toc526328781"/>
            <w:r w:rsidRPr="00C27782">
              <w:rPr>
                <w:bCs w:val="0"/>
                <w:i w:val="0"/>
                <w:iCs w:val="0"/>
                <w:sz w:val="20"/>
                <w:szCs w:val="20"/>
              </w:rPr>
              <w:t>LEGAL</w:t>
            </w:r>
            <w:bookmarkEnd w:id="3"/>
          </w:p>
        </w:tc>
        <w:tc>
          <w:tcPr>
            <w:tcW w:w="1417" w:type="dxa"/>
            <w:tcBorders>
              <w:top w:val="single" w:sz="4" w:space="0" w:color="auto"/>
              <w:left w:val="single" w:sz="4" w:space="0" w:color="auto"/>
              <w:bottom w:val="single" w:sz="8" w:space="0" w:color="auto"/>
              <w:right w:val="single" w:sz="4" w:space="0" w:color="auto"/>
            </w:tcBorders>
            <w:shd w:val="clear" w:color="auto" w:fill="BFBFBF" w:themeFill="background1" w:themeFillShade="BF"/>
          </w:tcPr>
          <w:p w14:paraId="03BFDB41" w14:textId="38F6C27C" w:rsidR="005B3AD0" w:rsidRPr="005B3AD0" w:rsidRDefault="005B3AD0" w:rsidP="005B3AD0">
            <w:pPr>
              <w:jc w:val="center"/>
              <w:rPr>
                <w:rFonts w:cs="Arial"/>
                <w:bCs/>
                <w:iCs/>
                <w:sz w:val="20"/>
                <w:szCs w:val="20"/>
              </w:rPr>
            </w:pPr>
            <w:r w:rsidRPr="005B3AD0">
              <w:rPr>
                <w:rFonts w:cs="Arial"/>
                <w:bCs/>
                <w:iCs/>
                <w:sz w:val="20"/>
                <w:szCs w:val="20"/>
              </w:rPr>
              <w:t xml:space="preserve">CHARGE FOR </w:t>
            </w:r>
            <w:r w:rsidR="00FF4D56">
              <w:rPr>
                <w:rFonts w:cs="Arial"/>
                <w:bCs/>
                <w:iCs/>
                <w:sz w:val="20"/>
                <w:szCs w:val="20"/>
              </w:rPr>
              <w:t>202</w:t>
            </w:r>
            <w:r w:rsidR="00B02D61">
              <w:rPr>
                <w:rFonts w:cs="Arial"/>
                <w:bCs/>
                <w:iCs/>
                <w:sz w:val="20"/>
                <w:szCs w:val="20"/>
              </w:rPr>
              <w:t>4</w:t>
            </w:r>
            <w:r w:rsidR="00FF4D56">
              <w:rPr>
                <w:rFonts w:cs="Arial"/>
                <w:bCs/>
                <w:iCs/>
                <w:sz w:val="20"/>
                <w:szCs w:val="20"/>
              </w:rPr>
              <w:t>/2</w:t>
            </w:r>
            <w:r w:rsidR="00B02D61">
              <w:rPr>
                <w:rFonts w:cs="Arial"/>
                <w:bCs/>
                <w:iCs/>
                <w:sz w:val="20"/>
                <w:szCs w:val="20"/>
              </w:rPr>
              <w:t>5</w:t>
            </w:r>
          </w:p>
          <w:p w14:paraId="724AEEB4" w14:textId="77777777" w:rsidR="005B3AD0" w:rsidRPr="005B3AD0" w:rsidRDefault="005B3AD0" w:rsidP="005B3AD0">
            <w:pPr>
              <w:jc w:val="center"/>
              <w:rPr>
                <w:rFonts w:cs="Arial"/>
                <w:bCs/>
                <w:iCs/>
                <w:sz w:val="20"/>
                <w:szCs w:val="20"/>
              </w:rPr>
            </w:pPr>
            <w:r w:rsidRPr="005B3AD0">
              <w:rPr>
                <w:rFonts w:cs="Arial"/>
                <w:bCs/>
                <w:iCs/>
                <w:sz w:val="20"/>
                <w:szCs w:val="20"/>
              </w:rPr>
              <w:t>£</w:t>
            </w:r>
          </w:p>
        </w:tc>
        <w:tc>
          <w:tcPr>
            <w:tcW w:w="1417" w:type="dxa"/>
            <w:tcBorders>
              <w:top w:val="single" w:sz="4" w:space="0" w:color="auto"/>
              <w:left w:val="single" w:sz="4" w:space="0" w:color="auto"/>
              <w:bottom w:val="single" w:sz="8" w:space="0" w:color="auto"/>
              <w:right w:val="single" w:sz="4" w:space="0" w:color="auto"/>
            </w:tcBorders>
            <w:shd w:val="clear" w:color="auto" w:fill="BFBFBF" w:themeFill="background1" w:themeFillShade="BF"/>
          </w:tcPr>
          <w:p w14:paraId="3FB46208" w14:textId="77777777" w:rsidR="005B3AD0" w:rsidRPr="00640F0E" w:rsidRDefault="005B3AD0" w:rsidP="00463926">
            <w:pPr>
              <w:jc w:val="center"/>
              <w:rPr>
                <w:rFonts w:cs="Arial"/>
                <w:b/>
                <w:bCs/>
                <w:iCs/>
                <w:sz w:val="20"/>
                <w:szCs w:val="20"/>
              </w:rPr>
            </w:pPr>
            <w:r w:rsidRPr="00640F0E">
              <w:rPr>
                <w:rFonts w:cs="Arial"/>
                <w:b/>
                <w:bCs/>
                <w:iCs/>
                <w:sz w:val="20"/>
                <w:szCs w:val="20"/>
              </w:rPr>
              <w:t xml:space="preserve">CHARGE </w:t>
            </w:r>
          </w:p>
          <w:p w14:paraId="0621A374" w14:textId="77777777" w:rsidR="005B3AD0" w:rsidRPr="00640F0E" w:rsidRDefault="005B3AD0" w:rsidP="00463926">
            <w:pPr>
              <w:jc w:val="center"/>
              <w:rPr>
                <w:rFonts w:cs="Arial"/>
                <w:b/>
                <w:bCs/>
                <w:iCs/>
                <w:sz w:val="20"/>
                <w:szCs w:val="20"/>
              </w:rPr>
            </w:pPr>
            <w:r w:rsidRPr="00640F0E">
              <w:rPr>
                <w:rFonts w:cs="Arial"/>
                <w:b/>
                <w:bCs/>
                <w:iCs/>
                <w:sz w:val="20"/>
                <w:szCs w:val="20"/>
              </w:rPr>
              <w:t xml:space="preserve">FOR </w:t>
            </w:r>
          </w:p>
          <w:p w14:paraId="538844BF" w14:textId="2BC7DA65" w:rsidR="005B3AD0" w:rsidRPr="00640F0E" w:rsidRDefault="00FF4D56" w:rsidP="00463926">
            <w:pPr>
              <w:jc w:val="center"/>
              <w:rPr>
                <w:rFonts w:cs="Arial"/>
                <w:b/>
                <w:bCs/>
                <w:iCs/>
                <w:sz w:val="20"/>
                <w:szCs w:val="20"/>
              </w:rPr>
            </w:pPr>
            <w:r>
              <w:rPr>
                <w:rFonts w:cs="Arial"/>
                <w:b/>
                <w:bCs/>
                <w:iCs/>
                <w:sz w:val="20"/>
                <w:szCs w:val="20"/>
              </w:rPr>
              <w:t>202</w:t>
            </w:r>
            <w:r w:rsidR="00B02D61">
              <w:rPr>
                <w:rFonts w:cs="Arial"/>
                <w:b/>
                <w:bCs/>
                <w:iCs/>
                <w:sz w:val="20"/>
                <w:szCs w:val="20"/>
              </w:rPr>
              <w:t>5</w:t>
            </w:r>
            <w:r>
              <w:rPr>
                <w:rFonts w:cs="Arial"/>
                <w:b/>
                <w:bCs/>
                <w:iCs/>
                <w:sz w:val="20"/>
                <w:szCs w:val="20"/>
              </w:rPr>
              <w:t>/2</w:t>
            </w:r>
            <w:r w:rsidR="00B02D61">
              <w:rPr>
                <w:rFonts w:cs="Arial"/>
                <w:b/>
                <w:bCs/>
                <w:iCs/>
                <w:sz w:val="20"/>
                <w:szCs w:val="20"/>
              </w:rPr>
              <w:t>6</w:t>
            </w:r>
          </w:p>
          <w:p w14:paraId="2DC248A7" w14:textId="77777777" w:rsidR="005B3AD0" w:rsidRPr="00640F0E" w:rsidRDefault="005B3AD0" w:rsidP="00463926">
            <w:pPr>
              <w:jc w:val="center"/>
              <w:rPr>
                <w:rFonts w:cs="Arial"/>
                <w:b/>
                <w:bCs/>
                <w:iCs/>
                <w:sz w:val="20"/>
                <w:szCs w:val="20"/>
              </w:rPr>
            </w:pPr>
            <w:r>
              <w:rPr>
                <w:rFonts w:cs="Arial"/>
                <w:b/>
                <w:bCs/>
                <w:iCs/>
                <w:sz w:val="20"/>
                <w:szCs w:val="20"/>
              </w:rPr>
              <w:t>£</w:t>
            </w:r>
          </w:p>
        </w:tc>
        <w:tc>
          <w:tcPr>
            <w:tcW w:w="851" w:type="dxa"/>
            <w:tcBorders>
              <w:top w:val="single" w:sz="4" w:space="0" w:color="auto"/>
              <w:left w:val="single" w:sz="4" w:space="0" w:color="auto"/>
              <w:bottom w:val="single" w:sz="8" w:space="0" w:color="auto"/>
              <w:right w:val="single" w:sz="4" w:space="0" w:color="auto"/>
            </w:tcBorders>
            <w:shd w:val="clear" w:color="auto" w:fill="BFBFBF" w:themeFill="background1" w:themeFillShade="BF"/>
          </w:tcPr>
          <w:p w14:paraId="1169EC69" w14:textId="77777777" w:rsidR="005B3AD0" w:rsidRDefault="005B3AD0" w:rsidP="00463926">
            <w:pPr>
              <w:jc w:val="center"/>
              <w:rPr>
                <w:rFonts w:cs="Arial"/>
                <w:b/>
                <w:bCs/>
                <w:iCs/>
                <w:sz w:val="20"/>
                <w:szCs w:val="20"/>
              </w:rPr>
            </w:pPr>
          </w:p>
          <w:p w14:paraId="279F4566" w14:textId="77777777" w:rsidR="005B3AD0" w:rsidRPr="004E1C95" w:rsidRDefault="005B3AD0" w:rsidP="00463926">
            <w:pPr>
              <w:jc w:val="center"/>
              <w:rPr>
                <w:rFonts w:cs="Arial"/>
                <w:b/>
                <w:bCs/>
                <w:iCs/>
                <w:sz w:val="20"/>
                <w:szCs w:val="20"/>
              </w:rPr>
            </w:pPr>
            <w:r w:rsidRPr="004E1C95">
              <w:rPr>
                <w:rFonts w:cs="Arial"/>
                <w:b/>
                <w:bCs/>
                <w:iCs/>
                <w:sz w:val="20"/>
                <w:szCs w:val="20"/>
              </w:rPr>
              <w:t xml:space="preserve">VAT </w:t>
            </w:r>
          </w:p>
          <w:p w14:paraId="243617F3" w14:textId="77777777" w:rsidR="005B3AD0" w:rsidRPr="004E1C95" w:rsidRDefault="005B3AD0" w:rsidP="00463926">
            <w:pPr>
              <w:jc w:val="center"/>
              <w:rPr>
                <w:rFonts w:cs="Arial"/>
                <w:b/>
                <w:bCs/>
                <w:iCs/>
                <w:sz w:val="20"/>
                <w:szCs w:val="20"/>
              </w:rPr>
            </w:pPr>
            <w:r w:rsidRPr="004E1C95">
              <w:rPr>
                <w:rFonts w:cs="Arial"/>
                <w:b/>
                <w:bCs/>
                <w:iCs/>
                <w:sz w:val="20"/>
                <w:szCs w:val="20"/>
              </w:rPr>
              <w:t>RATE</w:t>
            </w:r>
          </w:p>
        </w:tc>
      </w:tr>
      <w:tr w:rsidR="005B3AD0" w:rsidRPr="003B576D" w14:paraId="5C052FFF" w14:textId="77777777" w:rsidTr="0013734E">
        <w:trPr>
          <w:trHeight w:val="46"/>
        </w:trPr>
        <w:tc>
          <w:tcPr>
            <w:tcW w:w="6663" w:type="dxa"/>
            <w:tcBorders>
              <w:top w:val="single" w:sz="8" w:space="0" w:color="auto"/>
              <w:left w:val="single" w:sz="4" w:space="0" w:color="auto"/>
              <w:bottom w:val="single" w:sz="8" w:space="0" w:color="auto"/>
              <w:right w:val="single" w:sz="8" w:space="0" w:color="auto"/>
            </w:tcBorders>
            <w:shd w:val="clear" w:color="auto" w:fill="882345"/>
          </w:tcPr>
          <w:p w14:paraId="4CF61375" w14:textId="77777777" w:rsidR="005B3AD0" w:rsidRPr="003B576D" w:rsidRDefault="005B3AD0" w:rsidP="00A429D7">
            <w:pPr>
              <w:rPr>
                <w:rFonts w:cs="Arial"/>
                <w:b/>
                <w:bCs/>
                <w:color w:val="FFFFFF"/>
                <w:sz w:val="20"/>
                <w:szCs w:val="20"/>
              </w:rPr>
            </w:pPr>
            <w:r>
              <w:rPr>
                <w:rFonts w:cs="Arial"/>
                <w:b/>
                <w:bCs/>
                <w:color w:val="FFFFFF"/>
                <w:sz w:val="20"/>
                <w:szCs w:val="20"/>
              </w:rPr>
              <w:t xml:space="preserve">HOURLY RATE </w:t>
            </w:r>
          </w:p>
        </w:tc>
        <w:tc>
          <w:tcPr>
            <w:tcW w:w="1417" w:type="dxa"/>
            <w:tcBorders>
              <w:top w:val="single" w:sz="8" w:space="0" w:color="auto"/>
              <w:left w:val="single" w:sz="4" w:space="0" w:color="auto"/>
              <w:bottom w:val="single" w:sz="8" w:space="0" w:color="auto"/>
              <w:right w:val="single" w:sz="4" w:space="0" w:color="auto"/>
            </w:tcBorders>
            <w:shd w:val="clear" w:color="auto" w:fill="882345"/>
          </w:tcPr>
          <w:p w14:paraId="17554B72" w14:textId="77777777" w:rsidR="005B3AD0" w:rsidRPr="005B3AD0" w:rsidRDefault="005B3AD0" w:rsidP="00A429D7">
            <w:pPr>
              <w:jc w:val="right"/>
              <w:rPr>
                <w:rFonts w:cs="Arial"/>
                <w:color w:val="FFFFFF"/>
                <w:sz w:val="20"/>
                <w:szCs w:val="20"/>
              </w:rPr>
            </w:pPr>
          </w:p>
        </w:tc>
        <w:tc>
          <w:tcPr>
            <w:tcW w:w="1417" w:type="dxa"/>
            <w:tcBorders>
              <w:top w:val="single" w:sz="8" w:space="0" w:color="auto"/>
              <w:left w:val="single" w:sz="4" w:space="0" w:color="auto"/>
              <w:bottom w:val="single" w:sz="8" w:space="0" w:color="auto"/>
              <w:right w:val="single" w:sz="4" w:space="0" w:color="auto"/>
            </w:tcBorders>
            <w:shd w:val="clear" w:color="auto" w:fill="882345"/>
          </w:tcPr>
          <w:p w14:paraId="3E3C0305" w14:textId="77777777" w:rsidR="005B3AD0" w:rsidRPr="003B576D" w:rsidRDefault="005B3AD0" w:rsidP="00A429D7">
            <w:pPr>
              <w:jc w:val="right"/>
              <w:rPr>
                <w:rFonts w:cs="Arial"/>
                <w:b/>
                <w:color w:val="FFFFFF"/>
                <w:sz w:val="20"/>
                <w:szCs w:val="20"/>
              </w:rPr>
            </w:pPr>
          </w:p>
        </w:tc>
        <w:tc>
          <w:tcPr>
            <w:tcW w:w="851" w:type="dxa"/>
            <w:tcBorders>
              <w:top w:val="single" w:sz="8" w:space="0" w:color="auto"/>
              <w:left w:val="nil"/>
              <w:bottom w:val="single" w:sz="8" w:space="0" w:color="auto"/>
              <w:right w:val="single" w:sz="4" w:space="0" w:color="auto"/>
            </w:tcBorders>
            <w:shd w:val="clear" w:color="auto" w:fill="882345"/>
          </w:tcPr>
          <w:p w14:paraId="1F4CAFE9" w14:textId="77777777" w:rsidR="005B3AD0" w:rsidRPr="003B576D" w:rsidRDefault="005B3AD0" w:rsidP="00A429D7">
            <w:pPr>
              <w:jc w:val="center"/>
              <w:rPr>
                <w:rFonts w:cs="Arial"/>
                <w:b/>
                <w:color w:val="FFFFFF"/>
                <w:sz w:val="20"/>
                <w:szCs w:val="20"/>
              </w:rPr>
            </w:pPr>
          </w:p>
        </w:tc>
      </w:tr>
      <w:tr w:rsidR="005B3AD0" w:rsidRPr="004E1C95" w14:paraId="211AA41B" w14:textId="77777777" w:rsidTr="0013734E">
        <w:trPr>
          <w:trHeight w:val="467"/>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4E0F25DF" w14:textId="77777777" w:rsidR="005B3AD0" w:rsidRPr="00DC17FC" w:rsidRDefault="005B3AD0" w:rsidP="005B3AD0">
            <w:pPr>
              <w:rPr>
                <w:rFonts w:cs="Arial"/>
                <w:sz w:val="20"/>
                <w:szCs w:val="20"/>
                <w:lang w:val="en-US" w:eastAsia="en-US"/>
              </w:rPr>
            </w:pPr>
            <w:r w:rsidRPr="00DC17FC">
              <w:rPr>
                <w:rFonts w:cs="Arial"/>
                <w:sz w:val="20"/>
                <w:szCs w:val="20"/>
                <w:lang w:val="en-US" w:eastAsia="en-US"/>
              </w:rPr>
              <w:t>Solicitors</w:t>
            </w:r>
          </w:p>
        </w:tc>
        <w:tc>
          <w:tcPr>
            <w:tcW w:w="1417" w:type="dxa"/>
            <w:tcBorders>
              <w:top w:val="single" w:sz="4" w:space="0" w:color="auto"/>
              <w:left w:val="single" w:sz="4" w:space="0" w:color="auto"/>
              <w:bottom w:val="single" w:sz="4" w:space="0" w:color="auto"/>
              <w:right w:val="single" w:sz="4" w:space="0" w:color="auto"/>
            </w:tcBorders>
            <w:vAlign w:val="center"/>
          </w:tcPr>
          <w:p w14:paraId="362CCCDB" w14:textId="2E91CA7F" w:rsidR="005B3AD0" w:rsidRPr="005B3AD0" w:rsidRDefault="005B3AD0" w:rsidP="005B3AD0">
            <w:pPr>
              <w:jc w:val="right"/>
              <w:rPr>
                <w:rFonts w:cs="Arial"/>
                <w:sz w:val="20"/>
                <w:szCs w:val="20"/>
              </w:rPr>
            </w:pPr>
            <w:r w:rsidRPr="005B3AD0">
              <w:rPr>
                <w:rFonts w:cs="Arial"/>
                <w:sz w:val="20"/>
                <w:szCs w:val="20"/>
              </w:rPr>
              <w:t xml:space="preserve">  </w:t>
            </w:r>
            <w:r w:rsidR="00B02D61">
              <w:rPr>
                <w:rFonts w:cs="Arial"/>
                <w:sz w:val="20"/>
                <w:szCs w:val="20"/>
              </w:rPr>
              <w:t>10</w:t>
            </w:r>
            <w:r w:rsidRPr="005B3AD0">
              <w:rPr>
                <w:rFonts w:cs="Arial"/>
                <w:sz w:val="20"/>
                <w:szCs w:val="20"/>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BBB629" w14:textId="48B16035" w:rsidR="005B3AD0" w:rsidRPr="00231043" w:rsidRDefault="00772DC3" w:rsidP="001E4986">
            <w:pPr>
              <w:jc w:val="right"/>
              <w:rPr>
                <w:rFonts w:cs="Arial"/>
                <w:b/>
                <w:sz w:val="20"/>
                <w:szCs w:val="20"/>
              </w:rPr>
            </w:pPr>
            <w:r w:rsidRPr="00231043">
              <w:rPr>
                <w:rFonts w:cs="Arial"/>
                <w:b/>
                <w:sz w:val="20"/>
                <w:szCs w:val="20"/>
              </w:rPr>
              <w:t>1</w:t>
            </w:r>
            <w:r w:rsidR="00231043" w:rsidRPr="00231043">
              <w:rPr>
                <w:rFonts w:cs="Arial"/>
                <w:b/>
                <w:sz w:val="20"/>
                <w:szCs w:val="20"/>
              </w:rPr>
              <w:t>10</w:t>
            </w:r>
            <w:r w:rsidRPr="00231043">
              <w:rPr>
                <w:rFonts w:cs="Arial"/>
                <w:b/>
                <w:sz w:val="20"/>
                <w:szCs w:val="20"/>
              </w:rPr>
              <w:t>.00</w:t>
            </w:r>
            <w:r w:rsidR="005B3AD0" w:rsidRPr="00231043">
              <w:rPr>
                <w:rFonts w:cs="Arial"/>
                <w:b/>
                <w:sz w:val="20"/>
                <w:szCs w:val="20"/>
              </w:rPr>
              <w:t xml:space="preserve">  </w:t>
            </w:r>
          </w:p>
        </w:tc>
        <w:tc>
          <w:tcPr>
            <w:tcW w:w="851" w:type="dxa"/>
            <w:vMerge w:val="restart"/>
            <w:tcBorders>
              <w:top w:val="nil"/>
              <w:left w:val="single" w:sz="4" w:space="0" w:color="auto"/>
              <w:right w:val="single" w:sz="4" w:space="0" w:color="auto"/>
            </w:tcBorders>
            <w:tcMar>
              <w:left w:w="14" w:type="dxa"/>
              <w:right w:w="14" w:type="dxa"/>
            </w:tcMar>
          </w:tcPr>
          <w:p w14:paraId="0F48437A" w14:textId="77777777" w:rsidR="005B3AD0" w:rsidRPr="008D4727" w:rsidRDefault="005B3AD0" w:rsidP="005B3AD0">
            <w:pPr>
              <w:jc w:val="center"/>
              <w:rPr>
                <w:rFonts w:ascii="Arial Narrow" w:hAnsi="Arial Narrow" w:cs="Arial"/>
                <w:sz w:val="18"/>
                <w:szCs w:val="18"/>
              </w:rPr>
            </w:pPr>
            <w:r>
              <w:rPr>
                <w:rFonts w:ascii="Arial Narrow" w:hAnsi="Arial Narrow" w:cs="Arial"/>
                <w:sz w:val="18"/>
                <w:szCs w:val="18"/>
              </w:rPr>
              <w:t>Statutory matters</w:t>
            </w:r>
          </w:p>
          <w:p w14:paraId="6251471B" w14:textId="77777777" w:rsidR="005B3AD0" w:rsidRPr="008D4727" w:rsidRDefault="005B3AD0" w:rsidP="005B3AD0">
            <w:pPr>
              <w:jc w:val="center"/>
              <w:rPr>
                <w:rFonts w:ascii="Arial Narrow" w:hAnsi="Arial Narrow" w:cs="Arial"/>
                <w:sz w:val="18"/>
                <w:szCs w:val="18"/>
              </w:rPr>
            </w:pPr>
            <w:r>
              <w:rPr>
                <w:rFonts w:ascii="Arial Narrow" w:hAnsi="Arial Narrow" w:cs="Arial"/>
                <w:sz w:val="18"/>
                <w:szCs w:val="18"/>
              </w:rPr>
              <w:t>NB</w:t>
            </w:r>
          </w:p>
          <w:p w14:paraId="6321C1F4" w14:textId="77777777" w:rsidR="005B3AD0" w:rsidRPr="00631823" w:rsidRDefault="005B3AD0" w:rsidP="005B3AD0">
            <w:pPr>
              <w:jc w:val="center"/>
              <w:rPr>
                <w:rFonts w:ascii="Arial Narrow" w:hAnsi="Arial Narrow" w:cs="Arial"/>
                <w:b/>
                <w:sz w:val="20"/>
                <w:szCs w:val="20"/>
              </w:rPr>
            </w:pPr>
            <w:r>
              <w:rPr>
                <w:rFonts w:ascii="Arial Narrow" w:hAnsi="Arial Narrow" w:cs="Arial"/>
                <w:sz w:val="18"/>
                <w:szCs w:val="18"/>
              </w:rPr>
              <w:t>All other</w:t>
            </w:r>
            <w:r w:rsidRPr="008D4727">
              <w:rPr>
                <w:rFonts w:ascii="Arial Narrow" w:hAnsi="Arial Narrow" w:cs="Arial"/>
                <w:sz w:val="18"/>
                <w:szCs w:val="18"/>
              </w:rPr>
              <w:t xml:space="preserve"> </w:t>
            </w:r>
            <w:r w:rsidR="00282EF6">
              <w:rPr>
                <w:rFonts w:ascii="Arial Narrow" w:hAnsi="Arial Narrow" w:cs="Arial"/>
                <w:sz w:val="18"/>
                <w:szCs w:val="18"/>
              </w:rPr>
              <w:t>SR</w:t>
            </w:r>
          </w:p>
        </w:tc>
      </w:tr>
      <w:tr w:rsidR="005B3AD0" w:rsidRPr="004E1C95" w14:paraId="57A14BE0" w14:textId="77777777" w:rsidTr="0013734E">
        <w:trPr>
          <w:trHeight w:val="389"/>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161659F5" w14:textId="77777777" w:rsidR="005B3AD0" w:rsidRPr="00DC17FC" w:rsidRDefault="005B3AD0" w:rsidP="005B3AD0">
            <w:pPr>
              <w:rPr>
                <w:rFonts w:cs="Arial"/>
                <w:sz w:val="20"/>
                <w:szCs w:val="20"/>
                <w:lang w:val="en-US" w:eastAsia="en-US"/>
              </w:rPr>
            </w:pPr>
            <w:r w:rsidRPr="00DC17FC">
              <w:rPr>
                <w:rFonts w:cs="Arial"/>
                <w:sz w:val="20"/>
                <w:szCs w:val="20"/>
                <w:lang w:val="en-US" w:eastAsia="en-US"/>
              </w:rPr>
              <w:t>Legal Executive</w:t>
            </w:r>
          </w:p>
        </w:tc>
        <w:tc>
          <w:tcPr>
            <w:tcW w:w="1417" w:type="dxa"/>
            <w:tcBorders>
              <w:top w:val="single" w:sz="4" w:space="0" w:color="auto"/>
              <w:left w:val="single" w:sz="4" w:space="0" w:color="auto"/>
              <w:bottom w:val="single" w:sz="4" w:space="0" w:color="auto"/>
              <w:right w:val="single" w:sz="4" w:space="0" w:color="auto"/>
            </w:tcBorders>
            <w:vAlign w:val="center"/>
          </w:tcPr>
          <w:p w14:paraId="7285BDAE" w14:textId="152374E8" w:rsidR="005B3AD0" w:rsidRPr="005B3AD0" w:rsidRDefault="005B3AD0" w:rsidP="005B3AD0">
            <w:pPr>
              <w:jc w:val="right"/>
              <w:rPr>
                <w:rFonts w:cs="Arial"/>
                <w:sz w:val="20"/>
                <w:szCs w:val="20"/>
              </w:rPr>
            </w:pPr>
            <w:r w:rsidRPr="005B3AD0">
              <w:rPr>
                <w:rFonts w:cs="Arial"/>
                <w:sz w:val="20"/>
                <w:szCs w:val="20"/>
              </w:rPr>
              <w:t xml:space="preserve">  </w:t>
            </w:r>
            <w:r w:rsidR="00B02D61">
              <w:rPr>
                <w:rFonts w:cs="Arial"/>
                <w:sz w:val="20"/>
                <w:szCs w:val="20"/>
              </w:rPr>
              <w:t>8</w:t>
            </w:r>
            <w:r w:rsidR="003F5FFB">
              <w:rPr>
                <w:rFonts w:cs="Arial"/>
                <w:sz w:val="20"/>
                <w:szCs w:val="20"/>
              </w:rPr>
              <w:t>0</w:t>
            </w:r>
            <w:r w:rsidRPr="005B3AD0">
              <w:rPr>
                <w:rFonts w:cs="Arial"/>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CAA676" w14:textId="2CE4E069" w:rsidR="005B3AD0" w:rsidRPr="00231043" w:rsidRDefault="00772DC3" w:rsidP="001E4986">
            <w:pPr>
              <w:jc w:val="right"/>
              <w:rPr>
                <w:rFonts w:cs="Arial"/>
                <w:b/>
                <w:sz w:val="20"/>
                <w:szCs w:val="20"/>
              </w:rPr>
            </w:pPr>
            <w:r w:rsidRPr="00231043">
              <w:rPr>
                <w:rFonts w:cs="Arial"/>
                <w:b/>
                <w:sz w:val="20"/>
                <w:szCs w:val="20"/>
              </w:rPr>
              <w:t>8</w:t>
            </w:r>
            <w:r w:rsidR="00231043" w:rsidRPr="00231043">
              <w:rPr>
                <w:rFonts w:cs="Arial"/>
                <w:b/>
                <w:sz w:val="20"/>
                <w:szCs w:val="20"/>
              </w:rPr>
              <w:t>5</w:t>
            </w:r>
            <w:r w:rsidRPr="00231043">
              <w:rPr>
                <w:rFonts w:cs="Arial"/>
                <w:b/>
                <w:sz w:val="20"/>
                <w:szCs w:val="20"/>
              </w:rPr>
              <w:t>.00</w:t>
            </w:r>
            <w:r w:rsidR="001E4986" w:rsidRPr="00231043">
              <w:rPr>
                <w:rFonts w:cs="Arial"/>
                <w:b/>
                <w:sz w:val="20"/>
                <w:szCs w:val="20"/>
              </w:rPr>
              <w:t xml:space="preserve">  </w:t>
            </w:r>
          </w:p>
        </w:tc>
        <w:tc>
          <w:tcPr>
            <w:tcW w:w="851" w:type="dxa"/>
            <w:vMerge/>
            <w:tcBorders>
              <w:left w:val="single" w:sz="4" w:space="0" w:color="auto"/>
              <w:bottom w:val="single" w:sz="4" w:space="0" w:color="auto"/>
              <w:right w:val="single" w:sz="4" w:space="0" w:color="auto"/>
            </w:tcBorders>
          </w:tcPr>
          <w:p w14:paraId="6C60C638" w14:textId="77777777" w:rsidR="005B3AD0" w:rsidRPr="004E1C95" w:rsidRDefault="005B3AD0" w:rsidP="005B3AD0">
            <w:pPr>
              <w:jc w:val="center"/>
              <w:rPr>
                <w:rFonts w:cs="Arial"/>
                <w:b/>
                <w:sz w:val="20"/>
                <w:szCs w:val="20"/>
              </w:rPr>
            </w:pPr>
          </w:p>
        </w:tc>
      </w:tr>
      <w:tr w:rsidR="005B3AD0" w:rsidRPr="003B576D" w14:paraId="7F309CAD" w14:textId="77777777" w:rsidTr="0013734E">
        <w:trPr>
          <w:trHeight w:val="46"/>
        </w:trPr>
        <w:tc>
          <w:tcPr>
            <w:tcW w:w="6663" w:type="dxa"/>
            <w:tcBorders>
              <w:top w:val="single" w:sz="8" w:space="0" w:color="auto"/>
              <w:left w:val="single" w:sz="4" w:space="0" w:color="auto"/>
              <w:bottom w:val="single" w:sz="8" w:space="0" w:color="auto"/>
              <w:right w:val="single" w:sz="8" w:space="0" w:color="auto"/>
            </w:tcBorders>
            <w:shd w:val="clear" w:color="auto" w:fill="882345"/>
          </w:tcPr>
          <w:p w14:paraId="61E8C230" w14:textId="77777777" w:rsidR="005B3AD0" w:rsidRPr="003B576D" w:rsidRDefault="001E4986" w:rsidP="00A429D7">
            <w:pPr>
              <w:rPr>
                <w:rFonts w:cs="Arial"/>
                <w:b/>
                <w:bCs/>
                <w:color w:val="FFFFFF"/>
                <w:sz w:val="20"/>
                <w:szCs w:val="20"/>
              </w:rPr>
            </w:pPr>
            <w:r>
              <w:rPr>
                <w:rFonts w:cs="Arial"/>
                <w:b/>
                <w:bCs/>
                <w:color w:val="FFFFFF"/>
                <w:sz w:val="20"/>
                <w:szCs w:val="20"/>
              </w:rPr>
              <w:t>GENERAL</w:t>
            </w:r>
          </w:p>
        </w:tc>
        <w:tc>
          <w:tcPr>
            <w:tcW w:w="1417" w:type="dxa"/>
            <w:tcBorders>
              <w:top w:val="single" w:sz="8" w:space="0" w:color="auto"/>
              <w:left w:val="single" w:sz="4" w:space="0" w:color="auto"/>
              <w:bottom w:val="single" w:sz="8" w:space="0" w:color="auto"/>
              <w:right w:val="single" w:sz="4" w:space="0" w:color="auto"/>
            </w:tcBorders>
            <w:shd w:val="clear" w:color="auto" w:fill="882345"/>
          </w:tcPr>
          <w:p w14:paraId="396EA845" w14:textId="77777777" w:rsidR="005B3AD0" w:rsidRPr="005B3AD0" w:rsidRDefault="005B3AD0" w:rsidP="00A429D7">
            <w:pPr>
              <w:jc w:val="right"/>
              <w:rPr>
                <w:rFonts w:cs="Arial"/>
                <w:color w:val="FFFFFF"/>
                <w:sz w:val="20"/>
                <w:szCs w:val="20"/>
              </w:rPr>
            </w:pPr>
          </w:p>
        </w:tc>
        <w:tc>
          <w:tcPr>
            <w:tcW w:w="1417" w:type="dxa"/>
            <w:tcBorders>
              <w:top w:val="single" w:sz="8" w:space="0" w:color="auto"/>
              <w:left w:val="single" w:sz="4" w:space="0" w:color="auto"/>
              <w:bottom w:val="single" w:sz="8" w:space="0" w:color="auto"/>
              <w:right w:val="single" w:sz="4" w:space="0" w:color="auto"/>
            </w:tcBorders>
            <w:shd w:val="clear" w:color="auto" w:fill="882345"/>
          </w:tcPr>
          <w:p w14:paraId="653A2A11" w14:textId="77777777" w:rsidR="005B3AD0" w:rsidRPr="003B576D" w:rsidRDefault="005B3AD0" w:rsidP="00A429D7">
            <w:pPr>
              <w:jc w:val="right"/>
              <w:rPr>
                <w:rFonts w:cs="Arial"/>
                <w:b/>
                <w:color w:val="FFFFFF"/>
                <w:sz w:val="20"/>
                <w:szCs w:val="20"/>
              </w:rPr>
            </w:pPr>
          </w:p>
        </w:tc>
        <w:tc>
          <w:tcPr>
            <w:tcW w:w="851" w:type="dxa"/>
            <w:tcBorders>
              <w:top w:val="single" w:sz="8" w:space="0" w:color="auto"/>
              <w:left w:val="nil"/>
              <w:bottom w:val="single" w:sz="8" w:space="0" w:color="auto"/>
              <w:right w:val="single" w:sz="4" w:space="0" w:color="auto"/>
            </w:tcBorders>
            <w:shd w:val="clear" w:color="auto" w:fill="882345"/>
          </w:tcPr>
          <w:p w14:paraId="036CC790" w14:textId="77777777" w:rsidR="005B3AD0" w:rsidRPr="003B576D" w:rsidRDefault="005B3AD0" w:rsidP="00A429D7">
            <w:pPr>
              <w:jc w:val="center"/>
              <w:rPr>
                <w:rFonts w:cs="Arial"/>
                <w:b/>
                <w:color w:val="FFFFFF"/>
                <w:sz w:val="20"/>
                <w:szCs w:val="20"/>
              </w:rPr>
            </w:pPr>
          </w:p>
        </w:tc>
      </w:tr>
      <w:tr w:rsidR="001E4986" w:rsidRPr="003B576D" w14:paraId="33BF5225" w14:textId="77777777" w:rsidTr="0013734E">
        <w:trPr>
          <w:trHeight w:val="46"/>
        </w:trPr>
        <w:tc>
          <w:tcPr>
            <w:tcW w:w="6663" w:type="dxa"/>
            <w:tcBorders>
              <w:top w:val="single" w:sz="8" w:space="0" w:color="auto"/>
              <w:left w:val="single" w:sz="4" w:space="0" w:color="auto"/>
              <w:bottom w:val="single" w:sz="8" w:space="0" w:color="auto"/>
              <w:right w:val="single" w:sz="8" w:space="0" w:color="auto"/>
            </w:tcBorders>
            <w:shd w:val="clear" w:color="auto" w:fill="auto"/>
          </w:tcPr>
          <w:p w14:paraId="06F78FFD" w14:textId="77777777" w:rsidR="001E4986" w:rsidRPr="001E4986" w:rsidRDefault="001E4986" w:rsidP="001E4986">
            <w:pPr>
              <w:rPr>
                <w:rFonts w:cs="Arial"/>
                <w:bCs/>
                <w:color w:val="000000" w:themeColor="text1"/>
                <w:sz w:val="20"/>
                <w:szCs w:val="20"/>
              </w:rPr>
            </w:pPr>
            <w:r w:rsidRPr="001E4986">
              <w:rPr>
                <w:rFonts w:cs="Arial"/>
                <w:bCs/>
                <w:color w:val="000000" w:themeColor="text1"/>
                <w:sz w:val="20"/>
                <w:szCs w:val="20"/>
              </w:rPr>
              <w:t>Copy Documents (Certified Conveyance)</w:t>
            </w:r>
          </w:p>
        </w:tc>
        <w:tc>
          <w:tcPr>
            <w:tcW w:w="1417" w:type="dxa"/>
            <w:tcBorders>
              <w:top w:val="single" w:sz="8" w:space="0" w:color="auto"/>
              <w:left w:val="single" w:sz="4" w:space="0" w:color="auto"/>
              <w:bottom w:val="single" w:sz="8" w:space="0" w:color="auto"/>
              <w:right w:val="single" w:sz="4" w:space="0" w:color="auto"/>
            </w:tcBorders>
            <w:shd w:val="clear" w:color="auto" w:fill="auto"/>
          </w:tcPr>
          <w:p w14:paraId="625B8931" w14:textId="266864A0" w:rsidR="001E4986" w:rsidRPr="001E4986" w:rsidRDefault="003F5FFB" w:rsidP="00A429D7">
            <w:pPr>
              <w:jc w:val="right"/>
              <w:rPr>
                <w:rFonts w:cs="Arial"/>
                <w:color w:val="000000" w:themeColor="text1"/>
                <w:sz w:val="20"/>
                <w:szCs w:val="20"/>
              </w:rPr>
            </w:pPr>
            <w:r>
              <w:rPr>
                <w:rFonts w:cs="Arial"/>
                <w:color w:val="000000" w:themeColor="text1"/>
                <w:sz w:val="20"/>
                <w:szCs w:val="20"/>
              </w:rPr>
              <w:t>15.00</w:t>
            </w:r>
          </w:p>
        </w:tc>
        <w:tc>
          <w:tcPr>
            <w:tcW w:w="1417" w:type="dxa"/>
            <w:tcBorders>
              <w:top w:val="single" w:sz="8" w:space="0" w:color="auto"/>
              <w:left w:val="single" w:sz="4" w:space="0" w:color="auto"/>
              <w:bottom w:val="single" w:sz="8" w:space="0" w:color="auto"/>
              <w:right w:val="single" w:sz="4" w:space="0" w:color="auto"/>
            </w:tcBorders>
            <w:shd w:val="clear" w:color="auto" w:fill="auto"/>
          </w:tcPr>
          <w:p w14:paraId="6CAB040D" w14:textId="174974E1" w:rsidR="001E4986" w:rsidRPr="00231043" w:rsidRDefault="00231043" w:rsidP="00A429D7">
            <w:pPr>
              <w:jc w:val="right"/>
              <w:rPr>
                <w:rFonts w:cs="Arial"/>
                <w:b/>
                <w:sz w:val="20"/>
                <w:szCs w:val="20"/>
              </w:rPr>
            </w:pPr>
            <w:r w:rsidRPr="00231043">
              <w:rPr>
                <w:rFonts w:cs="Arial"/>
                <w:b/>
                <w:sz w:val="20"/>
                <w:szCs w:val="20"/>
              </w:rPr>
              <w:t>20</w:t>
            </w:r>
            <w:r w:rsidR="00772DC3" w:rsidRPr="00231043">
              <w:rPr>
                <w:rFonts w:cs="Arial"/>
                <w:b/>
                <w:sz w:val="20"/>
                <w:szCs w:val="20"/>
              </w:rPr>
              <w:t>.00</w:t>
            </w:r>
          </w:p>
        </w:tc>
        <w:tc>
          <w:tcPr>
            <w:tcW w:w="851" w:type="dxa"/>
            <w:tcBorders>
              <w:top w:val="single" w:sz="8" w:space="0" w:color="auto"/>
              <w:left w:val="nil"/>
              <w:bottom w:val="single" w:sz="8" w:space="0" w:color="auto"/>
              <w:right w:val="single" w:sz="4" w:space="0" w:color="auto"/>
            </w:tcBorders>
            <w:shd w:val="clear" w:color="auto" w:fill="auto"/>
          </w:tcPr>
          <w:p w14:paraId="77C74C19" w14:textId="77777777" w:rsidR="001E4986" w:rsidRPr="001E4986" w:rsidRDefault="00371B9B" w:rsidP="00A429D7">
            <w:pPr>
              <w:jc w:val="center"/>
              <w:rPr>
                <w:rFonts w:cs="Arial"/>
                <w:b/>
                <w:color w:val="000000" w:themeColor="text1"/>
                <w:sz w:val="20"/>
                <w:szCs w:val="20"/>
              </w:rPr>
            </w:pPr>
            <w:r>
              <w:rPr>
                <w:rFonts w:cs="Arial"/>
                <w:b/>
                <w:color w:val="000000" w:themeColor="text1"/>
                <w:sz w:val="20"/>
                <w:szCs w:val="20"/>
              </w:rPr>
              <w:t>SR</w:t>
            </w:r>
          </w:p>
        </w:tc>
      </w:tr>
      <w:tr w:rsidR="001E4986" w:rsidRPr="003B576D" w14:paraId="6710085E" w14:textId="77777777" w:rsidTr="0013734E">
        <w:trPr>
          <w:trHeight w:val="46"/>
        </w:trPr>
        <w:tc>
          <w:tcPr>
            <w:tcW w:w="6663" w:type="dxa"/>
            <w:tcBorders>
              <w:top w:val="single" w:sz="8" w:space="0" w:color="auto"/>
              <w:left w:val="single" w:sz="4" w:space="0" w:color="auto"/>
              <w:bottom w:val="single" w:sz="8" w:space="0" w:color="auto"/>
              <w:right w:val="single" w:sz="8" w:space="0" w:color="auto"/>
            </w:tcBorders>
            <w:shd w:val="clear" w:color="auto" w:fill="auto"/>
          </w:tcPr>
          <w:p w14:paraId="4DBF210B" w14:textId="77777777" w:rsidR="001E4986" w:rsidRPr="001E4986" w:rsidRDefault="001E4986" w:rsidP="00A429D7">
            <w:pPr>
              <w:rPr>
                <w:rFonts w:cs="Arial"/>
                <w:bCs/>
                <w:color w:val="000000" w:themeColor="text1"/>
                <w:sz w:val="20"/>
                <w:szCs w:val="20"/>
              </w:rPr>
            </w:pPr>
            <w:r>
              <w:rPr>
                <w:rFonts w:cs="Arial"/>
                <w:bCs/>
                <w:color w:val="000000" w:themeColor="text1"/>
                <w:sz w:val="20"/>
                <w:szCs w:val="20"/>
              </w:rPr>
              <w:t>Pension Signing</w:t>
            </w:r>
          </w:p>
        </w:tc>
        <w:tc>
          <w:tcPr>
            <w:tcW w:w="1417" w:type="dxa"/>
            <w:tcBorders>
              <w:top w:val="single" w:sz="8" w:space="0" w:color="auto"/>
              <w:left w:val="single" w:sz="4" w:space="0" w:color="auto"/>
              <w:bottom w:val="single" w:sz="8" w:space="0" w:color="auto"/>
              <w:right w:val="single" w:sz="4" w:space="0" w:color="auto"/>
            </w:tcBorders>
            <w:shd w:val="clear" w:color="auto" w:fill="auto"/>
          </w:tcPr>
          <w:p w14:paraId="38638767" w14:textId="0D5BF068" w:rsidR="001E4986" w:rsidRPr="001E4986" w:rsidRDefault="00B02D61" w:rsidP="00A429D7">
            <w:pPr>
              <w:jc w:val="right"/>
              <w:rPr>
                <w:rFonts w:cs="Arial"/>
                <w:color w:val="000000" w:themeColor="text1"/>
                <w:sz w:val="20"/>
                <w:szCs w:val="20"/>
              </w:rPr>
            </w:pPr>
            <w:r>
              <w:rPr>
                <w:rFonts w:cs="Arial"/>
                <w:color w:val="000000" w:themeColor="text1"/>
                <w:sz w:val="20"/>
                <w:szCs w:val="20"/>
              </w:rPr>
              <w:t>10</w:t>
            </w:r>
            <w:r w:rsidR="003F5FFB">
              <w:rPr>
                <w:rFonts w:cs="Arial"/>
                <w:color w:val="000000" w:themeColor="text1"/>
                <w:sz w:val="20"/>
                <w:szCs w:val="20"/>
              </w:rPr>
              <w:t>.00</w:t>
            </w:r>
          </w:p>
        </w:tc>
        <w:tc>
          <w:tcPr>
            <w:tcW w:w="1417" w:type="dxa"/>
            <w:tcBorders>
              <w:top w:val="single" w:sz="8" w:space="0" w:color="auto"/>
              <w:left w:val="single" w:sz="4" w:space="0" w:color="auto"/>
              <w:bottom w:val="single" w:sz="8" w:space="0" w:color="auto"/>
              <w:right w:val="single" w:sz="4" w:space="0" w:color="auto"/>
            </w:tcBorders>
            <w:shd w:val="clear" w:color="auto" w:fill="auto"/>
          </w:tcPr>
          <w:p w14:paraId="5D4E3D2D" w14:textId="12018EEA" w:rsidR="001E4986" w:rsidRPr="00231043" w:rsidRDefault="00772DC3" w:rsidP="00A429D7">
            <w:pPr>
              <w:jc w:val="right"/>
              <w:rPr>
                <w:rFonts w:cs="Arial"/>
                <w:b/>
                <w:sz w:val="20"/>
                <w:szCs w:val="20"/>
              </w:rPr>
            </w:pPr>
            <w:r w:rsidRPr="00231043">
              <w:rPr>
                <w:rFonts w:cs="Arial"/>
                <w:b/>
                <w:sz w:val="20"/>
                <w:szCs w:val="20"/>
              </w:rPr>
              <w:t>10.00</w:t>
            </w:r>
          </w:p>
        </w:tc>
        <w:tc>
          <w:tcPr>
            <w:tcW w:w="851" w:type="dxa"/>
            <w:tcBorders>
              <w:top w:val="single" w:sz="8" w:space="0" w:color="auto"/>
              <w:left w:val="nil"/>
              <w:bottom w:val="single" w:sz="8" w:space="0" w:color="auto"/>
              <w:right w:val="single" w:sz="4" w:space="0" w:color="auto"/>
            </w:tcBorders>
            <w:shd w:val="clear" w:color="auto" w:fill="auto"/>
          </w:tcPr>
          <w:p w14:paraId="1D8DE17C" w14:textId="77777777" w:rsidR="001E4986" w:rsidRPr="001E4986" w:rsidRDefault="001E4986" w:rsidP="00A429D7">
            <w:pPr>
              <w:jc w:val="center"/>
              <w:rPr>
                <w:rFonts w:cs="Arial"/>
                <w:b/>
                <w:color w:val="000000" w:themeColor="text1"/>
                <w:sz w:val="20"/>
                <w:szCs w:val="20"/>
              </w:rPr>
            </w:pPr>
            <w:r w:rsidRPr="001E4986">
              <w:rPr>
                <w:rFonts w:cs="Arial"/>
                <w:b/>
                <w:color w:val="000000" w:themeColor="text1"/>
                <w:sz w:val="20"/>
                <w:szCs w:val="20"/>
              </w:rPr>
              <w:t>NB</w:t>
            </w:r>
          </w:p>
        </w:tc>
      </w:tr>
      <w:tr w:rsidR="001E4986" w:rsidRPr="003B576D" w14:paraId="7FC7D264" w14:textId="77777777" w:rsidTr="0013734E">
        <w:trPr>
          <w:trHeight w:val="46"/>
        </w:trPr>
        <w:tc>
          <w:tcPr>
            <w:tcW w:w="6663" w:type="dxa"/>
            <w:tcBorders>
              <w:top w:val="single" w:sz="8" w:space="0" w:color="auto"/>
              <w:left w:val="single" w:sz="4" w:space="0" w:color="auto"/>
              <w:bottom w:val="single" w:sz="8" w:space="0" w:color="auto"/>
              <w:right w:val="single" w:sz="8" w:space="0" w:color="auto"/>
            </w:tcBorders>
            <w:shd w:val="clear" w:color="auto" w:fill="auto"/>
          </w:tcPr>
          <w:p w14:paraId="6D1DF26F" w14:textId="77777777" w:rsidR="001E4986" w:rsidRPr="001E4986" w:rsidRDefault="001E4986" w:rsidP="00A429D7">
            <w:pPr>
              <w:rPr>
                <w:rFonts w:cs="Arial"/>
                <w:bCs/>
                <w:color w:val="000000" w:themeColor="text1"/>
                <w:sz w:val="20"/>
                <w:szCs w:val="20"/>
              </w:rPr>
            </w:pPr>
            <w:r>
              <w:rPr>
                <w:rFonts w:cs="Arial"/>
                <w:bCs/>
                <w:color w:val="000000" w:themeColor="text1"/>
                <w:sz w:val="20"/>
                <w:szCs w:val="20"/>
              </w:rPr>
              <w:t>Statutory Declaration</w:t>
            </w:r>
          </w:p>
        </w:tc>
        <w:tc>
          <w:tcPr>
            <w:tcW w:w="1417" w:type="dxa"/>
            <w:tcBorders>
              <w:top w:val="single" w:sz="8" w:space="0" w:color="auto"/>
              <w:left w:val="single" w:sz="4" w:space="0" w:color="auto"/>
              <w:bottom w:val="single" w:sz="8" w:space="0" w:color="auto"/>
              <w:right w:val="single" w:sz="4" w:space="0" w:color="auto"/>
            </w:tcBorders>
            <w:shd w:val="clear" w:color="auto" w:fill="auto"/>
          </w:tcPr>
          <w:p w14:paraId="30EA88EE" w14:textId="7BD677A1" w:rsidR="001E4986" w:rsidRPr="001E4986" w:rsidRDefault="003F5FFB" w:rsidP="00A429D7">
            <w:pPr>
              <w:jc w:val="right"/>
              <w:rPr>
                <w:rFonts w:cs="Arial"/>
                <w:color w:val="000000" w:themeColor="text1"/>
                <w:sz w:val="20"/>
                <w:szCs w:val="20"/>
              </w:rPr>
            </w:pPr>
            <w:r>
              <w:rPr>
                <w:rFonts w:cs="Arial"/>
                <w:color w:val="000000" w:themeColor="text1"/>
                <w:sz w:val="20"/>
                <w:szCs w:val="20"/>
              </w:rPr>
              <w:t>5.00</w:t>
            </w:r>
          </w:p>
        </w:tc>
        <w:tc>
          <w:tcPr>
            <w:tcW w:w="1417" w:type="dxa"/>
            <w:tcBorders>
              <w:top w:val="single" w:sz="8" w:space="0" w:color="auto"/>
              <w:left w:val="single" w:sz="4" w:space="0" w:color="auto"/>
              <w:bottom w:val="single" w:sz="8" w:space="0" w:color="auto"/>
              <w:right w:val="single" w:sz="4" w:space="0" w:color="auto"/>
            </w:tcBorders>
            <w:shd w:val="clear" w:color="auto" w:fill="auto"/>
          </w:tcPr>
          <w:p w14:paraId="3093EF00" w14:textId="70F8620F" w:rsidR="001E4986" w:rsidRPr="00231043" w:rsidRDefault="00231043" w:rsidP="00A429D7">
            <w:pPr>
              <w:jc w:val="right"/>
              <w:rPr>
                <w:rFonts w:cs="Arial"/>
                <w:b/>
                <w:sz w:val="20"/>
                <w:szCs w:val="20"/>
              </w:rPr>
            </w:pPr>
            <w:r w:rsidRPr="00231043">
              <w:rPr>
                <w:rFonts w:cs="Arial"/>
                <w:b/>
                <w:sz w:val="20"/>
                <w:szCs w:val="20"/>
              </w:rPr>
              <w:t>7</w:t>
            </w:r>
            <w:r w:rsidR="00772DC3" w:rsidRPr="00231043">
              <w:rPr>
                <w:rFonts w:cs="Arial"/>
                <w:b/>
                <w:sz w:val="20"/>
                <w:szCs w:val="20"/>
              </w:rPr>
              <w:t>.00</w:t>
            </w:r>
          </w:p>
        </w:tc>
        <w:tc>
          <w:tcPr>
            <w:tcW w:w="851" w:type="dxa"/>
            <w:tcBorders>
              <w:top w:val="single" w:sz="8" w:space="0" w:color="auto"/>
              <w:left w:val="nil"/>
              <w:bottom w:val="single" w:sz="8" w:space="0" w:color="auto"/>
              <w:right w:val="single" w:sz="4" w:space="0" w:color="auto"/>
            </w:tcBorders>
            <w:shd w:val="clear" w:color="auto" w:fill="auto"/>
          </w:tcPr>
          <w:p w14:paraId="364492FD" w14:textId="77777777" w:rsidR="001E4986" w:rsidRPr="001E4986" w:rsidRDefault="001E4986" w:rsidP="00A429D7">
            <w:pPr>
              <w:jc w:val="center"/>
              <w:rPr>
                <w:rFonts w:cs="Arial"/>
                <w:b/>
                <w:color w:val="000000" w:themeColor="text1"/>
                <w:sz w:val="20"/>
                <w:szCs w:val="20"/>
              </w:rPr>
            </w:pPr>
            <w:r w:rsidRPr="001E4986">
              <w:rPr>
                <w:rFonts w:cs="Arial"/>
                <w:b/>
                <w:color w:val="000000" w:themeColor="text1"/>
                <w:sz w:val="20"/>
                <w:szCs w:val="20"/>
              </w:rPr>
              <w:t>NB</w:t>
            </w:r>
          </w:p>
        </w:tc>
      </w:tr>
      <w:tr w:rsidR="001E4986" w:rsidRPr="003B576D" w14:paraId="05B2A3F5" w14:textId="77777777" w:rsidTr="0013734E">
        <w:trPr>
          <w:trHeight w:val="46"/>
        </w:trPr>
        <w:tc>
          <w:tcPr>
            <w:tcW w:w="6663" w:type="dxa"/>
            <w:tcBorders>
              <w:top w:val="single" w:sz="8" w:space="0" w:color="auto"/>
              <w:left w:val="single" w:sz="4" w:space="0" w:color="auto"/>
              <w:bottom w:val="single" w:sz="8" w:space="0" w:color="auto"/>
              <w:right w:val="single" w:sz="8" w:space="0" w:color="auto"/>
            </w:tcBorders>
            <w:shd w:val="clear" w:color="auto" w:fill="882345"/>
          </w:tcPr>
          <w:p w14:paraId="2FDF4868" w14:textId="77777777" w:rsidR="001E4986" w:rsidRDefault="001E4986" w:rsidP="00A429D7">
            <w:pPr>
              <w:rPr>
                <w:rFonts w:cs="Arial"/>
                <w:b/>
                <w:bCs/>
                <w:color w:val="FFFFFF"/>
                <w:sz w:val="20"/>
                <w:szCs w:val="20"/>
              </w:rPr>
            </w:pPr>
            <w:r>
              <w:rPr>
                <w:rFonts w:cs="Arial"/>
                <w:b/>
                <w:bCs/>
                <w:color w:val="FFFFFF"/>
                <w:sz w:val="20"/>
                <w:szCs w:val="20"/>
              </w:rPr>
              <w:t>PLANNING</w:t>
            </w:r>
          </w:p>
        </w:tc>
        <w:tc>
          <w:tcPr>
            <w:tcW w:w="1417" w:type="dxa"/>
            <w:tcBorders>
              <w:top w:val="single" w:sz="8" w:space="0" w:color="auto"/>
              <w:left w:val="single" w:sz="4" w:space="0" w:color="auto"/>
              <w:bottom w:val="single" w:sz="8" w:space="0" w:color="auto"/>
              <w:right w:val="single" w:sz="4" w:space="0" w:color="auto"/>
            </w:tcBorders>
            <w:shd w:val="clear" w:color="auto" w:fill="882345"/>
          </w:tcPr>
          <w:p w14:paraId="23E97DD9" w14:textId="77777777" w:rsidR="001E4986" w:rsidRPr="005B3AD0" w:rsidRDefault="001E4986" w:rsidP="00A429D7">
            <w:pPr>
              <w:jc w:val="right"/>
              <w:rPr>
                <w:rFonts w:cs="Arial"/>
                <w:color w:val="FFFFFF"/>
                <w:sz w:val="20"/>
                <w:szCs w:val="20"/>
              </w:rPr>
            </w:pPr>
          </w:p>
        </w:tc>
        <w:tc>
          <w:tcPr>
            <w:tcW w:w="1417" w:type="dxa"/>
            <w:tcBorders>
              <w:top w:val="single" w:sz="8" w:space="0" w:color="auto"/>
              <w:left w:val="single" w:sz="4" w:space="0" w:color="auto"/>
              <w:bottom w:val="single" w:sz="8" w:space="0" w:color="auto"/>
              <w:right w:val="single" w:sz="4" w:space="0" w:color="auto"/>
            </w:tcBorders>
            <w:shd w:val="clear" w:color="auto" w:fill="882345"/>
          </w:tcPr>
          <w:p w14:paraId="4F8DACEC" w14:textId="77777777" w:rsidR="001E4986" w:rsidRPr="003B576D" w:rsidRDefault="001E4986" w:rsidP="00A429D7">
            <w:pPr>
              <w:jc w:val="right"/>
              <w:rPr>
                <w:rFonts w:cs="Arial"/>
                <w:b/>
                <w:color w:val="FFFFFF"/>
                <w:sz w:val="20"/>
                <w:szCs w:val="20"/>
              </w:rPr>
            </w:pPr>
          </w:p>
        </w:tc>
        <w:tc>
          <w:tcPr>
            <w:tcW w:w="851" w:type="dxa"/>
            <w:tcBorders>
              <w:top w:val="single" w:sz="8" w:space="0" w:color="auto"/>
              <w:left w:val="nil"/>
              <w:bottom w:val="single" w:sz="8" w:space="0" w:color="auto"/>
              <w:right w:val="single" w:sz="4" w:space="0" w:color="auto"/>
            </w:tcBorders>
            <w:shd w:val="clear" w:color="auto" w:fill="882345"/>
          </w:tcPr>
          <w:p w14:paraId="092FB154" w14:textId="77777777" w:rsidR="001E4986" w:rsidRPr="003B576D" w:rsidRDefault="001E4986" w:rsidP="00A429D7">
            <w:pPr>
              <w:jc w:val="center"/>
              <w:rPr>
                <w:rFonts w:cs="Arial"/>
                <w:b/>
                <w:color w:val="FFFFFF"/>
                <w:sz w:val="20"/>
                <w:szCs w:val="20"/>
              </w:rPr>
            </w:pPr>
          </w:p>
        </w:tc>
      </w:tr>
      <w:tr w:rsidR="001E4986" w:rsidRPr="001E4986" w14:paraId="56537CF7" w14:textId="77777777" w:rsidTr="0013734E">
        <w:trPr>
          <w:trHeight w:val="46"/>
        </w:trPr>
        <w:tc>
          <w:tcPr>
            <w:tcW w:w="6663" w:type="dxa"/>
            <w:tcBorders>
              <w:top w:val="single" w:sz="8" w:space="0" w:color="auto"/>
              <w:left w:val="single" w:sz="4" w:space="0" w:color="auto"/>
              <w:bottom w:val="single" w:sz="8" w:space="0" w:color="auto"/>
              <w:right w:val="single" w:sz="8" w:space="0" w:color="auto"/>
            </w:tcBorders>
            <w:shd w:val="clear" w:color="auto" w:fill="auto"/>
          </w:tcPr>
          <w:p w14:paraId="3148A993" w14:textId="77777777" w:rsidR="001E4986" w:rsidRPr="001E4986" w:rsidRDefault="001E4986" w:rsidP="00A429D7">
            <w:pPr>
              <w:rPr>
                <w:rFonts w:cs="Arial"/>
                <w:bCs/>
                <w:color w:val="000000" w:themeColor="text1"/>
                <w:sz w:val="20"/>
                <w:szCs w:val="20"/>
              </w:rPr>
            </w:pPr>
            <w:r>
              <w:rPr>
                <w:rFonts w:cs="Arial"/>
                <w:bCs/>
                <w:color w:val="000000" w:themeColor="text1"/>
                <w:sz w:val="20"/>
                <w:szCs w:val="20"/>
              </w:rPr>
              <w:t>S106 Agreement (varied on the size of the planning application)</w:t>
            </w:r>
          </w:p>
        </w:tc>
        <w:tc>
          <w:tcPr>
            <w:tcW w:w="1417" w:type="dxa"/>
            <w:tcBorders>
              <w:top w:val="single" w:sz="8" w:space="0" w:color="auto"/>
              <w:left w:val="single" w:sz="4" w:space="0" w:color="auto"/>
              <w:bottom w:val="single" w:sz="8" w:space="0" w:color="auto"/>
              <w:right w:val="single" w:sz="4" w:space="0" w:color="auto"/>
            </w:tcBorders>
            <w:shd w:val="clear" w:color="auto" w:fill="auto"/>
          </w:tcPr>
          <w:p w14:paraId="4B9E2F63" w14:textId="66EDBA25" w:rsidR="001E4986" w:rsidRPr="001E4986" w:rsidRDefault="003F5FFB" w:rsidP="00A429D7">
            <w:pPr>
              <w:jc w:val="right"/>
              <w:rPr>
                <w:rFonts w:cs="Arial"/>
                <w:color w:val="000000" w:themeColor="text1"/>
                <w:sz w:val="20"/>
                <w:szCs w:val="20"/>
              </w:rPr>
            </w:pPr>
            <w:r>
              <w:rPr>
                <w:rFonts w:cs="Arial"/>
                <w:color w:val="000000" w:themeColor="text1"/>
                <w:sz w:val="20"/>
                <w:szCs w:val="20"/>
              </w:rPr>
              <w:t xml:space="preserve">Min </w:t>
            </w:r>
            <w:r w:rsidR="00B02D61">
              <w:rPr>
                <w:rFonts w:cs="Arial"/>
                <w:color w:val="000000" w:themeColor="text1"/>
                <w:sz w:val="20"/>
                <w:szCs w:val="20"/>
              </w:rPr>
              <w:t>90</w:t>
            </w:r>
            <w:r>
              <w:rPr>
                <w:rFonts w:cs="Arial"/>
                <w:color w:val="000000" w:themeColor="text1"/>
                <w:sz w:val="20"/>
                <w:szCs w:val="20"/>
              </w:rPr>
              <w:t>0.00</w:t>
            </w:r>
          </w:p>
        </w:tc>
        <w:tc>
          <w:tcPr>
            <w:tcW w:w="1417" w:type="dxa"/>
            <w:tcBorders>
              <w:top w:val="single" w:sz="8" w:space="0" w:color="auto"/>
              <w:left w:val="single" w:sz="4" w:space="0" w:color="auto"/>
              <w:bottom w:val="single" w:sz="8" w:space="0" w:color="auto"/>
              <w:right w:val="single" w:sz="4" w:space="0" w:color="auto"/>
            </w:tcBorders>
            <w:shd w:val="clear" w:color="auto" w:fill="auto"/>
          </w:tcPr>
          <w:p w14:paraId="0E8CD1A5" w14:textId="6668D5A4" w:rsidR="001E4986" w:rsidRPr="00231043" w:rsidRDefault="00772DC3" w:rsidP="00A429D7">
            <w:pPr>
              <w:jc w:val="right"/>
              <w:rPr>
                <w:rFonts w:cs="Arial"/>
                <w:b/>
                <w:sz w:val="20"/>
                <w:szCs w:val="20"/>
              </w:rPr>
            </w:pPr>
            <w:r w:rsidRPr="00231043">
              <w:rPr>
                <w:rFonts w:cs="Arial"/>
                <w:b/>
                <w:sz w:val="20"/>
                <w:szCs w:val="20"/>
              </w:rPr>
              <w:t>Min 9</w:t>
            </w:r>
            <w:r w:rsidR="00231043" w:rsidRPr="00231043">
              <w:rPr>
                <w:rFonts w:cs="Arial"/>
                <w:b/>
                <w:sz w:val="20"/>
                <w:szCs w:val="20"/>
              </w:rPr>
              <w:t>5</w:t>
            </w:r>
            <w:r w:rsidRPr="00231043">
              <w:rPr>
                <w:rFonts w:cs="Arial"/>
                <w:b/>
                <w:sz w:val="20"/>
                <w:szCs w:val="20"/>
              </w:rPr>
              <w:t>0.00</w:t>
            </w:r>
            <w:r w:rsidR="001E4986" w:rsidRPr="00231043">
              <w:rPr>
                <w:rFonts w:cs="Arial"/>
                <w:b/>
                <w:sz w:val="20"/>
                <w:szCs w:val="20"/>
              </w:rPr>
              <w:t xml:space="preserve"> </w:t>
            </w:r>
          </w:p>
        </w:tc>
        <w:tc>
          <w:tcPr>
            <w:tcW w:w="851" w:type="dxa"/>
            <w:tcBorders>
              <w:top w:val="single" w:sz="8" w:space="0" w:color="auto"/>
              <w:left w:val="nil"/>
              <w:bottom w:val="single" w:sz="8" w:space="0" w:color="auto"/>
              <w:right w:val="single" w:sz="4" w:space="0" w:color="auto"/>
            </w:tcBorders>
            <w:shd w:val="clear" w:color="auto" w:fill="auto"/>
          </w:tcPr>
          <w:p w14:paraId="4B5350E7" w14:textId="77777777" w:rsidR="001E4986" w:rsidRPr="001E4986" w:rsidRDefault="001E4986" w:rsidP="00A429D7">
            <w:pPr>
              <w:jc w:val="center"/>
              <w:rPr>
                <w:rFonts w:cs="Arial"/>
                <w:b/>
                <w:color w:val="000000" w:themeColor="text1"/>
                <w:sz w:val="20"/>
                <w:szCs w:val="20"/>
              </w:rPr>
            </w:pPr>
            <w:r w:rsidRPr="001E4986">
              <w:rPr>
                <w:rFonts w:cs="Arial"/>
                <w:b/>
                <w:color w:val="000000" w:themeColor="text1"/>
                <w:sz w:val="20"/>
                <w:szCs w:val="20"/>
              </w:rPr>
              <w:t>NB</w:t>
            </w:r>
          </w:p>
        </w:tc>
      </w:tr>
      <w:tr w:rsidR="001E4986" w:rsidRPr="001E4986" w14:paraId="6EB97914" w14:textId="77777777" w:rsidTr="0013734E">
        <w:trPr>
          <w:trHeight w:val="46"/>
        </w:trPr>
        <w:tc>
          <w:tcPr>
            <w:tcW w:w="6663" w:type="dxa"/>
            <w:tcBorders>
              <w:top w:val="single" w:sz="8" w:space="0" w:color="auto"/>
              <w:left w:val="single" w:sz="4" w:space="0" w:color="auto"/>
              <w:bottom w:val="single" w:sz="8" w:space="0" w:color="auto"/>
              <w:right w:val="single" w:sz="8" w:space="0" w:color="auto"/>
            </w:tcBorders>
            <w:shd w:val="clear" w:color="auto" w:fill="auto"/>
          </w:tcPr>
          <w:p w14:paraId="5BEE01C5" w14:textId="77777777" w:rsidR="001E4986" w:rsidRPr="001E4986" w:rsidRDefault="001E4986" w:rsidP="00A429D7">
            <w:pPr>
              <w:rPr>
                <w:rFonts w:cs="Arial"/>
                <w:bCs/>
                <w:color w:val="000000" w:themeColor="text1"/>
                <w:sz w:val="20"/>
                <w:szCs w:val="20"/>
              </w:rPr>
            </w:pPr>
            <w:r>
              <w:rPr>
                <w:rFonts w:cs="Arial"/>
                <w:bCs/>
                <w:color w:val="000000" w:themeColor="text1"/>
                <w:sz w:val="20"/>
                <w:szCs w:val="20"/>
              </w:rPr>
              <w:t>S106 Variation</w:t>
            </w:r>
          </w:p>
        </w:tc>
        <w:tc>
          <w:tcPr>
            <w:tcW w:w="1417" w:type="dxa"/>
            <w:tcBorders>
              <w:top w:val="single" w:sz="8" w:space="0" w:color="auto"/>
              <w:left w:val="single" w:sz="4" w:space="0" w:color="auto"/>
              <w:bottom w:val="single" w:sz="8" w:space="0" w:color="auto"/>
              <w:right w:val="single" w:sz="4" w:space="0" w:color="auto"/>
            </w:tcBorders>
            <w:shd w:val="clear" w:color="auto" w:fill="auto"/>
          </w:tcPr>
          <w:p w14:paraId="54C6CDF0" w14:textId="32C24185" w:rsidR="001E4986" w:rsidRPr="001E4986" w:rsidRDefault="00B02D61" w:rsidP="00A429D7">
            <w:pPr>
              <w:jc w:val="right"/>
              <w:rPr>
                <w:rFonts w:cs="Arial"/>
                <w:color w:val="000000" w:themeColor="text1"/>
                <w:sz w:val="20"/>
                <w:szCs w:val="20"/>
              </w:rPr>
            </w:pPr>
            <w:r>
              <w:rPr>
                <w:rFonts w:cs="Arial"/>
                <w:color w:val="000000" w:themeColor="text1"/>
                <w:sz w:val="20"/>
                <w:szCs w:val="20"/>
              </w:rPr>
              <w:t>40</w:t>
            </w:r>
            <w:r w:rsidR="003F5FFB">
              <w:rPr>
                <w:rFonts w:cs="Arial"/>
                <w:color w:val="000000" w:themeColor="text1"/>
                <w:sz w:val="20"/>
                <w:szCs w:val="20"/>
              </w:rPr>
              <w:t>0.00</w:t>
            </w:r>
          </w:p>
        </w:tc>
        <w:tc>
          <w:tcPr>
            <w:tcW w:w="1417" w:type="dxa"/>
            <w:tcBorders>
              <w:top w:val="single" w:sz="8" w:space="0" w:color="auto"/>
              <w:left w:val="single" w:sz="4" w:space="0" w:color="auto"/>
              <w:bottom w:val="single" w:sz="8" w:space="0" w:color="auto"/>
              <w:right w:val="single" w:sz="4" w:space="0" w:color="auto"/>
            </w:tcBorders>
            <w:shd w:val="clear" w:color="auto" w:fill="auto"/>
          </w:tcPr>
          <w:p w14:paraId="69D75530" w14:textId="40427BB9" w:rsidR="001E4986" w:rsidRPr="00231043" w:rsidRDefault="00772DC3" w:rsidP="00A429D7">
            <w:pPr>
              <w:jc w:val="right"/>
              <w:rPr>
                <w:rFonts w:cs="Arial"/>
                <w:b/>
                <w:sz w:val="20"/>
                <w:szCs w:val="20"/>
              </w:rPr>
            </w:pPr>
            <w:r w:rsidRPr="00231043">
              <w:rPr>
                <w:rFonts w:cs="Arial"/>
                <w:b/>
                <w:sz w:val="20"/>
                <w:szCs w:val="20"/>
              </w:rPr>
              <w:t>4</w:t>
            </w:r>
            <w:r w:rsidR="00231043" w:rsidRPr="00231043">
              <w:rPr>
                <w:rFonts w:cs="Arial"/>
                <w:b/>
                <w:sz w:val="20"/>
                <w:szCs w:val="20"/>
              </w:rPr>
              <w:t>5</w:t>
            </w:r>
            <w:r w:rsidRPr="00231043">
              <w:rPr>
                <w:rFonts w:cs="Arial"/>
                <w:b/>
                <w:sz w:val="20"/>
                <w:szCs w:val="20"/>
              </w:rPr>
              <w:t>0.00</w:t>
            </w:r>
          </w:p>
        </w:tc>
        <w:tc>
          <w:tcPr>
            <w:tcW w:w="851" w:type="dxa"/>
            <w:tcBorders>
              <w:top w:val="single" w:sz="8" w:space="0" w:color="auto"/>
              <w:left w:val="nil"/>
              <w:bottom w:val="single" w:sz="8" w:space="0" w:color="auto"/>
              <w:right w:val="single" w:sz="4" w:space="0" w:color="auto"/>
            </w:tcBorders>
            <w:shd w:val="clear" w:color="auto" w:fill="auto"/>
          </w:tcPr>
          <w:p w14:paraId="04EC0CF3" w14:textId="77777777" w:rsidR="001E4986" w:rsidRPr="001E4986" w:rsidRDefault="001E4986" w:rsidP="00A429D7">
            <w:pPr>
              <w:jc w:val="center"/>
              <w:rPr>
                <w:rFonts w:cs="Arial"/>
                <w:b/>
                <w:color w:val="000000" w:themeColor="text1"/>
                <w:sz w:val="20"/>
                <w:szCs w:val="20"/>
              </w:rPr>
            </w:pPr>
            <w:r w:rsidRPr="001E4986">
              <w:rPr>
                <w:rFonts w:cs="Arial"/>
                <w:b/>
                <w:color w:val="000000" w:themeColor="text1"/>
                <w:sz w:val="20"/>
                <w:szCs w:val="20"/>
              </w:rPr>
              <w:t>NB</w:t>
            </w:r>
          </w:p>
        </w:tc>
      </w:tr>
      <w:tr w:rsidR="001E4986" w:rsidRPr="003B576D" w14:paraId="4E5D5EBA" w14:textId="77777777" w:rsidTr="0013734E">
        <w:trPr>
          <w:trHeight w:val="46"/>
        </w:trPr>
        <w:tc>
          <w:tcPr>
            <w:tcW w:w="6663" w:type="dxa"/>
            <w:tcBorders>
              <w:top w:val="single" w:sz="8" w:space="0" w:color="auto"/>
              <w:left w:val="single" w:sz="4" w:space="0" w:color="auto"/>
              <w:bottom w:val="single" w:sz="8" w:space="0" w:color="auto"/>
              <w:right w:val="single" w:sz="8" w:space="0" w:color="auto"/>
            </w:tcBorders>
            <w:shd w:val="clear" w:color="auto" w:fill="882345"/>
          </w:tcPr>
          <w:p w14:paraId="5C66D3F3" w14:textId="77777777" w:rsidR="001E4986" w:rsidRDefault="00D21D0B" w:rsidP="00A429D7">
            <w:pPr>
              <w:rPr>
                <w:rFonts w:cs="Arial"/>
                <w:b/>
                <w:bCs/>
                <w:color w:val="FFFFFF"/>
                <w:sz w:val="20"/>
                <w:szCs w:val="20"/>
              </w:rPr>
            </w:pPr>
            <w:r>
              <w:rPr>
                <w:rFonts w:cs="Arial"/>
                <w:b/>
                <w:bCs/>
                <w:color w:val="FFFFFF"/>
                <w:sz w:val="20"/>
                <w:szCs w:val="20"/>
              </w:rPr>
              <w:t>LAND</w:t>
            </w:r>
          </w:p>
        </w:tc>
        <w:tc>
          <w:tcPr>
            <w:tcW w:w="1417" w:type="dxa"/>
            <w:tcBorders>
              <w:top w:val="single" w:sz="8" w:space="0" w:color="auto"/>
              <w:left w:val="single" w:sz="4" w:space="0" w:color="auto"/>
              <w:bottom w:val="single" w:sz="8" w:space="0" w:color="auto"/>
              <w:right w:val="single" w:sz="4" w:space="0" w:color="auto"/>
            </w:tcBorders>
            <w:shd w:val="clear" w:color="auto" w:fill="882345"/>
          </w:tcPr>
          <w:p w14:paraId="6FDDE977" w14:textId="77777777" w:rsidR="001E4986" w:rsidRPr="005B3AD0" w:rsidRDefault="001E4986" w:rsidP="00A429D7">
            <w:pPr>
              <w:jc w:val="right"/>
              <w:rPr>
                <w:rFonts w:cs="Arial"/>
                <w:color w:val="FFFFFF"/>
                <w:sz w:val="20"/>
                <w:szCs w:val="20"/>
              </w:rPr>
            </w:pPr>
          </w:p>
        </w:tc>
        <w:tc>
          <w:tcPr>
            <w:tcW w:w="1417" w:type="dxa"/>
            <w:tcBorders>
              <w:top w:val="single" w:sz="8" w:space="0" w:color="auto"/>
              <w:left w:val="single" w:sz="4" w:space="0" w:color="auto"/>
              <w:bottom w:val="single" w:sz="8" w:space="0" w:color="auto"/>
              <w:right w:val="single" w:sz="4" w:space="0" w:color="auto"/>
            </w:tcBorders>
            <w:shd w:val="clear" w:color="auto" w:fill="882345"/>
          </w:tcPr>
          <w:p w14:paraId="2F52726B" w14:textId="77777777" w:rsidR="001E4986" w:rsidRPr="003B576D" w:rsidRDefault="001E4986" w:rsidP="00A429D7">
            <w:pPr>
              <w:jc w:val="right"/>
              <w:rPr>
                <w:rFonts w:cs="Arial"/>
                <w:b/>
                <w:color w:val="FFFFFF"/>
                <w:sz w:val="20"/>
                <w:szCs w:val="20"/>
              </w:rPr>
            </w:pPr>
          </w:p>
        </w:tc>
        <w:tc>
          <w:tcPr>
            <w:tcW w:w="851" w:type="dxa"/>
            <w:tcBorders>
              <w:top w:val="single" w:sz="8" w:space="0" w:color="auto"/>
              <w:left w:val="nil"/>
              <w:bottom w:val="single" w:sz="8" w:space="0" w:color="auto"/>
              <w:right w:val="single" w:sz="4" w:space="0" w:color="auto"/>
            </w:tcBorders>
            <w:shd w:val="clear" w:color="auto" w:fill="882345"/>
          </w:tcPr>
          <w:p w14:paraId="08FC33D6" w14:textId="77777777" w:rsidR="001E4986" w:rsidRPr="003B576D" w:rsidRDefault="001E4986" w:rsidP="00A429D7">
            <w:pPr>
              <w:jc w:val="center"/>
              <w:rPr>
                <w:rFonts w:cs="Arial"/>
                <w:b/>
                <w:color w:val="FFFFFF"/>
                <w:sz w:val="20"/>
                <w:szCs w:val="20"/>
              </w:rPr>
            </w:pPr>
          </w:p>
        </w:tc>
      </w:tr>
      <w:tr w:rsidR="001E4986" w:rsidRPr="001E4986" w14:paraId="4E6F32BD" w14:textId="77777777" w:rsidTr="0013734E">
        <w:trPr>
          <w:trHeight w:val="46"/>
        </w:trPr>
        <w:tc>
          <w:tcPr>
            <w:tcW w:w="6663" w:type="dxa"/>
            <w:tcBorders>
              <w:top w:val="single" w:sz="8" w:space="0" w:color="auto"/>
              <w:left w:val="single" w:sz="4" w:space="0" w:color="auto"/>
              <w:bottom w:val="single" w:sz="8" w:space="0" w:color="auto"/>
              <w:right w:val="single" w:sz="8" w:space="0" w:color="auto"/>
            </w:tcBorders>
            <w:shd w:val="clear" w:color="auto" w:fill="auto"/>
          </w:tcPr>
          <w:p w14:paraId="6F07D212" w14:textId="77777777" w:rsidR="001E4986" w:rsidRPr="001E4986" w:rsidRDefault="001E4986" w:rsidP="001E4986">
            <w:pPr>
              <w:rPr>
                <w:rFonts w:cs="Arial"/>
                <w:bCs/>
                <w:color w:val="000000" w:themeColor="text1"/>
                <w:sz w:val="20"/>
                <w:szCs w:val="20"/>
              </w:rPr>
            </w:pPr>
            <w:r>
              <w:rPr>
                <w:rFonts w:cs="Arial"/>
                <w:bCs/>
                <w:color w:val="000000" w:themeColor="text1"/>
                <w:sz w:val="20"/>
                <w:szCs w:val="20"/>
              </w:rPr>
              <w:t>Unilateral Undertaking</w:t>
            </w:r>
          </w:p>
        </w:tc>
        <w:tc>
          <w:tcPr>
            <w:tcW w:w="1417" w:type="dxa"/>
            <w:tcBorders>
              <w:top w:val="single" w:sz="8" w:space="0" w:color="auto"/>
              <w:left w:val="single" w:sz="4" w:space="0" w:color="auto"/>
              <w:bottom w:val="single" w:sz="8" w:space="0" w:color="auto"/>
              <w:right w:val="single" w:sz="4" w:space="0" w:color="auto"/>
            </w:tcBorders>
            <w:shd w:val="clear" w:color="auto" w:fill="auto"/>
          </w:tcPr>
          <w:p w14:paraId="1A12E7D7" w14:textId="59140E50" w:rsidR="001E4986" w:rsidRPr="001E4986" w:rsidRDefault="003F5FFB" w:rsidP="00A429D7">
            <w:pPr>
              <w:jc w:val="right"/>
              <w:rPr>
                <w:rFonts w:cs="Arial"/>
                <w:color w:val="000000" w:themeColor="text1"/>
                <w:sz w:val="20"/>
                <w:szCs w:val="20"/>
              </w:rPr>
            </w:pPr>
            <w:r>
              <w:rPr>
                <w:rFonts w:cs="Arial"/>
                <w:color w:val="000000" w:themeColor="text1"/>
                <w:sz w:val="20"/>
                <w:szCs w:val="20"/>
              </w:rPr>
              <w:t>200.00</w:t>
            </w:r>
          </w:p>
        </w:tc>
        <w:tc>
          <w:tcPr>
            <w:tcW w:w="1417" w:type="dxa"/>
            <w:tcBorders>
              <w:top w:val="single" w:sz="8" w:space="0" w:color="auto"/>
              <w:left w:val="single" w:sz="4" w:space="0" w:color="auto"/>
              <w:bottom w:val="single" w:sz="8" w:space="0" w:color="auto"/>
              <w:right w:val="single" w:sz="4" w:space="0" w:color="auto"/>
            </w:tcBorders>
            <w:shd w:val="clear" w:color="auto" w:fill="auto"/>
          </w:tcPr>
          <w:p w14:paraId="6254DAC7" w14:textId="544B0B1B" w:rsidR="001E4986" w:rsidRPr="00231043" w:rsidRDefault="00772DC3" w:rsidP="00A429D7">
            <w:pPr>
              <w:jc w:val="right"/>
              <w:rPr>
                <w:rFonts w:cs="Arial"/>
                <w:b/>
                <w:sz w:val="20"/>
                <w:szCs w:val="20"/>
              </w:rPr>
            </w:pPr>
            <w:r w:rsidRPr="00231043">
              <w:rPr>
                <w:rFonts w:cs="Arial"/>
                <w:b/>
                <w:sz w:val="20"/>
                <w:szCs w:val="20"/>
              </w:rPr>
              <w:t>200.00</w:t>
            </w:r>
          </w:p>
        </w:tc>
        <w:tc>
          <w:tcPr>
            <w:tcW w:w="851" w:type="dxa"/>
            <w:tcBorders>
              <w:top w:val="single" w:sz="8" w:space="0" w:color="auto"/>
              <w:left w:val="nil"/>
              <w:bottom w:val="single" w:sz="8" w:space="0" w:color="auto"/>
              <w:right w:val="single" w:sz="4" w:space="0" w:color="auto"/>
            </w:tcBorders>
            <w:shd w:val="clear" w:color="auto" w:fill="auto"/>
          </w:tcPr>
          <w:p w14:paraId="6C59DC8E" w14:textId="77777777" w:rsidR="001E4986" w:rsidRPr="001E4986" w:rsidRDefault="00371B9B" w:rsidP="00A429D7">
            <w:pPr>
              <w:jc w:val="center"/>
              <w:rPr>
                <w:rFonts w:cs="Arial"/>
                <w:b/>
                <w:color w:val="000000" w:themeColor="text1"/>
                <w:sz w:val="20"/>
                <w:szCs w:val="20"/>
              </w:rPr>
            </w:pPr>
            <w:r>
              <w:rPr>
                <w:rFonts w:cs="Arial"/>
                <w:b/>
                <w:color w:val="000000" w:themeColor="text1"/>
                <w:sz w:val="20"/>
                <w:szCs w:val="20"/>
              </w:rPr>
              <w:t>SR</w:t>
            </w:r>
          </w:p>
        </w:tc>
      </w:tr>
      <w:tr w:rsidR="001E4986" w:rsidRPr="001E4986" w14:paraId="32AC6DB1" w14:textId="77777777" w:rsidTr="0013734E">
        <w:trPr>
          <w:trHeight w:val="46"/>
        </w:trPr>
        <w:tc>
          <w:tcPr>
            <w:tcW w:w="6663" w:type="dxa"/>
            <w:tcBorders>
              <w:top w:val="single" w:sz="8" w:space="0" w:color="auto"/>
              <w:left w:val="single" w:sz="4" w:space="0" w:color="auto"/>
              <w:bottom w:val="single" w:sz="8" w:space="0" w:color="auto"/>
              <w:right w:val="single" w:sz="8" w:space="0" w:color="auto"/>
            </w:tcBorders>
            <w:shd w:val="clear" w:color="auto" w:fill="auto"/>
          </w:tcPr>
          <w:p w14:paraId="1AFA5FF1" w14:textId="77777777" w:rsidR="001E4986" w:rsidRDefault="001E4986" w:rsidP="001E4986">
            <w:pPr>
              <w:rPr>
                <w:rFonts w:cs="Arial"/>
                <w:bCs/>
                <w:color w:val="000000" w:themeColor="text1"/>
                <w:sz w:val="20"/>
                <w:szCs w:val="20"/>
              </w:rPr>
            </w:pPr>
            <w:r>
              <w:rPr>
                <w:rFonts w:cs="Arial"/>
                <w:bCs/>
                <w:color w:val="000000" w:themeColor="text1"/>
                <w:sz w:val="20"/>
                <w:szCs w:val="20"/>
              </w:rPr>
              <w:t>Commercial Leases</w:t>
            </w:r>
          </w:p>
        </w:tc>
        <w:tc>
          <w:tcPr>
            <w:tcW w:w="1417" w:type="dxa"/>
            <w:tcBorders>
              <w:top w:val="single" w:sz="8" w:space="0" w:color="auto"/>
              <w:left w:val="single" w:sz="4" w:space="0" w:color="auto"/>
              <w:bottom w:val="single" w:sz="8" w:space="0" w:color="auto"/>
              <w:right w:val="single" w:sz="4" w:space="0" w:color="auto"/>
            </w:tcBorders>
            <w:shd w:val="clear" w:color="auto" w:fill="auto"/>
          </w:tcPr>
          <w:p w14:paraId="123F6DE1" w14:textId="488AE9F2" w:rsidR="001E4986" w:rsidRDefault="00B02D61" w:rsidP="00A429D7">
            <w:pPr>
              <w:jc w:val="right"/>
              <w:rPr>
                <w:rFonts w:cs="Arial"/>
                <w:color w:val="000000" w:themeColor="text1"/>
                <w:sz w:val="20"/>
                <w:szCs w:val="20"/>
              </w:rPr>
            </w:pPr>
            <w:r>
              <w:rPr>
                <w:rFonts w:cs="Arial"/>
                <w:color w:val="000000" w:themeColor="text1"/>
                <w:sz w:val="20"/>
                <w:szCs w:val="20"/>
              </w:rPr>
              <w:t>25</w:t>
            </w:r>
            <w:r w:rsidR="003F5FFB">
              <w:rPr>
                <w:rFonts w:cs="Arial"/>
                <w:color w:val="000000" w:themeColor="text1"/>
                <w:sz w:val="20"/>
                <w:szCs w:val="20"/>
              </w:rPr>
              <w:t>0.00-5</w:t>
            </w:r>
            <w:r>
              <w:rPr>
                <w:rFonts w:cs="Arial"/>
                <w:color w:val="000000" w:themeColor="text1"/>
                <w:sz w:val="20"/>
                <w:szCs w:val="20"/>
              </w:rPr>
              <w:t>0</w:t>
            </w:r>
            <w:r w:rsidR="003F5FFB">
              <w:rPr>
                <w:rFonts w:cs="Arial"/>
                <w:color w:val="000000" w:themeColor="text1"/>
                <w:sz w:val="20"/>
                <w:szCs w:val="20"/>
              </w:rPr>
              <w:t>0.00</w:t>
            </w:r>
          </w:p>
        </w:tc>
        <w:tc>
          <w:tcPr>
            <w:tcW w:w="1417" w:type="dxa"/>
            <w:tcBorders>
              <w:top w:val="single" w:sz="8" w:space="0" w:color="auto"/>
              <w:left w:val="single" w:sz="4" w:space="0" w:color="auto"/>
              <w:bottom w:val="single" w:sz="8" w:space="0" w:color="auto"/>
              <w:right w:val="single" w:sz="4" w:space="0" w:color="auto"/>
            </w:tcBorders>
            <w:shd w:val="clear" w:color="auto" w:fill="auto"/>
          </w:tcPr>
          <w:p w14:paraId="26671599" w14:textId="36874EAE" w:rsidR="001E4986" w:rsidRPr="00231043" w:rsidRDefault="00772DC3" w:rsidP="00A429D7">
            <w:pPr>
              <w:jc w:val="right"/>
              <w:rPr>
                <w:rFonts w:cs="Arial"/>
                <w:b/>
                <w:sz w:val="20"/>
                <w:szCs w:val="20"/>
              </w:rPr>
            </w:pPr>
            <w:r w:rsidRPr="00231043">
              <w:rPr>
                <w:rFonts w:cs="Arial"/>
                <w:b/>
                <w:sz w:val="20"/>
                <w:szCs w:val="20"/>
              </w:rPr>
              <w:t>250.00-500.00</w:t>
            </w:r>
          </w:p>
        </w:tc>
        <w:tc>
          <w:tcPr>
            <w:tcW w:w="851" w:type="dxa"/>
            <w:tcBorders>
              <w:top w:val="single" w:sz="8" w:space="0" w:color="auto"/>
              <w:left w:val="nil"/>
              <w:bottom w:val="single" w:sz="8" w:space="0" w:color="auto"/>
              <w:right w:val="single" w:sz="4" w:space="0" w:color="auto"/>
            </w:tcBorders>
            <w:shd w:val="clear" w:color="auto" w:fill="auto"/>
          </w:tcPr>
          <w:p w14:paraId="5BB465A6" w14:textId="77777777" w:rsidR="001E4986" w:rsidRPr="001E4986" w:rsidRDefault="00371B9B" w:rsidP="00A429D7">
            <w:pPr>
              <w:jc w:val="center"/>
              <w:rPr>
                <w:rFonts w:cs="Arial"/>
                <w:b/>
                <w:color w:val="000000" w:themeColor="text1"/>
                <w:sz w:val="20"/>
                <w:szCs w:val="20"/>
              </w:rPr>
            </w:pPr>
            <w:r>
              <w:rPr>
                <w:rFonts w:cs="Arial"/>
                <w:b/>
                <w:color w:val="000000" w:themeColor="text1"/>
                <w:sz w:val="20"/>
                <w:szCs w:val="20"/>
              </w:rPr>
              <w:t>SR</w:t>
            </w:r>
          </w:p>
        </w:tc>
      </w:tr>
      <w:tr w:rsidR="001E4986" w:rsidRPr="001E4986" w14:paraId="3B653515" w14:textId="77777777" w:rsidTr="0013734E">
        <w:trPr>
          <w:trHeight w:val="46"/>
        </w:trPr>
        <w:tc>
          <w:tcPr>
            <w:tcW w:w="6663" w:type="dxa"/>
            <w:tcBorders>
              <w:top w:val="single" w:sz="8" w:space="0" w:color="auto"/>
              <w:left w:val="single" w:sz="4" w:space="0" w:color="auto"/>
              <w:bottom w:val="single" w:sz="8" w:space="0" w:color="auto"/>
              <w:right w:val="single" w:sz="8" w:space="0" w:color="auto"/>
            </w:tcBorders>
            <w:shd w:val="clear" w:color="auto" w:fill="auto"/>
          </w:tcPr>
          <w:p w14:paraId="1BF8F7B8" w14:textId="77777777" w:rsidR="001E4986" w:rsidRDefault="001E4986" w:rsidP="001E4986">
            <w:pPr>
              <w:rPr>
                <w:rFonts w:cs="Arial"/>
                <w:bCs/>
                <w:color w:val="000000" w:themeColor="text1"/>
                <w:sz w:val="20"/>
                <w:szCs w:val="20"/>
              </w:rPr>
            </w:pPr>
            <w:r>
              <w:rPr>
                <w:rFonts w:cs="Arial"/>
                <w:bCs/>
                <w:color w:val="000000" w:themeColor="text1"/>
                <w:sz w:val="20"/>
                <w:szCs w:val="20"/>
              </w:rPr>
              <w:t>Licence agreement- small</w:t>
            </w:r>
          </w:p>
        </w:tc>
        <w:tc>
          <w:tcPr>
            <w:tcW w:w="1417" w:type="dxa"/>
            <w:tcBorders>
              <w:top w:val="single" w:sz="8" w:space="0" w:color="auto"/>
              <w:left w:val="single" w:sz="4" w:space="0" w:color="auto"/>
              <w:bottom w:val="single" w:sz="8" w:space="0" w:color="auto"/>
              <w:right w:val="single" w:sz="4" w:space="0" w:color="auto"/>
            </w:tcBorders>
            <w:shd w:val="clear" w:color="auto" w:fill="auto"/>
          </w:tcPr>
          <w:p w14:paraId="39440E35" w14:textId="7D9FEEF3" w:rsidR="001E4986" w:rsidRDefault="003F5FFB" w:rsidP="00A429D7">
            <w:pPr>
              <w:jc w:val="right"/>
              <w:rPr>
                <w:rFonts w:cs="Arial"/>
                <w:color w:val="000000" w:themeColor="text1"/>
                <w:sz w:val="20"/>
                <w:szCs w:val="20"/>
              </w:rPr>
            </w:pPr>
            <w:r>
              <w:rPr>
                <w:rFonts w:cs="Arial"/>
                <w:color w:val="000000" w:themeColor="text1"/>
                <w:sz w:val="20"/>
                <w:szCs w:val="20"/>
              </w:rPr>
              <w:t>110.00</w:t>
            </w:r>
          </w:p>
        </w:tc>
        <w:tc>
          <w:tcPr>
            <w:tcW w:w="1417" w:type="dxa"/>
            <w:tcBorders>
              <w:top w:val="single" w:sz="8" w:space="0" w:color="auto"/>
              <w:left w:val="single" w:sz="4" w:space="0" w:color="auto"/>
              <w:bottom w:val="single" w:sz="8" w:space="0" w:color="auto"/>
              <w:right w:val="single" w:sz="4" w:space="0" w:color="auto"/>
            </w:tcBorders>
            <w:shd w:val="clear" w:color="auto" w:fill="auto"/>
          </w:tcPr>
          <w:p w14:paraId="02E1E239" w14:textId="7B27516C" w:rsidR="001E4986" w:rsidRPr="00231043" w:rsidRDefault="00772DC3" w:rsidP="00A429D7">
            <w:pPr>
              <w:jc w:val="right"/>
              <w:rPr>
                <w:rFonts w:cs="Arial"/>
                <w:b/>
                <w:sz w:val="20"/>
                <w:szCs w:val="20"/>
              </w:rPr>
            </w:pPr>
            <w:r w:rsidRPr="00231043">
              <w:rPr>
                <w:rFonts w:cs="Arial"/>
                <w:b/>
                <w:sz w:val="20"/>
                <w:szCs w:val="20"/>
              </w:rPr>
              <w:t>110.00</w:t>
            </w:r>
          </w:p>
        </w:tc>
        <w:tc>
          <w:tcPr>
            <w:tcW w:w="851" w:type="dxa"/>
            <w:tcBorders>
              <w:top w:val="single" w:sz="8" w:space="0" w:color="auto"/>
              <w:left w:val="nil"/>
              <w:bottom w:val="single" w:sz="8" w:space="0" w:color="auto"/>
              <w:right w:val="single" w:sz="4" w:space="0" w:color="auto"/>
            </w:tcBorders>
            <w:shd w:val="clear" w:color="auto" w:fill="auto"/>
          </w:tcPr>
          <w:p w14:paraId="2EB04574" w14:textId="77777777" w:rsidR="001E4986" w:rsidRDefault="001E4986" w:rsidP="00A429D7">
            <w:pPr>
              <w:jc w:val="center"/>
              <w:rPr>
                <w:rFonts w:cs="Arial"/>
                <w:b/>
                <w:color w:val="000000" w:themeColor="text1"/>
                <w:sz w:val="20"/>
                <w:szCs w:val="20"/>
              </w:rPr>
            </w:pPr>
            <w:r>
              <w:rPr>
                <w:rFonts w:cs="Arial"/>
                <w:b/>
                <w:color w:val="000000" w:themeColor="text1"/>
                <w:sz w:val="20"/>
                <w:szCs w:val="20"/>
              </w:rPr>
              <w:t>NB</w:t>
            </w:r>
          </w:p>
        </w:tc>
      </w:tr>
      <w:tr w:rsidR="001E4986" w:rsidRPr="00D65810" w14:paraId="07BB7495" w14:textId="77777777" w:rsidTr="0013734E">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34B22B1D" w14:textId="77777777" w:rsidR="001E4986" w:rsidRDefault="001E4986" w:rsidP="00282EF6">
            <w:pPr>
              <w:rPr>
                <w:rFonts w:cs="Arial"/>
                <w:sz w:val="20"/>
                <w:szCs w:val="20"/>
              </w:rPr>
            </w:pPr>
            <w:r>
              <w:rPr>
                <w:rFonts w:cs="Arial"/>
                <w:sz w:val="20"/>
                <w:szCs w:val="20"/>
              </w:rPr>
              <w:t>Licence agreement- large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2CD220" w14:textId="35E40ADB" w:rsidR="001E4986" w:rsidRPr="005B3AD0" w:rsidRDefault="003F5FFB" w:rsidP="00282EF6">
            <w:pPr>
              <w:jc w:val="right"/>
              <w:rPr>
                <w:rFonts w:cs="Arial"/>
                <w:sz w:val="20"/>
                <w:szCs w:val="20"/>
                <w:lang w:val="en-US" w:eastAsia="en-US"/>
              </w:rPr>
            </w:pPr>
            <w:r>
              <w:rPr>
                <w:rFonts w:cs="Arial"/>
                <w:sz w:val="20"/>
                <w:szCs w:val="20"/>
                <w:lang w:val="en-US" w:eastAsia="en-US"/>
              </w:rPr>
              <w:t>160.00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85E040" w14:textId="0301ABA2" w:rsidR="001E4986" w:rsidRPr="00231043" w:rsidRDefault="00772DC3" w:rsidP="00282EF6">
            <w:pPr>
              <w:jc w:val="right"/>
              <w:rPr>
                <w:rFonts w:cs="Arial"/>
                <w:b/>
                <w:sz w:val="20"/>
                <w:szCs w:val="20"/>
                <w:lang w:val="en-US" w:eastAsia="en-US"/>
              </w:rPr>
            </w:pPr>
            <w:r w:rsidRPr="00231043">
              <w:rPr>
                <w:rFonts w:cs="Arial"/>
                <w:b/>
                <w:sz w:val="20"/>
                <w:szCs w:val="20"/>
                <w:lang w:val="en-US" w:eastAsia="en-US"/>
              </w:rPr>
              <w:t>160.00</w:t>
            </w:r>
          </w:p>
        </w:tc>
        <w:tc>
          <w:tcPr>
            <w:tcW w:w="851" w:type="dxa"/>
            <w:tcBorders>
              <w:top w:val="single" w:sz="4" w:space="0" w:color="auto"/>
              <w:left w:val="nil"/>
              <w:bottom w:val="single" w:sz="4" w:space="0" w:color="auto"/>
              <w:right w:val="single" w:sz="4" w:space="0" w:color="auto"/>
            </w:tcBorders>
          </w:tcPr>
          <w:p w14:paraId="36F8F428" w14:textId="77777777" w:rsidR="001E4986" w:rsidRPr="003142E2" w:rsidRDefault="001E4986" w:rsidP="00282EF6">
            <w:pPr>
              <w:jc w:val="center"/>
              <w:rPr>
                <w:rFonts w:cs="Arial"/>
                <w:b/>
                <w:sz w:val="20"/>
                <w:szCs w:val="20"/>
              </w:rPr>
            </w:pPr>
            <w:r>
              <w:rPr>
                <w:rFonts w:cs="Arial"/>
                <w:b/>
                <w:sz w:val="20"/>
                <w:szCs w:val="20"/>
              </w:rPr>
              <w:t>NB</w:t>
            </w:r>
          </w:p>
        </w:tc>
      </w:tr>
      <w:tr w:rsidR="00371B9B" w:rsidRPr="00D65810" w14:paraId="734AAEAE" w14:textId="77777777" w:rsidTr="0013734E">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3D7427A2" w14:textId="77777777" w:rsidR="00371B9B" w:rsidRDefault="00371B9B" w:rsidP="00282EF6">
            <w:pPr>
              <w:rPr>
                <w:rFonts w:cs="Arial"/>
                <w:sz w:val="20"/>
                <w:szCs w:val="20"/>
              </w:rPr>
            </w:pPr>
            <w:r>
              <w:rPr>
                <w:rFonts w:cs="Arial"/>
                <w:sz w:val="20"/>
                <w:szCs w:val="20"/>
              </w:rPr>
              <w:t>Grant of Licences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151D6" w14:textId="5744A561" w:rsidR="00371B9B" w:rsidRDefault="003F5FFB" w:rsidP="00282EF6">
            <w:pPr>
              <w:jc w:val="right"/>
              <w:rPr>
                <w:rFonts w:cs="Arial"/>
                <w:sz w:val="20"/>
                <w:szCs w:val="20"/>
                <w:lang w:val="en-US" w:eastAsia="en-US"/>
              </w:rPr>
            </w:pPr>
            <w:r>
              <w:rPr>
                <w:rFonts w:cs="Arial"/>
                <w:sz w:val="20"/>
                <w:szCs w:val="20"/>
                <w:lang w:val="en-US" w:eastAsia="en-US"/>
              </w:rPr>
              <w:t>75.00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4D4C5F" w14:textId="5C4897D7" w:rsidR="00371B9B" w:rsidRPr="00231043" w:rsidRDefault="00772DC3" w:rsidP="00282EF6">
            <w:pPr>
              <w:jc w:val="right"/>
              <w:rPr>
                <w:rFonts w:cs="Arial"/>
                <w:b/>
                <w:sz w:val="20"/>
                <w:szCs w:val="20"/>
                <w:lang w:val="en-US" w:eastAsia="en-US"/>
              </w:rPr>
            </w:pPr>
            <w:r w:rsidRPr="00231043">
              <w:rPr>
                <w:rFonts w:cs="Arial"/>
                <w:b/>
                <w:sz w:val="20"/>
                <w:szCs w:val="20"/>
                <w:lang w:val="en-US" w:eastAsia="en-US"/>
              </w:rPr>
              <w:t>75.00</w:t>
            </w:r>
          </w:p>
        </w:tc>
        <w:tc>
          <w:tcPr>
            <w:tcW w:w="851" w:type="dxa"/>
            <w:tcBorders>
              <w:top w:val="single" w:sz="4" w:space="0" w:color="auto"/>
              <w:left w:val="nil"/>
              <w:bottom w:val="single" w:sz="4" w:space="0" w:color="auto"/>
              <w:right w:val="single" w:sz="4" w:space="0" w:color="auto"/>
            </w:tcBorders>
          </w:tcPr>
          <w:p w14:paraId="517792E1" w14:textId="77777777" w:rsidR="00371B9B" w:rsidRDefault="00371B9B" w:rsidP="00282EF6">
            <w:pPr>
              <w:jc w:val="center"/>
              <w:rPr>
                <w:rFonts w:cs="Arial"/>
                <w:b/>
                <w:sz w:val="20"/>
                <w:szCs w:val="20"/>
              </w:rPr>
            </w:pPr>
            <w:r>
              <w:rPr>
                <w:rFonts w:cs="Arial"/>
                <w:b/>
                <w:sz w:val="20"/>
                <w:szCs w:val="20"/>
              </w:rPr>
              <w:t>NB</w:t>
            </w:r>
          </w:p>
        </w:tc>
      </w:tr>
      <w:tr w:rsidR="00371B9B" w:rsidRPr="00D65810" w14:paraId="576FA25D" w14:textId="77777777" w:rsidTr="0013734E">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131C4D76" w14:textId="77777777" w:rsidR="00371B9B" w:rsidRDefault="00371B9B" w:rsidP="00282EF6">
            <w:pPr>
              <w:rPr>
                <w:rFonts w:cs="Arial"/>
                <w:sz w:val="20"/>
                <w:szCs w:val="20"/>
              </w:rPr>
            </w:pPr>
            <w:r>
              <w:rPr>
                <w:rFonts w:cs="Arial"/>
                <w:sz w:val="20"/>
                <w:szCs w:val="20"/>
              </w:rPr>
              <w:t>Consent to assign/sub-let leases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D47245" w14:textId="66E7A2C7" w:rsidR="00371B9B" w:rsidRDefault="003F5FFB" w:rsidP="00282EF6">
            <w:pPr>
              <w:jc w:val="right"/>
              <w:rPr>
                <w:rFonts w:cs="Arial"/>
                <w:sz w:val="20"/>
                <w:szCs w:val="20"/>
                <w:lang w:val="en-US" w:eastAsia="en-US"/>
              </w:rPr>
            </w:pPr>
            <w:r>
              <w:rPr>
                <w:rFonts w:cs="Arial"/>
                <w:sz w:val="20"/>
                <w:szCs w:val="20"/>
                <w:lang w:val="en-US" w:eastAsia="en-US"/>
              </w:rPr>
              <w:t>150.00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30A911" w14:textId="0AB84DF2" w:rsidR="00371B9B" w:rsidRPr="00231043" w:rsidRDefault="00772DC3" w:rsidP="00282EF6">
            <w:pPr>
              <w:jc w:val="right"/>
              <w:rPr>
                <w:rFonts w:cs="Arial"/>
                <w:b/>
                <w:sz w:val="20"/>
                <w:szCs w:val="20"/>
                <w:lang w:val="en-US" w:eastAsia="en-US"/>
              </w:rPr>
            </w:pPr>
            <w:r w:rsidRPr="00231043">
              <w:rPr>
                <w:rFonts w:cs="Arial"/>
                <w:b/>
                <w:sz w:val="20"/>
                <w:szCs w:val="20"/>
                <w:lang w:val="en-US" w:eastAsia="en-US"/>
              </w:rPr>
              <w:t>150.00</w:t>
            </w:r>
          </w:p>
        </w:tc>
        <w:tc>
          <w:tcPr>
            <w:tcW w:w="851" w:type="dxa"/>
            <w:tcBorders>
              <w:top w:val="single" w:sz="4" w:space="0" w:color="auto"/>
              <w:left w:val="nil"/>
              <w:bottom w:val="single" w:sz="4" w:space="0" w:color="auto"/>
              <w:right w:val="single" w:sz="4" w:space="0" w:color="auto"/>
            </w:tcBorders>
          </w:tcPr>
          <w:p w14:paraId="69D2CF82" w14:textId="77777777" w:rsidR="00371B9B" w:rsidRDefault="00371B9B" w:rsidP="00282EF6">
            <w:pPr>
              <w:jc w:val="center"/>
              <w:rPr>
                <w:rFonts w:cs="Arial"/>
                <w:b/>
                <w:sz w:val="20"/>
                <w:szCs w:val="20"/>
              </w:rPr>
            </w:pPr>
            <w:r>
              <w:rPr>
                <w:rFonts w:cs="Arial"/>
                <w:b/>
                <w:sz w:val="20"/>
                <w:szCs w:val="20"/>
              </w:rPr>
              <w:t>NB</w:t>
            </w:r>
          </w:p>
        </w:tc>
      </w:tr>
      <w:tr w:rsidR="00371B9B" w:rsidRPr="00D65810" w14:paraId="484D24E7" w14:textId="77777777" w:rsidTr="0013734E">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70B4B874" w14:textId="77777777" w:rsidR="00371B9B" w:rsidRDefault="00371B9B" w:rsidP="00282EF6">
            <w:pPr>
              <w:rPr>
                <w:rFonts w:cs="Arial"/>
                <w:sz w:val="20"/>
                <w:szCs w:val="20"/>
              </w:rPr>
            </w:pPr>
            <w:r>
              <w:rPr>
                <w:rFonts w:cs="Arial"/>
                <w:sz w:val="20"/>
                <w:szCs w:val="20"/>
              </w:rPr>
              <w:t>Deed of Surrender/termination of leases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151ED8" w14:textId="22F49A4D" w:rsidR="00371B9B" w:rsidRPr="005B3AD0" w:rsidRDefault="003F5FFB" w:rsidP="00282EF6">
            <w:pPr>
              <w:jc w:val="right"/>
              <w:rPr>
                <w:rFonts w:cs="Arial"/>
                <w:sz w:val="20"/>
                <w:szCs w:val="20"/>
                <w:lang w:val="en-US" w:eastAsia="en-US"/>
              </w:rPr>
            </w:pPr>
            <w:r>
              <w:rPr>
                <w:rFonts w:cs="Arial"/>
                <w:sz w:val="20"/>
                <w:szCs w:val="20"/>
                <w:lang w:val="en-US" w:eastAsia="en-US"/>
              </w:rPr>
              <w:t>1</w:t>
            </w:r>
            <w:r w:rsidR="00B02D61">
              <w:rPr>
                <w:rFonts w:cs="Arial"/>
                <w:sz w:val="20"/>
                <w:szCs w:val="20"/>
                <w:lang w:val="en-US" w:eastAsia="en-US"/>
              </w:rPr>
              <w:t>5</w:t>
            </w:r>
            <w:r>
              <w:rPr>
                <w:rFonts w:cs="Arial"/>
                <w:sz w:val="20"/>
                <w:szCs w:val="20"/>
                <w:lang w:val="en-US" w:eastAsia="en-US"/>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4D231B" w14:textId="3CF95AC2" w:rsidR="00371B9B" w:rsidRPr="00231043" w:rsidRDefault="00772DC3" w:rsidP="00282EF6">
            <w:pPr>
              <w:jc w:val="right"/>
              <w:rPr>
                <w:rFonts w:cs="Arial"/>
                <w:b/>
                <w:sz w:val="20"/>
                <w:szCs w:val="20"/>
                <w:lang w:val="en-US" w:eastAsia="en-US"/>
              </w:rPr>
            </w:pPr>
            <w:r w:rsidRPr="00231043">
              <w:rPr>
                <w:rFonts w:cs="Arial"/>
                <w:b/>
                <w:sz w:val="20"/>
                <w:szCs w:val="20"/>
                <w:lang w:val="en-US" w:eastAsia="en-US"/>
              </w:rPr>
              <w:t>150.00</w:t>
            </w:r>
          </w:p>
        </w:tc>
        <w:tc>
          <w:tcPr>
            <w:tcW w:w="851" w:type="dxa"/>
            <w:tcBorders>
              <w:top w:val="single" w:sz="4" w:space="0" w:color="auto"/>
              <w:left w:val="nil"/>
              <w:bottom w:val="single" w:sz="4" w:space="0" w:color="auto"/>
              <w:right w:val="single" w:sz="4" w:space="0" w:color="auto"/>
            </w:tcBorders>
          </w:tcPr>
          <w:p w14:paraId="1B488619" w14:textId="77777777" w:rsidR="00371B9B" w:rsidRPr="003142E2" w:rsidRDefault="00371B9B" w:rsidP="00282EF6">
            <w:pPr>
              <w:jc w:val="center"/>
              <w:rPr>
                <w:rFonts w:cs="Arial"/>
                <w:b/>
                <w:sz w:val="20"/>
                <w:szCs w:val="20"/>
              </w:rPr>
            </w:pPr>
            <w:r>
              <w:rPr>
                <w:rFonts w:cs="Arial"/>
                <w:b/>
                <w:sz w:val="20"/>
                <w:szCs w:val="20"/>
              </w:rPr>
              <w:t>NB</w:t>
            </w:r>
          </w:p>
        </w:tc>
      </w:tr>
      <w:tr w:rsidR="00371B9B" w:rsidRPr="00D65810" w14:paraId="480945F7" w14:textId="77777777" w:rsidTr="0013734E">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528D981F" w14:textId="77777777" w:rsidR="00371B9B" w:rsidRDefault="00D21D0B" w:rsidP="00282EF6">
            <w:pPr>
              <w:rPr>
                <w:rFonts w:cs="Arial"/>
                <w:sz w:val="20"/>
                <w:szCs w:val="20"/>
              </w:rPr>
            </w:pPr>
            <w:r>
              <w:rPr>
                <w:rFonts w:cs="Arial"/>
                <w:sz w:val="20"/>
                <w:szCs w:val="20"/>
              </w:rPr>
              <w:t>Easement/Rights of Way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11ADD0" w14:textId="7D210888" w:rsidR="00371B9B" w:rsidRDefault="003F5FFB" w:rsidP="00282EF6">
            <w:pPr>
              <w:jc w:val="right"/>
              <w:rPr>
                <w:rFonts w:cs="Arial"/>
                <w:sz w:val="20"/>
                <w:szCs w:val="20"/>
                <w:lang w:val="en-US" w:eastAsia="en-US"/>
              </w:rPr>
            </w:pPr>
            <w:r>
              <w:rPr>
                <w:rFonts w:cs="Arial"/>
                <w:sz w:val="20"/>
                <w:szCs w:val="20"/>
                <w:lang w:val="en-US" w:eastAsia="en-US"/>
              </w:rPr>
              <w:t>100.00-500.00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45C227" w14:textId="05E7423D" w:rsidR="00371B9B" w:rsidRPr="00231043" w:rsidRDefault="00772DC3" w:rsidP="00282EF6">
            <w:pPr>
              <w:jc w:val="right"/>
              <w:rPr>
                <w:rFonts w:cs="Arial"/>
                <w:b/>
                <w:sz w:val="20"/>
                <w:szCs w:val="20"/>
                <w:lang w:val="en-US" w:eastAsia="en-US"/>
              </w:rPr>
            </w:pPr>
            <w:r w:rsidRPr="00231043">
              <w:rPr>
                <w:rFonts w:cs="Arial"/>
                <w:b/>
                <w:sz w:val="20"/>
                <w:szCs w:val="20"/>
                <w:lang w:val="en-US" w:eastAsia="en-US"/>
              </w:rPr>
              <w:t>100.00-</w:t>
            </w:r>
            <w:r w:rsidR="00C511D5" w:rsidRPr="00231043">
              <w:rPr>
                <w:rFonts w:cs="Arial"/>
                <w:b/>
                <w:sz w:val="20"/>
                <w:szCs w:val="20"/>
                <w:lang w:val="en-US" w:eastAsia="en-US"/>
              </w:rPr>
              <w:t>5</w:t>
            </w:r>
            <w:r w:rsidRPr="00231043">
              <w:rPr>
                <w:rFonts w:cs="Arial"/>
                <w:b/>
                <w:sz w:val="20"/>
                <w:szCs w:val="20"/>
                <w:lang w:val="en-US" w:eastAsia="en-US"/>
              </w:rPr>
              <w:t>00.00</w:t>
            </w:r>
          </w:p>
        </w:tc>
        <w:tc>
          <w:tcPr>
            <w:tcW w:w="851" w:type="dxa"/>
            <w:tcBorders>
              <w:top w:val="single" w:sz="4" w:space="0" w:color="auto"/>
              <w:left w:val="nil"/>
              <w:bottom w:val="single" w:sz="4" w:space="0" w:color="auto"/>
              <w:right w:val="single" w:sz="4" w:space="0" w:color="auto"/>
            </w:tcBorders>
          </w:tcPr>
          <w:p w14:paraId="713637D8" w14:textId="77777777" w:rsidR="00371B9B" w:rsidRDefault="00D21D0B" w:rsidP="00371B9B">
            <w:pPr>
              <w:jc w:val="center"/>
              <w:rPr>
                <w:rFonts w:cs="Arial"/>
                <w:b/>
                <w:sz w:val="20"/>
                <w:szCs w:val="20"/>
              </w:rPr>
            </w:pPr>
            <w:r>
              <w:rPr>
                <w:rFonts w:cs="Arial"/>
                <w:b/>
                <w:sz w:val="20"/>
                <w:szCs w:val="20"/>
              </w:rPr>
              <w:t>NB</w:t>
            </w:r>
          </w:p>
        </w:tc>
      </w:tr>
      <w:tr w:rsidR="00D21D0B" w:rsidRPr="00D65810" w14:paraId="29B78CD9" w14:textId="77777777" w:rsidTr="0013734E">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26CDEF2C" w14:textId="77777777" w:rsidR="00D21D0B" w:rsidRDefault="00D21D0B" w:rsidP="00D21D0B">
            <w:pPr>
              <w:rPr>
                <w:rFonts w:cs="Arial"/>
                <w:sz w:val="20"/>
                <w:szCs w:val="20"/>
              </w:rPr>
            </w:pPr>
            <w:r>
              <w:rPr>
                <w:rFonts w:cs="Arial"/>
                <w:sz w:val="20"/>
                <w:szCs w:val="20"/>
              </w:rPr>
              <w:t>Deed of Covenant or Variation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5D27AD" w14:textId="47C69212" w:rsidR="00D21D0B" w:rsidRDefault="003F5FFB" w:rsidP="00D21D0B">
            <w:pPr>
              <w:jc w:val="right"/>
              <w:rPr>
                <w:rFonts w:cs="Arial"/>
                <w:sz w:val="20"/>
                <w:szCs w:val="20"/>
                <w:lang w:val="en-US" w:eastAsia="en-US"/>
              </w:rPr>
            </w:pPr>
            <w:r>
              <w:rPr>
                <w:rFonts w:cs="Arial"/>
                <w:sz w:val="20"/>
                <w:szCs w:val="20"/>
                <w:lang w:val="en-US" w:eastAsia="en-US"/>
              </w:rPr>
              <w:t>150.00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C7F6A2" w14:textId="1ADB0964" w:rsidR="00D21D0B" w:rsidRPr="00231043" w:rsidRDefault="00772DC3" w:rsidP="00D21D0B">
            <w:pPr>
              <w:jc w:val="right"/>
              <w:rPr>
                <w:rFonts w:cs="Arial"/>
                <w:b/>
                <w:sz w:val="20"/>
                <w:szCs w:val="20"/>
                <w:lang w:val="en-US" w:eastAsia="en-US"/>
              </w:rPr>
            </w:pPr>
            <w:r w:rsidRPr="00231043">
              <w:rPr>
                <w:rFonts w:cs="Arial"/>
                <w:b/>
                <w:sz w:val="20"/>
                <w:szCs w:val="20"/>
                <w:lang w:val="en-US" w:eastAsia="en-US"/>
              </w:rPr>
              <w:t>150.00</w:t>
            </w:r>
          </w:p>
        </w:tc>
        <w:tc>
          <w:tcPr>
            <w:tcW w:w="851" w:type="dxa"/>
            <w:tcBorders>
              <w:top w:val="single" w:sz="4" w:space="0" w:color="auto"/>
              <w:left w:val="nil"/>
              <w:bottom w:val="single" w:sz="4" w:space="0" w:color="auto"/>
              <w:right w:val="single" w:sz="4" w:space="0" w:color="auto"/>
            </w:tcBorders>
          </w:tcPr>
          <w:p w14:paraId="0F4D7614" w14:textId="77777777" w:rsidR="00D21D0B" w:rsidRDefault="00D21D0B" w:rsidP="00D21D0B">
            <w:pPr>
              <w:jc w:val="center"/>
              <w:rPr>
                <w:rFonts w:cs="Arial"/>
                <w:b/>
                <w:sz w:val="20"/>
                <w:szCs w:val="20"/>
              </w:rPr>
            </w:pPr>
            <w:r>
              <w:rPr>
                <w:rFonts w:cs="Arial"/>
                <w:b/>
                <w:sz w:val="20"/>
                <w:szCs w:val="20"/>
              </w:rPr>
              <w:t>SR</w:t>
            </w:r>
          </w:p>
        </w:tc>
      </w:tr>
      <w:tr w:rsidR="00D21D0B" w:rsidRPr="00D65810" w14:paraId="36AEB1FB" w14:textId="77777777" w:rsidTr="0013734E">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01A3216D" w14:textId="77777777" w:rsidR="00D21D0B" w:rsidRDefault="00D21D0B" w:rsidP="00D21D0B">
            <w:pPr>
              <w:rPr>
                <w:rFonts w:cs="Arial"/>
                <w:sz w:val="20"/>
                <w:szCs w:val="20"/>
              </w:rPr>
            </w:pPr>
            <w:r>
              <w:rPr>
                <w:rFonts w:cs="Arial"/>
                <w:sz w:val="20"/>
                <w:szCs w:val="20"/>
              </w:rPr>
              <w:t>Licence to Alter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45F5BD" w14:textId="38FFDB19" w:rsidR="00D21D0B" w:rsidRDefault="003F5FFB" w:rsidP="00D21D0B">
            <w:pPr>
              <w:jc w:val="right"/>
              <w:rPr>
                <w:rFonts w:cs="Arial"/>
                <w:sz w:val="20"/>
                <w:szCs w:val="20"/>
                <w:lang w:val="en-US" w:eastAsia="en-US"/>
              </w:rPr>
            </w:pPr>
            <w:r>
              <w:rPr>
                <w:rFonts w:cs="Arial"/>
                <w:sz w:val="20"/>
                <w:szCs w:val="20"/>
                <w:lang w:val="en-US" w:eastAsia="en-US"/>
              </w:rPr>
              <w:t>100.00-200.00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F134C5" w14:textId="01DAC313" w:rsidR="00D21D0B" w:rsidRPr="00231043" w:rsidRDefault="00772DC3" w:rsidP="00D21D0B">
            <w:pPr>
              <w:jc w:val="right"/>
              <w:rPr>
                <w:rFonts w:cs="Arial"/>
                <w:b/>
                <w:sz w:val="20"/>
                <w:szCs w:val="20"/>
                <w:lang w:val="en-US" w:eastAsia="en-US"/>
              </w:rPr>
            </w:pPr>
            <w:r w:rsidRPr="00231043">
              <w:rPr>
                <w:rFonts w:cs="Arial"/>
                <w:b/>
                <w:sz w:val="20"/>
                <w:szCs w:val="20"/>
                <w:lang w:val="en-US" w:eastAsia="en-US"/>
              </w:rPr>
              <w:t>100.00-200.00</w:t>
            </w:r>
          </w:p>
        </w:tc>
        <w:tc>
          <w:tcPr>
            <w:tcW w:w="851" w:type="dxa"/>
            <w:tcBorders>
              <w:top w:val="single" w:sz="4" w:space="0" w:color="auto"/>
              <w:left w:val="nil"/>
              <w:bottom w:val="single" w:sz="4" w:space="0" w:color="auto"/>
              <w:right w:val="single" w:sz="4" w:space="0" w:color="auto"/>
            </w:tcBorders>
          </w:tcPr>
          <w:p w14:paraId="78823817" w14:textId="77777777" w:rsidR="00D21D0B" w:rsidRDefault="00C705DD" w:rsidP="00C705DD">
            <w:pPr>
              <w:jc w:val="center"/>
              <w:rPr>
                <w:rFonts w:cs="Arial"/>
                <w:b/>
                <w:sz w:val="20"/>
                <w:szCs w:val="20"/>
              </w:rPr>
            </w:pPr>
            <w:r>
              <w:rPr>
                <w:rFonts w:cs="Arial"/>
                <w:b/>
                <w:sz w:val="20"/>
                <w:szCs w:val="20"/>
              </w:rPr>
              <w:t xml:space="preserve"> NB</w:t>
            </w:r>
          </w:p>
        </w:tc>
      </w:tr>
      <w:tr w:rsidR="00D21D0B" w:rsidRPr="00D65810" w14:paraId="19BE7D52" w14:textId="77777777" w:rsidTr="0013734E">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66EECC1D" w14:textId="77777777" w:rsidR="00D21D0B" w:rsidRDefault="00D21D0B" w:rsidP="00D21D0B">
            <w:pPr>
              <w:rPr>
                <w:rFonts w:cs="Arial"/>
                <w:sz w:val="20"/>
                <w:szCs w:val="20"/>
              </w:rPr>
            </w:pPr>
            <w:r>
              <w:rPr>
                <w:rFonts w:cs="Arial"/>
                <w:sz w:val="20"/>
                <w:szCs w:val="20"/>
              </w:rPr>
              <w:t>Road Closures (no charge for remembrance parades)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195DE2" w14:textId="06CF7150" w:rsidR="00D21D0B" w:rsidRDefault="003F5FFB" w:rsidP="00D21D0B">
            <w:pPr>
              <w:jc w:val="right"/>
              <w:rPr>
                <w:rFonts w:cs="Arial"/>
                <w:sz w:val="20"/>
                <w:szCs w:val="20"/>
                <w:lang w:val="en-US" w:eastAsia="en-US"/>
              </w:rPr>
            </w:pPr>
            <w:r>
              <w:rPr>
                <w:rFonts w:cs="Arial"/>
                <w:sz w:val="20"/>
                <w:szCs w:val="20"/>
                <w:lang w:val="en-US" w:eastAsia="en-US"/>
              </w:rPr>
              <w:t>50.00- 150.00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338FC7" w14:textId="5D47365E" w:rsidR="00D21D0B" w:rsidRPr="00231043" w:rsidRDefault="00772DC3" w:rsidP="00D21D0B">
            <w:pPr>
              <w:jc w:val="right"/>
              <w:rPr>
                <w:rFonts w:cs="Arial"/>
                <w:b/>
                <w:sz w:val="20"/>
                <w:szCs w:val="20"/>
                <w:lang w:val="en-US" w:eastAsia="en-US"/>
              </w:rPr>
            </w:pPr>
            <w:r w:rsidRPr="00231043">
              <w:rPr>
                <w:rFonts w:cs="Arial"/>
                <w:b/>
                <w:sz w:val="20"/>
                <w:szCs w:val="20"/>
                <w:lang w:val="en-US" w:eastAsia="en-US"/>
              </w:rPr>
              <w:t>50.00-</w:t>
            </w:r>
            <w:r w:rsidR="00A25752" w:rsidRPr="00231043">
              <w:rPr>
                <w:rFonts w:cs="Arial"/>
                <w:b/>
                <w:sz w:val="20"/>
                <w:szCs w:val="20"/>
                <w:lang w:val="en-US" w:eastAsia="en-US"/>
              </w:rPr>
              <w:t xml:space="preserve"> </w:t>
            </w:r>
            <w:r w:rsidRPr="00231043">
              <w:rPr>
                <w:rFonts w:cs="Arial"/>
                <w:b/>
                <w:sz w:val="20"/>
                <w:szCs w:val="20"/>
                <w:lang w:val="en-US" w:eastAsia="en-US"/>
              </w:rPr>
              <w:t>150.00</w:t>
            </w:r>
          </w:p>
        </w:tc>
        <w:tc>
          <w:tcPr>
            <w:tcW w:w="851" w:type="dxa"/>
            <w:tcBorders>
              <w:top w:val="single" w:sz="4" w:space="0" w:color="auto"/>
              <w:left w:val="nil"/>
              <w:bottom w:val="single" w:sz="4" w:space="0" w:color="auto"/>
              <w:right w:val="single" w:sz="4" w:space="0" w:color="auto"/>
            </w:tcBorders>
          </w:tcPr>
          <w:p w14:paraId="1F1F95B2" w14:textId="77777777" w:rsidR="00D21D0B" w:rsidRDefault="00C705DD" w:rsidP="00D21D0B">
            <w:pPr>
              <w:jc w:val="center"/>
              <w:rPr>
                <w:rFonts w:cs="Arial"/>
                <w:b/>
                <w:sz w:val="20"/>
                <w:szCs w:val="20"/>
              </w:rPr>
            </w:pPr>
            <w:r>
              <w:rPr>
                <w:rFonts w:cs="Arial"/>
                <w:b/>
                <w:sz w:val="20"/>
                <w:szCs w:val="20"/>
              </w:rPr>
              <w:t>NB</w:t>
            </w:r>
          </w:p>
        </w:tc>
      </w:tr>
      <w:tr w:rsidR="00D21D0B" w:rsidRPr="00D65810" w14:paraId="17A89F1B" w14:textId="77777777" w:rsidTr="0013734E">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3BDA7A59" w14:textId="77777777" w:rsidR="00D21D0B" w:rsidRDefault="00D21D0B" w:rsidP="00D21D0B">
            <w:pPr>
              <w:rPr>
                <w:rFonts w:cs="Arial"/>
                <w:sz w:val="20"/>
                <w:szCs w:val="20"/>
              </w:rPr>
            </w:pPr>
            <w:r>
              <w:rPr>
                <w:rFonts w:cs="Arial"/>
                <w:sz w:val="20"/>
                <w:szCs w:val="20"/>
              </w:rPr>
              <w:t>Section 106 Forfeiture Notice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946DB7" w14:textId="6EC15EF8" w:rsidR="00D21D0B" w:rsidRDefault="003F5FFB" w:rsidP="00D21D0B">
            <w:pPr>
              <w:jc w:val="right"/>
              <w:rPr>
                <w:rFonts w:cs="Arial"/>
                <w:sz w:val="20"/>
                <w:szCs w:val="20"/>
                <w:lang w:val="en-US" w:eastAsia="en-US"/>
              </w:rPr>
            </w:pPr>
            <w:r>
              <w:rPr>
                <w:rFonts w:cs="Arial"/>
                <w:sz w:val="20"/>
                <w:szCs w:val="20"/>
                <w:lang w:val="en-US" w:eastAsia="en-US"/>
              </w:rPr>
              <w:t>250.00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41E6F7" w14:textId="241BA17E" w:rsidR="00D21D0B" w:rsidRPr="00231043" w:rsidRDefault="00772DC3" w:rsidP="00D21D0B">
            <w:pPr>
              <w:jc w:val="right"/>
              <w:rPr>
                <w:rFonts w:cs="Arial"/>
                <w:b/>
                <w:sz w:val="20"/>
                <w:szCs w:val="20"/>
                <w:lang w:val="en-US" w:eastAsia="en-US"/>
              </w:rPr>
            </w:pPr>
            <w:r w:rsidRPr="00231043">
              <w:rPr>
                <w:rFonts w:cs="Arial"/>
                <w:b/>
                <w:sz w:val="20"/>
                <w:szCs w:val="20"/>
                <w:lang w:val="en-US" w:eastAsia="en-US"/>
              </w:rPr>
              <w:t>250.00</w:t>
            </w:r>
          </w:p>
        </w:tc>
        <w:tc>
          <w:tcPr>
            <w:tcW w:w="851" w:type="dxa"/>
            <w:tcBorders>
              <w:top w:val="single" w:sz="4" w:space="0" w:color="auto"/>
              <w:left w:val="nil"/>
              <w:bottom w:val="single" w:sz="4" w:space="0" w:color="auto"/>
              <w:right w:val="single" w:sz="4" w:space="0" w:color="auto"/>
            </w:tcBorders>
          </w:tcPr>
          <w:p w14:paraId="0F465146" w14:textId="77777777" w:rsidR="00D21D0B" w:rsidRDefault="00C705DD" w:rsidP="00D21D0B">
            <w:pPr>
              <w:jc w:val="center"/>
              <w:rPr>
                <w:rFonts w:cs="Arial"/>
                <w:b/>
                <w:sz w:val="20"/>
                <w:szCs w:val="20"/>
              </w:rPr>
            </w:pPr>
            <w:r>
              <w:rPr>
                <w:rFonts w:cs="Arial"/>
                <w:b/>
                <w:sz w:val="20"/>
                <w:szCs w:val="20"/>
              </w:rPr>
              <w:t>NB</w:t>
            </w:r>
          </w:p>
        </w:tc>
      </w:tr>
      <w:tr w:rsidR="00D21D0B" w:rsidRPr="00D65810" w14:paraId="5A80B34A" w14:textId="77777777" w:rsidTr="0013734E">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3AEC9CE2" w14:textId="77777777" w:rsidR="00D21D0B" w:rsidRDefault="00D21D0B" w:rsidP="00D21D0B">
            <w:pPr>
              <w:rPr>
                <w:rFonts w:cs="Arial"/>
                <w:sz w:val="20"/>
                <w:szCs w:val="20"/>
              </w:rPr>
            </w:pPr>
            <w:r>
              <w:rPr>
                <w:rFonts w:cs="Arial"/>
                <w:sz w:val="20"/>
                <w:szCs w:val="20"/>
              </w:rPr>
              <w:t>Sale of Commercial Land (plus 1% of sale price)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4B6E48" w14:textId="1A59D88D" w:rsidR="00D21D0B" w:rsidRDefault="003F5FFB" w:rsidP="00D21D0B">
            <w:pPr>
              <w:jc w:val="right"/>
              <w:rPr>
                <w:rFonts w:cs="Arial"/>
                <w:sz w:val="20"/>
                <w:szCs w:val="20"/>
                <w:lang w:val="en-US" w:eastAsia="en-US"/>
              </w:rPr>
            </w:pPr>
            <w:r>
              <w:rPr>
                <w:rFonts w:cs="Arial"/>
                <w:sz w:val="20"/>
                <w:szCs w:val="20"/>
                <w:lang w:val="en-US" w:eastAsia="en-US"/>
              </w:rPr>
              <w:t>750.00</w:t>
            </w:r>
            <w:r w:rsidR="00B02D61">
              <w:rPr>
                <w:rFonts w:cs="Arial"/>
                <w:sz w:val="20"/>
                <w:szCs w:val="20"/>
                <w:lang w:val="en-US" w:eastAsia="en-US"/>
              </w:rPr>
              <w:t>-1000.00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D29460" w14:textId="027ACA4A" w:rsidR="00D21D0B" w:rsidRPr="00231043" w:rsidRDefault="00772DC3" w:rsidP="00D21D0B">
            <w:pPr>
              <w:jc w:val="right"/>
              <w:rPr>
                <w:rFonts w:cs="Arial"/>
                <w:b/>
                <w:sz w:val="20"/>
                <w:szCs w:val="20"/>
                <w:lang w:val="en-US" w:eastAsia="en-US"/>
              </w:rPr>
            </w:pPr>
            <w:r w:rsidRPr="00231043">
              <w:rPr>
                <w:rFonts w:cs="Arial"/>
                <w:b/>
                <w:sz w:val="20"/>
                <w:szCs w:val="20"/>
                <w:lang w:val="en-US" w:eastAsia="en-US"/>
              </w:rPr>
              <w:t>750.00-1000.00</w:t>
            </w:r>
          </w:p>
        </w:tc>
        <w:tc>
          <w:tcPr>
            <w:tcW w:w="851" w:type="dxa"/>
            <w:tcBorders>
              <w:top w:val="single" w:sz="4" w:space="0" w:color="auto"/>
              <w:left w:val="nil"/>
              <w:bottom w:val="single" w:sz="4" w:space="0" w:color="auto"/>
              <w:right w:val="single" w:sz="4" w:space="0" w:color="auto"/>
            </w:tcBorders>
          </w:tcPr>
          <w:p w14:paraId="23930703" w14:textId="77777777" w:rsidR="00D21D0B" w:rsidRDefault="00C705DD" w:rsidP="00D21D0B">
            <w:pPr>
              <w:jc w:val="center"/>
              <w:rPr>
                <w:rFonts w:cs="Arial"/>
                <w:b/>
                <w:sz w:val="20"/>
                <w:szCs w:val="20"/>
              </w:rPr>
            </w:pPr>
            <w:r>
              <w:rPr>
                <w:rFonts w:cs="Arial"/>
                <w:b/>
                <w:sz w:val="20"/>
                <w:szCs w:val="20"/>
              </w:rPr>
              <w:t>NB</w:t>
            </w:r>
          </w:p>
        </w:tc>
      </w:tr>
      <w:tr w:rsidR="009F7317" w:rsidRPr="00D65810" w14:paraId="0941954B" w14:textId="77777777" w:rsidTr="0013734E">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5C0F0D08" w14:textId="7E658D8D" w:rsidR="009F7317" w:rsidRDefault="009F7317" w:rsidP="00D21D0B">
            <w:pPr>
              <w:rPr>
                <w:rFonts w:cs="Arial"/>
                <w:sz w:val="20"/>
                <w:szCs w:val="20"/>
              </w:rPr>
            </w:pPr>
            <w:r>
              <w:rPr>
                <w:rFonts w:cs="Arial"/>
                <w:sz w:val="20"/>
                <w:szCs w:val="20"/>
              </w:rPr>
              <w:lastRenderedPageBreak/>
              <w:t>Removal of charge/restriction from the Land Registry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3E524" w14:textId="3C120237" w:rsidR="009F7317" w:rsidRDefault="009F7317" w:rsidP="00D21D0B">
            <w:pPr>
              <w:jc w:val="right"/>
              <w:rPr>
                <w:rFonts w:cs="Arial"/>
                <w:sz w:val="20"/>
                <w:szCs w:val="20"/>
                <w:lang w:val="en-US" w:eastAsia="en-US"/>
              </w:rPr>
            </w:pPr>
            <w:r>
              <w:rPr>
                <w:rFonts w:cs="Arial"/>
                <w:sz w:val="20"/>
                <w:szCs w:val="20"/>
                <w:lang w:val="en-US" w:eastAsia="en-US"/>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A6BE0" w14:textId="3D1F4642" w:rsidR="009F7317" w:rsidRPr="00231043" w:rsidRDefault="009F7317" w:rsidP="00D21D0B">
            <w:pPr>
              <w:jc w:val="right"/>
              <w:rPr>
                <w:rFonts w:cs="Arial"/>
                <w:b/>
                <w:sz w:val="20"/>
                <w:szCs w:val="20"/>
                <w:lang w:val="en-US" w:eastAsia="en-US"/>
              </w:rPr>
            </w:pPr>
            <w:r w:rsidRPr="00231043">
              <w:rPr>
                <w:rFonts w:cs="Arial"/>
                <w:b/>
                <w:sz w:val="20"/>
                <w:szCs w:val="20"/>
                <w:lang w:val="en-US" w:eastAsia="en-US"/>
              </w:rPr>
              <w:t>50.00</w:t>
            </w:r>
          </w:p>
        </w:tc>
        <w:tc>
          <w:tcPr>
            <w:tcW w:w="851" w:type="dxa"/>
            <w:tcBorders>
              <w:top w:val="single" w:sz="4" w:space="0" w:color="auto"/>
              <w:left w:val="nil"/>
              <w:bottom w:val="single" w:sz="4" w:space="0" w:color="auto"/>
              <w:right w:val="single" w:sz="4" w:space="0" w:color="auto"/>
            </w:tcBorders>
          </w:tcPr>
          <w:p w14:paraId="73792306" w14:textId="1F06B621" w:rsidR="009F7317" w:rsidRDefault="009F7317" w:rsidP="00D21D0B">
            <w:pPr>
              <w:jc w:val="center"/>
              <w:rPr>
                <w:rFonts w:cs="Arial"/>
                <w:b/>
                <w:sz w:val="20"/>
                <w:szCs w:val="20"/>
              </w:rPr>
            </w:pPr>
            <w:r>
              <w:rPr>
                <w:rFonts w:cs="Arial"/>
                <w:b/>
                <w:sz w:val="20"/>
                <w:szCs w:val="20"/>
              </w:rPr>
              <w:t>NB</w:t>
            </w:r>
          </w:p>
        </w:tc>
      </w:tr>
      <w:tr w:rsidR="00772DC3" w:rsidRPr="00D65810" w14:paraId="465B75AC" w14:textId="77777777" w:rsidTr="0013734E">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0D88194E" w14:textId="7A3ABB79" w:rsidR="00772DC3" w:rsidRDefault="00772DC3" w:rsidP="00D21D0B">
            <w:pPr>
              <w:rPr>
                <w:rFonts w:cs="Arial"/>
                <w:sz w:val="20"/>
                <w:szCs w:val="20"/>
              </w:rPr>
            </w:pPr>
            <w:r>
              <w:rPr>
                <w:rFonts w:cs="Arial"/>
                <w:sz w:val="20"/>
                <w:szCs w:val="20"/>
              </w:rPr>
              <w:t>Footpath Diversion Orders (advertising costs not included)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3F83E7" w14:textId="7261F9BE" w:rsidR="00772DC3" w:rsidRDefault="00584E87" w:rsidP="00D21D0B">
            <w:pPr>
              <w:jc w:val="right"/>
              <w:rPr>
                <w:rFonts w:cs="Arial"/>
                <w:sz w:val="20"/>
                <w:szCs w:val="20"/>
                <w:lang w:val="en-US" w:eastAsia="en-US"/>
              </w:rPr>
            </w:pPr>
            <w:r>
              <w:rPr>
                <w:rFonts w:cs="Arial"/>
                <w:sz w:val="20"/>
                <w:szCs w:val="20"/>
                <w:lang w:val="en-US" w:eastAsia="en-US"/>
              </w:rPr>
              <w:t>1500.00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B40218" w14:textId="611405C7" w:rsidR="00772DC3" w:rsidRPr="00231043" w:rsidRDefault="00584E87" w:rsidP="00D21D0B">
            <w:pPr>
              <w:jc w:val="right"/>
              <w:rPr>
                <w:rFonts w:cs="Arial"/>
                <w:b/>
                <w:sz w:val="20"/>
                <w:szCs w:val="20"/>
                <w:lang w:val="en-US" w:eastAsia="en-US"/>
              </w:rPr>
            </w:pPr>
            <w:r w:rsidRPr="00231043">
              <w:rPr>
                <w:rFonts w:cs="Arial"/>
                <w:b/>
                <w:sz w:val="20"/>
                <w:szCs w:val="20"/>
                <w:lang w:val="en-US" w:eastAsia="en-US"/>
              </w:rPr>
              <w:t>1500.00</w:t>
            </w:r>
          </w:p>
        </w:tc>
        <w:tc>
          <w:tcPr>
            <w:tcW w:w="851" w:type="dxa"/>
            <w:tcBorders>
              <w:top w:val="single" w:sz="4" w:space="0" w:color="auto"/>
              <w:left w:val="nil"/>
              <w:bottom w:val="single" w:sz="4" w:space="0" w:color="auto"/>
              <w:right w:val="single" w:sz="4" w:space="0" w:color="auto"/>
            </w:tcBorders>
          </w:tcPr>
          <w:p w14:paraId="18C13002" w14:textId="45AB1E55" w:rsidR="00772DC3" w:rsidRDefault="009B229C" w:rsidP="00D21D0B">
            <w:pPr>
              <w:jc w:val="center"/>
              <w:rPr>
                <w:rFonts w:cs="Arial"/>
                <w:b/>
                <w:sz w:val="20"/>
                <w:szCs w:val="20"/>
              </w:rPr>
            </w:pPr>
            <w:r>
              <w:rPr>
                <w:rFonts w:cs="Arial"/>
                <w:b/>
                <w:sz w:val="20"/>
                <w:szCs w:val="20"/>
              </w:rPr>
              <w:t>NB</w:t>
            </w:r>
          </w:p>
        </w:tc>
      </w:tr>
      <w:tr w:rsidR="00D21D0B" w:rsidRPr="00D65810" w14:paraId="2BA4D718" w14:textId="77777777" w:rsidTr="0013734E">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882345"/>
            <w:vAlign w:val="center"/>
          </w:tcPr>
          <w:p w14:paraId="166AF660" w14:textId="77777777" w:rsidR="00D21D0B" w:rsidRPr="00D21D0B" w:rsidRDefault="00D21D0B" w:rsidP="00D21D0B">
            <w:pPr>
              <w:rPr>
                <w:rFonts w:cs="Arial"/>
                <w:b/>
                <w:sz w:val="20"/>
                <w:szCs w:val="20"/>
              </w:rPr>
            </w:pPr>
            <w:r w:rsidRPr="00D21D0B">
              <w:rPr>
                <w:rFonts w:cs="Arial"/>
                <w:b/>
                <w:color w:val="FFFFFF" w:themeColor="background1"/>
                <w:sz w:val="20"/>
                <w:szCs w:val="20"/>
              </w:rPr>
              <w:t>LAND CHARGES</w:t>
            </w:r>
          </w:p>
        </w:tc>
        <w:tc>
          <w:tcPr>
            <w:tcW w:w="1417" w:type="dxa"/>
            <w:tcBorders>
              <w:top w:val="single" w:sz="4" w:space="0" w:color="auto"/>
              <w:left w:val="single" w:sz="4" w:space="0" w:color="auto"/>
              <w:bottom w:val="single" w:sz="4" w:space="0" w:color="auto"/>
              <w:right w:val="single" w:sz="4" w:space="0" w:color="auto"/>
            </w:tcBorders>
            <w:shd w:val="clear" w:color="auto" w:fill="882345"/>
            <w:vAlign w:val="center"/>
          </w:tcPr>
          <w:p w14:paraId="207A8836" w14:textId="77777777" w:rsidR="00D21D0B" w:rsidRDefault="00D21D0B" w:rsidP="00D21D0B">
            <w:pPr>
              <w:jc w:val="right"/>
              <w:rPr>
                <w:rFonts w:cs="Arial"/>
                <w:sz w:val="20"/>
                <w:szCs w:val="20"/>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882345"/>
            <w:vAlign w:val="center"/>
          </w:tcPr>
          <w:p w14:paraId="17C83019" w14:textId="77777777" w:rsidR="00D21D0B" w:rsidRDefault="00D21D0B" w:rsidP="00D21D0B">
            <w:pPr>
              <w:jc w:val="right"/>
              <w:rPr>
                <w:rFonts w:cs="Arial"/>
                <w:b/>
                <w:sz w:val="20"/>
                <w:szCs w:val="20"/>
                <w:lang w:val="en-US" w:eastAsia="en-US"/>
              </w:rPr>
            </w:pPr>
          </w:p>
        </w:tc>
        <w:tc>
          <w:tcPr>
            <w:tcW w:w="851" w:type="dxa"/>
            <w:tcBorders>
              <w:top w:val="single" w:sz="4" w:space="0" w:color="auto"/>
              <w:left w:val="nil"/>
              <w:bottom w:val="single" w:sz="4" w:space="0" w:color="auto"/>
              <w:right w:val="single" w:sz="4" w:space="0" w:color="auto"/>
            </w:tcBorders>
            <w:shd w:val="clear" w:color="auto" w:fill="882345"/>
          </w:tcPr>
          <w:p w14:paraId="75E9F690" w14:textId="77777777" w:rsidR="00D21D0B" w:rsidRDefault="00D21D0B" w:rsidP="00D21D0B">
            <w:pPr>
              <w:jc w:val="center"/>
              <w:rPr>
                <w:rFonts w:cs="Arial"/>
                <w:b/>
                <w:sz w:val="20"/>
                <w:szCs w:val="20"/>
              </w:rPr>
            </w:pPr>
          </w:p>
        </w:tc>
      </w:tr>
      <w:tr w:rsidR="00D21D0B" w:rsidRPr="00D65810" w14:paraId="454E98D2" w14:textId="77777777" w:rsidTr="0013734E">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6DDC7308" w14:textId="77777777" w:rsidR="00D21D0B" w:rsidRDefault="00D21D0B" w:rsidP="00D21D0B">
            <w:pPr>
              <w:rPr>
                <w:rFonts w:cs="Arial"/>
                <w:sz w:val="20"/>
                <w:szCs w:val="20"/>
              </w:rPr>
            </w:pPr>
            <w:r>
              <w:rPr>
                <w:rFonts w:cs="Arial"/>
                <w:sz w:val="20"/>
                <w:szCs w:val="20"/>
              </w:rPr>
              <w:t>Con29 form (domestic properties)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35E667" w14:textId="6EAF5F42" w:rsidR="00D21D0B" w:rsidRPr="005B3AD0" w:rsidRDefault="00D21D0B" w:rsidP="00D21D0B">
            <w:pPr>
              <w:jc w:val="right"/>
              <w:rPr>
                <w:rFonts w:cs="Arial"/>
                <w:sz w:val="20"/>
                <w:szCs w:val="20"/>
                <w:lang w:val="en-US" w:eastAsia="en-US"/>
              </w:rPr>
            </w:pPr>
            <w:r w:rsidRPr="005B3AD0">
              <w:rPr>
                <w:rFonts w:cs="Arial"/>
                <w:sz w:val="20"/>
                <w:szCs w:val="20"/>
                <w:lang w:val="en-US" w:eastAsia="en-US"/>
              </w:rPr>
              <w:t xml:space="preserve">  1</w:t>
            </w:r>
            <w:r w:rsidR="002F1517">
              <w:rPr>
                <w:rFonts w:cs="Arial"/>
                <w:sz w:val="20"/>
                <w:szCs w:val="20"/>
                <w:lang w:val="en-US" w:eastAsia="en-US"/>
              </w:rPr>
              <w:t>8</w:t>
            </w:r>
            <w:r w:rsidR="00B02D61">
              <w:rPr>
                <w:rFonts w:cs="Arial"/>
                <w:sz w:val="20"/>
                <w:szCs w:val="20"/>
                <w:lang w:val="en-US" w:eastAsia="en-US"/>
              </w:rPr>
              <w:t>7</w:t>
            </w:r>
            <w:r w:rsidR="002F1517">
              <w:rPr>
                <w:rFonts w:cs="Arial"/>
                <w:sz w:val="20"/>
                <w:szCs w:val="20"/>
                <w:lang w:val="en-US" w:eastAsia="en-US"/>
              </w:rPr>
              <w:t>.0</w:t>
            </w:r>
            <w:r w:rsidR="00B02D61">
              <w:rPr>
                <w:rFonts w:cs="Arial"/>
                <w:sz w:val="20"/>
                <w:szCs w:val="20"/>
                <w:lang w:val="en-US" w:eastAsia="en-US"/>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D4D7DB" w14:textId="60D9A54B" w:rsidR="00D21D0B" w:rsidRPr="00231043" w:rsidRDefault="009B229C" w:rsidP="00C04387">
            <w:pPr>
              <w:jc w:val="right"/>
              <w:rPr>
                <w:rFonts w:cs="Arial"/>
                <w:b/>
                <w:sz w:val="20"/>
                <w:szCs w:val="20"/>
                <w:lang w:val="en-US" w:eastAsia="en-US"/>
              </w:rPr>
            </w:pPr>
            <w:r w:rsidRPr="00231043">
              <w:rPr>
                <w:rFonts w:cs="Arial"/>
                <w:b/>
                <w:sz w:val="20"/>
                <w:szCs w:val="20"/>
                <w:lang w:val="en-US" w:eastAsia="en-US"/>
              </w:rPr>
              <w:t>1</w:t>
            </w:r>
            <w:r w:rsidR="00231043" w:rsidRPr="00231043">
              <w:rPr>
                <w:rFonts w:cs="Arial"/>
                <w:b/>
                <w:sz w:val="20"/>
                <w:szCs w:val="20"/>
                <w:lang w:val="en-US" w:eastAsia="en-US"/>
              </w:rPr>
              <w:t>92.06</w:t>
            </w:r>
          </w:p>
        </w:tc>
        <w:tc>
          <w:tcPr>
            <w:tcW w:w="851" w:type="dxa"/>
            <w:tcBorders>
              <w:top w:val="single" w:sz="4" w:space="0" w:color="auto"/>
              <w:left w:val="nil"/>
              <w:bottom w:val="single" w:sz="4" w:space="0" w:color="auto"/>
              <w:right w:val="single" w:sz="4" w:space="0" w:color="auto"/>
            </w:tcBorders>
          </w:tcPr>
          <w:p w14:paraId="1B69CF9E" w14:textId="77777777" w:rsidR="00D21D0B" w:rsidRDefault="00D21D0B" w:rsidP="00D21D0B">
            <w:pPr>
              <w:jc w:val="center"/>
            </w:pPr>
            <w:r w:rsidRPr="003142E2">
              <w:rPr>
                <w:rFonts w:cs="Arial"/>
                <w:b/>
                <w:sz w:val="20"/>
                <w:szCs w:val="20"/>
              </w:rPr>
              <w:t>S</w:t>
            </w:r>
            <w:r>
              <w:rPr>
                <w:rFonts w:cs="Arial"/>
                <w:b/>
                <w:sz w:val="20"/>
                <w:szCs w:val="20"/>
              </w:rPr>
              <w:t>R</w:t>
            </w:r>
          </w:p>
        </w:tc>
      </w:tr>
      <w:tr w:rsidR="00D21D0B" w:rsidRPr="00D65810" w14:paraId="36970519" w14:textId="77777777" w:rsidTr="0013734E">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73498182" w14:textId="77777777" w:rsidR="00D21D0B" w:rsidRDefault="00D21D0B" w:rsidP="00D21D0B">
            <w:pPr>
              <w:rPr>
                <w:rFonts w:cs="Arial"/>
                <w:sz w:val="20"/>
                <w:szCs w:val="20"/>
              </w:rPr>
            </w:pPr>
            <w:r>
              <w:rPr>
                <w:rFonts w:cs="Arial"/>
                <w:sz w:val="20"/>
                <w:szCs w:val="20"/>
              </w:rPr>
              <w:t>Con29 form (commercial properties)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FA5488" w14:textId="02AC0A5D" w:rsidR="00D21D0B" w:rsidRPr="005B3AD0" w:rsidRDefault="00D21D0B" w:rsidP="00D21D0B">
            <w:pPr>
              <w:jc w:val="right"/>
              <w:rPr>
                <w:rFonts w:cs="Arial"/>
                <w:sz w:val="20"/>
                <w:szCs w:val="20"/>
                <w:lang w:val="en-US" w:eastAsia="en-US"/>
              </w:rPr>
            </w:pPr>
            <w:r w:rsidRPr="005B3AD0">
              <w:rPr>
                <w:rFonts w:cs="Arial"/>
                <w:sz w:val="20"/>
                <w:szCs w:val="20"/>
                <w:lang w:val="en-US" w:eastAsia="en-US"/>
              </w:rPr>
              <w:t xml:space="preserve">  </w:t>
            </w:r>
            <w:r w:rsidR="00B02D61">
              <w:rPr>
                <w:rFonts w:cs="Arial"/>
                <w:sz w:val="20"/>
                <w:szCs w:val="20"/>
                <w:lang w:val="en-US" w:eastAsia="en-US"/>
              </w:rPr>
              <w:t>201</w:t>
            </w:r>
            <w:r w:rsidRPr="005B3AD0">
              <w:rPr>
                <w:rFonts w:cs="Arial"/>
                <w:sz w:val="20"/>
                <w:szCs w:val="20"/>
                <w:lang w:val="en-US" w:eastAsia="en-US"/>
              </w:rPr>
              <w:t>.</w:t>
            </w:r>
            <w:r w:rsidR="00B02D61">
              <w:rPr>
                <w:rFonts w:cs="Arial"/>
                <w:sz w:val="20"/>
                <w:szCs w:val="20"/>
                <w:lang w:val="en-US" w:eastAsia="en-US"/>
              </w:rPr>
              <w:t>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89CC6F" w14:textId="07C576C4" w:rsidR="00D21D0B" w:rsidRPr="00231043" w:rsidRDefault="00C511D5" w:rsidP="00C04387">
            <w:pPr>
              <w:jc w:val="right"/>
              <w:rPr>
                <w:rFonts w:cs="Arial"/>
                <w:b/>
                <w:sz w:val="20"/>
                <w:szCs w:val="20"/>
                <w:lang w:val="en-US" w:eastAsia="en-US"/>
              </w:rPr>
            </w:pPr>
            <w:r w:rsidRPr="00231043">
              <w:rPr>
                <w:rFonts w:cs="Arial"/>
                <w:b/>
                <w:sz w:val="20"/>
                <w:szCs w:val="20"/>
                <w:lang w:val="en-US" w:eastAsia="en-US"/>
              </w:rPr>
              <w:t>20</w:t>
            </w:r>
            <w:r w:rsidR="00231043" w:rsidRPr="00231043">
              <w:rPr>
                <w:rFonts w:cs="Arial"/>
                <w:b/>
                <w:sz w:val="20"/>
                <w:szCs w:val="20"/>
                <w:lang w:val="en-US" w:eastAsia="en-US"/>
              </w:rPr>
              <w:t>6.46</w:t>
            </w:r>
          </w:p>
        </w:tc>
        <w:tc>
          <w:tcPr>
            <w:tcW w:w="851" w:type="dxa"/>
            <w:tcBorders>
              <w:top w:val="single" w:sz="4" w:space="0" w:color="auto"/>
              <w:left w:val="nil"/>
              <w:bottom w:val="single" w:sz="4" w:space="0" w:color="auto"/>
              <w:right w:val="single" w:sz="4" w:space="0" w:color="auto"/>
            </w:tcBorders>
          </w:tcPr>
          <w:p w14:paraId="74748ECB" w14:textId="77777777" w:rsidR="00D21D0B" w:rsidRDefault="00D21D0B" w:rsidP="00D21D0B">
            <w:pPr>
              <w:jc w:val="center"/>
            </w:pPr>
            <w:r w:rsidRPr="003142E2">
              <w:rPr>
                <w:rFonts w:cs="Arial"/>
                <w:b/>
                <w:sz w:val="20"/>
                <w:szCs w:val="20"/>
              </w:rPr>
              <w:t>SR</w:t>
            </w:r>
          </w:p>
        </w:tc>
      </w:tr>
      <w:tr w:rsidR="00D21D0B" w:rsidRPr="00D65810" w14:paraId="3A2BE848" w14:textId="77777777" w:rsidTr="0013734E">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5AAB5397" w14:textId="77777777" w:rsidR="00D21D0B" w:rsidRDefault="00D21D0B" w:rsidP="00D21D0B">
            <w:pPr>
              <w:rPr>
                <w:rFonts w:cs="Arial"/>
                <w:sz w:val="20"/>
                <w:szCs w:val="20"/>
              </w:rPr>
            </w:pPr>
            <w:r>
              <w:rPr>
                <w:rFonts w:cs="Arial"/>
                <w:sz w:val="20"/>
                <w:szCs w:val="20"/>
              </w:rPr>
              <w:t xml:space="preserve">LLC1 Form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B2BAF1" w14:textId="77777777" w:rsidR="00D21D0B" w:rsidRPr="005B3AD0" w:rsidRDefault="00D21D0B" w:rsidP="00D21D0B">
            <w:pPr>
              <w:jc w:val="right"/>
              <w:rPr>
                <w:rFonts w:cs="Arial"/>
                <w:sz w:val="20"/>
                <w:szCs w:val="20"/>
                <w:lang w:val="en-US" w:eastAsia="en-US"/>
              </w:rPr>
            </w:pPr>
            <w:r w:rsidRPr="005B3AD0">
              <w:rPr>
                <w:rFonts w:cs="Arial"/>
                <w:sz w:val="20"/>
                <w:szCs w:val="20"/>
                <w:lang w:val="en-US" w:eastAsia="en-US"/>
              </w:rPr>
              <w:t xml:space="preserve">  30.00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AAFC0" w14:textId="5CCEC2A3" w:rsidR="00D21D0B" w:rsidRPr="00231043" w:rsidRDefault="009B229C" w:rsidP="00D21D0B">
            <w:pPr>
              <w:jc w:val="right"/>
              <w:rPr>
                <w:rFonts w:cs="Arial"/>
                <w:b/>
                <w:sz w:val="20"/>
                <w:szCs w:val="20"/>
                <w:lang w:val="en-US" w:eastAsia="en-US"/>
              </w:rPr>
            </w:pPr>
            <w:r w:rsidRPr="00231043">
              <w:rPr>
                <w:rFonts w:cs="Arial"/>
                <w:b/>
                <w:sz w:val="20"/>
                <w:szCs w:val="20"/>
                <w:lang w:val="en-US" w:eastAsia="en-US"/>
              </w:rPr>
              <w:t>30.00</w:t>
            </w:r>
          </w:p>
        </w:tc>
        <w:tc>
          <w:tcPr>
            <w:tcW w:w="851" w:type="dxa"/>
            <w:tcBorders>
              <w:top w:val="single" w:sz="4" w:space="0" w:color="auto"/>
              <w:left w:val="nil"/>
              <w:bottom w:val="single" w:sz="4" w:space="0" w:color="auto"/>
              <w:right w:val="single" w:sz="4" w:space="0" w:color="auto"/>
            </w:tcBorders>
            <w:vAlign w:val="center"/>
          </w:tcPr>
          <w:p w14:paraId="0CF550DD" w14:textId="77777777" w:rsidR="00D21D0B" w:rsidRDefault="00D21D0B" w:rsidP="00D21D0B">
            <w:pPr>
              <w:jc w:val="center"/>
              <w:rPr>
                <w:rFonts w:cs="Arial"/>
                <w:b/>
                <w:sz w:val="20"/>
                <w:szCs w:val="20"/>
              </w:rPr>
            </w:pPr>
            <w:r>
              <w:rPr>
                <w:rFonts w:cs="Arial"/>
                <w:b/>
                <w:sz w:val="20"/>
                <w:szCs w:val="20"/>
              </w:rPr>
              <w:t>NB</w:t>
            </w:r>
          </w:p>
        </w:tc>
      </w:tr>
      <w:tr w:rsidR="00D21D0B" w:rsidRPr="00D65810" w14:paraId="0211E765" w14:textId="77777777" w:rsidTr="0013734E">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417ADC43" w14:textId="77777777" w:rsidR="00D21D0B" w:rsidRDefault="00D21D0B" w:rsidP="00D21D0B">
            <w:pPr>
              <w:rPr>
                <w:rFonts w:cs="Arial"/>
                <w:sz w:val="20"/>
                <w:szCs w:val="20"/>
              </w:rPr>
            </w:pPr>
            <w:r>
              <w:rPr>
                <w:rFonts w:cs="Arial"/>
                <w:sz w:val="20"/>
                <w:szCs w:val="20"/>
              </w:rPr>
              <w:t>Extra parcel of land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60C278" w14:textId="77777777" w:rsidR="00D21D0B" w:rsidRPr="005B3AD0" w:rsidRDefault="00D21D0B" w:rsidP="00D21D0B">
            <w:pPr>
              <w:jc w:val="right"/>
              <w:rPr>
                <w:rFonts w:cs="Arial"/>
                <w:sz w:val="20"/>
                <w:szCs w:val="20"/>
                <w:lang w:val="en-US" w:eastAsia="en-US"/>
              </w:rPr>
            </w:pPr>
            <w:r w:rsidRPr="005B3AD0">
              <w:rPr>
                <w:rFonts w:cs="Arial"/>
                <w:sz w:val="20"/>
                <w:szCs w:val="20"/>
                <w:lang w:val="en-US" w:eastAsia="en-US"/>
              </w:rPr>
              <w:t xml:space="preserve">  20.40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113E0D" w14:textId="731C12DF" w:rsidR="00D21D0B" w:rsidRPr="00231043" w:rsidRDefault="009B229C" w:rsidP="00D21D0B">
            <w:pPr>
              <w:jc w:val="right"/>
              <w:rPr>
                <w:rFonts w:cs="Arial"/>
                <w:b/>
                <w:sz w:val="20"/>
                <w:szCs w:val="20"/>
                <w:lang w:val="en-US" w:eastAsia="en-US"/>
              </w:rPr>
            </w:pPr>
            <w:r w:rsidRPr="00231043">
              <w:rPr>
                <w:rFonts w:cs="Arial"/>
                <w:b/>
                <w:sz w:val="20"/>
                <w:szCs w:val="20"/>
                <w:lang w:val="en-US" w:eastAsia="en-US"/>
              </w:rPr>
              <w:t>20.40</w:t>
            </w:r>
          </w:p>
        </w:tc>
        <w:tc>
          <w:tcPr>
            <w:tcW w:w="851" w:type="dxa"/>
            <w:tcBorders>
              <w:top w:val="single" w:sz="4" w:space="0" w:color="auto"/>
              <w:left w:val="nil"/>
              <w:bottom w:val="single" w:sz="4" w:space="0" w:color="auto"/>
              <w:right w:val="single" w:sz="4" w:space="0" w:color="auto"/>
            </w:tcBorders>
          </w:tcPr>
          <w:p w14:paraId="688644FF" w14:textId="77777777" w:rsidR="00D21D0B" w:rsidRDefault="00D21D0B" w:rsidP="00D21D0B">
            <w:pPr>
              <w:jc w:val="center"/>
            </w:pPr>
            <w:r w:rsidRPr="003142E2">
              <w:rPr>
                <w:rFonts w:cs="Arial"/>
                <w:b/>
                <w:sz w:val="20"/>
                <w:szCs w:val="20"/>
              </w:rPr>
              <w:t>SR</w:t>
            </w:r>
          </w:p>
        </w:tc>
      </w:tr>
      <w:tr w:rsidR="00D21D0B" w:rsidRPr="00D65810" w14:paraId="53D15799" w14:textId="77777777" w:rsidTr="0013734E">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03E6D1BB" w14:textId="77777777" w:rsidR="00D21D0B" w:rsidRDefault="00D21D0B" w:rsidP="00D21D0B">
            <w:pPr>
              <w:rPr>
                <w:rFonts w:cs="Arial"/>
                <w:sz w:val="20"/>
                <w:szCs w:val="20"/>
              </w:rPr>
            </w:pPr>
            <w:r>
              <w:rPr>
                <w:rFonts w:cs="Arial"/>
                <w:sz w:val="20"/>
                <w:szCs w:val="20"/>
              </w:rPr>
              <w:t>Extra question (Con29)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08A3B7" w14:textId="7C90F44F" w:rsidR="00D21D0B" w:rsidRPr="005B3AD0" w:rsidRDefault="00D21D0B" w:rsidP="00D21D0B">
            <w:pPr>
              <w:jc w:val="right"/>
              <w:rPr>
                <w:rFonts w:cs="Arial"/>
                <w:sz w:val="20"/>
                <w:szCs w:val="20"/>
                <w:lang w:val="en-US" w:eastAsia="en-US"/>
              </w:rPr>
            </w:pPr>
            <w:r w:rsidRPr="005B3AD0">
              <w:rPr>
                <w:rFonts w:cs="Arial"/>
                <w:sz w:val="20"/>
                <w:szCs w:val="20"/>
                <w:lang w:val="en-US" w:eastAsia="en-US"/>
              </w:rPr>
              <w:t xml:space="preserve">  </w:t>
            </w:r>
            <w:r w:rsidR="002F1517">
              <w:rPr>
                <w:rFonts w:cs="Arial"/>
                <w:sz w:val="20"/>
                <w:szCs w:val="20"/>
                <w:lang w:val="en-US" w:eastAsia="en-US"/>
              </w:rPr>
              <w:t>3</w:t>
            </w:r>
            <w:r w:rsidR="00B02D61">
              <w:rPr>
                <w:rFonts w:cs="Arial"/>
                <w:sz w:val="20"/>
                <w:szCs w:val="20"/>
                <w:lang w:val="en-US" w:eastAsia="en-US"/>
              </w:rPr>
              <w:t>9</w:t>
            </w:r>
            <w:r w:rsidRPr="005B3AD0">
              <w:rPr>
                <w:rFonts w:cs="Arial"/>
                <w:sz w:val="20"/>
                <w:szCs w:val="20"/>
                <w:lang w:val="en-US" w:eastAsia="en-US"/>
              </w:rPr>
              <w:t>.</w:t>
            </w:r>
            <w:r w:rsidR="002F1517">
              <w:rPr>
                <w:rFonts w:cs="Arial"/>
                <w:sz w:val="20"/>
                <w:szCs w:val="20"/>
                <w:lang w:val="en-US" w:eastAsia="en-US"/>
              </w:rPr>
              <w:t>8</w:t>
            </w:r>
            <w:r w:rsidRPr="005B3AD0">
              <w:rPr>
                <w:rFonts w:cs="Arial"/>
                <w:sz w:val="20"/>
                <w:szCs w:val="20"/>
                <w:lang w:val="en-US"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7D7777" w14:textId="21C3CE44" w:rsidR="00D21D0B" w:rsidRPr="00231043" w:rsidRDefault="00231043" w:rsidP="00C04387">
            <w:pPr>
              <w:jc w:val="right"/>
              <w:rPr>
                <w:rFonts w:cs="Arial"/>
                <w:b/>
                <w:sz w:val="20"/>
                <w:szCs w:val="20"/>
                <w:lang w:val="en-US" w:eastAsia="en-US"/>
              </w:rPr>
            </w:pPr>
            <w:r w:rsidRPr="00231043">
              <w:rPr>
                <w:rFonts w:cs="Arial"/>
                <w:b/>
                <w:sz w:val="20"/>
                <w:szCs w:val="20"/>
                <w:lang w:val="en-US" w:eastAsia="en-US"/>
              </w:rPr>
              <w:t>41.80</w:t>
            </w:r>
            <w:r w:rsidR="00C04387" w:rsidRPr="00231043">
              <w:rPr>
                <w:rFonts w:cs="Arial"/>
                <w:b/>
                <w:sz w:val="20"/>
                <w:szCs w:val="20"/>
                <w:lang w:val="en-US" w:eastAsia="en-US"/>
              </w:rPr>
              <w:t xml:space="preserve"> </w:t>
            </w:r>
          </w:p>
        </w:tc>
        <w:tc>
          <w:tcPr>
            <w:tcW w:w="851" w:type="dxa"/>
            <w:tcBorders>
              <w:top w:val="single" w:sz="4" w:space="0" w:color="auto"/>
              <w:left w:val="nil"/>
              <w:bottom w:val="single" w:sz="4" w:space="0" w:color="auto"/>
              <w:right w:val="single" w:sz="4" w:space="0" w:color="auto"/>
            </w:tcBorders>
          </w:tcPr>
          <w:p w14:paraId="475CF289" w14:textId="77777777" w:rsidR="00D21D0B" w:rsidRDefault="00D21D0B" w:rsidP="00D21D0B">
            <w:pPr>
              <w:jc w:val="center"/>
            </w:pPr>
            <w:r w:rsidRPr="003142E2">
              <w:rPr>
                <w:rFonts w:cs="Arial"/>
                <w:b/>
                <w:sz w:val="20"/>
                <w:szCs w:val="20"/>
              </w:rPr>
              <w:t>SR</w:t>
            </w:r>
          </w:p>
        </w:tc>
      </w:tr>
      <w:tr w:rsidR="00D21D0B" w:rsidRPr="00D65810" w14:paraId="50F802CE" w14:textId="77777777" w:rsidTr="0013734E">
        <w:trPr>
          <w:trHeight w:val="66"/>
        </w:trPr>
        <w:tc>
          <w:tcPr>
            <w:tcW w:w="6663" w:type="dxa"/>
            <w:tcBorders>
              <w:top w:val="single" w:sz="4" w:space="0" w:color="auto"/>
              <w:left w:val="single" w:sz="4" w:space="0" w:color="auto"/>
              <w:bottom w:val="single" w:sz="4" w:space="0" w:color="auto"/>
              <w:right w:val="single" w:sz="8" w:space="0" w:color="auto"/>
            </w:tcBorders>
            <w:shd w:val="clear" w:color="auto" w:fill="auto"/>
            <w:vAlign w:val="center"/>
          </w:tcPr>
          <w:p w14:paraId="6DB64331" w14:textId="77777777" w:rsidR="00D21D0B" w:rsidRDefault="00D21D0B" w:rsidP="00D21D0B">
            <w:pPr>
              <w:rPr>
                <w:rFonts w:cs="Arial"/>
                <w:sz w:val="20"/>
                <w:szCs w:val="20"/>
              </w:rPr>
            </w:pPr>
            <w:r>
              <w:rPr>
                <w:rFonts w:cs="Arial"/>
                <w:sz w:val="20"/>
                <w:szCs w:val="20"/>
              </w:rPr>
              <w:t>Solicitors extra question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3C98E7" w14:textId="01543D03" w:rsidR="00D21D0B" w:rsidRPr="005B3AD0" w:rsidRDefault="00D21D0B" w:rsidP="00D21D0B">
            <w:pPr>
              <w:jc w:val="right"/>
              <w:rPr>
                <w:rFonts w:cs="Arial"/>
                <w:sz w:val="20"/>
                <w:szCs w:val="20"/>
                <w:lang w:val="en-US" w:eastAsia="en-US"/>
              </w:rPr>
            </w:pPr>
            <w:r w:rsidRPr="005B3AD0">
              <w:rPr>
                <w:rFonts w:cs="Arial"/>
                <w:sz w:val="20"/>
                <w:szCs w:val="20"/>
                <w:lang w:val="en-US" w:eastAsia="en-US"/>
              </w:rPr>
              <w:t xml:space="preserve">  3</w:t>
            </w:r>
            <w:r w:rsidR="00B02D61">
              <w:rPr>
                <w:rFonts w:cs="Arial"/>
                <w:sz w:val="20"/>
                <w:szCs w:val="20"/>
                <w:lang w:val="en-US" w:eastAsia="en-US"/>
              </w:rPr>
              <w:t>2</w:t>
            </w:r>
            <w:r w:rsidRPr="005B3AD0">
              <w:rPr>
                <w:rFonts w:cs="Arial"/>
                <w:sz w:val="20"/>
                <w:szCs w:val="20"/>
                <w:lang w:val="en-US" w:eastAsia="en-US"/>
              </w:rPr>
              <w:t>.40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C29130" w14:textId="480F0167" w:rsidR="00D21D0B" w:rsidRPr="00231043" w:rsidRDefault="009B229C" w:rsidP="00D21D0B">
            <w:pPr>
              <w:jc w:val="right"/>
              <w:rPr>
                <w:rFonts w:cs="Arial"/>
                <w:b/>
                <w:sz w:val="20"/>
                <w:szCs w:val="20"/>
                <w:lang w:val="en-US" w:eastAsia="en-US"/>
              </w:rPr>
            </w:pPr>
            <w:r w:rsidRPr="00231043">
              <w:rPr>
                <w:rFonts w:cs="Arial"/>
                <w:b/>
                <w:sz w:val="20"/>
                <w:szCs w:val="20"/>
                <w:lang w:val="en-US" w:eastAsia="en-US"/>
              </w:rPr>
              <w:t>3</w:t>
            </w:r>
            <w:r w:rsidR="00231043" w:rsidRPr="00231043">
              <w:rPr>
                <w:rFonts w:cs="Arial"/>
                <w:b/>
                <w:sz w:val="20"/>
                <w:szCs w:val="20"/>
                <w:lang w:val="en-US" w:eastAsia="en-US"/>
              </w:rPr>
              <w:t>4.40</w:t>
            </w:r>
            <w:r w:rsidR="00D21D0B" w:rsidRPr="00231043">
              <w:rPr>
                <w:rFonts w:cs="Arial"/>
                <w:b/>
                <w:sz w:val="20"/>
                <w:szCs w:val="20"/>
                <w:lang w:val="en-US" w:eastAsia="en-US"/>
              </w:rPr>
              <w:t xml:space="preserve">  </w:t>
            </w:r>
          </w:p>
        </w:tc>
        <w:tc>
          <w:tcPr>
            <w:tcW w:w="851" w:type="dxa"/>
            <w:tcBorders>
              <w:top w:val="single" w:sz="4" w:space="0" w:color="auto"/>
              <w:left w:val="nil"/>
              <w:bottom w:val="single" w:sz="4" w:space="0" w:color="auto"/>
              <w:right w:val="single" w:sz="4" w:space="0" w:color="auto"/>
            </w:tcBorders>
          </w:tcPr>
          <w:p w14:paraId="7A48ABE9" w14:textId="77777777" w:rsidR="00D21D0B" w:rsidRDefault="00D21D0B" w:rsidP="00D21D0B">
            <w:pPr>
              <w:jc w:val="center"/>
            </w:pPr>
            <w:r w:rsidRPr="003142E2">
              <w:rPr>
                <w:rFonts w:cs="Arial"/>
                <w:b/>
                <w:sz w:val="20"/>
                <w:szCs w:val="20"/>
              </w:rPr>
              <w:t>SR</w:t>
            </w:r>
          </w:p>
        </w:tc>
      </w:tr>
    </w:tbl>
    <w:p w14:paraId="559067BC" w14:textId="77777777" w:rsidR="00023F26" w:rsidRDefault="00023F26" w:rsidP="001E49E3">
      <w:pPr>
        <w:rPr>
          <w:rFonts w:cs="Arial"/>
          <w:b/>
        </w:rPr>
      </w:pPr>
    </w:p>
    <w:tbl>
      <w:tblPr>
        <w:tblW w:w="10348" w:type="dxa"/>
        <w:tblInd w:w="-5" w:type="dxa"/>
        <w:tblLayout w:type="fixed"/>
        <w:tblCellMar>
          <w:top w:w="14" w:type="dxa"/>
          <w:left w:w="115" w:type="dxa"/>
          <w:bottom w:w="14" w:type="dxa"/>
          <w:right w:w="115" w:type="dxa"/>
        </w:tblCellMar>
        <w:tblLook w:val="0000" w:firstRow="0" w:lastRow="0" w:firstColumn="0" w:lastColumn="0" w:noHBand="0" w:noVBand="0"/>
      </w:tblPr>
      <w:tblGrid>
        <w:gridCol w:w="6663"/>
        <w:gridCol w:w="1417"/>
        <w:gridCol w:w="1417"/>
        <w:gridCol w:w="851"/>
      </w:tblGrid>
      <w:tr w:rsidR="005B3AD0" w:rsidRPr="00D65810" w14:paraId="244F5B07" w14:textId="77777777" w:rsidTr="00F6515B">
        <w:trPr>
          <w:trHeight w:val="71"/>
        </w:trPr>
        <w:tc>
          <w:tcPr>
            <w:tcW w:w="6663" w:type="dxa"/>
            <w:tcBorders>
              <w:top w:val="single" w:sz="4" w:space="0" w:color="auto"/>
              <w:left w:val="single" w:sz="4" w:space="0" w:color="auto"/>
              <w:right w:val="single" w:sz="8" w:space="0" w:color="auto"/>
            </w:tcBorders>
            <w:shd w:val="clear" w:color="auto" w:fill="BFBFBF" w:themeFill="background1" w:themeFillShade="BF"/>
          </w:tcPr>
          <w:p w14:paraId="1FE87B67" w14:textId="77777777" w:rsidR="005B3AD0" w:rsidRDefault="005B3AD0" w:rsidP="00A429D7">
            <w:pPr>
              <w:rPr>
                <w:rFonts w:cs="Arial"/>
                <w:b/>
                <w:bCs/>
                <w:i/>
                <w:iCs/>
                <w:sz w:val="20"/>
                <w:szCs w:val="20"/>
              </w:rPr>
            </w:pPr>
          </w:p>
          <w:p w14:paraId="34D2EBAC" w14:textId="77777777" w:rsidR="005B3AD0" w:rsidRPr="00C27782" w:rsidRDefault="005B3AD0" w:rsidP="000A1A36">
            <w:pPr>
              <w:pStyle w:val="Heading2"/>
              <w:spacing w:before="0" w:after="0"/>
              <w:rPr>
                <w:i w:val="0"/>
                <w:sz w:val="20"/>
                <w:szCs w:val="20"/>
              </w:rPr>
            </w:pPr>
            <w:r w:rsidRPr="00C27782">
              <w:rPr>
                <w:i w:val="0"/>
                <w:sz w:val="20"/>
                <w:szCs w:val="20"/>
              </w:rPr>
              <w:t> </w:t>
            </w:r>
            <w:bookmarkStart w:id="4" w:name="_Toc526328782"/>
            <w:r>
              <w:rPr>
                <w:i w:val="0"/>
                <w:sz w:val="20"/>
                <w:szCs w:val="20"/>
              </w:rPr>
              <w:t>FINANCE</w:t>
            </w:r>
            <w:bookmarkEnd w:id="4"/>
          </w:p>
        </w:tc>
        <w:tc>
          <w:tcPr>
            <w:tcW w:w="1417" w:type="dxa"/>
            <w:tcBorders>
              <w:top w:val="single" w:sz="4" w:space="0" w:color="auto"/>
              <w:left w:val="single" w:sz="4" w:space="0" w:color="auto"/>
              <w:right w:val="single" w:sz="4" w:space="0" w:color="auto"/>
            </w:tcBorders>
            <w:shd w:val="clear" w:color="auto" w:fill="BFBFBF" w:themeFill="background1" w:themeFillShade="BF"/>
          </w:tcPr>
          <w:p w14:paraId="1AA7E361" w14:textId="5451DD02" w:rsidR="005B3AD0" w:rsidRPr="005B3AD0" w:rsidRDefault="005B3AD0" w:rsidP="005B3AD0">
            <w:pPr>
              <w:jc w:val="center"/>
              <w:rPr>
                <w:rFonts w:cs="Arial"/>
                <w:bCs/>
                <w:iCs/>
                <w:sz w:val="20"/>
                <w:szCs w:val="20"/>
              </w:rPr>
            </w:pPr>
            <w:r w:rsidRPr="005B3AD0">
              <w:rPr>
                <w:rFonts w:cs="Arial"/>
                <w:bCs/>
                <w:iCs/>
                <w:sz w:val="20"/>
                <w:szCs w:val="20"/>
              </w:rPr>
              <w:t xml:space="preserve">CHARGE FOR </w:t>
            </w:r>
            <w:r w:rsidR="00FF4D56">
              <w:rPr>
                <w:rFonts w:cs="Arial"/>
                <w:bCs/>
                <w:iCs/>
                <w:sz w:val="20"/>
                <w:szCs w:val="20"/>
              </w:rPr>
              <w:t>202</w:t>
            </w:r>
            <w:r w:rsidR="00B02D61">
              <w:rPr>
                <w:rFonts w:cs="Arial"/>
                <w:bCs/>
                <w:iCs/>
                <w:sz w:val="20"/>
                <w:szCs w:val="20"/>
              </w:rPr>
              <w:t>4</w:t>
            </w:r>
            <w:r w:rsidR="00FF4D56">
              <w:rPr>
                <w:rFonts w:cs="Arial"/>
                <w:bCs/>
                <w:iCs/>
                <w:sz w:val="20"/>
                <w:szCs w:val="20"/>
              </w:rPr>
              <w:t>/2</w:t>
            </w:r>
            <w:r w:rsidR="00B02D61">
              <w:rPr>
                <w:rFonts w:cs="Arial"/>
                <w:bCs/>
                <w:iCs/>
                <w:sz w:val="20"/>
                <w:szCs w:val="20"/>
              </w:rPr>
              <w:t>5</w:t>
            </w:r>
          </w:p>
          <w:p w14:paraId="35CAB510" w14:textId="77777777" w:rsidR="005B3AD0" w:rsidRPr="005B3AD0" w:rsidRDefault="005B3AD0" w:rsidP="005B3AD0">
            <w:pPr>
              <w:jc w:val="center"/>
              <w:rPr>
                <w:rFonts w:cs="Arial"/>
                <w:bCs/>
                <w:iCs/>
                <w:sz w:val="20"/>
                <w:szCs w:val="20"/>
              </w:rPr>
            </w:pPr>
            <w:r w:rsidRPr="005B3AD0">
              <w:rPr>
                <w:rFonts w:cs="Arial"/>
                <w:bCs/>
                <w:iCs/>
                <w:sz w:val="20"/>
                <w:szCs w:val="20"/>
              </w:rPr>
              <w:t>£</w:t>
            </w:r>
          </w:p>
        </w:tc>
        <w:tc>
          <w:tcPr>
            <w:tcW w:w="1417" w:type="dxa"/>
            <w:tcBorders>
              <w:top w:val="single" w:sz="4" w:space="0" w:color="auto"/>
              <w:left w:val="single" w:sz="4" w:space="0" w:color="auto"/>
              <w:right w:val="single" w:sz="4" w:space="0" w:color="auto"/>
            </w:tcBorders>
            <w:shd w:val="clear" w:color="auto" w:fill="BFBFBF" w:themeFill="background1" w:themeFillShade="BF"/>
          </w:tcPr>
          <w:p w14:paraId="3C9102D3" w14:textId="77777777" w:rsidR="005B3AD0" w:rsidRPr="00D65810" w:rsidRDefault="005B3AD0" w:rsidP="00A429D7">
            <w:pPr>
              <w:jc w:val="center"/>
              <w:rPr>
                <w:rFonts w:cs="Arial"/>
                <w:b/>
                <w:bCs/>
                <w:iCs/>
                <w:sz w:val="20"/>
                <w:szCs w:val="20"/>
              </w:rPr>
            </w:pPr>
            <w:r w:rsidRPr="00D65810">
              <w:rPr>
                <w:rFonts w:cs="Arial"/>
                <w:b/>
                <w:bCs/>
                <w:iCs/>
                <w:sz w:val="20"/>
                <w:szCs w:val="20"/>
              </w:rPr>
              <w:t xml:space="preserve">CHARGE </w:t>
            </w:r>
          </w:p>
          <w:p w14:paraId="22263497" w14:textId="77777777" w:rsidR="005B3AD0" w:rsidRPr="00D65810" w:rsidRDefault="005B3AD0" w:rsidP="00A429D7">
            <w:pPr>
              <w:jc w:val="center"/>
              <w:rPr>
                <w:rFonts w:cs="Arial"/>
                <w:b/>
                <w:bCs/>
                <w:iCs/>
                <w:sz w:val="20"/>
                <w:szCs w:val="20"/>
              </w:rPr>
            </w:pPr>
            <w:r w:rsidRPr="00D65810">
              <w:rPr>
                <w:rFonts w:cs="Arial"/>
                <w:b/>
                <w:bCs/>
                <w:iCs/>
                <w:sz w:val="20"/>
                <w:szCs w:val="20"/>
              </w:rPr>
              <w:t xml:space="preserve">FOR </w:t>
            </w:r>
          </w:p>
          <w:p w14:paraId="2EBC59D3" w14:textId="429A3919" w:rsidR="005B3AD0" w:rsidRPr="00D65810" w:rsidRDefault="00FF4D56" w:rsidP="00A429D7">
            <w:pPr>
              <w:jc w:val="center"/>
              <w:rPr>
                <w:rFonts w:cs="Arial"/>
                <w:b/>
                <w:bCs/>
                <w:iCs/>
                <w:sz w:val="20"/>
                <w:szCs w:val="20"/>
              </w:rPr>
            </w:pPr>
            <w:r>
              <w:rPr>
                <w:rFonts w:cs="Arial"/>
                <w:b/>
                <w:bCs/>
                <w:iCs/>
                <w:sz w:val="20"/>
                <w:szCs w:val="20"/>
              </w:rPr>
              <w:t>202</w:t>
            </w:r>
            <w:r w:rsidR="00B02D61">
              <w:rPr>
                <w:rFonts w:cs="Arial"/>
                <w:b/>
                <w:bCs/>
                <w:iCs/>
                <w:sz w:val="20"/>
                <w:szCs w:val="20"/>
              </w:rPr>
              <w:t>5</w:t>
            </w:r>
            <w:r>
              <w:rPr>
                <w:rFonts w:cs="Arial"/>
                <w:b/>
                <w:bCs/>
                <w:iCs/>
                <w:sz w:val="20"/>
                <w:szCs w:val="20"/>
              </w:rPr>
              <w:t>/2</w:t>
            </w:r>
            <w:r w:rsidR="00B02D61">
              <w:rPr>
                <w:rFonts w:cs="Arial"/>
                <w:b/>
                <w:bCs/>
                <w:iCs/>
                <w:sz w:val="20"/>
                <w:szCs w:val="20"/>
              </w:rPr>
              <w:t>6</w:t>
            </w:r>
          </w:p>
          <w:p w14:paraId="0ACECCBF" w14:textId="77777777" w:rsidR="005B3AD0" w:rsidRPr="00D65810" w:rsidRDefault="005B3AD0" w:rsidP="00A429D7">
            <w:pPr>
              <w:jc w:val="center"/>
              <w:rPr>
                <w:rFonts w:cs="Arial"/>
                <w:b/>
                <w:bCs/>
                <w:iCs/>
                <w:sz w:val="20"/>
                <w:szCs w:val="20"/>
              </w:rPr>
            </w:pPr>
            <w:r w:rsidRPr="00D65810">
              <w:rPr>
                <w:rFonts w:cs="Arial"/>
                <w:b/>
                <w:bCs/>
                <w:iCs/>
                <w:sz w:val="20"/>
                <w:szCs w:val="20"/>
              </w:rPr>
              <w:t>£</w:t>
            </w:r>
          </w:p>
        </w:tc>
        <w:tc>
          <w:tcPr>
            <w:tcW w:w="851" w:type="dxa"/>
            <w:tcBorders>
              <w:top w:val="single" w:sz="4" w:space="0" w:color="auto"/>
              <w:left w:val="nil"/>
              <w:right w:val="single" w:sz="4" w:space="0" w:color="auto"/>
            </w:tcBorders>
            <w:shd w:val="clear" w:color="auto" w:fill="BFBFBF" w:themeFill="background1" w:themeFillShade="BF"/>
          </w:tcPr>
          <w:p w14:paraId="3A916DBD" w14:textId="77777777" w:rsidR="005B3AD0" w:rsidRDefault="005B3AD0" w:rsidP="00A429D7">
            <w:pPr>
              <w:jc w:val="center"/>
              <w:rPr>
                <w:rFonts w:cs="Arial"/>
                <w:b/>
                <w:bCs/>
                <w:iCs/>
                <w:sz w:val="20"/>
                <w:szCs w:val="20"/>
              </w:rPr>
            </w:pPr>
          </w:p>
          <w:p w14:paraId="782BC7E5" w14:textId="77777777" w:rsidR="005B3AD0" w:rsidRPr="00D65810" w:rsidRDefault="005B3AD0" w:rsidP="00A429D7">
            <w:pPr>
              <w:jc w:val="center"/>
              <w:rPr>
                <w:rFonts w:cs="Arial"/>
                <w:b/>
                <w:bCs/>
                <w:iCs/>
                <w:sz w:val="20"/>
                <w:szCs w:val="20"/>
              </w:rPr>
            </w:pPr>
            <w:r w:rsidRPr="00D65810">
              <w:rPr>
                <w:rFonts w:cs="Arial"/>
                <w:b/>
                <w:bCs/>
                <w:iCs/>
                <w:sz w:val="20"/>
                <w:szCs w:val="20"/>
              </w:rPr>
              <w:t xml:space="preserve">VAT </w:t>
            </w:r>
          </w:p>
          <w:p w14:paraId="42A08D09" w14:textId="77777777" w:rsidR="005B3AD0" w:rsidRPr="00D65810" w:rsidRDefault="005B3AD0" w:rsidP="00A429D7">
            <w:pPr>
              <w:jc w:val="center"/>
              <w:rPr>
                <w:rFonts w:cs="Arial"/>
                <w:b/>
                <w:bCs/>
                <w:iCs/>
                <w:sz w:val="20"/>
                <w:szCs w:val="20"/>
              </w:rPr>
            </w:pPr>
            <w:r w:rsidRPr="00D65810">
              <w:rPr>
                <w:rFonts w:cs="Arial"/>
                <w:b/>
                <w:bCs/>
                <w:iCs/>
                <w:sz w:val="20"/>
                <w:szCs w:val="20"/>
              </w:rPr>
              <w:t>RATE</w:t>
            </w:r>
          </w:p>
        </w:tc>
      </w:tr>
      <w:tr w:rsidR="005B3AD0" w:rsidRPr="003B576D" w14:paraId="6A3C0441" w14:textId="77777777" w:rsidTr="00F6515B">
        <w:trPr>
          <w:trHeight w:val="46"/>
        </w:trPr>
        <w:tc>
          <w:tcPr>
            <w:tcW w:w="6663" w:type="dxa"/>
            <w:tcBorders>
              <w:top w:val="single" w:sz="8" w:space="0" w:color="auto"/>
              <w:left w:val="single" w:sz="4" w:space="0" w:color="auto"/>
              <w:bottom w:val="single" w:sz="8" w:space="0" w:color="auto"/>
              <w:right w:val="single" w:sz="8" w:space="0" w:color="auto"/>
            </w:tcBorders>
            <w:shd w:val="clear" w:color="auto" w:fill="882345"/>
          </w:tcPr>
          <w:p w14:paraId="1363DD55" w14:textId="77777777" w:rsidR="005B3AD0" w:rsidRPr="003B576D" w:rsidRDefault="005B3AD0" w:rsidP="00A429D7">
            <w:pPr>
              <w:rPr>
                <w:rFonts w:cs="Arial"/>
                <w:b/>
                <w:bCs/>
                <w:color w:val="FFFFFF"/>
                <w:sz w:val="20"/>
                <w:szCs w:val="20"/>
              </w:rPr>
            </w:pPr>
            <w:r w:rsidRPr="008A2589">
              <w:rPr>
                <w:rFonts w:cs="Arial"/>
                <w:b/>
                <w:color w:val="FFFFFF"/>
                <w:sz w:val="20"/>
                <w:szCs w:val="20"/>
              </w:rPr>
              <w:t>NATIONAL CONCESSIONARY BUS TRAVEL SCHEME</w:t>
            </w:r>
          </w:p>
        </w:tc>
        <w:tc>
          <w:tcPr>
            <w:tcW w:w="1417" w:type="dxa"/>
            <w:tcBorders>
              <w:top w:val="single" w:sz="8" w:space="0" w:color="auto"/>
              <w:left w:val="single" w:sz="4" w:space="0" w:color="auto"/>
              <w:bottom w:val="single" w:sz="8" w:space="0" w:color="auto"/>
              <w:right w:val="single" w:sz="4" w:space="0" w:color="auto"/>
            </w:tcBorders>
            <w:shd w:val="clear" w:color="auto" w:fill="882345"/>
          </w:tcPr>
          <w:p w14:paraId="792ECBC9" w14:textId="77777777" w:rsidR="005B3AD0" w:rsidRPr="005B3AD0" w:rsidRDefault="005B3AD0" w:rsidP="00A429D7">
            <w:pPr>
              <w:jc w:val="center"/>
              <w:rPr>
                <w:rFonts w:cs="Arial"/>
                <w:color w:val="FFFFFF"/>
                <w:sz w:val="20"/>
                <w:szCs w:val="20"/>
              </w:rPr>
            </w:pPr>
          </w:p>
        </w:tc>
        <w:tc>
          <w:tcPr>
            <w:tcW w:w="1417" w:type="dxa"/>
            <w:tcBorders>
              <w:top w:val="single" w:sz="8" w:space="0" w:color="auto"/>
              <w:left w:val="single" w:sz="4" w:space="0" w:color="auto"/>
              <w:bottom w:val="single" w:sz="8" w:space="0" w:color="auto"/>
              <w:right w:val="single" w:sz="4" w:space="0" w:color="auto"/>
            </w:tcBorders>
            <w:shd w:val="clear" w:color="auto" w:fill="882345"/>
          </w:tcPr>
          <w:p w14:paraId="134CC9EB" w14:textId="77777777" w:rsidR="005B3AD0" w:rsidRPr="003B576D" w:rsidRDefault="005B3AD0" w:rsidP="00A429D7">
            <w:pPr>
              <w:jc w:val="center"/>
              <w:rPr>
                <w:rFonts w:cs="Arial"/>
                <w:b/>
                <w:color w:val="FFFFFF"/>
                <w:sz w:val="20"/>
                <w:szCs w:val="20"/>
              </w:rPr>
            </w:pPr>
          </w:p>
        </w:tc>
        <w:tc>
          <w:tcPr>
            <w:tcW w:w="851" w:type="dxa"/>
            <w:tcBorders>
              <w:top w:val="single" w:sz="8" w:space="0" w:color="auto"/>
              <w:left w:val="nil"/>
              <w:bottom w:val="single" w:sz="8" w:space="0" w:color="auto"/>
              <w:right w:val="single" w:sz="4" w:space="0" w:color="auto"/>
            </w:tcBorders>
            <w:shd w:val="clear" w:color="auto" w:fill="882345"/>
          </w:tcPr>
          <w:p w14:paraId="03EB056E" w14:textId="77777777" w:rsidR="005B3AD0" w:rsidRPr="003B576D" w:rsidRDefault="005B3AD0" w:rsidP="00A429D7">
            <w:pPr>
              <w:jc w:val="center"/>
              <w:rPr>
                <w:rFonts w:cs="Arial"/>
                <w:b/>
                <w:color w:val="FFFFFF"/>
                <w:sz w:val="20"/>
                <w:szCs w:val="20"/>
              </w:rPr>
            </w:pPr>
          </w:p>
        </w:tc>
      </w:tr>
      <w:tr w:rsidR="005B3AD0" w:rsidRPr="00D65810" w14:paraId="6FB9F0EB" w14:textId="77777777" w:rsidTr="00F6515B">
        <w:trPr>
          <w:trHeight w:val="61"/>
        </w:trPr>
        <w:tc>
          <w:tcPr>
            <w:tcW w:w="6663" w:type="dxa"/>
            <w:tcBorders>
              <w:top w:val="single" w:sz="8" w:space="0" w:color="auto"/>
              <w:left w:val="single" w:sz="4" w:space="0" w:color="auto"/>
              <w:bottom w:val="single" w:sz="4" w:space="0" w:color="auto"/>
              <w:right w:val="single" w:sz="8" w:space="0" w:color="auto"/>
            </w:tcBorders>
            <w:shd w:val="clear" w:color="auto" w:fill="auto"/>
          </w:tcPr>
          <w:p w14:paraId="1B7C33C4" w14:textId="5ED0880C" w:rsidR="005B3AD0" w:rsidRPr="00D65810" w:rsidRDefault="00EA29B1" w:rsidP="000A1A36">
            <w:pPr>
              <w:rPr>
                <w:rFonts w:cs="Arial"/>
                <w:sz w:val="20"/>
                <w:szCs w:val="20"/>
              </w:rPr>
            </w:pPr>
            <w:r>
              <w:rPr>
                <w:rFonts w:cs="Arial"/>
                <w:sz w:val="20"/>
                <w:szCs w:val="20"/>
              </w:rPr>
              <w:t>Replacement c</w:t>
            </w:r>
            <w:r w:rsidR="005B3AD0" w:rsidRPr="00D65810">
              <w:rPr>
                <w:rFonts w:cs="Arial"/>
                <w:sz w:val="20"/>
                <w:szCs w:val="20"/>
              </w:rPr>
              <w:t>oncessiona</w:t>
            </w:r>
            <w:r>
              <w:rPr>
                <w:rFonts w:cs="Arial"/>
                <w:sz w:val="20"/>
                <w:szCs w:val="20"/>
              </w:rPr>
              <w:t>ry bus p</w:t>
            </w:r>
            <w:r w:rsidR="005B3AD0" w:rsidRPr="00D65810">
              <w:rPr>
                <w:rFonts w:cs="Arial"/>
                <w:sz w:val="20"/>
                <w:szCs w:val="20"/>
              </w:rPr>
              <w:t>ass</w:t>
            </w:r>
            <w:r w:rsidR="003D6C25">
              <w:rPr>
                <w:rFonts w:cs="Arial"/>
                <w:sz w:val="20"/>
                <w:szCs w:val="20"/>
              </w:rPr>
              <w:t xml:space="preserve"> </w:t>
            </w:r>
          </w:p>
        </w:tc>
        <w:tc>
          <w:tcPr>
            <w:tcW w:w="1417" w:type="dxa"/>
            <w:tcBorders>
              <w:top w:val="single" w:sz="8" w:space="0" w:color="auto"/>
              <w:left w:val="single" w:sz="4" w:space="0" w:color="auto"/>
              <w:bottom w:val="single" w:sz="4" w:space="0" w:color="auto"/>
              <w:right w:val="single" w:sz="4" w:space="0" w:color="auto"/>
            </w:tcBorders>
          </w:tcPr>
          <w:p w14:paraId="06DAAD3D" w14:textId="5D8BFF5D" w:rsidR="005B3AD0" w:rsidRPr="005B3AD0" w:rsidRDefault="00B02D61" w:rsidP="000A1A36">
            <w:pPr>
              <w:jc w:val="right"/>
              <w:rPr>
                <w:rFonts w:cs="Arial"/>
                <w:bCs/>
                <w:iCs/>
                <w:sz w:val="20"/>
                <w:szCs w:val="20"/>
              </w:rPr>
            </w:pPr>
            <w:r>
              <w:rPr>
                <w:rFonts w:cs="Arial"/>
                <w:bCs/>
                <w:iCs/>
                <w:sz w:val="20"/>
                <w:szCs w:val="20"/>
              </w:rPr>
              <w:t>10</w:t>
            </w:r>
            <w:r w:rsidR="005B3AD0" w:rsidRPr="005B3AD0">
              <w:rPr>
                <w:rFonts w:cs="Arial"/>
                <w:bCs/>
                <w:iCs/>
                <w:sz w:val="20"/>
                <w:szCs w:val="20"/>
              </w:rPr>
              <w:t>.00</w:t>
            </w: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0E34B822" w14:textId="2A8852C4" w:rsidR="005B3AD0" w:rsidRPr="00D65810" w:rsidRDefault="00A1432D" w:rsidP="000A1A36">
            <w:pPr>
              <w:jc w:val="right"/>
              <w:rPr>
                <w:rFonts w:cs="Arial"/>
                <w:b/>
                <w:bCs/>
                <w:iCs/>
                <w:sz w:val="20"/>
                <w:szCs w:val="20"/>
              </w:rPr>
            </w:pPr>
            <w:r w:rsidRPr="00523C7A">
              <w:rPr>
                <w:rFonts w:cs="Arial"/>
                <w:b/>
                <w:bCs/>
                <w:iCs/>
                <w:sz w:val="20"/>
                <w:szCs w:val="20"/>
              </w:rPr>
              <w:t>10</w:t>
            </w:r>
            <w:r w:rsidR="00BC65A6" w:rsidRPr="00523C7A">
              <w:rPr>
                <w:rFonts w:cs="Arial"/>
                <w:b/>
                <w:bCs/>
                <w:iCs/>
                <w:sz w:val="20"/>
                <w:szCs w:val="20"/>
              </w:rPr>
              <w:t>.00</w:t>
            </w:r>
            <w:r w:rsidR="005B3AD0" w:rsidRPr="00523C7A">
              <w:rPr>
                <w:rFonts w:cs="Arial"/>
                <w:b/>
                <w:bCs/>
                <w:iCs/>
                <w:sz w:val="20"/>
                <w:szCs w:val="20"/>
              </w:rPr>
              <w:t xml:space="preserve"> </w:t>
            </w:r>
          </w:p>
        </w:tc>
        <w:tc>
          <w:tcPr>
            <w:tcW w:w="851" w:type="dxa"/>
            <w:tcBorders>
              <w:top w:val="single" w:sz="8" w:space="0" w:color="auto"/>
              <w:left w:val="nil"/>
              <w:bottom w:val="single" w:sz="4" w:space="0" w:color="auto"/>
              <w:right w:val="single" w:sz="4" w:space="0" w:color="auto"/>
            </w:tcBorders>
          </w:tcPr>
          <w:p w14:paraId="1788A1F5" w14:textId="77777777" w:rsidR="005B3AD0" w:rsidRPr="00D65810" w:rsidRDefault="00EA29B1" w:rsidP="000A1A36">
            <w:pPr>
              <w:jc w:val="center"/>
              <w:rPr>
                <w:rFonts w:cs="Arial"/>
                <w:b/>
                <w:sz w:val="20"/>
                <w:szCs w:val="20"/>
              </w:rPr>
            </w:pPr>
            <w:r>
              <w:rPr>
                <w:rFonts w:cs="Arial"/>
                <w:b/>
                <w:sz w:val="20"/>
                <w:szCs w:val="20"/>
              </w:rPr>
              <w:t>SR</w:t>
            </w:r>
          </w:p>
        </w:tc>
      </w:tr>
    </w:tbl>
    <w:tbl>
      <w:tblPr>
        <w:tblpPr w:leftFromText="180" w:rightFromText="180" w:vertAnchor="text" w:horzAnchor="margin" w:tblpY="262"/>
        <w:tblW w:w="10343" w:type="dxa"/>
        <w:tblLayout w:type="fixed"/>
        <w:tblCellMar>
          <w:top w:w="14" w:type="dxa"/>
          <w:left w:w="115" w:type="dxa"/>
          <w:bottom w:w="14" w:type="dxa"/>
          <w:right w:w="115" w:type="dxa"/>
        </w:tblCellMar>
        <w:tblLook w:val="0000" w:firstRow="0" w:lastRow="0" w:firstColumn="0" w:lastColumn="0" w:noHBand="0" w:noVBand="0"/>
      </w:tblPr>
      <w:tblGrid>
        <w:gridCol w:w="6560"/>
        <w:gridCol w:w="1417"/>
        <w:gridCol w:w="1276"/>
        <w:gridCol w:w="1090"/>
      </w:tblGrid>
      <w:tr w:rsidR="00F6515B" w14:paraId="04F93DFA" w14:textId="77777777" w:rsidTr="0013734E">
        <w:trPr>
          <w:trHeight w:val="255"/>
        </w:trPr>
        <w:tc>
          <w:tcPr>
            <w:tcW w:w="6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C1E1C9" w14:textId="77777777" w:rsidR="00F6515B" w:rsidRDefault="00F6515B" w:rsidP="00F6515B">
            <w:pPr>
              <w:rPr>
                <w:rFonts w:cs="Arial"/>
                <w:sz w:val="20"/>
                <w:szCs w:val="20"/>
              </w:rPr>
            </w:pPr>
          </w:p>
          <w:p w14:paraId="5CFFBCD3" w14:textId="77777777" w:rsidR="00F6515B" w:rsidRPr="00C27782" w:rsidRDefault="00F6515B" w:rsidP="00F6515B">
            <w:pPr>
              <w:pStyle w:val="Heading2"/>
              <w:spacing w:before="0" w:after="0"/>
              <w:rPr>
                <w:i w:val="0"/>
                <w:iCs w:val="0"/>
                <w:sz w:val="20"/>
              </w:rPr>
            </w:pPr>
            <w:bookmarkStart w:id="5" w:name="_Toc477271490"/>
            <w:bookmarkStart w:id="6" w:name="_Toc526328787"/>
            <w:r w:rsidRPr="00C27782">
              <w:rPr>
                <w:i w:val="0"/>
                <w:iCs w:val="0"/>
                <w:sz w:val="20"/>
              </w:rPr>
              <w:t>FREEDOM OF INFORMATION</w:t>
            </w:r>
            <w:bookmarkEnd w:id="5"/>
            <w:bookmarkEnd w:id="6"/>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FBDE91" w14:textId="77777777" w:rsidR="00F6515B" w:rsidRPr="004D53EC" w:rsidRDefault="00F6515B" w:rsidP="00F6515B">
            <w:pPr>
              <w:jc w:val="center"/>
              <w:rPr>
                <w:rFonts w:cs="Arial"/>
                <w:sz w:val="20"/>
                <w:szCs w:val="20"/>
              </w:rPr>
            </w:pPr>
            <w:r w:rsidRPr="004D53EC">
              <w:rPr>
                <w:rFonts w:cs="Arial"/>
                <w:sz w:val="20"/>
                <w:szCs w:val="20"/>
              </w:rPr>
              <w:t>CHARGE</w:t>
            </w:r>
          </w:p>
          <w:p w14:paraId="2E963A71" w14:textId="77777777" w:rsidR="00F6515B" w:rsidRPr="004D53EC" w:rsidRDefault="00F6515B" w:rsidP="00F6515B">
            <w:pPr>
              <w:jc w:val="center"/>
              <w:rPr>
                <w:rFonts w:cs="Arial"/>
                <w:sz w:val="20"/>
                <w:szCs w:val="20"/>
              </w:rPr>
            </w:pPr>
            <w:r w:rsidRPr="004D53EC">
              <w:rPr>
                <w:rFonts w:cs="Arial"/>
                <w:sz w:val="20"/>
                <w:szCs w:val="20"/>
              </w:rPr>
              <w:t>FOR</w:t>
            </w:r>
          </w:p>
          <w:p w14:paraId="544CCBC1" w14:textId="422551EA" w:rsidR="00F6515B" w:rsidRPr="004D53EC" w:rsidRDefault="00F6515B" w:rsidP="00F6515B">
            <w:pPr>
              <w:jc w:val="center"/>
              <w:rPr>
                <w:rFonts w:cs="Arial"/>
                <w:sz w:val="20"/>
                <w:szCs w:val="20"/>
              </w:rPr>
            </w:pPr>
            <w:r w:rsidRPr="004D53EC">
              <w:rPr>
                <w:rFonts w:cs="Arial"/>
                <w:sz w:val="20"/>
                <w:szCs w:val="20"/>
              </w:rPr>
              <w:t xml:space="preserve"> </w:t>
            </w:r>
            <w:r>
              <w:rPr>
                <w:rFonts w:cs="Arial"/>
                <w:sz w:val="20"/>
                <w:szCs w:val="20"/>
              </w:rPr>
              <w:t>202</w:t>
            </w:r>
            <w:r w:rsidR="00B02D61">
              <w:rPr>
                <w:rFonts w:cs="Arial"/>
                <w:sz w:val="20"/>
                <w:szCs w:val="20"/>
              </w:rPr>
              <w:t>4</w:t>
            </w:r>
            <w:r>
              <w:rPr>
                <w:rFonts w:cs="Arial"/>
                <w:sz w:val="20"/>
                <w:szCs w:val="20"/>
              </w:rPr>
              <w:t>/2</w:t>
            </w:r>
            <w:r w:rsidR="00B02D61">
              <w:rPr>
                <w:rFonts w:cs="Arial"/>
                <w:sz w:val="20"/>
                <w:szCs w:val="20"/>
              </w:rPr>
              <w:t>5</w:t>
            </w:r>
          </w:p>
          <w:p w14:paraId="213188A0" w14:textId="77777777" w:rsidR="00F6515B" w:rsidRPr="004D53EC" w:rsidRDefault="00F6515B" w:rsidP="00F6515B">
            <w:pPr>
              <w:ind w:left="48" w:hanging="48"/>
              <w:jc w:val="center"/>
              <w:rPr>
                <w:rFonts w:cs="Arial"/>
                <w:sz w:val="20"/>
                <w:szCs w:val="20"/>
              </w:rPr>
            </w:pPr>
            <w:r w:rsidRPr="004D53EC">
              <w:rPr>
                <w:rFonts w:cs="Arial"/>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532FFB" w14:textId="77777777" w:rsidR="00F6515B" w:rsidRPr="00640F0E" w:rsidRDefault="00F6515B" w:rsidP="00F6515B">
            <w:pPr>
              <w:jc w:val="center"/>
              <w:rPr>
                <w:rFonts w:cs="Arial"/>
                <w:b/>
                <w:sz w:val="20"/>
                <w:szCs w:val="20"/>
              </w:rPr>
            </w:pPr>
            <w:r w:rsidRPr="00640F0E">
              <w:rPr>
                <w:rFonts w:cs="Arial"/>
                <w:b/>
                <w:sz w:val="20"/>
                <w:szCs w:val="20"/>
              </w:rPr>
              <w:t>CHARGE</w:t>
            </w:r>
          </w:p>
          <w:p w14:paraId="06645919" w14:textId="77777777" w:rsidR="00F6515B" w:rsidRPr="00640F0E" w:rsidRDefault="00F6515B" w:rsidP="00F6515B">
            <w:pPr>
              <w:jc w:val="center"/>
              <w:rPr>
                <w:rFonts w:cs="Arial"/>
                <w:b/>
                <w:sz w:val="20"/>
                <w:szCs w:val="20"/>
              </w:rPr>
            </w:pPr>
            <w:r w:rsidRPr="00640F0E">
              <w:rPr>
                <w:rFonts w:cs="Arial"/>
                <w:b/>
                <w:sz w:val="20"/>
                <w:szCs w:val="20"/>
              </w:rPr>
              <w:t>FOR</w:t>
            </w:r>
          </w:p>
          <w:p w14:paraId="52BACE4D" w14:textId="5FF82DE1" w:rsidR="00F6515B" w:rsidRPr="00640F0E" w:rsidRDefault="00F6515B" w:rsidP="00F6515B">
            <w:pPr>
              <w:jc w:val="center"/>
              <w:rPr>
                <w:rFonts w:cs="Arial"/>
                <w:b/>
                <w:sz w:val="20"/>
                <w:szCs w:val="20"/>
              </w:rPr>
            </w:pPr>
            <w:r>
              <w:rPr>
                <w:rFonts w:cs="Arial"/>
                <w:b/>
                <w:sz w:val="20"/>
                <w:szCs w:val="20"/>
              </w:rPr>
              <w:t xml:space="preserve"> 202</w:t>
            </w:r>
            <w:r w:rsidR="00B02D61">
              <w:rPr>
                <w:rFonts w:cs="Arial"/>
                <w:b/>
                <w:sz w:val="20"/>
                <w:szCs w:val="20"/>
              </w:rPr>
              <w:t>5</w:t>
            </w:r>
            <w:r>
              <w:rPr>
                <w:rFonts w:cs="Arial"/>
                <w:b/>
                <w:sz w:val="20"/>
                <w:szCs w:val="20"/>
              </w:rPr>
              <w:t>/2</w:t>
            </w:r>
            <w:r w:rsidR="00B02D61">
              <w:rPr>
                <w:rFonts w:cs="Arial"/>
                <w:b/>
                <w:sz w:val="20"/>
                <w:szCs w:val="20"/>
              </w:rPr>
              <w:t>6</w:t>
            </w:r>
          </w:p>
          <w:p w14:paraId="63893EFB" w14:textId="77777777" w:rsidR="00F6515B" w:rsidRPr="00640F0E" w:rsidRDefault="00F6515B" w:rsidP="00F6515B">
            <w:pPr>
              <w:ind w:left="48" w:hanging="48"/>
              <w:jc w:val="center"/>
              <w:rPr>
                <w:rFonts w:cs="Arial"/>
                <w:b/>
                <w:sz w:val="20"/>
                <w:szCs w:val="20"/>
              </w:rPr>
            </w:pPr>
            <w:r w:rsidRPr="00640F0E">
              <w:rPr>
                <w:rFonts w:cs="Arial"/>
                <w:b/>
                <w:sz w:val="20"/>
                <w:szCs w:val="20"/>
              </w:rPr>
              <w:t>£</w:t>
            </w:r>
          </w:p>
        </w:tc>
        <w:tc>
          <w:tcPr>
            <w:tcW w:w="10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420950" w14:textId="77777777" w:rsidR="00F6515B" w:rsidRPr="00691BE9" w:rsidRDefault="00F6515B" w:rsidP="00F6515B">
            <w:pPr>
              <w:jc w:val="center"/>
              <w:rPr>
                <w:rFonts w:cs="Arial"/>
                <w:b/>
                <w:sz w:val="20"/>
                <w:szCs w:val="20"/>
              </w:rPr>
            </w:pPr>
          </w:p>
          <w:p w14:paraId="376C0BA5" w14:textId="77777777" w:rsidR="00F6515B" w:rsidRPr="00691BE9" w:rsidRDefault="00F6515B" w:rsidP="00F6515B">
            <w:pPr>
              <w:jc w:val="center"/>
              <w:rPr>
                <w:rFonts w:cs="Arial"/>
                <w:b/>
                <w:sz w:val="20"/>
                <w:szCs w:val="20"/>
              </w:rPr>
            </w:pPr>
            <w:r w:rsidRPr="00691BE9">
              <w:rPr>
                <w:rFonts w:cs="Arial"/>
                <w:b/>
                <w:sz w:val="20"/>
                <w:szCs w:val="20"/>
              </w:rPr>
              <w:t xml:space="preserve">VAT </w:t>
            </w:r>
          </w:p>
          <w:p w14:paraId="47077AA7" w14:textId="77777777" w:rsidR="00F6515B" w:rsidRPr="00691BE9" w:rsidRDefault="00F6515B" w:rsidP="00F6515B">
            <w:pPr>
              <w:jc w:val="center"/>
              <w:rPr>
                <w:rFonts w:cs="Arial"/>
                <w:b/>
                <w:sz w:val="20"/>
                <w:szCs w:val="20"/>
              </w:rPr>
            </w:pPr>
            <w:r w:rsidRPr="00691BE9">
              <w:rPr>
                <w:rFonts w:cs="Arial"/>
                <w:b/>
                <w:sz w:val="20"/>
                <w:szCs w:val="20"/>
              </w:rPr>
              <w:t>RATE</w:t>
            </w:r>
          </w:p>
        </w:tc>
      </w:tr>
      <w:tr w:rsidR="00F6515B" w:rsidRPr="00FE7411" w14:paraId="14A12C0B" w14:textId="77777777" w:rsidTr="0013734E">
        <w:trPr>
          <w:trHeight w:val="255"/>
        </w:trPr>
        <w:tc>
          <w:tcPr>
            <w:tcW w:w="6560" w:type="dxa"/>
            <w:tcBorders>
              <w:top w:val="single" w:sz="4" w:space="0" w:color="auto"/>
              <w:left w:val="single" w:sz="4" w:space="0" w:color="auto"/>
              <w:bottom w:val="single" w:sz="4" w:space="0" w:color="auto"/>
              <w:right w:val="single" w:sz="4" w:space="0" w:color="auto"/>
            </w:tcBorders>
            <w:shd w:val="clear" w:color="auto" w:fill="882345"/>
          </w:tcPr>
          <w:p w14:paraId="68CB431C" w14:textId="77777777" w:rsidR="00F6515B" w:rsidRPr="00FE7411" w:rsidRDefault="00F6515B" w:rsidP="00F6515B">
            <w:pPr>
              <w:rPr>
                <w:rFonts w:cs="Arial"/>
                <w:b/>
                <w:color w:val="FFFFFF"/>
                <w:sz w:val="20"/>
                <w:szCs w:val="20"/>
              </w:rPr>
            </w:pPr>
            <w:r w:rsidRPr="00FE7411">
              <w:rPr>
                <w:rFonts w:cs="Arial"/>
                <w:b/>
                <w:color w:val="FFFFFF"/>
                <w:sz w:val="20"/>
                <w:szCs w:val="20"/>
              </w:rPr>
              <w:t>FREEDOM OF INFORMATION ACT 2000</w:t>
            </w:r>
          </w:p>
          <w:p w14:paraId="58DA7837" w14:textId="77777777" w:rsidR="00F6515B" w:rsidRDefault="00F6515B" w:rsidP="00F6515B">
            <w:pPr>
              <w:rPr>
                <w:rFonts w:cs="Arial"/>
                <w:b/>
                <w:color w:val="FFFFFF"/>
                <w:sz w:val="20"/>
                <w:szCs w:val="20"/>
              </w:rPr>
            </w:pPr>
            <w:r w:rsidRPr="00FE7411">
              <w:rPr>
                <w:rFonts w:cs="Arial"/>
                <w:b/>
                <w:color w:val="FFFFFF"/>
                <w:sz w:val="20"/>
                <w:szCs w:val="20"/>
              </w:rPr>
              <w:t>Prepared with reference to the Freedom of Information and Data Protection (Appropriate Limit and Fees) Regulations 2004</w:t>
            </w:r>
          </w:p>
          <w:p w14:paraId="5042B729" w14:textId="77777777" w:rsidR="00F6515B" w:rsidRPr="00FE7411" w:rsidRDefault="00F6515B" w:rsidP="00F6515B">
            <w:pPr>
              <w:rPr>
                <w:rFonts w:cs="Arial"/>
                <w:b/>
                <w:color w:val="FFFFFF"/>
                <w:sz w:val="20"/>
                <w:szCs w:val="20"/>
              </w:rPr>
            </w:pPr>
            <w:r>
              <w:rPr>
                <w:rFonts w:cs="Arial"/>
                <w:b/>
                <w:color w:val="FFFFFF"/>
                <w:sz w:val="20"/>
                <w:szCs w:val="20"/>
              </w:rPr>
              <w:t>ENVIRONMENTAL INFORMATION REGULATIONS 2004</w:t>
            </w:r>
          </w:p>
        </w:tc>
        <w:tc>
          <w:tcPr>
            <w:tcW w:w="3783" w:type="dxa"/>
            <w:gridSpan w:val="3"/>
            <w:tcBorders>
              <w:top w:val="single" w:sz="4" w:space="0" w:color="auto"/>
              <w:left w:val="single" w:sz="4" w:space="0" w:color="auto"/>
              <w:bottom w:val="single" w:sz="4" w:space="0" w:color="auto"/>
              <w:right w:val="single" w:sz="4" w:space="0" w:color="auto"/>
            </w:tcBorders>
            <w:shd w:val="clear" w:color="auto" w:fill="882345"/>
          </w:tcPr>
          <w:p w14:paraId="2A79904A" w14:textId="77777777" w:rsidR="00F6515B" w:rsidRPr="00FE7411" w:rsidRDefault="00F6515B" w:rsidP="00F6515B">
            <w:pPr>
              <w:jc w:val="center"/>
              <w:rPr>
                <w:rFonts w:cs="Arial"/>
                <w:b/>
                <w:color w:val="FFFFFF"/>
                <w:sz w:val="20"/>
                <w:szCs w:val="20"/>
              </w:rPr>
            </w:pPr>
            <w:r w:rsidRPr="00FE7411">
              <w:rPr>
                <w:rFonts w:cs="Arial"/>
                <w:b/>
                <w:color w:val="FFFFFF"/>
                <w:sz w:val="20"/>
                <w:szCs w:val="20"/>
              </w:rPr>
              <w:t>(Charges</w:t>
            </w:r>
            <w:r>
              <w:rPr>
                <w:rFonts w:cs="Arial"/>
                <w:b/>
                <w:color w:val="FFFFFF"/>
                <w:sz w:val="20"/>
                <w:szCs w:val="20"/>
              </w:rPr>
              <w:t xml:space="preserve"> s</w:t>
            </w:r>
            <w:r w:rsidRPr="00FE7411">
              <w:rPr>
                <w:rFonts w:cs="Arial"/>
                <w:b/>
                <w:color w:val="FFFFFF"/>
                <w:sz w:val="20"/>
                <w:szCs w:val="20"/>
              </w:rPr>
              <w:t>hown exclude VAT)</w:t>
            </w:r>
          </w:p>
        </w:tc>
      </w:tr>
      <w:tr w:rsidR="00F6515B" w14:paraId="4AAA9A19" w14:textId="77777777" w:rsidTr="0013734E">
        <w:trPr>
          <w:trHeight w:val="71"/>
        </w:trPr>
        <w:tc>
          <w:tcPr>
            <w:tcW w:w="6560" w:type="dxa"/>
            <w:tcBorders>
              <w:top w:val="single" w:sz="4" w:space="0" w:color="auto"/>
              <w:left w:val="single" w:sz="4" w:space="0" w:color="auto"/>
              <w:bottom w:val="single" w:sz="4" w:space="0" w:color="auto"/>
              <w:right w:val="single" w:sz="4" w:space="0" w:color="auto"/>
            </w:tcBorders>
            <w:shd w:val="clear" w:color="auto" w:fill="auto"/>
          </w:tcPr>
          <w:p w14:paraId="06236E94" w14:textId="77777777" w:rsidR="00F6515B" w:rsidRPr="00F03519" w:rsidRDefault="00F6515B" w:rsidP="00F6515B">
            <w:pPr>
              <w:rPr>
                <w:rFonts w:cs="Arial"/>
                <w:sz w:val="20"/>
                <w:szCs w:val="20"/>
              </w:rPr>
            </w:pPr>
            <w:r>
              <w:rPr>
                <w:rFonts w:cs="Arial"/>
                <w:sz w:val="20"/>
                <w:szCs w:val="20"/>
              </w:rPr>
              <w:t>Officer Time – Hourly rate</w:t>
            </w:r>
          </w:p>
        </w:tc>
        <w:tc>
          <w:tcPr>
            <w:tcW w:w="1417" w:type="dxa"/>
            <w:tcBorders>
              <w:top w:val="single" w:sz="4" w:space="0" w:color="auto"/>
              <w:left w:val="single" w:sz="4" w:space="0" w:color="auto"/>
              <w:bottom w:val="single" w:sz="4" w:space="0" w:color="auto"/>
              <w:right w:val="single" w:sz="4" w:space="0" w:color="auto"/>
            </w:tcBorders>
          </w:tcPr>
          <w:p w14:paraId="1855C94F" w14:textId="77777777" w:rsidR="00F6515B" w:rsidRPr="00DF2F08" w:rsidRDefault="00F6515B" w:rsidP="00F6515B">
            <w:pPr>
              <w:jc w:val="right"/>
              <w:rPr>
                <w:rFonts w:cs="Arial"/>
                <w:sz w:val="20"/>
                <w:szCs w:val="20"/>
              </w:rPr>
            </w:pPr>
            <w:r w:rsidRPr="00DF2F08">
              <w:rPr>
                <w:rFonts w:cs="Arial"/>
                <w:sz w:val="20"/>
                <w:szCs w:val="20"/>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88F40" w14:textId="77777777" w:rsidR="00F6515B" w:rsidRPr="00A90E6B" w:rsidRDefault="00F6515B" w:rsidP="00F6515B">
            <w:pPr>
              <w:jc w:val="right"/>
              <w:rPr>
                <w:rFonts w:cs="Arial"/>
                <w:b/>
                <w:color w:val="000000" w:themeColor="text1"/>
                <w:sz w:val="20"/>
                <w:szCs w:val="20"/>
              </w:rPr>
            </w:pPr>
            <w:r w:rsidRPr="00A90E6B">
              <w:rPr>
                <w:rFonts w:cs="Arial"/>
                <w:b/>
                <w:color w:val="000000" w:themeColor="text1"/>
                <w:sz w:val="20"/>
                <w:szCs w:val="20"/>
              </w:rPr>
              <w:t>25.00</w:t>
            </w:r>
          </w:p>
        </w:tc>
        <w:tc>
          <w:tcPr>
            <w:tcW w:w="1090" w:type="dxa"/>
            <w:vMerge w:val="restart"/>
            <w:tcBorders>
              <w:top w:val="single" w:sz="4" w:space="0" w:color="auto"/>
              <w:left w:val="single" w:sz="4" w:space="0" w:color="auto"/>
              <w:bottom w:val="nil"/>
              <w:right w:val="single" w:sz="4" w:space="0" w:color="auto"/>
            </w:tcBorders>
            <w:tcMar>
              <w:left w:w="14" w:type="dxa"/>
              <w:right w:w="14" w:type="dxa"/>
            </w:tcMar>
          </w:tcPr>
          <w:p w14:paraId="7F3C62E3" w14:textId="77777777" w:rsidR="00F6515B" w:rsidRPr="00A43643" w:rsidRDefault="00F6515B" w:rsidP="00F6515B">
            <w:pPr>
              <w:jc w:val="center"/>
              <w:rPr>
                <w:rFonts w:ascii="Arial Narrow" w:hAnsi="Arial Narrow" w:cs="Arial"/>
                <w:sz w:val="18"/>
                <w:szCs w:val="18"/>
              </w:rPr>
            </w:pPr>
            <w:r>
              <w:rPr>
                <w:rFonts w:ascii="Arial Narrow" w:hAnsi="Arial Narrow" w:cs="Arial"/>
                <w:sz w:val="18"/>
                <w:szCs w:val="18"/>
              </w:rPr>
              <w:t>If EBC</w:t>
            </w:r>
            <w:r w:rsidRPr="00A43643">
              <w:rPr>
                <w:rFonts w:ascii="Arial Narrow" w:hAnsi="Arial Narrow" w:cs="Arial"/>
                <w:sz w:val="18"/>
                <w:szCs w:val="18"/>
              </w:rPr>
              <w:t xml:space="preserve"> are the only source of the </w:t>
            </w:r>
            <w:proofErr w:type="gramStart"/>
            <w:r w:rsidRPr="00A43643">
              <w:rPr>
                <w:rFonts w:ascii="Arial Narrow" w:hAnsi="Arial Narrow" w:cs="Arial"/>
                <w:sz w:val="18"/>
                <w:szCs w:val="18"/>
              </w:rPr>
              <w:t>information</w:t>
            </w:r>
            <w:proofErr w:type="gramEnd"/>
            <w:r>
              <w:rPr>
                <w:rFonts w:ascii="Arial Narrow" w:hAnsi="Arial Narrow" w:cs="Arial"/>
                <w:sz w:val="18"/>
                <w:szCs w:val="18"/>
              </w:rPr>
              <w:t xml:space="preserve"> t</w:t>
            </w:r>
            <w:r w:rsidRPr="00A43643">
              <w:rPr>
                <w:rFonts w:ascii="Arial Narrow" w:hAnsi="Arial Narrow" w:cs="Arial"/>
                <w:sz w:val="18"/>
                <w:szCs w:val="18"/>
              </w:rPr>
              <w:t xml:space="preserve">hen the </w:t>
            </w:r>
            <w:r>
              <w:rPr>
                <w:rFonts w:ascii="Arial Narrow" w:hAnsi="Arial Narrow" w:cs="Arial"/>
                <w:sz w:val="18"/>
                <w:szCs w:val="18"/>
              </w:rPr>
              <w:t>v</w:t>
            </w:r>
            <w:r w:rsidRPr="00A43643">
              <w:rPr>
                <w:rFonts w:ascii="Arial Narrow" w:hAnsi="Arial Narrow" w:cs="Arial"/>
                <w:sz w:val="18"/>
                <w:szCs w:val="18"/>
              </w:rPr>
              <w:t>at treatment is non-business</w:t>
            </w:r>
          </w:p>
        </w:tc>
      </w:tr>
      <w:tr w:rsidR="00F6515B" w14:paraId="75C6A459" w14:textId="77777777" w:rsidTr="0013734E">
        <w:trPr>
          <w:trHeight w:val="71"/>
        </w:trPr>
        <w:tc>
          <w:tcPr>
            <w:tcW w:w="9253" w:type="dxa"/>
            <w:gridSpan w:val="3"/>
            <w:tcBorders>
              <w:top w:val="single" w:sz="4" w:space="0" w:color="auto"/>
              <w:left w:val="single" w:sz="4" w:space="0" w:color="auto"/>
              <w:bottom w:val="single" w:sz="4" w:space="0" w:color="auto"/>
              <w:right w:val="single" w:sz="4" w:space="0" w:color="auto"/>
            </w:tcBorders>
            <w:shd w:val="clear" w:color="auto" w:fill="auto"/>
          </w:tcPr>
          <w:p w14:paraId="0DE67FD6" w14:textId="77777777" w:rsidR="00F6515B" w:rsidRPr="00A90E6B" w:rsidRDefault="00F6515B" w:rsidP="00F6515B">
            <w:pPr>
              <w:rPr>
                <w:rFonts w:cs="Arial"/>
                <w:b/>
                <w:color w:val="000000" w:themeColor="text1"/>
                <w:sz w:val="20"/>
                <w:szCs w:val="20"/>
              </w:rPr>
            </w:pPr>
            <w:r w:rsidRPr="00A90E6B">
              <w:rPr>
                <w:rFonts w:cs="Arial"/>
                <w:color w:val="000000" w:themeColor="text1"/>
                <w:sz w:val="20"/>
                <w:szCs w:val="20"/>
              </w:rPr>
              <w:t>Photocopying – price per sheet:</w:t>
            </w:r>
          </w:p>
        </w:tc>
        <w:tc>
          <w:tcPr>
            <w:tcW w:w="1090" w:type="dxa"/>
            <w:vMerge/>
            <w:tcBorders>
              <w:left w:val="single" w:sz="4" w:space="0" w:color="auto"/>
              <w:right w:val="single" w:sz="4" w:space="0" w:color="auto"/>
            </w:tcBorders>
          </w:tcPr>
          <w:p w14:paraId="5EC2E48B" w14:textId="77777777" w:rsidR="00F6515B" w:rsidRPr="00A43643" w:rsidRDefault="00F6515B" w:rsidP="00F6515B">
            <w:pPr>
              <w:jc w:val="center"/>
              <w:rPr>
                <w:rFonts w:cs="Arial"/>
                <w:sz w:val="20"/>
                <w:szCs w:val="20"/>
              </w:rPr>
            </w:pPr>
          </w:p>
        </w:tc>
      </w:tr>
      <w:tr w:rsidR="00F6515B" w14:paraId="7FA86E24" w14:textId="77777777" w:rsidTr="0013734E">
        <w:trPr>
          <w:trHeight w:val="255"/>
        </w:trPr>
        <w:tc>
          <w:tcPr>
            <w:tcW w:w="6560" w:type="dxa"/>
            <w:tcBorders>
              <w:top w:val="single" w:sz="4" w:space="0" w:color="auto"/>
              <w:left w:val="single" w:sz="4" w:space="0" w:color="auto"/>
              <w:bottom w:val="single" w:sz="4" w:space="0" w:color="auto"/>
              <w:right w:val="single" w:sz="4" w:space="0" w:color="auto"/>
            </w:tcBorders>
            <w:shd w:val="clear" w:color="auto" w:fill="auto"/>
          </w:tcPr>
          <w:p w14:paraId="609BF433" w14:textId="77777777" w:rsidR="00F6515B" w:rsidRDefault="00F6515B" w:rsidP="00F6515B">
            <w:pPr>
              <w:rPr>
                <w:rFonts w:cs="Arial"/>
                <w:sz w:val="20"/>
                <w:szCs w:val="20"/>
              </w:rPr>
            </w:pPr>
            <w:r>
              <w:rPr>
                <w:rFonts w:cs="Arial"/>
                <w:sz w:val="20"/>
                <w:szCs w:val="20"/>
              </w:rPr>
              <w:t>A4</w:t>
            </w:r>
          </w:p>
        </w:tc>
        <w:tc>
          <w:tcPr>
            <w:tcW w:w="1417" w:type="dxa"/>
            <w:tcBorders>
              <w:top w:val="single" w:sz="4" w:space="0" w:color="auto"/>
              <w:left w:val="single" w:sz="4" w:space="0" w:color="auto"/>
              <w:bottom w:val="single" w:sz="4" w:space="0" w:color="auto"/>
              <w:right w:val="single" w:sz="4" w:space="0" w:color="auto"/>
            </w:tcBorders>
          </w:tcPr>
          <w:p w14:paraId="59F42AC2" w14:textId="77777777" w:rsidR="00F6515B" w:rsidRPr="00161125" w:rsidRDefault="00F6515B" w:rsidP="00F6515B">
            <w:pPr>
              <w:jc w:val="right"/>
              <w:rPr>
                <w:rFonts w:cs="Arial"/>
                <w:sz w:val="20"/>
                <w:szCs w:val="20"/>
              </w:rPr>
            </w:pPr>
            <w:r>
              <w:rPr>
                <w:rFonts w:cs="Arial"/>
                <w:sz w:val="20"/>
                <w:szCs w:val="20"/>
              </w:rPr>
              <w:t xml:space="preserve">  </w:t>
            </w:r>
            <w:r w:rsidRPr="00161125">
              <w:rPr>
                <w:rFonts w:cs="Arial"/>
                <w:sz w:val="20"/>
                <w:szCs w:val="20"/>
              </w:rPr>
              <w:t>0.15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193357" w14:textId="77777777" w:rsidR="00F6515B" w:rsidRPr="00A90E6B" w:rsidRDefault="00F6515B" w:rsidP="00F6515B">
            <w:pPr>
              <w:jc w:val="right"/>
              <w:rPr>
                <w:rFonts w:cs="Arial"/>
                <w:b/>
                <w:color w:val="000000" w:themeColor="text1"/>
                <w:sz w:val="20"/>
                <w:szCs w:val="20"/>
              </w:rPr>
            </w:pPr>
            <w:r w:rsidRPr="00A90E6B">
              <w:rPr>
                <w:rFonts w:cs="Arial"/>
                <w:b/>
                <w:color w:val="000000" w:themeColor="text1"/>
                <w:sz w:val="20"/>
                <w:szCs w:val="20"/>
              </w:rPr>
              <w:t>0.15</w:t>
            </w:r>
          </w:p>
        </w:tc>
        <w:tc>
          <w:tcPr>
            <w:tcW w:w="1090" w:type="dxa"/>
            <w:vMerge/>
            <w:tcBorders>
              <w:left w:val="single" w:sz="4" w:space="0" w:color="auto"/>
              <w:right w:val="single" w:sz="4" w:space="0" w:color="auto"/>
            </w:tcBorders>
          </w:tcPr>
          <w:p w14:paraId="6CD3426E" w14:textId="77777777" w:rsidR="00F6515B" w:rsidRPr="00A43643" w:rsidRDefault="00F6515B" w:rsidP="00F6515B">
            <w:pPr>
              <w:jc w:val="center"/>
              <w:rPr>
                <w:rFonts w:cs="Arial"/>
                <w:sz w:val="20"/>
                <w:szCs w:val="20"/>
              </w:rPr>
            </w:pPr>
          </w:p>
        </w:tc>
      </w:tr>
      <w:tr w:rsidR="00F6515B" w14:paraId="6C78F524" w14:textId="77777777" w:rsidTr="0013734E">
        <w:trPr>
          <w:trHeight w:val="255"/>
        </w:trPr>
        <w:tc>
          <w:tcPr>
            <w:tcW w:w="6560" w:type="dxa"/>
            <w:tcBorders>
              <w:top w:val="single" w:sz="4" w:space="0" w:color="auto"/>
              <w:left w:val="single" w:sz="4" w:space="0" w:color="auto"/>
              <w:bottom w:val="single" w:sz="4" w:space="0" w:color="auto"/>
              <w:right w:val="single" w:sz="4" w:space="0" w:color="auto"/>
            </w:tcBorders>
            <w:shd w:val="clear" w:color="auto" w:fill="auto"/>
          </w:tcPr>
          <w:p w14:paraId="7B9668C4" w14:textId="77777777" w:rsidR="00F6515B" w:rsidRDefault="00F6515B" w:rsidP="00F6515B">
            <w:pPr>
              <w:rPr>
                <w:rFonts w:cs="Arial"/>
                <w:sz w:val="20"/>
                <w:szCs w:val="20"/>
              </w:rPr>
            </w:pPr>
            <w:r>
              <w:rPr>
                <w:rFonts w:cs="Arial"/>
                <w:sz w:val="20"/>
                <w:szCs w:val="20"/>
              </w:rPr>
              <w:t>A3</w:t>
            </w:r>
          </w:p>
        </w:tc>
        <w:tc>
          <w:tcPr>
            <w:tcW w:w="1417" w:type="dxa"/>
            <w:tcBorders>
              <w:top w:val="single" w:sz="4" w:space="0" w:color="auto"/>
              <w:left w:val="single" w:sz="4" w:space="0" w:color="auto"/>
              <w:bottom w:val="single" w:sz="4" w:space="0" w:color="auto"/>
              <w:right w:val="single" w:sz="4" w:space="0" w:color="auto"/>
            </w:tcBorders>
          </w:tcPr>
          <w:p w14:paraId="543E13A0" w14:textId="77777777" w:rsidR="00F6515B" w:rsidRPr="00161125" w:rsidRDefault="00F6515B" w:rsidP="00F6515B">
            <w:pPr>
              <w:jc w:val="right"/>
              <w:rPr>
                <w:rFonts w:cs="Arial"/>
                <w:sz w:val="20"/>
                <w:szCs w:val="20"/>
              </w:rPr>
            </w:pPr>
            <w:r>
              <w:rPr>
                <w:rFonts w:cs="Arial"/>
                <w:sz w:val="20"/>
                <w:szCs w:val="20"/>
              </w:rPr>
              <w:t xml:space="preserve">  </w:t>
            </w:r>
            <w:r w:rsidRPr="00161125">
              <w:rPr>
                <w:rFonts w:cs="Arial"/>
                <w:sz w:val="20"/>
                <w:szCs w:val="20"/>
              </w:rPr>
              <w:t>0.25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83B4AB" w14:textId="77777777" w:rsidR="00F6515B" w:rsidRPr="00A90E6B" w:rsidRDefault="00F6515B" w:rsidP="00F6515B">
            <w:pPr>
              <w:jc w:val="right"/>
              <w:rPr>
                <w:rFonts w:cs="Arial"/>
                <w:b/>
                <w:color w:val="000000" w:themeColor="text1"/>
                <w:sz w:val="20"/>
                <w:szCs w:val="20"/>
              </w:rPr>
            </w:pPr>
            <w:r w:rsidRPr="00A90E6B">
              <w:rPr>
                <w:rFonts w:cs="Arial"/>
                <w:b/>
                <w:color w:val="000000" w:themeColor="text1"/>
                <w:sz w:val="20"/>
                <w:szCs w:val="20"/>
              </w:rPr>
              <w:t>0.25</w:t>
            </w:r>
          </w:p>
        </w:tc>
        <w:tc>
          <w:tcPr>
            <w:tcW w:w="1090" w:type="dxa"/>
            <w:vMerge/>
            <w:tcBorders>
              <w:left w:val="single" w:sz="4" w:space="0" w:color="auto"/>
              <w:right w:val="single" w:sz="4" w:space="0" w:color="auto"/>
            </w:tcBorders>
          </w:tcPr>
          <w:p w14:paraId="13B6F245" w14:textId="77777777" w:rsidR="00F6515B" w:rsidRPr="00A43643" w:rsidRDefault="00F6515B" w:rsidP="00F6515B">
            <w:pPr>
              <w:jc w:val="center"/>
              <w:rPr>
                <w:rFonts w:cs="Arial"/>
                <w:sz w:val="20"/>
                <w:szCs w:val="20"/>
              </w:rPr>
            </w:pPr>
          </w:p>
        </w:tc>
      </w:tr>
      <w:tr w:rsidR="00F6515B" w14:paraId="56778F3C" w14:textId="77777777" w:rsidTr="0013734E">
        <w:trPr>
          <w:trHeight w:val="255"/>
        </w:trPr>
        <w:tc>
          <w:tcPr>
            <w:tcW w:w="6560" w:type="dxa"/>
            <w:tcBorders>
              <w:top w:val="single" w:sz="4" w:space="0" w:color="auto"/>
              <w:left w:val="single" w:sz="4" w:space="0" w:color="auto"/>
              <w:bottom w:val="single" w:sz="4" w:space="0" w:color="auto"/>
              <w:right w:val="single" w:sz="4" w:space="0" w:color="auto"/>
            </w:tcBorders>
            <w:shd w:val="clear" w:color="auto" w:fill="auto"/>
          </w:tcPr>
          <w:p w14:paraId="77614921" w14:textId="77777777" w:rsidR="00F6515B" w:rsidRDefault="00F6515B" w:rsidP="00F6515B">
            <w:pPr>
              <w:rPr>
                <w:rFonts w:cs="Arial"/>
                <w:sz w:val="20"/>
                <w:szCs w:val="20"/>
              </w:rPr>
            </w:pPr>
            <w:r>
              <w:rPr>
                <w:rFonts w:cs="Arial"/>
                <w:sz w:val="20"/>
                <w:szCs w:val="20"/>
              </w:rPr>
              <w:t>A2</w:t>
            </w:r>
          </w:p>
        </w:tc>
        <w:tc>
          <w:tcPr>
            <w:tcW w:w="1417" w:type="dxa"/>
            <w:tcBorders>
              <w:top w:val="single" w:sz="4" w:space="0" w:color="auto"/>
              <w:left w:val="single" w:sz="4" w:space="0" w:color="auto"/>
              <w:bottom w:val="single" w:sz="4" w:space="0" w:color="auto"/>
              <w:right w:val="single" w:sz="4" w:space="0" w:color="auto"/>
            </w:tcBorders>
          </w:tcPr>
          <w:p w14:paraId="6A3F7C49" w14:textId="77777777" w:rsidR="00F6515B" w:rsidRPr="00161125" w:rsidRDefault="00F6515B" w:rsidP="00F6515B">
            <w:pPr>
              <w:jc w:val="right"/>
              <w:rPr>
                <w:rFonts w:cs="Arial"/>
                <w:sz w:val="20"/>
                <w:szCs w:val="20"/>
              </w:rPr>
            </w:pPr>
            <w:r>
              <w:rPr>
                <w:rFonts w:cs="Arial"/>
                <w:sz w:val="20"/>
                <w:szCs w:val="20"/>
              </w:rPr>
              <w:t xml:space="preserve">  </w:t>
            </w:r>
            <w:r w:rsidRPr="00161125">
              <w:rPr>
                <w:rFonts w:cs="Arial"/>
                <w:sz w:val="20"/>
                <w:szCs w:val="20"/>
              </w:rPr>
              <w:t>0.45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8FDBC1" w14:textId="77777777" w:rsidR="00F6515B" w:rsidRPr="00A90E6B" w:rsidRDefault="00F6515B" w:rsidP="00F6515B">
            <w:pPr>
              <w:jc w:val="right"/>
              <w:rPr>
                <w:rFonts w:cs="Arial"/>
                <w:b/>
                <w:color w:val="000000" w:themeColor="text1"/>
                <w:sz w:val="20"/>
                <w:szCs w:val="20"/>
              </w:rPr>
            </w:pPr>
            <w:r w:rsidRPr="00A90E6B">
              <w:rPr>
                <w:rFonts w:cs="Arial"/>
                <w:b/>
                <w:color w:val="000000" w:themeColor="text1"/>
                <w:sz w:val="20"/>
                <w:szCs w:val="20"/>
              </w:rPr>
              <w:t>0.45</w:t>
            </w:r>
          </w:p>
        </w:tc>
        <w:tc>
          <w:tcPr>
            <w:tcW w:w="1090" w:type="dxa"/>
            <w:vMerge/>
            <w:tcBorders>
              <w:left w:val="single" w:sz="4" w:space="0" w:color="auto"/>
              <w:right w:val="single" w:sz="4" w:space="0" w:color="auto"/>
            </w:tcBorders>
          </w:tcPr>
          <w:p w14:paraId="49EE4FC8" w14:textId="77777777" w:rsidR="00F6515B" w:rsidRPr="00A43643" w:rsidRDefault="00F6515B" w:rsidP="00F6515B">
            <w:pPr>
              <w:jc w:val="center"/>
              <w:rPr>
                <w:rFonts w:cs="Arial"/>
                <w:sz w:val="20"/>
                <w:szCs w:val="20"/>
              </w:rPr>
            </w:pPr>
          </w:p>
        </w:tc>
      </w:tr>
      <w:tr w:rsidR="00F6515B" w14:paraId="6F4BC96A" w14:textId="77777777" w:rsidTr="0013734E">
        <w:trPr>
          <w:trHeight w:val="255"/>
        </w:trPr>
        <w:tc>
          <w:tcPr>
            <w:tcW w:w="6560" w:type="dxa"/>
            <w:tcBorders>
              <w:top w:val="single" w:sz="4" w:space="0" w:color="auto"/>
              <w:left w:val="single" w:sz="4" w:space="0" w:color="auto"/>
              <w:bottom w:val="single" w:sz="4" w:space="0" w:color="auto"/>
              <w:right w:val="single" w:sz="4" w:space="0" w:color="auto"/>
            </w:tcBorders>
            <w:shd w:val="clear" w:color="auto" w:fill="auto"/>
          </w:tcPr>
          <w:p w14:paraId="43BED9FF" w14:textId="77777777" w:rsidR="00F6515B" w:rsidRDefault="00F6515B" w:rsidP="00F6515B">
            <w:pPr>
              <w:rPr>
                <w:rFonts w:cs="Arial"/>
                <w:sz w:val="20"/>
                <w:szCs w:val="20"/>
              </w:rPr>
            </w:pPr>
            <w:r>
              <w:rPr>
                <w:rFonts w:cs="Arial"/>
                <w:sz w:val="20"/>
                <w:szCs w:val="20"/>
              </w:rPr>
              <w:t>A1</w:t>
            </w:r>
          </w:p>
        </w:tc>
        <w:tc>
          <w:tcPr>
            <w:tcW w:w="1417" w:type="dxa"/>
            <w:tcBorders>
              <w:top w:val="single" w:sz="4" w:space="0" w:color="auto"/>
              <w:left w:val="single" w:sz="4" w:space="0" w:color="auto"/>
              <w:bottom w:val="single" w:sz="4" w:space="0" w:color="auto"/>
              <w:right w:val="single" w:sz="4" w:space="0" w:color="auto"/>
            </w:tcBorders>
          </w:tcPr>
          <w:p w14:paraId="0BBDE661" w14:textId="77777777" w:rsidR="00F6515B" w:rsidRPr="00161125" w:rsidRDefault="00F6515B" w:rsidP="00F6515B">
            <w:pPr>
              <w:jc w:val="right"/>
              <w:rPr>
                <w:rFonts w:cs="Arial"/>
                <w:sz w:val="20"/>
                <w:szCs w:val="20"/>
              </w:rPr>
            </w:pPr>
            <w:r>
              <w:rPr>
                <w:rFonts w:cs="Arial"/>
                <w:sz w:val="20"/>
                <w:szCs w:val="20"/>
              </w:rPr>
              <w:t xml:space="preserve">  </w:t>
            </w:r>
            <w:r w:rsidRPr="00161125">
              <w:rPr>
                <w:rFonts w:cs="Arial"/>
                <w:sz w:val="20"/>
                <w:szCs w:val="20"/>
              </w:rPr>
              <w:t>0.90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3BC972" w14:textId="77777777" w:rsidR="00F6515B" w:rsidRPr="00A90E6B" w:rsidRDefault="00F6515B" w:rsidP="00F6515B">
            <w:pPr>
              <w:jc w:val="right"/>
              <w:rPr>
                <w:rFonts w:cs="Arial"/>
                <w:b/>
                <w:color w:val="000000" w:themeColor="text1"/>
                <w:sz w:val="20"/>
                <w:szCs w:val="20"/>
              </w:rPr>
            </w:pPr>
            <w:r w:rsidRPr="00A90E6B">
              <w:rPr>
                <w:rFonts w:cs="Arial"/>
                <w:b/>
                <w:color w:val="000000" w:themeColor="text1"/>
                <w:sz w:val="20"/>
                <w:szCs w:val="20"/>
              </w:rPr>
              <w:t>0.90</w:t>
            </w:r>
          </w:p>
        </w:tc>
        <w:tc>
          <w:tcPr>
            <w:tcW w:w="1090" w:type="dxa"/>
            <w:vMerge/>
            <w:tcBorders>
              <w:left w:val="single" w:sz="4" w:space="0" w:color="auto"/>
              <w:right w:val="single" w:sz="4" w:space="0" w:color="auto"/>
            </w:tcBorders>
          </w:tcPr>
          <w:p w14:paraId="03ABC25B" w14:textId="77777777" w:rsidR="00F6515B" w:rsidRPr="00A43643" w:rsidRDefault="00F6515B" w:rsidP="00F6515B">
            <w:pPr>
              <w:jc w:val="center"/>
              <w:rPr>
                <w:rFonts w:cs="Arial"/>
                <w:sz w:val="20"/>
                <w:szCs w:val="20"/>
              </w:rPr>
            </w:pPr>
          </w:p>
        </w:tc>
      </w:tr>
      <w:tr w:rsidR="00F6515B" w14:paraId="3F281BEE" w14:textId="77777777" w:rsidTr="0013734E">
        <w:trPr>
          <w:trHeight w:val="81"/>
        </w:trPr>
        <w:tc>
          <w:tcPr>
            <w:tcW w:w="6560" w:type="dxa"/>
            <w:tcBorders>
              <w:top w:val="single" w:sz="4" w:space="0" w:color="auto"/>
              <w:left w:val="single" w:sz="4" w:space="0" w:color="auto"/>
              <w:bottom w:val="single" w:sz="4" w:space="0" w:color="auto"/>
              <w:right w:val="single" w:sz="4" w:space="0" w:color="auto"/>
            </w:tcBorders>
            <w:shd w:val="clear" w:color="auto" w:fill="auto"/>
          </w:tcPr>
          <w:p w14:paraId="497AD5BA" w14:textId="77777777" w:rsidR="00F6515B" w:rsidRDefault="00F6515B" w:rsidP="00F6515B">
            <w:pPr>
              <w:rPr>
                <w:rFonts w:cs="Arial"/>
                <w:sz w:val="20"/>
                <w:szCs w:val="20"/>
              </w:rPr>
            </w:pPr>
            <w:r>
              <w:rPr>
                <w:rFonts w:cs="Arial"/>
                <w:sz w:val="20"/>
                <w:szCs w:val="20"/>
              </w:rPr>
              <w:t>A0</w:t>
            </w:r>
          </w:p>
        </w:tc>
        <w:tc>
          <w:tcPr>
            <w:tcW w:w="1417" w:type="dxa"/>
            <w:tcBorders>
              <w:top w:val="single" w:sz="4" w:space="0" w:color="auto"/>
              <w:left w:val="single" w:sz="4" w:space="0" w:color="auto"/>
              <w:bottom w:val="single" w:sz="4" w:space="0" w:color="auto"/>
              <w:right w:val="single" w:sz="4" w:space="0" w:color="auto"/>
            </w:tcBorders>
          </w:tcPr>
          <w:p w14:paraId="086621E8" w14:textId="77777777" w:rsidR="00F6515B" w:rsidRPr="00161125" w:rsidRDefault="00F6515B" w:rsidP="00F6515B">
            <w:pPr>
              <w:jc w:val="right"/>
              <w:rPr>
                <w:rFonts w:cs="Arial"/>
                <w:sz w:val="20"/>
                <w:szCs w:val="20"/>
              </w:rPr>
            </w:pPr>
            <w:r>
              <w:rPr>
                <w:rFonts w:cs="Arial"/>
                <w:sz w:val="20"/>
                <w:szCs w:val="20"/>
              </w:rPr>
              <w:t xml:space="preserve">  </w:t>
            </w:r>
            <w:r w:rsidRPr="00161125">
              <w:rPr>
                <w:rFonts w:cs="Arial"/>
                <w:sz w:val="20"/>
                <w:szCs w:val="20"/>
              </w:rPr>
              <w:t>1.80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2F72E2" w14:textId="77777777" w:rsidR="00F6515B" w:rsidRPr="00A90E6B" w:rsidRDefault="00F6515B" w:rsidP="00F6515B">
            <w:pPr>
              <w:jc w:val="right"/>
              <w:rPr>
                <w:rFonts w:cs="Arial"/>
                <w:b/>
                <w:color w:val="000000" w:themeColor="text1"/>
                <w:sz w:val="20"/>
                <w:szCs w:val="20"/>
              </w:rPr>
            </w:pPr>
            <w:r w:rsidRPr="00A90E6B">
              <w:rPr>
                <w:rFonts w:cs="Arial"/>
                <w:b/>
                <w:color w:val="000000" w:themeColor="text1"/>
                <w:sz w:val="20"/>
                <w:szCs w:val="20"/>
              </w:rPr>
              <w:t>1.80</w:t>
            </w:r>
          </w:p>
        </w:tc>
        <w:tc>
          <w:tcPr>
            <w:tcW w:w="1090" w:type="dxa"/>
            <w:vMerge/>
            <w:tcBorders>
              <w:left w:val="single" w:sz="4" w:space="0" w:color="auto"/>
              <w:right w:val="single" w:sz="4" w:space="0" w:color="auto"/>
            </w:tcBorders>
          </w:tcPr>
          <w:p w14:paraId="24572B62" w14:textId="77777777" w:rsidR="00F6515B" w:rsidRPr="00A43643" w:rsidRDefault="00F6515B" w:rsidP="00F6515B">
            <w:pPr>
              <w:jc w:val="center"/>
              <w:rPr>
                <w:rFonts w:cs="Arial"/>
                <w:sz w:val="20"/>
                <w:szCs w:val="20"/>
              </w:rPr>
            </w:pPr>
          </w:p>
        </w:tc>
      </w:tr>
      <w:tr w:rsidR="00F6515B" w14:paraId="3B7FE2B8" w14:textId="77777777" w:rsidTr="0013734E">
        <w:trPr>
          <w:trHeight w:val="100"/>
        </w:trPr>
        <w:tc>
          <w:tcPr>
            <w:tcW w:w="6560" w:type="dxa"/>
            <w:tcBorders>
              <w:top w:val="single" w:sz="4" w:space="0" w:color="auto"/>
              <w:left w:val="single" w:sz="4" w:space="0" w:color="auto"/>
              <w:bottom w:val="single" w:sz="4" w:space="0" w:color="auto"/>
              <w:right w:val="single" w:sz="4" w:space="0" w:color="auto"/>
            </w:tcBorders>
            <w:shd w:val="clear" w:color="auto" w:fill="auto"/>
          </w:tcPr>
          <w:p w14:paraId="00C43E53" w14:textId="77777777" w:rsidR="00F6515B" w:rsidRPr="00F03519" w:rsidRDefault="00F6515B" w:rsidP="00F6515B">
            <w:pPr>
              <w:rPr>
                <w:rFonts w:cs="Arial"/>
                <w:sz w:val="20"/>
                <w:szCs w:val="20"/>
              </w:rPr>
            </w:pPr>
            <w:r>
              <w:rPr>
                <w:rFonts w:cs="Arial"/>
                <w:sz w:val="20"/>
                <w:szCs w:val="20"/>
              </w:rPr>
              <w:t>CD-ROM</w:t>
            </w:r>
          </w:p>
        </w:tc>
        <w:tc>
          <w:tcPr>
            <w:tcW w:w="1417" w:type="dxa"/>
            <w:tcBorders>
              <w:top w:val="single" w:sz="4" w:space="0" w:color="auto"/>
              <w:left w:val="single" w:sz="4" w:space="0" w:color="auto"/>
              <w:bottom w:val="single" w:sz="4" w:space="0" w:color="auto"/>
              <w:right w:val="single" w:sz="4" w:space="0" w:color="auto"/>
            </w:tcBorders>
          </w:tcPr>
          <w:p w14:paraId="0397A6DC" w14:textId="77777777" w:rsidR="00F6515B" w:rsidRPr="00161125" w:rsidRDefault="00F6515B" w:rsidP="00F6515B">
            <w:pPr>
              <w:jc w:val="right"/>
              <w:rPr>
                <w:rFonts w:cs="Arial"/>
                <w:sz w:val="20"/>
                <w:szCs w:val="20"/>
              </w:rPr>
            </w:pPr>
            <w:r>
              <w:rPr>
                <w:rFonts w:cs="Arial"/>
                <w:sz w:val="20"/>
                <w:szCs w:val="20"/>
              </w:rPr>
              <w:t xml:space="preserve">  </w:t>
            </w:r>
            <w:r w:rsidRPr="00161125">
              <w:rPr>
                <w:rFonts w:cs="Arial"/>
                <w:sz w:val="20"/>
                <w:szCs w:val="20"/>
              </w:rPr>
              <w:t>1.15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E8FBF2" w14:textId="77777777" w:rsidR="00F6515B" w:rsidRPr="00A90E6B" w:rsidRDefault="00F6515B" w:rsidP="00F6515B">
            <w:pPr>
              <w:jc w:val="right"/>
              <w:rPr>
                <w:rFonts w:cs="Arial"/>
                <w:b/>
                <w:color w:val="000000" w:themeColor="text1"/>
                <w:sz w:val="20"/>
                <w:szCs w:val="20"/>
              </w:rPr>
            </w:pPr>
            <w:r w:rsidRPr="00A90E6B">
              <w:rPr>
                <w:rFonts w:cs="Arial"/>
                <w:b/>
                <w:color w:val="000000" w:themeColor="text1"/>
                <w:sz w:val="20"/>
                <w:szCs w:val="20"/>
              </w:rPr>
              <w:t>1.15</w:t>
            </w:r>
          </w:p>
        </w:tc>
        <w:tc>
          <w:tcPr>
            <w:tcW w:w="1090" w:type="dxa"/>
            <w:vMerge w:val="restart"/>
            <w:tcBorders>
              <w:left w:val="single" w:sz="4" w:space="0" w:color="auto"/>
              <w:bottom w:val="nil"/>
              <w:right w:val="single" w:sz="4" w:space="0" w:color="auto"/>
            </w:tcBorders>
            <w:tcMar>
              <w:left w:w="14" w:type="dxa"/>
              <w:right w:w="14" w:type="dxa"/>
            </w:tcMar>
          </w:tcPr>
          <w:p w14:paraId="641656D3" w14:textId="77777777" w:rsidR="00F6515B" w:rsidRPr="00A43643" w:rsidRDefault="00F6515B" w:rsidP="00F6515B">
            <w:pPr>
              <w:jc w:val="center"/>
              <w:rPr>
                <w:rFonts w:ascii="Arial Narrow" w:hAnsi="Arial Narrow" w:cs="Arial"/>
                <w:sz w:val="18"/>
                <w:szCs w:val="18"/>
              </w:rPr>
            </w:pPr>
            <w:r>
              <w:rPr>
                <w:rFonts w:ascii="Arial Narrow" w:hAnsi="Arial Narrow" w:cs="Arial"/>
                <w:sz w:val="18"/>
                <w:szCs w:val="18"/>
              </w:rPr>
              <w:t>If EBC</w:t>
            </w:r>
            <w:r w:rsidRPr="00A43643">
              <w:rPr>
                <w:rFonts w:ascii="Arial Narrow" w:hAnsi="Arial Narrow" w:cs="Arial"/>
                <w:sz w:val="18"/>
                <w:szCs w:val="18"/>
              </w:rPr>
              <w:t xml:space="preserve"> supplies</w:t>
            </w:r>
          </w:p>
          <w:p w14:paraId="480DCA6C" w14:textId="77777777" w:rsidR="00F6515B" w:rsidRPr="00A43643" w:rsidRDefault="00F6515B" w:rsidP="00F6515B">
            <w:pPr>
              <w:jc w:val="center"/>
              <w:rPr>
                <w:rFonts w:ascii="Arial Narrow" w:hAnsi="Arial Narrow" w:cs="Arial"/>
                <w:sz w:val="18"/>
                <w:szCs w:val="18"/>
              </w:rPr>
            </w:pPr>
            <w:r w:rsidRPr="00A43643">
              <w:rPr>
                <w:rFonts w:ascii="Arial Narrow" w:hAnsi="Arial Narrow" w:cs="Arial"/>
                <w:sz w:val="18"/>
                <w:szCs w:val="18"/>
              </w:rPr>
              <w:t xml:space="preserve">Information which it is </w:t>
            </w:r>
            <w:r>
              <w:rPr>
                <w:rFonts w:ascii="Arial Narrow" w:hAnsi="Arial Narrow" w:cs="Arial"/>
                <w:sz w:val="18"/>
                <w:szCs w:val="18"/>
              </w:rPr>
              <w:t>n</w:t>
            </w:r>
            <w:r w:rsidRPr="00A43643">
              <w:rPr>
                <w:rFonts w:ascii="Arial Narrow" w:hAnsi="Arial Narrow" w:cs="Arial"/>
                <w:sz w:val="18"/>
                <w:szCs w:val="18"/>
              </w:rPr>
              <w:t>ot obliged to under the act or other statutory</w:t>
            </w:r>
            <w:r>
              <w:rPr>
                <w:rFonts w:ascii="Arial Narrow" w:hAnsi="Arial Narrow" w:cs="Arial"/>
                <w:sz w:val="18"/>
                <w:szCs w:val="18"/>
              </w:rPr>
              <w:t xml:space="preserve"> r</w:t>
            </w:r>
            <w:r w:rsidRPr="00A43643">
              <w:rPr>
                <w:rFonts w:ascii="Arial Narrow" w:hAnsi="Arial Narrow" w:cs="Arial"/>
                <w:sz w:val="18"/>
                <w:szCs w:val="18"/>
              </w:rPr>
              <w:t>equirements</w:t>
            </w:r>
            <w:r>
              <w:rPr>
                <w:rFonts w:ascii="Arial Narrow" w:hAnsi="Arial Narrow" w:cs="Arial"/>
                <w:sz w:val="18"/>
                <w:szCs w:val="18"/>
              </w:rPr>
              <w:t xml:space="preserve"> t</w:t>
            </w:r>
            <w:r w:rsidRPr="00A43643">
              <w:rPr>
                <w:rFonts w:ascii="Arial Narrow" w:hAnsi="Arial Narrow" w:cs="Arial"/>
                <w:sz w:val="18"/>
                <w:szCs w:val="18"/>
              </w:rPr>
              <w:t>o provide then the supply is</w:t>
            </w:r>
          </w:p>
          <w:p w14:paraId="541B6F0B" w14:textId="77777777" w:rsidR="00F6515B" w:rsidRPr="00A43643" w:rsidRDefault="00F6515B" w:rsidP="00F6515B">
            <w:pPr>
              <w:jc w:val="center"/>
              <w:rPr>
                <w:rFonts w:ascii="Arial Narrow" w:hAnsi="Arial Narrow" w:cs="Arial"/>
                <w:sz w:val="18"/>
                <w:szCs w:val="18"/>
              </w:rPr>
            </w:pPr>
            <w:r w:rsidRPr="00A43643">
              <w:rPr>
                <w:rFonts w:ascii="Arial Narrow" w:hAnsi="Arial Narrow" w:cs="Arial"/>
                <w:sz w:val="18"/>
                <w:szCs w:val="18"/>
              </w:rPr>
              <w:t>Standard rated</w:t>
            </w:r>
          </w:p>
        </w:tc>
      </w:tr>
      <w:tr w:rsidR="00F6515B" w14:paraId="69AAB549" w14:textId="77777777" w:rsidTr="0013734E">
        <w:trPr>
          <w:trHeight w:val="180"/>
        </w:trPr>
        <w:tc>
          <w:tcPr>
            <w:tcW w:w="6560" w:type="dxa"/>
            <w:tcBorders>
              <w:top w:val="single" w:sz="4" w:space="0" w:color="auto"/>
              <w:left w:val="single" w:sz="4" w:space="0" w:color="auto"/>
              <w:bottom w:val="single" w:sz="4" w:space="0" w:color="auto"/>
              <w:right w:val="single" w:sz="4" w:space="0" w:color="auto"/>
            </w:tcBorders>
            <w:shd w:val="clear" w:color="auto" w:fill="auto"/>
          </w:tcPr>
          <w:p w14:paraId="342991FF" w14:textId="77777777" w:rsidR="00F6515B" w:rsidRPr="00F03519" w:rsidRDefault="00F6515B" w:rsidP="00F6515B">
            <w:pPr>
              <w:rPr>
                <w:rFonts w:cs="Arial"/>
                <w:sz w:val="20"/>
                <w:szCs w:val="20"/>
              </w:rPr>
            </w:pPr>
            <w:r>
              <w:rPr>
                <w:rFonts w:cs="Arial"/>
                <w:sz w:val="20"/>
                <w:szCs w:val="20"/>
              </w:rPr>
              <w:t>Postage</w:t>
            </w:r>
          </w:p>
        </w:tc>
        <w:tc>
          <w:tcPr>
            <w:tcW w:w="1417" w:type="dxa"/>
            <w:tcBorders>
              <w:top w:val="single" w:sz="4" w:space="0" w:color="auto"/>
              <w:left w:val="single" w:sz="4" w:space="0" w:color="auto"/>
              <w:bottom w:val="single" w:sz="4" w:space="0" w:color="auto"/>
              <w:right w:val="single" w:sz="4" w:space="0" w:color="auto"/>
            </w:tcBorders>
          </w:tcPr>
          <w:p w14:paraId="39D2C5B8" w14:textId="77777777" w:rsidR="00F6515B" w:rsidRPr="001C30BE" w:rsidRDefault="00F6515B" w:rsidP="00F6515B">
            <w:pPr>
              <w:jc w:val="right"/>
              <w:rPr>
                <w:rFonts w:cs="Arial"/>
                <w:sz w:val="20"/>
                <w:szCs w:val="20"/>
              </w:rPr>
            </w:pPr>
            <w:r w:rsidRPr="001C30BE">
              <w:rPr>
                <w:rFonts w:cs="Arial"/>
                <w:sz w:val="20"/>
                <w:szCs w:val="20"/>
              </w:rPr>
              <w:t>As per actual cost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F7F4C4" w14:textId="77777777" w:rsidR="00F6515B" w:rsidRPr="00A90E6B" w:rsidRDefault="00F6515B" w:rsidP="00F6515B">
            <w:pPr>
              <w:jc w:val="right"/>
              <w:rPr>
                <w:rFonts w:cs="Arial"/>
                <w:b/>
                <w:color w:val="000000" w:themeColor="text1"/>
                <w:sz w:val="20"/>
                <w:szCs w:val="20"/>
              </w:rPr>
            </w:pPr>
            <w:r w:rsidRPr="00A90E6B">
              <w:rPr>
                <w:rFonts w:cs="Arial"/>
                <w:b/>
                <w:color w:val="000000" w:themeColor="text1"/>
                <w:sz w:val="20"/>
                <w:szCs w:val="20"/>
              </w:rPr>
              <w:t>As per actual cost</w:t>
            </w:r>
          </w:p>
        </w:tc>
        <w:tc>
          <w:tcPr>
            <w:tcW w:w="1090" w:type="dxa"/>
            <w:vMerge/>
            <w:tcBorders>
              <w:left w:val="single" w:sz="4" w:space="0" w:color="auto"/>
              <w:bottom w:val="nil"/>
              <w:right w:val="single" w:sz="4" w:space="0" w:color="auto"/>
            </w:tcBorders>
          </w:tcPr>
          <w:p w14:paraId="7475E3A2" w14:textId="77777777" w:rsidR="00F6515B" w:rsidRPr="00691BE9" w:rsidRDefault="00F6515B" w:rsidP="00F6515B">
            <w:pPr>
              <w:jc w:val="center"/>
              <w:rPr>
                <w:rFonts w:cs="Arial"/>
                <w:b/>
                <w:sz w:val="20"/>
                <w:szCs w:val="20"/>
              </w:rPr>
            </w:pPr>
          </w:p>
        </w:tc>
      </w:tr>
      <w:tr w:rsidR="00F6515B" w14:paraId="46094AA6" w14:textId="77777777" w:rsidTr="0013734E">
        <w:trPr>
          <w:trHeight w:val="342"/>
        </w:trPr>
        <w:tc>
          <w:tcPr>
            <w:tcW w:w="6560" w:type="dxa"/>
            <w:tcBorders>
              <w:top w:val="single" w:sz="4" w:space="0" w:color="auto"/>
              <w:left w:val="single" w:sz="4" w:space="0" w:color="auto"/>
              <w:bottom w:val="single" w:sz="4" w:space="0" w:color="auto"/>
              <w:right w:val="single" w:sz="4" w:space="0" w:color="auto"/>
            </w:tcBorders>
            <w:shd w:val="clear" w:color="auto" w:fill="auto"/>
          </w:tcPr>
          <w:p w14:paraId="54F9A00A" w14:textId="77777777" w:rsidR="00F6515B" w:rsidRPr="00F03519" w:rsidRDefault="00F6515B" w:rsidP="00F6515B">
            <w:pPr>
              <w:rPr>
                <w:rFonts w:cs="Arial"/>
                <w:sz w:val="20"/>
                <w:szCs w:val="20"/>
              </w:rPr>
            </w:pPr>
            <w:r>
              <w:rPr>
                <w:rFonts w:cs="Arial"/>
                <w:sz w:val="20"/>
                <w:szCs w:val="20"/>
              </w:rPr>
              <w:t>Accessible Formats</w:t>
            </w:r>
          </w:p>
        </w:tc>
        <w:tc>
          <w:tcPr>
            <w:tcW w:w="1417" w:type="dxa"/>
            <w:tcBorders>
              <w:top w:val="single" w:sz="4" w:space="0" w:color="auto"/>
              <w:left w:val="single" w:sz="4" w:space="0" w:color="auto"/>
              <w:bottom w:val="single" w:sz="4" w:space="0" w:color="auto"/>
              <w:right w:val="single" w:sz="4" w:space="0" w:color="auto"/>
            </w:tcBorders>
          </w:tcPr>
          <w:p w14:paraId="077D7667" w14:textId="77777777" w:rsidR="00F6515B" w:rsidRPr="001C30BE" w:rsidRDefault="00F6515B" w:rsidP="00F6515B">
            <w:pPr>
              <w:jc w:val="right"/>
              <w:rPr>
                <w:rFonts w:cs="Arial"/>
                <w:sz w:val="20"/>
                <w:szCs w:val="20"/>
              </w:rPr>
            </w:pPr>
            <w:r w:rsidRPr="001C30BE">
              <w:rPr>
                <w:rFonts w:cs="Arial"/>
                <w:sz w:val="20"/>
                <w:szCs w:val="20"/>
              </w:rPr>
              <w:t>No additional cost to apply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340DEE" w14:textId="77777777" w:rsidR="00F6515B" w:rsidRPr="00A90E6B" w:rsidRDefault="00F6515B" w:rsidP="00F6515B">
            <w:pPr>
              <w:jc w:val="right"/>
              <w:rPr>
                <w:rFonts w:cs="Arial"/>
                <w:b/>
                <w:color w:val="000000" w:themeColor="text1"/>
                <w:sz w:val="20"/>
                <w:szCs w:val="20"/>
              </w:rPr>
            </w:pPr>
            <w:r w:rsidRPr="00A90E6B">
              <w:rPr>
                <w:rFonts w:cs="Arial"/>
                <w:b/>
                <w:color w:val="000000" w:themeColor="text1"/>
                <w:sz w:val="20"/>
                <w:szCs w:val="20"/>
              </w:rPr>
              <w:t>No additional cost to apply</w:t>
            </w:r>
          </w:p>
        </w:tc>
        <w:tc>
          <w:tcPr>
            <w:tcW w:w="1090" w:type="dxa"/>
            <w:vMerge/>
            <w:tcBorders>
              <w:left w:val="single" w:sz="4" w:space="0" w:color="auto"/>
              <w:right w:val="single" w:sz="4" w:space="0" w:color="auto"/>
            </w:tcBorders>
          </w:tcPr>
          <w:p w14:paraId="2F074C5D" w14:textId="77777777" w:rsidR="00F6515B" w:rsidRPr="00691BE9" w:rsidRDefault="00F6515B" w:rsidP="00F6515B">
            <w:pPr>
              <w:jc w:val="center"/>
              <w:rPr>
                <w:rFonts w:cs="Arial"/>
                <w:b/>
                <w:sz w:val="20"/>
                <w:szCs w:val="20"/>
              </w:rPr>
            </w:pPr>
          </w:p>
        </w:tc>
      </w:tr>
      <w:tr w:rsidR="00F6515B" w14:paraId="6BE8DDB3" w14:textId="77777777" w:rsidTr="0013734E">
        <w:trPr>
          <w:trHeight w:val="90"/>
        </w:trPr>
        <w:tc>
          <w:tcPr>
            <w:tcW w:w="6560" w:type="dxa"/>
            <w:tcBorders>
              <w:top w:val="single" w:sz="4" w:space="0" w:color="auto"/>
              <w:left w:val="single" w:sz="4" w:space="0" w:color="auto"/>
              <w:right w:val="single" w:sz="4" w:space="0" w:color="auto"/>
            </w:tcBorders>
            <w:shd w:val="clear" w:color="auto" w:fill="auto"/>
          </w:tcPr>
          <w:p w14:paraId="6D81AB5A" w14:textId="77777777" w:rsidR="00F6515B" w:rsidRPr="00F03519" w:rsidRDefault="00F6515B" w:rsidP="00F6515B">
            <w:pPr>
              <w:rPr>
                <w:rFonts w:cs="Arial"/>
                <w:sz w:val="20"/>
                <w:szCs w:val="20"/>
              </w:rPr>
            </w:pPr>
            <w:r>
              <w:rPr>
                <w:rFonts w:cs="Arial"/>
                <w:sz w:val="20"/>
                <w:szCs w:val="20"/>
              </w:rPr>
              <w:t>Application</w:t>
            </w:r>
          </w:p>
        </w:tc>
        <w:tc>
          <w:tcPr>
            <w:tcW w:w="1417" w:type="dxa"/>
            <w:tcBorders>
              <w:top w:val="single" w:sz="4" w:space="0" w:color="auto"/>
              <w:left w:val="single" w:sz="4" w:space="0" w:color="auto"/>
              <w:right w:val="single" w:sz="4" w:space="0" w:color="auto"/>
            </w:tcBorders>
          </w:tcPr>
          <w:p w14:paraId="22978EDD" w14:textId="77777777" w:rsidR="00F6515B" w:rsidRPr="001C30BE" w:rsidRDefault="00F6515B" w:rsidP="00F6515B">
            <w:pPr>
              <w:jc w:val="right"/>
              <w:rPr>
                <w:rFonts w:cs="Arial"/>
                <w:sz w:val="20"/>
                <w:szCs w:val="20"/>
              </w:rPr>
            </w:pPr>
            <w:r>
              <w:rPr>
                <w:rFonts w:cs="Arial"/>
                <w:sz w:val="20"/>
                <w:szCs w:val="20"/>
              </w:rPr>
              <w:t>500</w:t>
            </w:r>
            <w:r w:rsidRPr="001C30BE">
              <w:rPr>
                <w:rFonts w:cs="Arial"/>
                <w:sz w:val="20"/>
                <w:szCs w:val="20"/>
              </w:rPr>
              <w:t>.</w:t>
            </w:r>
            <w:r>
              <w:rPr>
                <w:rFonts w:cs="Arial"/>
                <w:sz w:val="20"/>
                <w:szCs w:val="20"/>
              </w:rPr>
              <w:t>0</w:t>
            </w:r>
            <w:r w:rsidRPr="001C30BE">
              <w:rPr>
                <w:rFonts w:cs="Arial"/>
                <w:sz w:val="20"/>
                <w:szCs w:val="20"/>
              </w:rPr>
              <w:t>0</w:t>
            </w:r>
          </w:p>
        </w:tc>
        <w:tc>
          <w:tcPr>
            <w:tcW w:w="1276" w:type="dxa"/>
            <w:tcBorders>
              <w:top w:val="single" w:sz="4" w:space="0" w:color="auto"/>
              <w:left w:val="single" w:sz="4" w:space="0" w:color="auto"/>
              <w:right w:val="single" w:sz="4" w:space="0" w:color="auto"/>
            </w:tcBorders>
            <w:shd w:val="clear" w:color="auto" w:fill="auto"/>
          </w:tcPr>
          <w:p w14:paraId="2B506ECE" w14:textId="77777777" w:rsidR="00F6515B" w:rsidRPr="00A90E6B" w:rsidRDefault="00F6515B" w:rsidP="00F6515B">
            <w:pPr>
              <w:jc w:val="right"/>
              <w:rPr>
                <w:rFonts w:cs="Arial"/>
                <w:b/>
                <w:color w:val="000000" w:themeColor="text1"/>
                <w:sz w:val="20"/>
                <w:szCs w:val="20"/>
              </w:rPr>
            </w:pPr>
            <w:r w:rsidRPr="00A90E6B">
              <w:rPr>
                <w:rFonts w:cs="Arial"/>
                <w:b/>
                <w:color w:val="000000" w:themeColor="text1"/>
                <w:sz w:val="20"/>
                <w:szCs w:val="20"/>
              </w:rPr>
              <w:t>500.00</w:t>
            </w:r>
          </w:p>
        </w:tc>
        <w:tc>
          <w:tcPr>
            <w:tcW w:w="1090" w:type="dxa"/>
            <w:vMerge/>
            <w:tcBorders>
              <w:left w:val="single" w:sz="4" w:space="0" w:color="auto"/>
              <w:right w:val="single" w:sz="4" w:space="0" w:color="auto"/>
            </w:tcBorders>
          </w:tcPr>
          <w:p w14:paraId="47B7A95B" w14:textId="77777777" w:rsidR="00F6515B" w:rsidRPr="00691BE9" w:rsidRDefault="00F6515B" w:rsidP="00F6515B">
            <w:pPr>
              <w:jc w:val="center"/>
              <w:rPr>
                <w:rFonts w:cs="Arial"/>
                <w:b/>
                <w:sz w:val="20"/>
                <w:szCs w:val="20"/>
              </w:rPr>
            </w:pPr>
          </w:p>
        </w:tc>
      </w:tr>
      <w:tr w:rsidR="00F6515B" w14:paraId="6A67FC94" w14:textId="77777777" w:rsidTr="0013734E">
        <w:trPr>
          <w:trHeight w:val="790"/>
        </w:trPr>
        <w:tc>
          <w:tcPr>
            <w:tcW w:w="6560" w:type="dxa"/>
            <w:tcBorders>
              <w:top w:val="single" w:sz="4" w:space="0" w:color="auto"/>
              <w:left w:val="single" w:sz="4" w:space="0" w:color="auto"/>
              <w:bottom w:val="single" w:sz="4" w:space="0" w:color="auto"/>
              <w:right w:val="single" w:sz="4" w:space="0" w:color="auto"/>
            </w:tcBorders>
            <w:shd w:val="clear" w:color="auto" w:fill="auto"/>
          </w:tcPr>
          <w:p w14:paraId="5F8E0D78" w14:textId="77777777" w:rsidR="00F6515B" w:rsidRPr="00F03519" w:rsidRDefault="00F6515B" w:rsidP="00F6515B">
            <w:pPr>
              <w:rPr>
                <w:rFonts w:cs="Arial"/>
                <w:sz w:val="20"/>
                <w:szCs w:val="20"/>
              </w:rPr>
            </w:pPr>
            <w:r>
              <w:rPr>
                <w:rFonts w:cs="Arial"/>
                <w:sz w:val="20"/>
                <w:szCs w:val="20"/>
              </w:rPr>
              <w:t xml:space="preserve">Recommended waiver amount </w:t>
            </w:r>
          </w:p>
        </w:tc>
        <w:tc>
          <w:tcPr>
            <w:tcW w:w="1417" w:type="dxa"/>
            <w:tcBorders>
              <w:top w:val="single" w:sz="4" w:space="0" w:color="auto"/>
              <w:left w:val="single" w:sz="4" w:space="0" w:color="auto"/>
              <w:bottom w:val="single" w:sz="4" w:space="0" w:color="auto"/>
              <w:right w:val="single" w:sz="4" w:space="0" w:color="auto"/>
            </w:tcBorders>
          </w:tcPr>
          <w:p w14:paraId="67A78EBB" w14:textId="77777777" w:rsidR="00F6515B" w:rsidRPr="001C30BE" w:rsidRDefault="00F6515B" w:rsidP="00F6515B">
            <w:pPr>
              <w:jc w:val="right"/>
              <w:rPr>
                <w:rFonts w:cs="Arial"/>
                <w:sz w:val="20"/>
                <w:szCs w:val="20"/>
              </w:rPr>
            </w:pPr>
            <w:r w:rsidRPr="001C30BE">
              <w:rPr>
                <w:rFonts w:cs="Arial"/>
                <w:sz w:val="20"/>
                <w:szCs w:val="20"/>
              </w:rPr>
              <w:t>Under 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1B897B" w14:textId="77777777" w:rsidR="00F6515B" w:rsidRPr="00A90E6B" w:rsidRDefault="00F6515B" w:rsidP="00F6515B">
            <w:pPr>
              <w:jc w:val="right"/>
              <w:rPr>
                <w:rFonts w:cs="Arial"/>
                <w:b/>
                <w:color w:val="000000" w:themeColor="text1"/>
                <w:sz w:val="20"/>
                <w:szCs w:val="20"/>
              </w:rPr>
            </w:pPr>
            <w:r w:rsidRPr="00A90E6B">
              <w:rPr>
                <w:rFonts w:cs="Arial"/>
                <w:b/>
                <w:color w:val="000000" w:themeColor="text1"/>
                <w:sz w:val="20"/>
                <w:szCs w:val="20"/>
              </w:rPr>
              <w:t>Under 10.00</w:t>
            </w:r>
          </w:p>
        </w:tc>
        <w:tc>
          <w:tcPr>
            <w:tcW w:w="1090" w:type="dxa"/>
            <w:vMerge/>
            <w:tcBorders>
              <w:left w:val="single" w:sz="4" w:space="0" w:color="auto"/>
              <w:bottom w:val="single" w:sz="4" w:space="0" w:color="auto"/>
              <w:right w:val="single" w:sz="4" w:space="0" w:color="auto"/>
            </w:tcBorders>
          </w:tcPr>
          <w:p w14:paraId="1575FC97" w14:textId="77777777" w:rsidR="00F6515B" w:rsidRPr="00691BE9" w:rsidRDefault="00F6515B" w:rsidP="00F6515B">
            <w:pPr>
              <w:jc w:val="center"/>
              <w:rPr>
                <w:rFonts w:cs="Arial"/>
                <w:b/>
                <w:sz w:val="20"/>
                <w:szCs w:val="20"/>
              </w:rPr>
            </w:pPr>
          </w:p>
        </w:tc>
      </w:tr>
    </w:tbl>
    <w:p w14:paraId="4B5C5B0F" w14:textId="77777777" w:rsidR="000A1A36" w:rsidRDefault="000A1A36" w:rsidP="001E49E3">
      <w:pPr>
        <w:rPr>
          <w:rFonts w:cs="Arial"/>
          <w:b/>
        </w:rPr>
      </w:pPr>
    </w:p>
    <w:p w14:paraId="311E39AC" w14:textId="77777777" w:rsidR="000A1A36" w:rsidRPr="00D65810" w:rsidRDefault="000A1A36" w:rsidP="001E49E3">
      <w:pPr>
        <w:rPr>
          <w:rFonts w:cs="Arial"/>
          <w:b/>
        </w:rPr>
      </w:pPr>
    </w:p>
    <w:p w14:paraId="6F97528C" w14:textId="77777777" w:rsidR="00023F26" w:rsidRDefault="00023F26" w:rsidP="008F365E">
      <w:pPr>
        <w:numPr>
          <w:ilvl w:val="0"/>
          <w:numId w:val="8"/>
        </w:numPr>
        <w:sectPr w:rsidR="00023F26" w:rsidSect="00293711">
          <w:footerReference w:type="default" r:id="rId11"/>
          <w:type w:val="continuous"/>
          <w:pgSz w:w="11905" w:h="16833" w:code="9"/>
          <w:pgMar w:top="1440" w:right="864" w:bottom="1152" w:left="864" w:header="720" w:footer="648" w:gutter="0"/>
          <w:pgNumType w:start="1"/>
          <w:cols w:space="720"/>
          <w:docGrid w:linePitch="326"/>
        </w:sectPr>
      </w:pPr>
    </w:p>
    <w:tbl>
      <w:tblPr>
        <w:tblW w:w="10490" w:type="dxa"/>
        <w:tblInd w:w="-147" w:type="dxa"/>
        <w:tblLayout w:type="fixed"/>
        <w:tblCellMar>
          <w:top w:w="14" w:type="dxa"/>
          <w:left w:w="115" w:type="dxa"/>
          <w:bottom w:w="14" w:type="dxa"/>
          <w:right w:w="115" w:type="dxa"/>
        </w:tblCellMar>
        <w:tblLook w:val="0000" w:firstRow="0" w:lastRow="0" w:firstColumn="0" w:lastColumn="0" w:noHBand="0" w:noVBand="0"/>
      </w:tblPr>
      <w:tblGrid>
        <w:gridCol w:w="6805"/>
        <w:gridCol w:w="1417"/>
        <w:gridCol w:w="1417"/>
        <w:gridCol w:w="851"/>
      </w:tblGrid>
      <w:tr w:rsidR="008B6A65" w:rsidRPr="00D65810" w14:paraId="3EBBF903" w14:textId="77777777" w:rsidTr="0078175F">
        <w:trPr>
          <w:trHeight w:val="71"/>
        </w:trPr>
        <w:tc>
          <w:tcPr>
            <w:tcW w:w="6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46C79D" w14:textId="77777777" w:rsidR="008B6A65" w:rsidRPr="005C2426" w:rsidRDefault="008B6A65" w:rsidP="005C2426">
            <w:pPr>
              <w:rPr>
                <w:rFonts w:cs="Arial"/>
                <w:b/>
                <w:bCs/>
                <w:i/>
                <w:iCs/>
                <w:sz w:val="20"/>
                <w:szCs w:val="20"/>
                <w:lang w:val="en-US" w:eastAsia="en-US"/>
              </w:rPr>
            </w:pPr>
            <w:r w:rsidRPr="00D65810">
              <w:lastRenderedPageBreak/>
              <w:br w:type="page"/>
            </w:r>
            <w:r w:rsidRPr="00D65810">
              <w:br w:type="page"/>
            </w:r>
          </w:p>
          <w:p w14:paraId="0564842B" w14:textId="77777777" w:rsidR="008B6A65" w:rsidRPr="00C27782" w:rsidRDefault="008B6A65" w:rsidP="005C2426">
            <w:pPr>
              <w:pStyle w:val="Heading2"/>
              <w:spacing w:before="0" w:after="0"/>
              <w:rPr>
                <w:bCs w:val="0"/>
                <w:i w:val="0"/>
                <w:iCs w:val="0"/>
                <w:sz w:val="20"/>
                <w:lang w:val="en-US" w:eastAsia="en-US"/>
              </w:rPr>
            </w:pPr>
            <w:bookmarkStart w:id="7" w:name="_Toc526328784"/>
            <w:r w:rsidRPr="00C27782">
              <w:rPr>
                <w:bCs w:val="0"/>
                <w:i w:val="0"/>
                <w:iCs w:val="0"/>
                <w:sz w:val="20"/>
                <w:lang w:val="en-US" w:eastAsia="en-US"/>
              </w:rPr>
              <w:t>PLANNING</w:t>
            </w:r>
            <w:bookmarkEnd w:id="7"/>
          </w:p>
          <w:p w14:paraId="7C2F0696" w14:textId="77777777" w:rsidR="008B6A65" w:rsidRPr="005C2426" w:rsidRDefault="008B6A65" w:rsidP="005C2426">
            <w:pPr>
              <w:rPr>
                <w:rFonts w:cs="Arial"/>
                <w:b/>
                <w:bCs/>
                <w:i/>
                <w:iCs/>
                <w:sz w:val="20"/>
                <w:szCs w:val="20"/>
                <w:lang w:val="en-US"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1CA5B3" w14:textId="77777777" w:rsidR="008B6A65" w:rsidRPr="0012638D" w:rsidRDefault="008B6A65" w:rsidP="008B6A65">
            <w:pPr>
              <w:jc w:val="center"/>
              <w:rPr>
                <w:rFonts w:cs="Arial"/>
                <w:bCs/>
                <w:iCs/>
                <w:sz w:val="20"/>
                <w:szCs w:val="20"/>
              </w:rPr>
            </w:pPr>
            <w:r w:rsidRPr="0012638D">
              <w:rPr>
                <w:rFonts w:cs="Arial"/>
                <w:bCs/>
                <w:iCs/>
                <w:sz w:val="20"/>
                <w:szCs w:val="20"/>
              </w:rPr>
              <w:t>CHARGE</w:t>
            </w:r>
          </w:p>
          <w:p w14:paraId="6D0D8B95" w14:textId="77777777" w:rsidR="008B6A65" w:rsidRPr="0012638D" w:rsidRDefault="008B6A65" w:rsidP="008B6A65">
            <w:pPr>
              <w:jc w:val="center"/>
              <w:rPr>
                <w:rFonts w:cs="Arial"/>
                <w:bCs/>
                <w:iCs/>
                <w:sz w:val="20"/>
                <w:szCs w:val="20"/>
              </w:rPr>
            </w:pPr>
            <w:r w:rsidRPr="0012638D">
              <w:rPr>
                <w:rFonts w:cs="Arial"/>
                <w:bCs/>
                <w:iCs/>
                <w:sz w:val="20"/>
                <w:szCs w:val="20"/>
              </w:rPr>
              <w:t>FOR</w:t>
            </w:r>
          </w:p>
          <w:p w14:paraId="3BB0BEE0" w14:textId="30927B0E" w:rsidR="008B6A65" w:rsidRPr="0012638D" w:rsidRDefault="00FF4D56" w:rsidP="008B6A65">
            <w:pPr>
              <w:jc w:val="center"/>
              <w:rPr>
                <w:rFonts w:cs="Arial"/>
                <w:bCs/>
                <w:iCs/>
                <w:sz w:val="20"/>
                <w:szCs w:val="20"/>
              </w:rPr>
            </w:pPr>
            <w:r>
              <w:rPr>
                <w:rFonts w:cs="Arial"/>
                <w:bCs/>
                <w:iCs/>
                <w:sz w:val="20"/>
                <w:szCs w:val="20"/>
              </w:rPr>
              <w:t>202</w:t>
            </w:r>
            <w:r w:rsidR="00B02D61">
              <w:rPr>
                <w:rFonts w:cs="Arial"/>
                <w:bCs/>
                <w:iCs/>
                <w:sz w:val="20"/>
                <w:szCs w:val="20"/>
              </w:rPr>
              <w:t>4</w:t>
            </w:r>
            <w:r>
              <w:rPr>
                <w:rFonts w:cs="Arial"/>
                <w:bCs/>
                <w:iCs/>
                <w:sz w:val="20"/>
                <w:szCs w:val="20"/>
              </w:rPr>
              <w:t>/2</w:t>
            </w:r>
            <w:r w:rsidR="00B02D61">
              <w:rPr>
                <w:rFonts w:cs="Arial"/>
                <w:bCs/>
                <w:iCs/>
                <w:sz w:val="20"/>
                <w:szCs w:val="20"/>
              </w:rPr>
              <w:t>5</w:t>
            </w:r>
          </w:p>
          <w:p w14:paraId="06977903" w14:textId="77777777" w:rsidR="008B6A65" w:rsidRPr="0012638D" w:rsidRDefault="008B6A65" w:rsidP="008B6A65">
            <w:pPr>
              <w:jc w:val="center"/>
              <w:rPr>
                <w:rFonts w:cs="Arial"/>
                <w:bCs/>
                <w:iCs/>
                <w:sz w:val="20"/>
                <w:szCs w:val="20"/>
              </w:rPr>
            </w:pPr>
            <w:r w:rsidRPr="0012638D">
              <w:rPr>
                <w:rFonts w:cs="Arial"/>
                <w:sz w:val="20"/>
                <w:szCs w:val="20"/>
                <w:lang w:val="en-US"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0A0F33" w14:textId="77777777" w:rsidR="008B6A65" w:rsidRPr="00D65810" w:rsidRDefault="008B6A65" w:rsidP="008B6A65">
            <w:pPr>
              <w:jc w:val="center"/>
              <w:rPr>
                <w:rFonts w:cs="Arial"/>
                <w:b/>
                <w:bCs/>
                <w:iCs/>
                <w:sz w:val="20"/>
                <w:szCs w:val="20"/>
              </w:rPr>
            </w:pPr>
            <w:r w:rsidRPr="00D65810">
              <w:rPr>
                <w:rFonts w:cs="Arial"/>
                <w:b/>
                <w:bCs/>
                <w:iCs/>
                <w:sz w:val="20"/>
                <w:szCs w:val="20"/>
              </w:rPr>
              <w:t>CHARGE</w:t>
            </w:r>
          </w:p>
          <w:p w14:paraId="28F610B0" w14:textId="77777777" w:rsidR="008B6A65" w:rsidRPr="00D65810" w:rsidRDefault="008B6A65" w:rsidP="008B6A65">
            <w:pPr>
              <w:jc w:val="center"/>
              <w:rPr>
                <w:rFonts w:cs="Arial"/>
                <w:b/>
                <w:bCs/>
                <w:iCs/>
                <w:sz w:val="20"/>
                <w:szCs w:val="20"/>
              </w:rPr>
            </w:pPr>
            <w:r w:rsidRPr="00D65810">
              <w:rPr>
                <w:rFonts w:cs="Arial"/>
                <w:b/>
                <w:bCs/>
                <w:iCs/>
                <w:sz w:val="20"/>
                <w:szCs w:val="20"/>
              </w:rPr>
              <w:t>FOR</w:t>
            </w:r>
          </w:p>
          <w:p w14:paraId="02EAFED7" w14:textId="40C37458" w:rsidR="008B6A65" w:rsidRPr="00D65810" w:rsidRDefault="00FF4D56" w:rsidP="008B6A65">
            <w:pPr>
              <w:jc w:val="center"/>
              <w:rPr>
                <w:rFonts w:cs="Arial"/>
                <w:b/>
                <w:bCs/>
                <w:iCs/>
                <w:sz w:val="20"/>
                <w:szCs w:val="20"/>
              </w:rPr>
            </w:pPr>
            <w:r>
              <w:rPr>
                <w:rFonts w:cs="Arial"/>
                <w:b/>
                <w:bCs/>
                <w:iCs/>
                <w:sz w:val="20"/>
                <w:szCs w:val="20"/>
              </w:rPr>
              <w:t>202</w:t>
            </w:r>
            <w:r w:rsidR="00B02D61">
              <w:rPr>
                <w:rFonts w:cs="Arial"/>
                <w:b/>
                <w:bCs/>
                <w:iCs/>
                <w:sz w:val="20"/>
                <w:szCs w:val="20"/>
              </w:rPr>
              <w:t>5</w:t>
            </w:r>
            <w:r>
              <w:rPr>
                <w:rFonts w:cs="Arial"/>
                <w:b/>
                <w:bCs/>
                <w:iCs/>
                <w:sz w:val="20"/>
                <w:szCs w:val="20"/>
              </w:rPr>
              <w:t>/2</w:t>
            </w:r>
            <w:r w:rsidR="00B02D61">
              <w:rPr>
                <w:rFonts w:cs="Arial"/>
                <w:b/>
                <w:bCs/>
                <w:iCs/>
                <w:sz w:val="20"/>
                <w:szCs w:val="20"/>
              </w:rPr>
              <w:t>6</w:t>
            </w:r>
          </w:p>
          <w:p w14:paraId="0C3F3BDA" w14:textId="77777777" w:rsidR="008B6A65" w:rsidRPr="00D65810" w:rsidRDefault="008B6A65" w:rsidP="008B6A65">
            <w:pPr>
              <w:jc w:val="center"/>
              <w:rPr>
                <w:rFonts w:cs="Arial"/>
                <w:b/>
                <w:bCs/>
                <w:iCs/>
                <w:sz w:val="20"/>
                <w:szCs w:val="20"/>
              </w:rPr>
            </w:pPr>
            <w:r w:rsidRPr="00D65810">
              <w:rPr>
                <w:rFonts w:cs="Arial"/>
                <w:b/>
                <w:sz w:val="20"/>
                <w:szCs w:val="20"/>
                <w:lang w:val="en-US"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E7C115" w14:textId="77777777" w:rsidR="008B6A65" w:rsidRDefault="008B6A65" w:rsidP="008B6A65">
            <w:pPr>
              <w:jc w:val="center"/>
              <w:rPr>
                <w:rFonts w:cs="Arial"/>
                <w:b/>
                <w:bCs/>
                <w:iCs/>
                <w:sz w:val="20"/>
                <w:szCs w:val="20"/>
                <w:lang w:val="en-US" w:eastAsia="en-US"/>
              </w:rPr>
            </w:pPr>
          </w:p>
          <w:p w14:paraId="05E73DE1" w14:textId="77777777" w:rsidR="008B6A65" w:rsidRPr="00D65810" w:rsidRDefault="008B6A65" w:rsidP="008B6A65">
            <w:pPr>
              <w:jc w:val="center"/>
              <w:rPr>
                <w:rFonts w:cs="Arial"/>
                <w:b/>
                <w:bCs/>
                <w:iCs/>
                <w:sz w:val="20"/>
                <w:szCs w:val="20"/>
                <w:lang w:val="en-US" w:eastAsia="en-US"/>
              </w:rPr>
            </w:pPr>
            <w:r w:rsidRPr="00D65810">
              <w:rPr>
                <w:rFonts w:cs="Arial"/>
                <w:b/>
                <w:bCs/>
                <w:iCs/>
                <w:sz w:val="20"/>
                <w:szCs w:val="20"/>
                <w:lang w:val="en-US" w:eastAsia="en-US"/>
              </w:rPr>
              <w:t>VAT</w:t>
            </w:r>
          </w:p>
          <w:p w14:paraId="133DA3A7" w14:textId="77777777" w:rsidR="008B6A65" w:rsidRPr="00D65810" w:rsidRDefault="008B6A65" w:rsidP="008B6A65">
            <w:pPr>
              <w:jc w:val="center"/>
              <w:rPr>
                <w:rFonts w:cs="Arial"/>
                <w:b/>
                <w:bCs/>
                <w:iCs/>
                <w:sz w:val="20"/>
                <w:szCs w:val="20"/>
                <w:lang w:val="en-US" w:eastAsia="en-US"/>
              </w:rPr>
            </w:pPr>
            <w:r w:rsidRPr="00D65810">
              <w:rPr>
                <w:rFonts w:cs="Arial"/>
                <w:b/>
                <w:bCs/>
                <w:iCs/>
                <w:sz w:val="20"/>
                <w:szCs w:val="20"/>
                <w:lang w:val="en-US" w:eastAsia="en-US"/>
              </w:rPr>
              <w:t>RATE</w:t>
            </w:r>
          </w:p>
        </w:tc>
      </w:tr>
      <w:tr w:rsidR="008B6A65" w:rsidRPr="001B322F" w14:paraId="36E9A272" w14:textId="77777777" w:rsidTr="0078175F">
        <w:tblPrEx>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Ex>
        <w:trPr>
          <w:trHeight w:val="61"/>
        </w:trPr>
        <w:tc>
          <w:tcPr>
            <w:tcW w:w="10490" w:type="dxa"/>
            <w:gridSpan w:val="4"/>
            <w:tcBorders>
              <w:top w:val="single" w:sz="8" w:space="0" w:color="000000"/>
              <w:left w:val="single" w:sz="8" w:space="0" w:color="000000"/>
              <w:bottom w:val="single" w:sz="8" w:space="0" w:color="000000"/>
              <w:right w:val="single" w:sz="8" w:space="0" w:color="000000"/>
            </w:tcBorders>
            <w:shd w:val="clear" w:color="auto" w:fill="882445"/>
            <w:vAlign w:val="center"/>
          </w:tcPr>
          <w:p w14:paraId="4C4CBC89" w14:textId="77777777" w:rsidR="008B6A65" w:rsidRPr="0012638D" w:rsidRDefault="008B6A65" w:rsidP="008B6A65">
            <w:pPr>
              <w:pStyle w:val="Default"/>
              <w:ind w:right="-2"/>
              <w:rPr>
                <w:rFonts w:ascii="Arial" w:hAnsi="Arial" w:cs="Arial"/>
                <w:b/>
                <w:caps/>
                <w:color w:val="FFFFFF"/>
                <w:sz w:val="20"/>
                <w:szCs w:val="20"/>
              </w:rPr>
            </w:pPr>
            <w:r>
              <w:rPr>
                <w:rFonts w:ascii="Arial" w:hAnsi="Arial" w:cs="Arial"/>
                <w:b/>
                <w:bCs/>
                <w:caps/>
                <w:color w:val="FFFFFF"/>
                <w:sz w:val="20"/>
                <w:szCs w:val="20"/>
              </w:rPr>
              <w:t>copies of plans</w:t>
            </w:r>
          </w:p>
        </w:tc>
      </w:tr>
      <w:tr w:rsidR="008B6A65" w14:paraId="47B34D84" w14:textId="77777777" w:rsidTr="00781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
        </w:trPr>
        <w:tc>
          <w:tcPr>
            <w:tcW w:w="6805" w:type="dxa"/>
            <w:tcBorders>
              <w:top w:val="single" w:sz="4" w:space="0" w:color="auto"/>
              <w:left w:val="single" w:sz="4" w:space="0" w:color="auto"/>
              <w:bottom w:val="single" w:sz="4" w:space="0" w:color="auto"/>
              <w:right w:val="single" w:sz="4" w:space="0" w:color="auto"/>
            </w:tcBorders>
            <w:vAlign w:val="center"/>
          </w:tcPr>
          <w:p w14:paraId="3C09BE9D" w14:textId="77777777" w:rsidR="008B6A65" w:rsidRDefault="008B6A65" w:rsidP="008B6A65">
            <w:pPr>
              <w:rPr>
                <w:rFonts w:cs="Arial"/>
                <w:sz w:val="20"/>
                <w:szCs w:val="20"/>
                <w:lang w:val="en-US" w:eastAsia="en-US"/>
              </w:rPr>
            </w:pPr>
            <w:r>
              <w:rPr>
                <w:rFonts w:cs="Arial"/>
                <w:sz w:val="20"/>
                <w:szCs w:val="20"/>
                <w:lang w:val="en-US" w:eastAsia="en-US"/>
              </w:rPr>
              <w:t xml:space="preserve">A4 </w:t>
            </w:r>
            <w:r w:rsidRPr="00145102">
              <w:rPr>
                <w:rFonts w:cs="Arial"/>
                <w:sz w:val="20"/>
                <w:szCs w:val="20"/>
                <w:lang w:val="en-US" w:eastAsia="en-US"/>
              </w:rPr>
              <w:t>&amp; A3</w:t>
            </w:r>
            <w:r>
              <w:rPr>
                <w:rFonts w:cs="Arial"/>
                <w:sz w:val="20"/>
                <w:szCs w:val="20"/>
                <w:lang w:val="en-US" w:eastAsia="en-US"/>
              </w:rPr>
              <w:t xml:space="preserve"> (per copy)</w:t>
            </w:r>
          </w:p>
        </w:tc>
        <w:tc>
          <w:tcPr>
            <w:tcW w:w="1417" w:type="dxa"/>
            <w:tcBorders>
              <w:top w:val="single" w:sz="4" w:space="0" w:color="auto"/>
              <w:left w:val="single" w:sz="4" w:space="0" w:color="auto"/>
              <w:bottom w:val="single" w:sz="4" w:space="0" w:color="auto"/>
              <w:right w:val="single" w:sz="4" w:space="0" w:color="auto"/>
            </w:tcBorders>
            <w:vAlign w:val="center"/>
          </w:tcPr>
          <w:p w14:paraId="5CE266A6" w14:textId="77777777" w:rsidR="008B6A65" w:rsidRPr="0012638D" w:rsidRDefault="008B6A65" w:rsidP="008B6A65">
            <w:pPr>
              <w:jc w:val="right"/>
              <w:rPr>
                <w:rFonts w:cs="Arial"/>
                <w:sz w:val="20"/>
                <w:szCs w:val="20"/>
                <w:lang w:val="en-US" w:eastAsia="en-US"/>
              </w:rPr>
            </w:pPr>
            <w:r w:rsidRPr="0012638D">
              <w:rPr>
                <w:rFonts w:cs="Arial"/>
                <w:sz w:val="20"/>
                <w:szCs w:val="20"/>
                <w:lang w:val="en-US" w:eastAsia="en-US"/>
              </w:rPr>
              <w:t xml:space="preserve">5.00 </w:t>
            </w:r>
          </w:p>
        </w:tc>
        <w:tc>
          <w:tcPr>
            <w:tcW w:w="1417" w:type="dxa"/>
            <w:tcBorders>
              <w:top w:val="single" w:sz="4" w:space="0" w:color="auto"/>
              <w:left w:val="single" w:sz="4" w:space="0" w:color="auto"/>
              <w:bottom w:val="single" w:sz="4" w:space="0" w:color="auto"/>
              <w:right w:val="single" w:sz="4" w:space="0" w:color="auto"/>
            </w:tcBorders>
            <w:vAlign w:val="center"/>
          </w:tcPr>
          <w:p w14:paraId="7488D16F" w14:textId="2E672243" w:rsidR="008B6A65" w:rsidRPr="00E17E76" w:rsidRDefault="00A25752" w:rsidP="008B6A65">
            <w:pPr>
              <w:jc w:val="right"/>
              <w:rPr>
                <w:rFonts w:cs="Arial"/>
                <w:b/>
                <w:sz w:val="20"/>
                <w:szCs w:val="20"/>
                <w:lang w:val="en-US" w:eastAsia="en-US"/>
              </w:rPr>
            </w:pPr>
            <w:r w:rsidRPr="00E17E76">
              <w:rPr>
                <w:rFonts w:cs="Arial"/>
                <w:b/>
                <w:sz w:val="20"/>
                <w:szCs w:val="20"/>
                <w:lang w:val="en-US" w:eastAsia="en-US"/>
              </w:rPr>
              <w:t>5.00</w:t>
            </w:r>
            <w:r w:rsidR="008B6A65" w:rsidRPr="00E17E76">
              <w:rPr>
                <w:rFonts w:cs="Arial"/>
                <w:b/>
                <w:sz w:val="20"/>
                <w:szCs w:val="20"/>
                <w:lang w:val="en-US" w:eastAsia="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FD77514" w14:textId="77777777" w:rsidR="008B6A65" w:rsidRDefault="008B6A65" w:rsidP="008B6A65">
            <w:pPr>
              <w:jc w:val="center"/>
              <w:rPr>
                <w:rFonts w:cs="Arial"/>
                <w:b/>
                <w:sz w:val="20"/>
                <w:szCs w:val="20"/>
                <w:lang w:val="en-US" w:eastAsia="en-US"/>
              </w:rPr>
            </w:pPr>
            <w:r>
              <w:rPr>
                <w:rFonts w:cs="Arial"/>
                <w:b/>
                <w:sz w:val="20"/>
                <w:szCs w:val="20"/>
                <w:lang w:val="en-US" w:eastAsia="en-US"/>
              </w:rPr>
              <w:t>SR</w:t>
            </w:r>
          </w:p>
        </w:tc>
      </w:tr>
      <w:tr w:rsidR="008B6A65" w14:paraId="0AD04BB9" w14:textId="77777777" w:rsidTr="00781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trPr>
        <w:tc>
          <w:tcPr>
            <w:tcW w:w="6805" w:type="dxa"/>
            <w:tcBorders>
              <w:top w:val="single" w:sz="4" w:space="0" w:color="auto"/>
              <w:left w:val="single" w:sz="4" w:space="0" w:color="auto"/>
              <w:bottom w:val="single" w:sz="4" w:space="0" w:color="auto"/>
              <w:right w:val="single" w:sz="4" w:space="0" w:color="auto"/>
            </w:tcBorders>
            <w:vAlign w:val="center"/>
          </w:tcPr>
          <w:p w14:paraId="44B1A535" w14:textId="77777777" w:rsidR="008B6A65" w:rsidRDefault="008B6A65" w:rsidP="008B6A65">
            <w:pPr>
              <w:rPr>
                <w:rFonts w:cs="Arial"/>
                <w:sz w:val="20"/>
                <w:szCs w:val="20"/>
                <w:lang w:val="en-US" w:eastAsia="en-US"/>
              </w:rPr>
            </w:pPr>
            <w:r>
              <w:rPr>
                <w:rFonts w:cs="Arial"/>
                <w:sz w:val="20"/>
                <w:szCs w:val="20"/>
                <w:lang w:val="en-US" w:eastAsia="en-US"/>
              </w:rPr>
              <w:t>A2 or larger (per copy)</w:t>
            </w:r>
          </w:p>
        </w:tc>
        <w:tc>
          <w:tcPr>
            <w:tcW w:w="1417" w:type="dxa"/>
            <w:tcBorders>
              <w:top w:val="single" w:sz="4" w:space="0" w:color="auto"/>
              <w:left w:val="single" w:sz="4" w:space="0" w:color="auto"/>
              <w:bottom w:val="single" w:sz="4" w:space="0" w:color="auto"/>
              <w:right w:val="single" w:sz="4" w:space="0" w:color="auto"/>
            </w:tcBorders>
            <w:vAlign w:val="center"/>
          </w:tcPr>
          <w:p w14:paraId="6E1BBD70" w14:textId="77777777" w:rsidR="008B6A65" w:rsidRPr="0012638D" w:rsidRDefault="008B6A65" w:rsidP="008B6A65">
            <w:pPr>
              <w:jc w:val="right"/>
              <w:rPr>
                <w:rFonts w:cs="Arial"/>
                <w:sz w:val="20"/>
                <w:szCs w:val="20"/>
                <w:lang w:val="en-US" w:eastAsia="en-US"/>
              </w:rPr>
            </w:pPr>
            <w:r w:rsidRPr="0012638D">
              <w:rPr>
                <w:rFonts w:cs="Arial"/>
                <w:sz w:val="20"/>
                <w:szCs w:val="20"/>
                <w:lang w:val="en-US" w:eastAsia="en-US"/>
              </w:rPr>
              <w:t>10.00</w:t>
            </w:r>
          </w:p>
        </w:tc>
        <w:tc>
          <w:tcPr>
            <w:tcW w:w="1417" w:type="dxa"/>
            <w:tcBorders>
              <w:top w:val="single" w:sz="4" w:space="0" w:color="auto"/>
              <w:left w:val="single" w:sz="4" w:space="0" w:color="auto"/>
              <w:bottom w:val="single" w:sz="4" w:space="0" w:color="auto"/>
              <w:right w:val="single" w:sz="4" w:space="0" w:color="auto"/>
            </w:tcBorders>
            <w:vAlign w:val="center"/>
          </w:tcPr>
          <w:p w14:paraId="393F7410" w14:textId="0A7EF937" w:rsidR="008B6A65" w:rsidRPr="00E17E76" w:rsidRDefault="00A25752" w:rsidP="008B6A65">
            <w:pPr>
              <w:jc w:val="right"/>
              <w:rPr>
                <w:rFonts w:cs="Arial"/>
                <w:b/>
                <w:sz w:val="20"/>
                <w:szCs w:val="20"/>
                <w:lang w:val="en-US" w:eastAsia="en-US"/>
              </w:rPr>
            </w:pPr>
            <w:r w:rsidRPr="00E17E76">
              <w:rPr>
                <w:rFonts w:cs="Arial"/>
                <w:b/>
                <w:sz w:val="20"/>
                <w:szCs w:val="20"/>
                <w:lang w:val="en-US" w:eastAsia="en-US"/>
              </w:rPr>
              <w:t>10.00</w:t>
            </w:r>
            <w:r w:rsidR="008B6A65" w:rsidRPr="00E17E76">
              <w:rPr>
                <w:rFonts w:cs="Arial"/>
                <w:b/>
                <w:sz w:val="20"/>
                <w:szCs w:val="20"/>
                <w:lang w:val="en-US" w:eastAsia="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25465C0" w14:textId="77777777" w:rsidR="008B6A65" w:rsidRDefault="008B6A65" w:rsidP="008B6A65">
            <w:pPr>
              <w:jc w:val="center"/>
              <w:rPr>
                <w:rFonts w:cs="Arial"/>
                <w:b/>
                <w:sz w:val="20"/>
                <w:szCs w:val="20"/>
                <w:lang w:val="en-US" w:eastAsia="en-US"/>
              </w:rPr>
            </w:pPr>
            <w:r>
              <w:rPr>
                <w:rFonts w:cs="Arial"/>
                <w:b/>
                <w:sz w:val="20"/>
                <w:szCs w:val="20"/>
                <w:lang w:val="en-US" w:eastAsia="en-US"/>
              </w:rPr>
              <w:t>SR</w:t>
            </w:r>
          </w:p>
        </w:tc>
      </w:tr>
    </w:tbl>
    <w:p w14:paraId="73F5AAEE" w14:textId="77777777" w:rsidR="008B6A65" w:rsidRDefault="008B6A65" w:rsidP="00DC79B7">
      <w:pPr>
        <w:rPr>
          <w:sz w:val="8"/>
          <w:szCs w:val="8"/>
        </w:rPr>
      </w:pPr>
    </w:p>
    <w:p w14:paraId="32AB6B8A" w14:textId="77777777" w:rsidR="00641CD8" w:rsidRDefault="00641CD8" w:rsidP="00DC79B7">
      <w:pPr>
        <w:rPr>
          <w:sz w:val="8"/>
          <w:szCs w:val="8"/>
        </w:rPr>
      </w:pPr>
    </w:p>
    <w:p w14:paraId="238E2303" w14:textId="77777777" w:rsidR="00641CD8" w:rsidRDefault="00641CD8" w:rsidP="00DC79B7">
      <w:pPr>
        <w:rPr>
          <w:sz w:val="8"/>
          <w:szCs w:val="8"/>
        </w:rPr>
      </w:pPr>
    </w:p>
    <w:p w14:paraId="1EE1FA1E" w14:textId="77777777" w:rsidR="008B6A65" w:rsidRDefault="008B6A65" w:rsidP="00DC79B7">
      <w:pPr>
        <w:rPr>
          <w:sz w:val="8"/>
          <w:szCs w:val="8"/>
        </w:rPr>
      </w:pPr>
    </w:p>
    <w:tbl>
      <w:tblPr>
        <w:tblW w:w="10495" w:type="dxa"/>
        <w:tblInd w:w="-147" w:type="dxa"/>
        <w:tblBorders>
          <w:top w:val="single" w:sz="8" w:space="0" w:color="000000"/>
          <w:left w:val="single" w:sz="8" w:space="0" w:color="000000"/>
          <w:bottom w:val="single" w:sz="8" w:space="0" w:color="000000"/>
          <w:right w:val="single" w:sz="8" w:space="0" w:color="000000"/>
        </w:tblBorders>
        <w:tblLayout w:type="fixed"/>
        <w:tblCellMar>
          <w:top w:w="14" w:type="dxa"/>
          <w:left w:w="115" w:type="dxa"/>
          <w:bottom w:w="14" w:type="dxa"/>
          <w:right w:w="115" w:type="dxa"/>
        </w:tblCellMar>
        <w:tblLook w:val="04A0" w:firstRow="1" w:lastRow="0" w:firstColumn="1" w:lastColumn="0" w:noHBand="0" w:noVBand="1"/>
      </w:tblPr>
      <w:tblGrid>
        <w:gridCol w:w="6379"/>
        <w:gridCol w:w="2127"/>
        <w:gridCol w:w="1134"/>
        <w:gridCol w:w="855"/>
      </w:tblGrid>
      <w:tr w:rsidR="00C705DD" w:rsidRPr="001B322F" w14:paraId="4DAB7527" w14:textId="77777777" w:rsidTr="00455B54">
        <w:trPr>
          <w:trHeight w:val="75"/>
        </w:trPr>
        <w:tc>
          <w:tcPr>
            <w:tcW w:w="8506" w:type="dxa"/>
            <w:gridSpan w:val="2"/>
            <w:tcBorders>
              <w:top w:val="single" w:sz="4" w:space="0" w:color="auto"/>
              <w:left w:val="single" w:sz="4" w:space="0" w:color="auto"/>
              <w:bottom w:val="single" w:sz="4" w:space="0" w:color="auto"/>
            </w:tcBorders>
            <w:shd w:val="clear" w:color="auto" w:fill="BFBFBF" w:themeFill="background1" w:themeFillShade="BF"/>
          </w:tcPr>
          <w:p w14:paraId="5E450413" w14:textId="77777777" w:rsidR="00C705DD" w:rsidRDefault="00C705DD" w:rsidP="008B6A65">
            <w:pPr>
              <w:rPr>
                <w:rFonts w:cs="Arial"/>
                <w:b/>
                <w:sz w:val="20"/>
                <w:szCs w:val="20"/>
              </w:rPr>
            </w:pPr>
            <w:r>
              <w:rPr>
                <w:sz w:val="8"/>
                <w:szCs w:val="8"/>
              </w:rPr>
              <w:br w:type="page"/>
            </w:r>
            <w:r>
              <w:rPr>
                <w:sz w:val="8"/>
                <w:szCs w:val="8"/>
              </w:rPr>
              <w:br w:type="page"/>
            </w:r>
          </w:p>
          <w:p w14:paraId="18BA2911" w14:textId="77777777" w:rsidR="00C705DD" w:rsidRDefault="00C705DD" w:rsidP="004E6577">
            <w:pPr>
              <w:rPr>
                <w:rFonts w:cs="Arial"/>
                <w:b/>
                <w:sz w:val="20"/>
                <w:szCs w:val="20"/>
              </w:rPr>
            </w:pPr>
            <w:r>
              <w:rPr>
                <w:rFonts w:cs="Arial"/>
                <w:b/>
                <w:sz w:val="20"/>
                <w:szCs w:val="20"/>
              </w:rPr>
              <w:t>PLANNING</w:t>
            </w:r>
          </w:p>
        </w:tc>
        <w:tc>
          <w:tcPr>
            <w:tcW w:w="113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8C634B0" w14:textId="77777777" w:rsidR="00C705DD" w:rsidRDefault="00C705DD" w:rsidP="008B6A65">
            <w:pPr>
              <w:jc w:val="center"/>
              <w:rPr>
                <w:rFonts w:cs="Arial"/>
                <w:b/>
                <w:sz w:val="20"/>
                <w:szCs w:val="20"/>
              </w:rPr>
            </w:pPr>
            <w:r>
              <w:rPr>
                <w:rFonts w:cs="Arial"/>
                <w:b/>
                <w:sz w:val="20"/>
                <w:szCs w:val="20"/>
              </w:rPr>
              <w:t xml:space="preserve">CHARGE FOR </w:t>
            </w:r>
          </w:p>
          <w:p w14:paraId="26E010AA" w14:textId="5AA01636" w:rsidR="00C705DD" w:rsidRDefault="00C705DD" w:rsidP="008B6A65">
            <w:pPr>
              <w:jc w:val="center"/>
              <w:rPr>
                <w:rFonts w:cs="Arial"/>
                <w:b/>
                <w:sz w:val="20"/>
                <w:szCs w:val="20"/>
              </w:rPr>
            </w:pPr>
            <w:r>
              <w:rPr>
                <w:rFonts w:cs="Arial"/>
                <w:b/>
                <w:sz w:val="20"/>
                <w:szCs w:val="20"/>
              </w:rPr>
              <w:t>202</w:t>
            </w:r>
            <w:r w:rsidR="00B02D61">
              <w:rPr>
                <w:rFonts w:cs="Arial"/>
                <w:b/>
                <w:sz w:val="20"/>
                <w:szCs w:val="20"/>
              </w:rPr>
              <w:t>5</w:t>
            </w:r>
            <w:r>
              <w:rPr>
                <w:rFonts w:cs="Arial"/>
                <w:b/>
                <w:sz w:val="20"/>
                <w:szCs w:val="20"/>
              </w:rPr>
              <w:t>/2</w:t>
            </w:r>
            <w:r w:rsidR="00B02D61">
              <w:rPr>
                <w:rFonts w:cs="Arial"/>
                <w:b/>
                <w:sz w:val="20"/>
                <w:szCs w:val="20"/>
              </w:rPr>
              <w:t>6</w:t>
            </w:r>
          </w:p>
        </w:tc>
        <w:tc>
          <w:tcPr>
            <w:tcW w:w="85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CEC2398" w14:textId="77777777" w:rsidR="00C705DD" w:rsidRDefault="00C705DD" w:rsidP="008B6A65">
            <w:pPr>
              <w:jc w:val="center"/>
              <w:rPr>
                <w:rFonts w:cs="Arial"/>
                <w:b/>
                <w:sz w:val="20"/>
                <w:szCs w:val="20"/>
              </w:rPr>
            </w:pPr>
            <w:r>
              <w:rPr>
                <w:rFonts w:cs="Arial"/>
                <w:b/>
                <w:sz w:val="20"/>
                <w:szCs w:val="20"/>
              </w:rPr>
              <w:t>VAT</w:t>
            </w:r>
          </w:p>
          <w:p w14:paraId="0A1E7642" w14:textId="77777777" w:rsidR="00C705DD" w:rsidRDefault="00C705DD" w:rsidP="008B6A65">
            <w:pPr>
              <w:jc w:val="center"/>
              <w:rPr>
                <w:rFonts w:cs="Arial"/>
                <w:b/>
                <w:sz w:val="20"/>
                <w:szCs w:val="20"/>
              </w:rPr>
            </w:pPr>
            <w:r>
              <w:rPr>
                <w:rFonts w:cs="Arial"/>
                <w:b/>
                <w:sz w:val="20"/>
                <w:szCs w:val="20"/>
              </w:rPr>
              <w:t>RATE</w:t>
            </w:r>
          </w:p>
        </w:tc>
      </w:tr>
      <w:tr w:rsidR="00C705DD" w:rsidRPr="001B322F" w14:paraId="139CC164" w14:textId="77777777" w:rsidTr="00455B54">
        <w:trPr>
          <w:trHeight w:val="75"/>
        </w:trPr>
        <w:tc>
          <w:tcPr>
            <w:tcW w:w="10495" w:type="dxa"/>
            <w:gridSpan w:val="4"/>
            <w:tcBorders>
              <w:top w:val="single" w:sz="4" w:space="0" w:color="auto"/>
              <w:left w:val="single" w:sz="4" w:space="0" w:color="auto"/>
              <w:bottom w:val="single" w:sz="4" w:space="0" w:color="auto"/>
              <w:right w:val="single" w:sz="8" w:space="0" w:color="000000"/>
            </w:tcBorders>
            <w:shd w:val="clear" w:color="auto" w:fill="882345"/>
          </w:tcPr>
          <w:p w14:paraId="45BA3554" w14:textId="77777777" w:rsidR="00C705DD" w:rsidRDefault="00C705DD" w:rsidP="00C705DD">
            <w:pPr>
              <w:rPr>
                <w:rFonts w:cs="Arial"/>
                <w:b/>
                <w:sz w:val="20"/>
                <w:szCs w:val="20"/>
              </w:rPr>
            </w:pPr>
            <w:r w:rsidRPr="00C705DD">
              <w:rPr>
                <w:rFonts w:cs="Arial"/>
                <w:b/>
                <w:color w:val="FFFFFF" w:themeColor="background1"/>
                <w:sz w:val="20"/>
                <w:szCs w:val="20"/>
              </w:rPr>
              <w:t>PRE PLANNING ADVICE</w:t>
            </w:r>
          </w:p>
        </w:tc>
      </w:tr>
      <w:tr w:rsidR="00C705DD" w:rsidRPr="001B322F" w14:paraId="19F39FD4" w14:textId="77777777" w:rsidTr="00455B54">
        <w:trPr>
          <w:trHeight w:val="75"/>
        </w:trPr>
        <w:tc>
          <w:tcPr>
            <w:tcW w:w="8506" w:type="dxa"/>
            <w:gridSpan w:val="2"/>
            <w:tcBorders>
              <w:top w:val="single" w:sz="4" w:space="0" w:color="auto"/>
              <w:left w:val="single" w:sz="4" w:space="0" w:color="auto"/>
              <w:bottom w:val="single" w:sz="4" w:space="0" w:color="auto"/>
              <w:right w:val="single" w:sz="8" w:space="0" w:color="000000"/>
            </w:tcBorders>
            <w:shd w:val="clear" w:color="auto" w:fill="auto"/>
          </w:tcPr>
          <w:p w14:paraId="7FB3E60D" w14:textId="77777777" w:rsidR="00C705DD" w:rsidRPr="00C705DD" w:rsidRDefault="00C705DD" w:rsidP="00C705DD">
            <w:pPr>
              <w:rPr>
                <w:rFonts w:cs="Arial"/>
                <w:b/>
                <w:sz w:val="20"/>
                <w:szCs w:val="20"/>
              </w:rPr>
            </w:pPr>
            <w:r w:rsidRPr="00C705DD">
              <w:rPr>
                <w:sz w:val="20"/>
                <w:szCs w:val="20"/>
              </w:rPr>
              <w:t xml:space="preserve">Local Voluntary and Community Groups                                                 </w:t>
            </w:r>
          </w:p>
        </w:tc>
        <w:tc>
          <w:tcPr>
            <w:tcW w:w="1134" w:type="dxa"/>
            <w:tcBorders>
              <w:top w:val="single" w:sz="4" w:space="0" w:color="auto"/>
              <w:left w:val="single" w:sz="4" w:space="0" w:color="auto"/>
              <w:bottom w:val="single" w:sz="4" w:space="0" w:color="auto"/>
              <w:right w:val="single" w:sz="8" w:space="0" w:color="000000"/>
            </w:tcBorders>
            <w:shd w:val="clear" w:color="auto" w:fill="auto"/>
          </w:tcPr>
          <w:p w14:paraId="338D80ED" w14:textId="77777777" w:rsidR="00C705DD" w:rsidRPr="00E17E76" w:rsidRDefault="004E6577" w:rsidP="00C705DD">
            <w:pPr>
              <w:rPr>
                <w:rFonts w:cs="Arial"/>
                <w:b/>
                <w:sz w:val="20"/>
                <w:szCs w:val="20"/>
              </w:rPr>
            </w:pPr>
            <w:r w:rsidRPr="00E17E76">
              <w:rPr>
                <w:rFonts w:cs="Arial"/>
                <w:b/>
                <w:sz w:val="20"/>
                <w:szCs w:val="20"/>
              </w:rPr>
              <w:t xml:space="preserve">    No Fee</w:t>
            </w:r>
          </w:p>
        </w:tc>
        <w:tc>
          <w:tcPr>
            <w:tcW w:w="855" w:type="dxa"/>
            <w:tcBorders>
              <w:top w:val="single" w:sz="4" w:space="0" w:color="auto"/>
              <w:left w:val="single" w:sz="4" w:space="0" w:color="auto"/>
              <w:bottom w:val="single" w:sz="4" w:space="0" w:color="auto"/>
              <w:right w:val="single" w:sz="8" w:space="0" w:color="000000"/>
            </w:tcBorders>
            <w:shd w:val="clear" w:color="auto" w:fill="auto"/>
          </w:tcPr>
          <w:p w14:paraId="5697D5D8" w14:textId="77777777" w:rsidR="00C705DD" w:rsidRPr="00C705DD" w:rsidRDefault="004E6577" w:rsidP="00C705DD">
            <w:pPr>
              <w:rPr>
                <w:rFonts w:cs="Arial"/>
                <w:b/>
                <w:sz w:val="20"/>
                <w:szCs w:val="20"/>
              </w:rPr>
            </w:pPr>
            <w:r>
              <w:rPr>
                <w:rFonts w:cs="Arial"/>
                <w:b/>
                <w:sz w:val="20"/>
                <w:szCs w:val="20"/>
              </w:rPr>
              <w:t>N/A</w:t>
            </w:r>
          </w:p>
        </w:tc>
      </w:tr>
      <w:tr w:rsidR="00C705DD" w:rsidRPr="001B322F" w14:paraId="4CEC725F" w14:textId="77777777" w:rsidTr="00455B54">
        <w:trPr>
          <w:trHeight w:val="75"/>
        </w:trPr>
        <w:tc>
          <w:tcPr>
            <w:tcW w:w="8506" w:type="dxa"/>
            <w:gridSpan w:val="2"/>
            <w:tcBorders>
              <w:top w:val="single" w:sz="4" w:space="0" w:color="auto"/>
              <w:left w:val="single" w:sz="4" w:space="0" w:color="auto"/>
              <w:bottom w:val="single" w:sz="4" w:space="0" w:color="auto"/>
              <w:right w:val="single" w:sz="8" w:space="0" w:color="000000"/>
            </w:tcBorders>
            <w:shd w:val="clear" w:color="auto" w:fill="auto"/>
          </w:tcPr>
          <w:p w14:paraId="3247521F" w14:textId="77777777" w:rsidR="00C705DD" w:rsidRPr="00C705DD" w:rsidRDefault="004E6577" w:rsidP="00C705DD">
            <w:pPr>
              <w:rPr>
                <w:rFonts w:cs="Arial"/>
                <w:b/>
                <w:sz w:val="20"/>
                <w:szCs w:val="20"/>
              </w:rPr>
            </w:pPr>
            <w:r w:rsidRPr="00D31F81">
              <w:rPr>
                <w:sz w:val="20"/>
                <w:szCs w:val="20"/>
              </w:rPr>
              <w:t>Public Authorities</w:t>
            </w:r>
          </w:p>
        </w:tc>
        <w:tc>
          <w:tcPr>
            <w:tcW w:w="1134" w:type="dxa"/>
            <w:tcBorders>
              <w:top w:val="single" w:sz="4" w:space="0" w:color="auto"/>
              <w:left w:val="single" w:sz="4" w:space="0" w:color="auto"/>
              <w:bottom w:val="single" w:sz="4" w:space="0" w:color="auto"/>
              <w:right w:val="single" w:sz="8" w:space="0" w:color="000000"/>
            </w:tcBorders>
            <w:shd w:val="clear" w:color="auto" w:fill="auto"/>
          </w:tcPr>
          <w:p w14:paraId="75263B63" w14:textId="77777777" w:rsidR="00C705DD" w:rsidRPr="00E17E76" w:rsidRDefault="004E6577" w:rsidP="00C705DD">
            <w:pPr>
              <w:rPr>
                <w:rFonts w:cs="Arial"/>
                <w:b/>
                <w:sz w:val="20"/>
                <w:szCs w:val="20"/>
              </w:rPr>
            </w:pPr>
            <w:r w:rsidRPr="00E17E76">
              <w:rPr>
                <w:rFonts w:cs="Arial"/>
                <w:b/>
                <w:sz w:val="20"/>
                <w:szCs w:val="20"/>
              </w:rPr>
              <w:t xml:space="preserve">    No Fee</w:t>
            </w:r>
          </w:p>
        </w:tc>
        <w:tc>
          <w:tcPr>
            <w:tcW w:w="855" w:type="dxa"/>
            <w:tcBorders>
              <w:top w:val="single" w:sz="4" w:space="0" w:color="auto"/>
              <w:left w:val="single" w:sz="4" w:space="0" w:color="auto"/>
              <w:bottom w:val="single" w:sz="4" w:space="0" w:color="auto"/>
              <w:right w:val="single" w:sz="8" w:space="0" w:color="000000"/>
            </w:tcBorders>
            <w:shd w:val="clear" w:color="auto" w:fill="auto"/>
          </w:tcPr>
          <w:p w14:paraId="56C133C8" w14:textId="77777777" w:rsidR="00C705DD" w:rsidRPr="00C705DD" w:rsidRDefault="004E6577" w:rsidP="00C705DD">
            <w:pPr>
              <w:rPr>
                <w:rFonts w:cs="Arial"/>
                <w:b/>
                <w:sz w:val="20"/>
                <w:szCs w:val="20"/>
              </w:rPr>
            </w:pPr>
            <w:r>
              <w:rPr>
                <w:rFonts w:cs="Arial"/>
                <w:b/>
                <w:sz w:val="20"/>
                <w:szCs w:val="20"/>
              </w:rPr>
              <w:t>N/A</w:t>
            </w:r>
          </w:p>
        </w:tc>
      </w:tr>
      <w:tr w:rsidR="00C705DD" w:rsidRPr="001B322F" w14:paraId="7542C6E3" w14:textId="77777777" w:rsidTr="00455B54">
        <w:trPr>
          <w:trHeight w:val="75"/>
        </w:trPr>
        <w:tc>
          <w:tcPr>
            <w:tcW w:w="8506" w:type="dxa"/>
            <w:gridSpan w:val="2"/>
            <w:tcBorders>
              <w:top w:val="single" w:sz="4" w:space="0" w:color="auto"/>
              <w:left w:val="single" w:sz="4" w:space="0" w:color="auto"/>
              <w:bottom w:val="single" w:sz="4" w:space="0" w:color="auto"/>
              <w:right w:val="single" w:sz="8" w:space="0" w:color="000000"/>
            </w:tcBorders>
            <w:shd w:val="clear" w:color="auto" w:fill="auto"/>
          </w:tcPr>
          <w:p w14:paraId="25EC83E0" w14:textId="77777777" w:rsidR="00C705DD" w:rsidRPr="00C705DD" w:rsidRDefault="004E6577" w:rsidP="00C705DD">
            <w:pPr>
              <w:rPr>
                <w:rFonts w:cs="Arial"/>
                <w:b/>
                <w:sz w:val="20"/>
                <w:szCs w:val="20"/>
              </w:rPr>
            </w:pPr>
            <w:r w:rsidRPr="00D31F81">
              <w:rPr>
                <w:sz w:val="20"/>
                <w:szCs w:val="20"/>
              </w:rPr>
              <w:t>Householder development</w:t>
            </w:r>
          </w:p>
        </w:tc>
        <w:tc>
          <w:tcPr>
            <w:tcW w:w="1134" w:type="dxa"/>
            <w:tcBorders>
              <w:top w:val="single" w:sz="4" w:space="0" w:color="auto"/>
              <w:left w:val="single" w:sz="4" w:space="0" w:color="auto"/>
              <w:bottom w:val="single" w:sz="4" w:space="0" w:color="auto"/>
              <w:right w:val="single" w:sz="8" w:space="0" w:color="000000"/>
            </w:tcBorders>
            <w:shd w:val="clear" w:color="auto" w:fill="auto"/>
          </w:tcPr>
          <w:p w14:paraId="7D8BE849" w14:textId="5CB8A3AE" w:rsidR="00C705DD" w:rsidRPr="00E17E76" w:rsidRDefault="00BA4DE0" w:rsidP="00BA4DE0">
            <w:pPr>
              <w:jc w:val="center"/>
              <w:rPr>
                <w:rFonts w:cs="Arial"/>
                <w:b/>
                <w:sz w:val="20"/>
                <w:szCs w:val="20"/>
              </w:rPr>
            </w:pPr>
            <w:r w:rsidRPr="00E17E76">
              <w:rPr>
                <w:rFonts w:cs="Arial"/>
                <w:b/>
                <w:sz w:val="20"/>
                <w:szCs w:val="20"/>
              </w:rPr>
              <w:t xml:space="preserve">     </w:t>
            </w:r>
            <w:r w:rsidR="00C60E18" w:rsidRPr="00E17E76">
              <w:rPr>
                <w:rFonts w:cs="Arial"/>
                <w:b/>
                <w:sz w:val="20"/>
                <w:szCs w:val="20"/>
              </w:rPr>
              <w:t>10</w:t>
            </w:r>
            <w:r w:rsidR="004E6577" w:rsidRPr="00E17E76">
              <w:rPr>
                <w:rFonts w:cs="Arial"/>
                <w:b/>
                <w:sz w:val="20"/>
                <w:szCs w:val="20"/>
              </w:rPr>
              <w:t>0.00</w:t>
            </w:r>
          </w:p>
        </w:tc>
        <w:tc>
          <w:tcPr>
            <w:tcW w:w="855" w:type="dxa"/>
            <w:tcBorders>
              <w:top w:val="single" w:sz="4" w:space="0" w:color="auto"/>
              <w:left w:val="single" w:sz="4" w:space="0" w:color="auto"/>
              <w:bottom w:val="single" w:sz="4" w:space="0" w:color="auto"/>
              <w:right w:val="single" w:sz="8" w:space="0" w:color="000000"/>
            </w:tcBorders>
            <w:shd w:val="clear" w:color="auto" w:fill="auto"/>
          </w:tcPr>
          <w:p w14:paraId="7B5B3665" w14:textId="77777777" w:rsidR="00C705DD" w:rsidRPr="00C705DD" w:rsidRDefault="004E6577" w:rsidP="00C705DD">
            <w:pPr>
              <w:rPr>
                <w:rFonts w:cs="Arial"/>
                <w:b/>
                <w:sz w:val="20"/>
                <w:szCs w:val="20"/>
              </w:rPr>
            </w:pPr>
            <w:r>
              <w:rPr>
                <w:rFonts w:cs="Arial"/>
                <w:b/>
                <w:sz w:val="20"/>
                <w:szCs w:val="20"/>
              </w:rPr>
              <w:t>SR</w:t>
            </w:r>
          </w:p>
        </w:tc>
      </w:tr>
      <w:tr w:rsidR="004E6577" w:rsidRPr="001B322F" w14:paraId="60116295" w14:textId="77777777" w:rsidTr="00455B54">
        <w:trPr>
          <w:trHeight w:val="75"/>
        </w:trPr>
        <w:tc>
          <w:tcPr>
            <w:tcW w:w="8506" w:type="dxa"/>
            <w:gridSpan w:val="2"/>
            <w:tcBorders>
              <w:top w:val="single" w:sz="4" w:space="0" w:color="auto"/>
              <w:left w:val="single" w:sz="4" w:space="0" w:color="auto"/>
              <w:bottom w:val="single" w:sz="4" w:space="0" w:color="auto"/>
              <w:right w:val="single" w:sz="8" w:space="0" w:color="000000"/>
            </w:tcBorders>
            <w:shd w:val="clear" w:color="auto" w:fill="auto"/>
          </w:tcPr>
          <w:p w14:paraId="1DD4D898" w14:textId="77777777" w:rsidR="004E6577" w:rsidRDefault="004E6577" w:rsidP="004E6577">
            <w:pPr>
              <w:rPr>
                <w:sz w:val="20"/>
                <w:szCs w:val="20"/>
              </w:rPr>
            </w:pPr>
            <w:r>
              <w:rPr>
                <w:sz w:val="20"/>
                <w:szCs w:val="20"/>
              </w:rPr>
              <w:t>Non-Major proposals relating to a single plot or building (e.g. including a single commercial premises, single house, terrace of houses, or block of flats)</w:t>
            </w:r>
          </w:p>
          <w:p w14:paraId="098608E0" w14:textId="77777777" w:rsidR="004E6577" w:rsidRDefault="004E6577" w:rsidP="004E6577">
            <w:pPr>
              <w:rPr>
                <w:sz w:val="20"/>
                <w:szCs w:val="20"/>
              </w:rPr>
            </w:pPr>
            <w:r>
              <w:rPr>
                <w:sz w:val="20"/>
                <w:szCs w:val="20"/>
              </w:rPr>
              <w:t>Written enquiry responded to with written advice.</w:t>
            </w:r>
          </w:p>
          <w:p w14:paraId="760F420D" w14:textId="77777777" w:rsidR="004E6577" w:rsidRPr="00D31F81" w:rsidRDefault="004E6577" w:rsidP="004E6577">
            <w:pPr>
              <w:rPr>
                <w:sz w:val="20"/>
                <w:szCs w:val="20"/>
              </w:rPr>
            </w:pPr>
            <w:r>
              <w:rPr>
                <w:sz w:val="20"/>
                <w:szCs w:val="20"/>
              </w:rPr>
              <w:t>Written enquiry &amp; subsequent meeting responded to with written advice.</w:t>
            </w:r>
          </w:p>
        </w:tc>
        <w:tc>
          <w:tcPr>
            <w:tcW w:w="1134" w:type="dxa"/>
            <w:tcBorders>
              <w:top w:val="single" w:sz="4" w:space="0" w:color="auto"/>
              <w:left w:val="single" w:sz="4" w:space="0" w:color="auto"/>
              <w:bottom w:val="single" w:sz="4" w:space="0" w:color="auto"/>
              <w:right w:val="single" w:sz="8" w:space="0" w:color="000000"/>
            </w:tcBorders>
            <w:shd w:val="clear" w:color="auto" w:fill="auto"/>
          </w:tcPr>
          <w:p w14:paraId="4265F445" w14:textId="77777777" w:rsidR="004E6577" w:rsidRPr="00E17E76" w:rsidRDefault="004E6577" w:rsidP="004E6577">
            <w:pPr>
              <w:jc w:val="right"/>
              <w:rPr>
                <w:rFonts w:cs="Arial"/>
                <w:b/>
                <w:sz w:val="20"/>
                <w:szCs w:val="20"/>
              </w:rPr>
            </w:pPr>
          </w:p>
          <w:p w14:paraId="5C58C52B" w14:textId="77777777" w:rsidR="004E6577" w:rsidRPr="00E17E76" w:rsidRDefault="004E6577" w:rsidP="004E6577">
            <w:pPr>
              <w:jc w:val="right"/>
              <w:rPr>
                <w:rFonts w:cs="Arial"/>
                <w:b/>
                <w:sz w:val="20"/>
                <w:szCs w:val="20"/>
              </w:rPr>
            </w:pPr>
          </w:p>
          <w:p w14:paraId="5490F51C" w14:textId="77777777" w:rsidR="004E6577" w:rsidRPr="00E17E76" w:rsidRDefault="004E6577" w:rsidP="004E6577">
            <w:pPr>
              <w:jc w:val="right"/>
              <w:rPr>
                <w:rFonts w:cs="Arial"/>
                <w:b/>
                <w:sz w:val="20"/>
                <w:szCs w:val="20"/>
              </w:rPr>
            </w:pPr>
            <w:r w:rsidRPr="00E17E76">
              <w:rPr>
                <w:rFonts w:cs="Arial"/>
                <w:b/>
                <w:sz w:val="20"/>
                <w:szCs w:val="20"/>
              </w:rPr>
              <w:t>100.00</w:t>
            </w:r>
          </w:p>
          <w:p w14:paraId="581821FD" w14:textId="77777777" w:rsidR="004E6577" w:rsidRPr="00E17E76" w:rsidRDefault="004E6577" w:rsidP="004E6577">
            <w:pPr>
              <w:jc w:val="right"/>
              <w:rPr>
                <w:rFonts w:cs="Arial"/>
                <w:b/>
                <w:sz w:val="20"/>
                <w:szCs w:val="20"/>
              </w:rPr>
            </w:pPr>
            <w:r w:rsidRPr="00E17E76">
              <w:rPr>
                <w:rFonts w:cs="Arial"/>
                <w:b/>
                <w:sz w:val="20"/>
                <w:szCs w:val="20"/>
              </w:rPr>
              <w:t>200.00</w:t>
            </w:r>
          </w:p>
        </w:tc>
        <w:tc>
          <w:tcPr>
            <w:tcW w:w="855" w:type="dxa"/>
            <w:tcBorders>
              <w:top w:val="single" w:sz="4" w:space="0" w:color="auto"/>
              <w:left w:val="single" w:sz="4" w:space="0" w:color="auto"/>
              <w:bottom w:val="single" w:sz="4" w:space="0" w:color="auto"/>
              <w:right w:val="single" w:sz="8" w:space="0" w:color="000000"/>
            </w:tcBorders>
            <w:shd w:val="clear" w:color="auto" w:fill="auto"/>
          </w:tcPr>
          <w:p w14:paraId="30DCD98D" w14:textId="77777777" w:rsidR="004E6577" w:rsidRDefault="004E6577" w:rsidP="004E6577">
            <w:pPr>
              <w:rPr>
                <w:rFonts w:cs="Arial"/>
                <w:b/>
                <w:sz w:val="20"/>
                <w:szCs w:val="20"/>
              </w:rPr>
            </w:pPr>
          </w:p>
          <w:p w14:paraId="2392CC9E" w14:textId="77777777" w:rsidR="004E6577" w:rsidRDefault="004E6577" w:rsidP="004E6577">
            <w:pPr>
              <w:rPr>
                <w:rFonts w:cs="Arial"/>
                <w:b/>
                <w:sz w:val="20"/>
                <w:szCs w:val="20"/>
              </w:rPr>
            </w:pPr>
          </w:p>
          <w:p w14:paraId="51C08D6F" w14:textId="77777777" w:rsidR="004E6577" w:rsidRDefault="004E6577" w:rsidP="004E6577">
            <w:pPr>
              <w:rPr>
                <w:rFonts w:cs="Arial"/>
                <w:b/>
                <w:sz w:val="20"/>
                <w:szCs w:val="20"/>
              </w:rPr>
            </w:pPr>
            <w:r>
              <w:rPr>
                <w:rFonts w:cs="Arial"/>
                <w:b/>
                <w:sz w:val="20"/>
                <w:szCs w:val="20"/>
              </w:rPr>
              <w:t>SR</w:t>
            </w:r>
          </w:p>
          <w:p w14:paraId="62FEB277" w14:textId="77777777" w:rsidR="004E6577" w:rsidRPr="00C705DD" w:rsidRDefault="004E6577" w:rsidP="004E6577">
            <w:pPr>
              <w:rPr>
                <w:rFonts w:cs="Arial"/>
                <w:b/>
                <w:sz w:val="20"/>
                <w:szCs w:val="20"/>
              </w:rPr>
            </w:pPr>
            <w:r>
              <w:rPr>
                <w:rFonts w:cs="Arial"/>
                <w:b/>
                <w:sz w:val="20"/>
                <w:szCs w:val="20"/>
              </w:rPr>
              <w:t>SR</w:t>
            </w:r>
          </w:p>
        </w:tc>
      </w:tr>
      <w:tr w:rsidR="004E6577" w:rsidRPr="001B322F" w14:paraId="6A51433B" w14:textId="77777777" w:rsidTr="00455B54">
        <w:trPr>
          <w:trHeight w:val="75"/>
        </w:trPr>
        <w:tc>
          <w:tcPr>
            <w:tcW w:w="8506" w:type="dxa"/>
            <w:gridSpan w:val="2"/>
            <w:tcBorders>
              <w:top w:val="single" w:sz="4" w:space="0" w:color="auto"/>
              <w:left w:val="single" w:sz="4" w:space="0" w:color="auto"/>
              <w:bottom w:val="single" w:sz="4" w:space="0" w:color="auto"/>
              <w:right w:val="single" w:sz="8" w:space="0" w:color="000000"/>
            </w:tcBorders>
            <w:shd w:val="clear" w:color="auto" w:fill="auto"/>
          </w:tcPr>
          <w:p w14:paraId="15FFE8CA" w14:textId="77777777" w:rsidR="004E6577" w:rsidRDefault="004E6577" w:rsidP="004E6577">
            <w:pPr>
              <w:rPr>
                <w:sz w:val="20"/>
                <w:szCs w:val="20"/>
              </w:rPr>
            </w:pPr>
            <w:r>
              <w:rPr>
                <w:sz w:val="20"/>
                <w:szCs w:val="20"/>
              </w:rPr>
              <w:t>Non-Major proposals relating to multiple buildings (e.g. 2 or more commercial premises or residential buildings)</w:t>
            </w:r>
          </w:p>
          <w:p w14:paraId="15924E20" w14:textId="77777777" w:rsidR="004E6577" w:rsidRDefault="004E6577" w:rsidP="004E6577">
            <w:pPr>
              <w:rPr>
                <w:sz w:val="20"/>
                <w:szCs w:val="20"/>
              </w:rPr>
            </w:pPr>
            <w:r>
              <w:rPr>
                <w:sz w:val="20"/>
                <w:szCs w:val="20"/>
              </w:rPr>
              <w:t>Written enquiry responded to with written advice.</w:t>
            </w:r>
          </w:p>
          <w:p w14:paraId="28CBD2B4" w14:textId="77777777" w:rsidR="004E6577" w:rsidRPr="00D31F81" w:rsidRDefault="004E6577" w:rsidP="004E6577">
            <w:pPr>
              <w:rPr>
                <w:sz w:val="20"/>
                <w:szCs w:val="20"/>
              </w:rPr>
            </w:pPr>
            <w:r>
              <w:rPr>
                <w:sz w:val="20"/>
                <w:szCs w:val="20"/>
              </w:rPr>
              <w:t>Written enquiry &amp; subsequent meeting responded to with written advice.</w:t>
            </w:r>
          </w:p>
        </w:tc>
        <w:tc>
          <w:tcPr>
            <w:tcW w:w="1134" w:type="dxa"/>
            <w:tcBorders>
              <w:top w:val="single" w:sz="4" w:space="0" w:color="auto"/>
              <w:left w:val="single" w:sz="4" w:space="0" w:color="auto"/>
              <w:bottom w:val="single" w:sz="4" w:space="0" w:color="auto"/>
              <w:right w:val="single" w:sz="8" w:space="0" w:color="000000"/>
            </w:tcBorders>
            <w:shd w:val="clear" w:color="auto" w:fill="auto"/>
          </w:tcPr>
          <w:p w14:paraId="2E5F1C42" w14:textId="77777777" w:rsidR="004E6577" w:rsidRPr="00E17E76" w:rsidRDefault="004E6577" w:rsidP="004E6577">
            <w:pPr>
              <w:jc w:val="right"/>
              <w:rPr>
                <w:rFonts w:cs="Arial"/>
                <w:b/>
                <w:sz w:val="20"/>
                <w:szCs w:val="20"/>
              </w:rPr>
            </w:pPr>
          </w:p>
          <w:p w14:paraId="11CBD3CA" w14:textId="77777777" w:rsidR="004E6577" w:rsidRPr="00E17E76" w:rsidRDefault="004E6577" w:rsidP="004E6577">
            <w:pPr>
              <w:jc w:val="right"/>
              <w:rPr>
                <w:rFonts w:cs="Arial"/>
                <w:b/>
                <w:sz w:val="20"/>
                <w:szCs w:val="20"/>
              </w:rPr>
            </w:pPr>
          </w:p>
          <w:p w14:paraId="5388AE9E" w14:textId="77777777" w:rsidR="004E6577" w:rsidRPr="00E17E76" w:rsidRDefault="004E6577" w:rsidP="004E6577">
            <w:pPr>
              <w:jc w:val="right"/>
              <w:rPr>
                <w:rFonts w:cs="Arial"/>
                <w:b/>
                <w:sz w:val="20"/>
                <w:szCs w:val="20"/>
              </w:rPr>
            </w:pPr>
            <w:r w:rsidRPr="00E17E76">
              <w:rPr>
                <w:rFonts w:cs="Arial"/>
                <w:b/>
                <w:sz w:val="20"/>
                <w:szCs w:val="20"/>
              </w:rPr>
              <w:t>200.00</w:t>
            </w:r>
          </w:p>
          <w:p w14:paraId="3D9FD31E" w14:textId="77777777" w:rsidR="004E6577" w:rsidRPr="00E17E76" w:rsidRDefault="004E6577" w:rsidP="004E6577">
            <w:pPr>
              <w:jc w:val="right"/>
              <w:rPr>
                <w:rFonts w:cs="Arial"/>
                <w:b/>
                <w:sz w:val="20"/>
                <w:szCs w:val="20"/>
              </w:rPr>
            </w:pPr>
            <w:r w:rsidRPr="00E17E76">
              <w:rPr>
                <w:rFonts w:cs="Arial"/>
                <w:b/>
                <w:sz w:val="20"/>
                <w:szCs w:val="20"/>
              </w:rPr>
              <w:t>400.00</w:t>
            </w:r>
          </w:p>
        </w:tc>
        <w:tc>
          <w:tcPr>
            <w:tcW w:w="855" w:type="dxa"/>
            <w:tcBorders>
              <w:top w:val="single" w:sz="4" w:space="0" w:color="auto"/>
              <w:left w:val="single" w:sz="4" w:space="0" w:color="auto"/>
              <w:bottom w:val="single" w:sz="4" w:space="0" w:color="auto"/>
              <w:right w:val="single" w:sz="8" w:space="0" w:color="000000"/>
            </w:tcBorders>
            <w:shd w:val="clear" w:color="auto" w:fill="auto"/>
          </w:tcPr>
          <w:p w14:paraId="3772F912" w14:textId="77777777" w:rsidR="004E6577" w:rsidRDefault="004E6577" w:rsidP="004E6577">
            <w:pPr>
              <w:rPr>
                <w:rFonts w:cs="Arial"/>
                <w:b/>
                <w:sz w:val="20"/>
                <w:szCs w:val="20"/>
              </w:rPr>
            </w:pPr>
          </w:p>
          <w:p w14:paraId="50C9F2D7" w14:textId="77777777" w:rsidR="004E6577" w:rsidRDefault="004E6577" w:rsidP="004E6577">
            <w:pPr>
              <w:rPr>
                <w:rFonts w:cs="Arial"/>
                <w:b/>
                <w:sz w:val="20"/>
                <w:szCs w:val="20"/>
              </w:rPr>
            </w:pPr>
          </w:p>
          <w:p w14:paraId="6E7610FF" w14:textId="77777777" w:rsidR="004E6577" w:rsidRDefault="004E6577" w:rsidP="004E6577">
            <w:pPr>
              <w:rPr>
                <w:rFonts w:cs="Arial"/>
                <w:b/>
                <w:sz w:val="20"/>
                <w:szCs w:val="20"/>
              </w:rPr>
            </w:pPr>
            <w:r>
              <w:rPr>
                <w:rFonts w:cs="Arial"/>
                <w:b/>
                <w:sz w:val="20"/>
                <w:szCs w:val="20"/>
              </w:rPr>
              <w:t>SR</w:t>
            </w:r>
          </w:p>
          <w:p w14:paraId="4277003F" w14:textId="77777777" w:rsidR="004E6577" w:rsidRPr="00C705DD" w:rsidRDefault="004E6577" w:rsidP="004E6577">
            <w:pPr>
              <w:rPr>
                <w:rFonts w:cs="Arial"/>
                <w:b/>
                <w:sz w:val="20"/>
                <w:szCs w:val="20"/>
              </w:rPr>
            </w:pPr>
            <w:r>
              <w:rPr>
                <w:rFonts w:cs="Arial"/>
                <w:b/>
                <w:sz w:val="20"/>
                <w:szCs w:val="20"/>
              </w:rPr>
              <w:t>SR</w:t>
            </w:r>
          </w:p>
        </w:tc>
      </w:tr>
      <w:tr w:rsidR="004E6577" w:rsidRPr="001B322F" w14:paraId="6BD1923E" w14:textId="77777777" w:rsidTr="00455B54">
        <w:trPr>
          <w:trHeight w:val="75"/>
        </w:trPr>
        <w:tc>
          <w:tcPr>
            <w:tcW w:w="8506" w:type="dxa"/>
            <w:gridSpan w:val="2"/>
            <w:tcBorders>
              <w:top w:val="single" w:sz="4" w:space="0" w:color="auto"/>
              <w:left w:val="single" w:sz="4" w:space="0" w:color="auto"/>
              <w:bottom w:val="single" w:sz="4" w:space="0" w:color="auto"/>
              <w:right w:val="single" w:sz="8" w:space="0" w:color="000000"/>
            </w:tcBorders>
            <w:shd w:val="clear" w:color="auto" w:fill="auto"/>
          </w:tcPr>
          <w:p w14:paraId="4A8D202D" w14:textId="77777777" w:rsidR="004E6577" w:rsidRDefault="004E6577" w:rsidP="004E6577">
            <w:pPr>
              <w:rPr>
                <w:sz w:val="20"/>
                <w:szCs w:val="20"/>
              </w:rPr>
            </w:pPr>
            <w:r>
              <w:rPr>
                <w:sz w:val="20"/>
                <w:szCs w:val="20"/>
              </w:rPr>
              <w:t>Major proposals up to 20 dwellings or 2,000sqm floor space of other uses.</w:t>
            </w:r>
          </w:p>
          <w:p w14:paraId="23182DD9" w14:textId="77777777" w:rsidR="004E6577" w:rsidRPr="00D31F81" w:rsidRDefault="004E6577" w:rsidP="004E6577">
            <w:pPr>
              <w:rPr>
                <w:sz w:val="20"/>
                <w:szCs w:val="20"/>
              </w:rPr>
            </w:pPr>
            <w:r>
              <w:rPr>
                <w:sz w:val="20"/>
                <w:szCs w:val="20"/>
              </w:rPr>
              <w:t>Written enquiry &amp; subsequent meeting responded to with written advice.</w:t>
            </w:r>
          </w:p>
        </w:tc>
        <w:tc>
          <w:tcPr>
            <w:tcW w:w="1134" w:type="dxa"/>
            <w:tcBorders>
              <w:top w:val="single" w:sz="4" w:space="0" w:color="auto"/>
              <w:left w:val="single" w:sz="4" w:space="0" w:color="auto"/>
              <w:bottom w:val="single" w:sz="4" w:space="0" w:color="auto"/>
              <w:right w:val="single" w:sz="8" w:space="0" w:color="000000"/>
            </w:tcBorders>
            <w:shd w:val="clear" w:color="auto" w:fill="auto"/>
          </w:tcPr>
          <w:p w14:paraId="71A3ACF4" w14:textId="77777777" w:rsidR="004E6577" w:rsidRPr="00E17E76" w:rsidRDefault="004E6577" w:rsidP="004E6577">
            <w:pPr>
              <w:jc w:val="right"/>
              <w:rPr>
                <w:rFonts w:cs="Arial"/>
                <w:b/>
                <w:sz w:val="20"/>
                <w:szCs w:val="20"/>
              </w:rPr>
            </w:pPr>
          </w:p>
          <w:p w14:paraId="2F2F05A7" w14:textId="77B82D61" w:rsidR="004E6577" w:rsidRPr="00E17E76" w:rsidRDefault="004E6577" w:rsidP="004E6577">
            <w:pPr>
              <w:jc w:val="right"/>
              <w:rPr>
                <w:rFonts w:cs="Arial"/>
                <w:b/>
                <w:sz w:val="20"/>
                <w:szCs w:val="20"/>
              </w:rPr>
            </w:pPr>
            <w:r w:rsidRPr="00E17E76">
              <w:rPr>
                <w:rFonts w:cs="Arial"/>
                <w:b/>
                <w:sz w:val="20"/>
                <w:szCs w:val="20"/>
              </w:rPr>
              <w:t>1,000</w:t>
            </w:r>
            <w:r w:rsidR="00BA4DE0" w:rsidRPr="00E17E76">
              <w:rPr>
                <w:rFonts w:cs="Arial"/>
                <w:b/>
                <w:sz w:val="20"/>
                <w:szCs w:val="20"/>
              </w:rPr>
              <w:t>.00</w:t>
            </w:r>
          </w:p>
        </w:tc>
        <w:tc>
          <w:tcPr>
            <w:tcW w:w="855" w:type="dxa"/>
            <w:tcBorders>
              <w:top w:val="single" w:sz="4" w:space="0" w:color="auto"/>
              <w:left w:val="single" w:sz="4" w:space="0" w:color="auto"/>
              <w:bottom w:val="single" w:sz="4" w:space="0" w:color="auto"/>
              <w:right w:val="single" w:sz="8" w:space="0" w:color="000000"/>
            </w:tcBorders>
            <w:shd w:val="clear" w:color="auto" w:fill="auto"/>
          </w:tcPr>
          <w:p w14:paraId="39F898A2" w14:textId="77777777" w:rsidR="004E6577" w:rsidRDefault="004E6577" w:rsidP="004E6577">
            <w:pPr>
              <w:rPr>
                <w:rFonts w:cs="Arial"/>
                <w:b/>
                <w:sz w:val="20"/>
                <w:szCs w:val="20"/>
              </w:rPr>
            </w:pPr>
          </w:p>
          <w:p w14:paraId="110444D6" w14:textId="77777777" w:rsidR="004E6577" w:rsidRPr="00C705DD" w:rsidRDefault="004E6577" w:rsidP="004E6577">
            <w:pPr>
              <w:rPr>
                <w:rFonts w:cs="Arial"/>
                <w:b/>
                <w:sz w:val="20"/>
                <w:szCs w:val="20"/>
              </w:rPr>
            </w:pPr>
            <w:r>
              <w:rPr>
                <w:rFonts w:cs="Arial"/>
                <w:b/>
                <w:sz w:val="20"/>
                <w:szCs w:val="20"/>
              </w:rPr>
              <w:t>SR</w:t>
            </w:r>
          </w:p>
        </w:tc>
      </w:tr>
      <w:tr w:rsidR="004E6577" w:rsidRPr="001B322F" w14:paraId="47416D35" w14:textId="77777777" w:rsidTr="00455B54">
        <w:trPr>
          <w:trHeight w:val="75"/>
        </w:trPr>
        <w:tc>
          <w:tcPr>
            <w:tcW w:w="8506" w:type="dxa"/>
            <w:gridSpan w:val="2"/>
            <w:tcBorders>
              <w:top w:val="single" w:sz="4" w:space="0" w:color="auto"/>
              <w:left w:val="single" w:sz="4" w:space="0" w:color="auto"/>
              <w:bottom w:val="single" w:sz="4" w:space="0" w:color="auto"/>
              <w:right w:val="single" w:sz="8" w:space="0" w:color="000000"/>
            </w:tcBorders>
            <w:shd w:val="clear" w:color="auto" w:fill="auto"/>
          </w:tcPr>
          <w:p w14:paraId="61E43FD2" w14:textId="77777777" w:rsidR="004E6577" w:rsidRDefault="004E6577" w:rsidP="004E6577">
            <w:pPr>
              <w:pStyle w:val="Default"/>
              <w:ind w:right="-2"/>
              <w:rPr>
                <w:rFonts w:ascii="Arial" w:hAnsi="Arial" w:cs="Arial"/>
                <w:sz w:val="20"/>
                <w:szCs w:val="20"/>
              </w:rPr>
            </w:pPr>
            <w:r w:rsidRPr="00D31F81">
              <w:rPr>
                <w:rFonts w:ascii="Arial" w:hAnsi="Arial" w:cs="Arial"/>
                <w:sz w:val="20"/>
                <w:szCs w:val="20"/>
              </w:rPr>
              <w:t xml:space="preserve">Major </w:t>
            </w:r>
            <w:r>
              <w:rPr>
                <w:rFonts w:ascii="Arial" w:hAnsi="Arial" w:cs="Arial"/>
                <w:sz w:val="20"/>
                <w:szCs w:val="20"/>
              </w:rPr>
              <w:t xml:space="preserve">proposals over </w:t>
            </w:r>
            <w:r w:rsidRPr="00D31F81">
              <w:rPr>
                <w:rFonts w:ascii="Arial" w:hAnsi="Arial" w:cs="Arial"/>
                <w:sz w:val="20"/>
                <w:szCs w:val="20"/>
              </w:rPr>
              <w:t>20 dwellings or 2,000sqm floor</w:t>
            </w:r>
            <w:r>
              <w:rPr>
                <w:rFonts w:ascii="Arial" w:hAnsi="Arial" w:cs="Arial"/>
                <w:sz w:val="20"/>
                <w:szCs w:val="20"/>
              </w:rPr>
              <w:t xml:space="preserve"> </w:t>
            </w:r>
            <w:r w:rsidRPr="00D31F81">
              <w:rPr>
                <w:rFonts w:ascii="Arial" w:hAnsi="Arial" w:cs="Arial"/>
                <w:sz w:val="20"/>
                <w:szCs w:val="20"/>
              </w:rPr>
              <w:t>space of other uses.</w:t>
            </w:r>
          </w:p>
          <w:p w14:paraId="0C713954" w14:textId="77777777" w:rsidR="004E6577" w:rsidRPr="00C705DD" w:rsidRDefault="004E6577" w:rsidP="004E6577">
            <w:pPr>
              <w:rPr>
                <w:rFonts w:cs="Arial"/>
                <w:b/>
                <w:sz w:val="20"/>
                <w:szCs w:val="20"/>
              </w:rPr>
            </w:pPr>
            <w:r>
              <w:rPr>
                <w:rFonts w:cs="Arial"/>
                <w:sz w:val="20"/>
                <w:szCs w:val="20"/>
              </w:rPr>
              <w:t>Written enquiry &amp; subsequent meeting responded to with written advice.</w:t>
            </w:r>
          </w:p>
        </w:tc>
        <w:tc>
          <w:tcPr>
            <w:tcW w:w="1134" w:type="dxa"/>
            <w:tcBorders>
              <w:top w:val="single" w:sz="4" w:space="0" w:color="auto"/>
              <w:left w:val="single" w:sz="4" w:space="0" w:color="auto"/>
              <w:bottom w:val="single" w:sz="4" w:space="0" w:color="auto"/>
              <w:right w:val="single" w:sz="8" w:space="0" w:color="000000"/>
            </w:tcBorders>
            <w:shd w:val="clear" w:color="auto" w:fill="auto"/>
          </w:tcPr>
          <w:p w14:paraId="6EB0FD6A" w14:textId="77777777" w:rsidR="004E6577" w:rsidRPr="00E17E76" w:rsidRDefault="004E6577" w:rsidP="004E6577">
            <w:pPr>
              <w:jc w:val="right"/>
              <w:rPr>
                <w:rFonts w:cs="Arial"/>
                <w:b/>
                <w:sz w:val="20"/>
                <w:szCs w:val="20"/>
              </w:rPr>
            </w:pPr>
          </w:p>
          <w:p w14:paraId="16F6CAAA" w14:textId="21FE27AD" w:rsidR="004E6577" w:rsidRPr="00E17E76" w:rsidRDefault="004E6577" w:rsidP="004E6577">
            <w:pPr>
              <w:jc w:val="right"/>
              <w:rPr>
                <w:rFonts w:cs="Arial"/>
                <w:b/>
                <w:sz w:val="20"/>
                <w:szCs w:val="20"/>
              </w:rPr>
            </w:pPr>
            <w:r w:rsidRPr="00E17E76">
              <w:rPr>
                <w:rFonts w:cs="Arial"/>
                <w:b/>
                <w:sz w:val="20"/>
                <w:szCs w:val="20"/>
              </w:rPr>
              <w:t>2,500</w:t>
            </w:r>
            <w:r w:rsidR="00BA4DE0" w:rsidRPr="00E17E76">
              <w:rPr>
                <w:rFonts w:cs="Arial"/>
                <w:b/>
                <w:sz w:val="20"/>
                <w:szCs w:val="20"/>
              </w:rPr>
              <w:t>.00</w:t>
            </w:r>
          </w:p>
        </w:tc>
        <w:tc>
          <w:tcPr>
            <w:tcW w:w="855" w:type="dxa"/>
            <w:tcBorders>
              <w:top w:val="single" w:sz="4" w:space="0" w:color="auto"/>
              <w:left w:val="single" w:sz="4" w:space="0" w:color="auto"/>
              <w:bottom w:val="single" w:sz="4" w:space="0" w:color="auto"/>
              <w:right w:val="single" w:sz="8" w:space="0" w:color="000000"/>
            </w:tcBorders>
            <w:shd w:val="clear" w:color="auto" w:fill="auto"/>
          </w:tcPr>
          <w:p w14:paraId="14C998AD" w14:textId="77777777" w:rsidR="004E6577" w:rsidRDefault="004E6577" w:rsidP="004E6577">
            <w:pPr>
              <w:rPr>
                <w:rFonts w:cs="Arial"/>
                <w:b/>
                <w:sz w:val="20"/>
                <w:szCs w:val="20"/>
              </w:rPr>
            </w:pPr>
          </w:p>
          <w:p w14:paraId="14F2F22D" w14:textId="77777777" w:rsidR="004E6577" w:rsidRPr="00C705DD" w:rsidRDefault="004E6577" w:rsidP="004E6577">
            <w:pPr>
              <w:rPr>
                <w:rFonts w:cs="Arial"/>
                <w:b/>
                <w:sz w:val="20"/>
                <w:szCs w:val="20"/>
              </w:rPr>
            </w:pPr>
            <w:r>
              <w:rPr>
                <w:rFonts w:cs="Arial"/>
                <w:b/>
                <w:sz w:val="20"/>
                <w:szCs w:val="20"/>
              </w:rPr>
              <w:t>SR</w:t>
            </w:r>
          </w:p>
        </w:tc>
      </w:tr>
      <w:tr w:rsidR="004E6577" w:rsidRPr="001B322F" w14:paraId="185788F4" w14:textId="77777777" w:rsidTr="00455B54">
        <w:trPr>
          <w:trHeight w:val="75"/>
        </w:trPr>
        <w:tc>
          <w:tcPr>
            <w:tcW w:w="8506" w:type="dxa"/>
            <w:gridSpan w:val="2"/>
            <w:tcBorders>
              <w:top w:val="single" w:sz="4" w:space="0" w:color="auto"/>
              <w:left w:val="single" w:sz="4" w:space="0" w:color="auto"/>
              <w:bottom w:val="single" w:sz="4" w:space="0" w:color="auto"/>
              <w:right w:val="single" w:sz="8" w:space="0" w:color="000000"/>
            </w:tcBorders>
            <w:shd w:val="clear" w:color="auto" w:fill="auto"/>
          </w:tcPr>
          <w:p w14:paraId="34076152" w14:textId="77777777" w:rsidR="004E6577" w:rsidRDefault="004E6577" w:rsidP="004E6577">
            <w:pPr>
              <w:pStyle w:val="Default"/>
              <w:ind w:right="-2"/>
              <w:rPr>
                <w:rFonts w:ascii="Arial" w:hAnsi="Arial" w:cs="Arial"/>
                <w:sz w:val="20"/>
                <w:szCs w:val="20"/>
              </w:rPr>
            </w:pPr>
            <w:r>
              <w:rPr>
                <w:rFonts w:ascii="Arial" w:hAnsi="Arial" w:cs="Arial"/>
                <w:sz w:val="20"/>
                <w:szCs w:val="20"/>
              </w:rPr>
              <w:t>Major proposals Subsequent meetings about same development.</w:t>
            </w:r>
          </w:p>
          <w:p w14:paraId="1A2D632E" w14:textId="77777777" w:rsidR="004E6577" w:rsidRPr="004C3442" w:rsidRDefault="004E6577" w:rsidP="004E6577">
            <w:pPr>
              <w:pStyle w:val="Default"/>
              <w:ind w:right="-2"/>
              <w:rPr>
                <w:rFonts w:ascii="Arial" w:hAnsi="Arial" w:cs="Arial"/>
                <w:sz w:val="20"/>
                <w:szCs w:val="20"/>
              </w:rPr>
            </w:pPr>
            <w:r>
              <w:rPr>
                <w:rFonts w:ascii="Arial" w:hAnsi="Arial" w:cs="Arial"/>
                <w:sz w:val="20"/>
                <w:szCs w:val="20"/>
              </w:rPr>
              <w:t>Per meeting, including subsequent written advice.</w:t>
            </w:r>
          </w:p>
        </w:tc>
        <w:tc>
          <w:tcPr>
            <w:tcW w:w="1134" w:type="dxa"/>
            <w:tcBorders>
              <w:top w:val="single" w:sz="4" w:space="0" w:color="auto"/>
              <w:left w:val="single" w:sz="4" w:space="0" w:color="auto"/>
              <w:bottom w:val="single" w:sz="4" w:space="0" w:color="auto"/>
              <w:right w:val="single" w:sz="8" w:space="0" w:color="000000"/>
            </w:tcBorders>
            <w:shd w:val="clear" w:color="auto" w:fill="auto"/>
          </w:tcPr>
          <w:p w14:paraId="5A428DC3" w14:textId="77777777" w:rsidR="004E6577" w:rsidRPr="00E17E76" w:rsidRDefault="004E6577" w:rsidP="004E6577">
            <w:pPr>
              <w:jc w:val="right"/>
              <w:rPr>
                <w:rFonts w:cs="Arial"/>
                <w:b/>
                <w:sz w:val="20"/>
                <w:szCs w:val="20"/>
              </w:rPr>
            </w:pPr>
          </w:p>
          <w:p w14:paraId="46455891" w14:textId="396019B2" w:rsidR="004E6577" w:rsidRPr="00E17E76" w:rsidRDefault="004E6577" w:rsidP="004E6577">
            <w:pPr>
              <w:jc w:val="right"/>
              <w:rPr>
                <w:rFonts w:cs="Arial"/>
                <w:b/>
                <w:sz w:val="20"/>
                <w:szCs w:val="20"/>
              </w:rPr>
            </w:pPr>
            <w:r w:rsidRPr="00E17E76">
              <w:rPr>
                <w:rFonts w:cs="Arial"/>
                <w:b/>
                <w:sz w:val="20"/>
                <w:szCs w:val="20"/>
              </w:rPr>
              <w:t>1,000</w:t>
            </w:r>
            <w:r w:rsidR="00BA4DE0" w:rsidRPr="00E17E76">
              <w:rPr>
                <w:rFonts w:cs="Arial"/>
                <w:b/>
                <w:sz w:val="20"/>
                <w:szCs w:val="20"/>
              </w:rPr>
              <w:t>.00</w:t>
            </w:r>
          </w:p>
        </w:tc>
        <w:tc>
          <w:tcPr>
            <w:tcW w:w="855" w:type="dxa"/>
            <w:tcBorders>
              <w:top w:val="single" w:sz="4" w:space="0" w:color="auto"/>
              <w:left w:val="single" w:sz="4" w:space="0" w:color="auto"/>
              <w:bottom w:val="single" w:sz="4" w:space="0" w:color="auto"/>
              <w:right w:val="single" w:sz="8" w:space="0" w:color="000000"/>
            </w:tcBorders>
            <w:shd w:val="clear" w:color="auto" w:fill="auto"/>
          </w:tcPr>
          <w:p w14:paraId="6D638DA3" w14:textId="77777777" w:rsidR="004E6577" w:rsidRDefault="004E6577" w:rsidP="004E6577">
            <w:pPr>
              <w:rPr>
                <w:rFonts w:cs="Arial"/>
                <w:b/>
                <w:sz w:val="20"/>
                <w:szCs w:val="20"/>
              </w:rPr>
            </w:pPr>
          </w:p>
          <w:p w14:paraId="1F3D93B0" w14:textId="77777777" w:rsidR="004E6577" w:rsidRPr="00C705DD" w:rsidRDefault="004E6577" w:rsidP="004E6577">
            <w:pPr>
              <w:rPr>
                <w:rFonts w:cs="Arial"/>
                <w:b/>
                <w:sz w:val="20"/>
                <w:szCs w:val="20"/>
              </w:rPr>
            </w:pPr>
            <w:r>
              <w:rPr>
                <w:rFonts w:cs="Arial"/>
                <w:b/>
                <w:sz w:val="20"/>
                <w:szCs w:val="20"/>
              </w:rPr>
              <w:t>SR</w:t>
            </w:r>
          </w:p>
        </w:tc>
      </w:tr>
      <w:tr w:rsidR="00A56EDA" w:rsidRPr="001B322F" w14:paraId="59505704" w14:textId="77777777" w:rsidTr="00455B54">
        <w:trPr>
          <w:trHeight w:val="75"/>
        </w:trPr>
        <w:tc>
          <w:tcPr>
            <w:tcW w:w="8506" w:type="dxa"/>
            <w:gridSpan w:val="2"/>
            <w:tcBorders>
              <w:top w:val="single" w:sz="4" w:space="0" w:color="auto"/>
              <w:left w:val="nil"/>
              <w:bottom w:val="single" w:sz="4" w:space="0" w:color="auto"/>
              <w:right w:val="nil"/>
            </w:tcBorders>
            <w:shd w:val="clear" w:color="auto" w:fill="auto"/>
          </w:tcPr>
          <w:p w14:paraId="7ED3EE8E" w14:textId="77777777" w:rsidR="00A56EDA" w:rsidRDefault="00A56EDA" w:rsidP="004E6577">
            <w:pPr>
              <w:pStyle w:val="Default"/>
              <w:ind w:right="-2"/>
              <w:rPr>
                <w:rFonts w:ascii="Arial" w:hAnsi="Arial" w:cs="Arial"/>
                <w:sz w:val="20"/>
                <w:szCs w:val="20"/>
              </w:rPr>
            </w:pPr>
          </w:p>
          <w:p w14:paraId="393F205C" w14:textId="77777777" w:rsidR="002C127C" w:rsidRDefault="002C127C" w:rsidP="004E6577">
            <w:pPr>
              <w:pStyle w:val="Default"/>
              <w:ind w:right="-2"/>
              <w:rPr>
                <w:rFonts w:ascii="Arial" w:hAnsi="Arial" w:cs="Arial"/>
                <w:sz w:val="20"/>
                <w:szCs w:val="20"/>
              </w:rPr>
            </w:pPr>
          </w:p>
        </w:tc>
        <w:tc>
          <w:tcPr>
            <w:tcW w:w="1134" w:type="dxa"/>
            <w:tcBorders>
              <w:top w:val="single" w:sz="4" w:space="0" w:color="auto"/>
              <w:left w:val="nil"/>
              <w:bottom w:val="single" w:sz="4" w:space="0" w:color="auto"/>
              <w:right w:val="nil"/>
            </w:tcBorders>
            <w:shd w:val="clear" w:color="auto" w:fill="auto"/>
          </w:tcPr>
          <w:p w14:paraId="45C93480" w14:textId="77777777" w:rsidR="00A56EDA" w:rsidRDefault="00A56EDA" w:rsidP="004E6577">
            <w:pPr>
              <w:jc w:val="right"/>
              <w:rPr>
                <w:rFonts w:cs="Arial"/>
                <w:b/>
                <w:sz w:val="20"/>
                <w:szCs w:val="20"/>
              </w:rPr>
            </w:pPr>
          </w:p>
        </w:tc>
        <w:tc>
          <w:tcPr>
            <w:tcW w:w="855" w:type="dxa"/>
            <w:tcBorders>
              <w:top w:val="single" w:sz="4" w:space="0" w:color="auto"/>
              <w:left w:val="nil"/>
              <w:bottom w:val="single" w:sz="4" w:space="0" w:color="auto"/>
              <w:right w:val="nil"/>
            </w:tcBorders>
            <w:shd w:val="clear" w:color="auto" w:fill="auto"/>
          </w:tcPr>
          <w:p w14:paraId="52EFEC7D" w14:textId="77777777" w:rsidR="00A56EDA" w:rsidRDefault="00A56EDA" w:rsidP="004E6577">
            <w:pPr>
              <w:rPr>
                <w:rFonts w:cs="Arial"/>
                <w:b/>
                <w:sz w:val="20"/>
                <w:szCs w:val="20"/>
              </w:rPr>
            </w:pPr>
          </w:p>
        </w:tc>
      </w:tr>
      <w:tr w:rsidR="004E6577" w:rsidRPr="001B322F" w14:paraId="00562AE5" w14:textId="77777777" w:rsidTr="00455B54">
        <w:trPr>
          <w:trHeight w:val="61"/>
        </w:trPr>
        <w:tc>
          <w:tcPr>
            <w:tcW w:w="10495" w:type="dxa"/>
            <w:gridSpan w:val="4"/>
            <w:tcBorders>
              <w:top w:val="single" w:sz="4" w:space="0" w:color="auto"/>
              <w:left w:val="single" w:sz="8" w:space="0" w:color="000000"/>
              <w:bottom w:val="single" w:sz="8" w:space="0" w:color="000000"/>
              <w:right w:val="single" w:sz="8" w:space="0" w:color="000000"/>
            </w:tcBorders>
            <w:shd w:val="clear" w:color="auto" w:fill="882445"/>
          </w:tcPr>
          <w:p w14:paraId="712DAD16" w14:textId="5D70EA54" w:rsidR="004E6577" w:rsidRPr="0012638D" w:rsidRDefault="004E6577" w:rsidP="004E6577">
            <w:pPr>
              <w:pStyle w:val="Default"/>
              <w:ind w:right="-2"/>
              <w:rPr>
                <w:rFonts w:ascii="Arial" w:hAnsi="Arial" w:cs="Arial"/>
                <w:b/>
                <w:caps/>
                <w:color w:val="FFFFFF"/>
                <w:sz w:val="20"/>
                <w:szCs w:val="20"/>
              </w:rPr>
            </w:pPr>
            <w:r w:rsidRPr="0012638D">
              <w:rPr>
                <w:rFonts w:ascii="Arial" w:hAnsi="Arial" w:cs="Arial"/>
                <w:b/>
                <w:bCs/>
                <w:caps/>
                <w:color w:val="FFFFFF"/>
                <w:sz w:val="20"/>
                <w:szCs w:val="20"/>
              </w:rPr>
              <w:t xml:space="preserve">Outline Applications </w:t>
            </w:r>
          </w:p>
        </w:tc>
      </w:tr>
      <w:tr w:rsidR="00A56EDA" w:rsidRPr="001B322F" w14:paraId="59FFE5EC" w14:textId="77777777" w:rsidTr="00455B54">
        <w:trPr>
          <w:trHeight w:val="61"/>
        </w:trPr>
        <w:tc>
          <w:tcPr>
            <w:tcW w:w="10495" w:type="dxa"/>
            <w:gridSpan w:val="4"/>
            <w:tcBorders>
              <w:top w:val="single" w:sz="4" w:space="0" w:color="auto"/>
              <w:left w:val="single" w:sz="8" w:space="0" w:color="000000"/>
              <w:bottom w:val="single" w:sz="8" w:space="0" w:color="000000"/>
              <w:right w:val="single" w:sz="8" w:space="0" w:color="000000"/>
            </w:tcBorders>
            <w:shd w:val="clear" w:color="auto" w:fill="AEAAAA" w:themeFill="background2" w:themeFillShade="BF"/>
          </w:tcPr>
          <w:p w14:paraId="4B5D6BDD" w14:textId="48D89E5E" w:rsidR="00A56EDA" w:rsidRPr="0012638D" w:rsidRDefault="00A56EDA" w:rsidP="004E6577">
            <w:pPr>
              <w:pStyle w:val="Default"/>
              <w:ind w:right="-2"/>
              <w:rPr>
                <w:rFonts w:ascii="Arial" w:hAnsi="Arial" w:cs="Arial"/>
                <w:b/>
                <w:bCs/>
                <w:caps/>
                <w:color w:val="FFFFFF"/>
                <w:sz w:val="20"/>
                <w:szCs w:val="20"/>
              </w:rPr>
            </w:pPr>
            <w:r w:rsidRPr="00A56EDA">
              <w:rPr>
                <w:rFonts w:ascii="Arial" w:hAnsi="Arial" w:cs="Arial"/>
                <w:b/>
                <w:bCs/>
                <w:caps/>
                <w:color w:val="auto"/>
                <w:sz w:val="20"/>
                <w:szCs w:val="20"/>
              </w:rPr>
              <w:t>DWELLINGS</w:t>
            </w:r>
          </w:p>
        </w:tc>
      </w:tr>
      <w:tr w:rsidR="00A56EDA" w14:paraId="0157987F" w14:textId="77777777" w:rsidTr="00455B54">
        <w:trPr>
          <w:trHeight w:val="75"/>
        </w:trPr>
        <w:tc>
          <w:tcPr>
            <w:tcW w:w="6379" w:type="dxa"/>
            <w:tcBorders>
              <w:top w:val="single" w:sz="8" w:space="0" w:color="000000"/>
              <w:left w:val="single" w:sz="8" w:space="0" w:color="000000"/>
              <w:bottom w:val="single" w:sz="8" w:space="0" w:color="000000"/>
              <w:right w:val="single" w:sz="8" w:space="0" w:color="000000"/>
            </w:tcBorders>
            <w:vAlign w:val="center"/>
          </w:tcPr>
          <w:p w14:paraId="2F6ADADB" w14:textId="226841D0" w:rsidR="00A56EDA" w:rsidRPr="001B322F" w:rsidRDefault="00A56EDA" w:rsidP="004E6577">
            <w:pPr>
              <w:pStyle w:val="Default"/>
              <w:ind w:right="-2"/>
              <w:rPr>
                <w:rFonts w:ascii="Arial" w:hAnsi="Arial" w:cs="Arial"/>
                <w:sz w:val="20"/>
                <w:szCs w:val="20"/>
              </w:rPr>
            </w:pPr>
            <w:r>
              <w:rPr>
                <w:rFonts w:ascii="Arial" w:hAnsi="Arial" w:cs="Arial"/>
                <w:sz w:val="20"/>
                <w:szCs w:val="20"/>
              </w:rPr>
              <w:t>Sites less than 0.25ha</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5DD3FFC6" w14:textId="00E024DA" w:rsidR="00A56EDA" w:rsidRPr="00E17E76" w:rsidRDefault="00A56EDA"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£578</w:t>
            </w:r>
            <w:r w:rsidR="00BA4DE0" w:rsidRPr="00E17E76">
              <w:rPr>
                <w:rFonts w:ascii="Arial" w:hAnsi="Arial" w:cs="Arial"/>
                <w:b/>
                <w:color w:val="auto"/>
                <w:sz w:val="20"/>
                <w:szCs w:val="20"/>
              </w:rPr>
              <w:t>.00</w:t>
            </w:r>
            <w:r w:rsidRPr="00E17E76">
              <w:rPr>
                <w:rFonts w:ascii="Arial" w:hAnsi="Arial" w:cs="Arial"/>
                <w:b/>
                <w:color w:val="auto"/>
                <w:sz w:val="20"/>
                <w:szCs w:val="20"/>
              </w:rPr>
              <w:t xml:space="preserve"> per 0.1ha </w:t>
            </w:r>
          </w:p>
          <w:p w14:paraId="315ABED4" w14:textId="5AED549D" w:rsidR="00A56EDA" w:rsidRPr="00E17E76" w:rsidRDefault="00A56EDA"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(or part thereof)</w:t>
            </w:r>
          </w:p>
        </w:tc>
      </w:tr>
      <w:tr w:rsidR="004E6577" w14:paraId="0E0F4D41" w14:textId="77777777" w:rsidTr="00455B54">
        <w:trPr>
          <w:trHeight w:val="75"/>
        </w:trPr>
        <w:tc>
          <w:tcPr>
            <w:tcW w:w="6379" w:type="dxa"/>
            <w:tcBorders>
              <w:top w:val="single" w:sz="8" w:space="0" w:color="000000"/>
              <w:left w:val="single" w:sz="8" w:space="0" w:color="000000"/>
              <w:bottom w:val="single" w:sz="8" w:space="0" w:color="000000"/>
              <w:right w:val="single" w:sz="8" w:space="0" w:color="000000"/>
            </w:tcBorders>
            <w:vAlign w:val="center"/>
          </w:tcPr>
          <w:p w14:paraId="04B83716" w14:textId="15F3DF1D" w:rsidR="004E6577" w:rsidRPr="001B322F" w:rsidRDefault="00A56EDA" w:rsidP="004E6577">
            <w:pPr>
              <w:pStyle w:val="Default"/>
              <w:ind w:right="-2"/>
              <w:rPr>
                <w:rFonts w:ascii="Arial" w:hAnsi="Arial" w:cs="Arial"/>
                <w:sz w:val="20"/>
                <w:szCs w:val="20"/>
              </w:rPr>
            </w:pPr>
            <w:r>
              <w:rPr>
                <w:rFonts w:ascii="Arial" w:hAnsi="Arial" w:cs="Arial"/>
                <w:sz w:val="20"/>
                <w:szCs w:val="20"/>
              </w:rPr>
              <w:t>Sites more than 0.5ha but less than 2.5ha</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7A9361C4" w14:textId="5EA03E03" w:rsidR="004E6577" w:rsidRPr="00E17E76" w:rsidRDefault="00A56EDA"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£624</w:t>
            </w:r>
            <w:r w:rsidR="00BA4DE0" w:rsidRPr="00E17E76">
              <w:rPr>
                <w:rFonts w:ascii="Arial" w:hAnsi="Arial" w:cs="Arial"/>
                <w:b/>
                <w:color w:val="auto"/>
                <w:sz w:val="20"/>
                <w:szCs w:val="20"/>
              </w:rPr>
              <w:t>.00</w:t>
            </w:r>
            <w:r w:rsidRPr="00E17E76">
              <w:rPr>
                <w:rFonts w:ascii="Arial" w:hAnsi="Arial" w:cs="Arial"/>
                <w:b/>
                <w:color w:val="auto"/>
                <w:sz w:val="20"/>
                <w:szCs w:val="20"/>
              </w:rPr>
              <w:t xml:space="preserve"> per 0.1ha</w:t>
            </w:r>
          </w:p>
          <w:p w14:paraId="2A25FAB2" w14:textId="355762F2" w:rsidR="00A56EDA" w:rsidRPr="00E17E76" w:rsidRDefault="00A56EDA"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(or part thereof)</w:t>
            </w:r>
          </w:p>
        </w:tc>
      </w:tr>
      <w:tr w:rsidR="004E6577" w14:paraId="5467C834" w14:textId="77777777" w:rsidTr="00455B54">
        <w:trPr>
          <w:trHeight w:val="75"/>
        </w:trPr>
        <w:tc>
          <w:tcPr>
            <w:tcW w:w="6379" w:type="dxa"/>
            <w:tcBorders>
              <w:top w:val="single" w:sz="8" w:space="0" w:color="000000"/>
              <w:left w:val="single" w:sz="8" w:space="0" w:color="000000"/>
              <w:bottom w:val="single" w:sz="4" w:space="0" w:color="auto"/>
              <w:right w:val="single" w:sz="8" w:space="0" w:color="000000"/>
            </w:tcBorders>
            <w:vAlign w:val="center"/>
          </w:tcPr>
          <w:p w14:paraId="7C1367F3" w14:textId="592737E8" w:rsidR="004E6577" w:rsidRPr="001B322F" w:rsidRDefault="00A56EDA" w:rsidP="004E6577">
            <w:pPr>
              <w:pStyle w:val="Default"/>
              <w:ind w:right="-2"/>
              <w:rPr>
                <w:rFonts w:ascii="Arial" w:hAnsi="Arial" w:cs="Arial"/>
                <w:sz w:val="20"/>
                <w:szCs w:val="20"/>
              </w:rPr>
            </w:pPr>
            <w:r>
              <w:rPr>
                <w:rFonts w:ascii="Arial" w:hAnsi="Arial" w:cs="Arial"/>
                <w:sz w:val="20"/>
                <w:szCs w:val="20"/>
              </w:rPr>
              <w:t>Sites more than 2.5ha</w:t>
            </w:r>
          </w:p>
        </w:tc>
        <w:tc>
          <w:tcPr>
            <w:tcW w:w="4116" w:type="dxa"/>
            <w:gridSpan w:val="3"/>
            <w:tcBorders>
              <w:top w:val="single" w:sz="8" w:space="0" w:color="000000"/>
              <w:left w:val="single" w:sz="8" w:space="0" w:color="000000"/>
              <w:bottom w:val="single" w:sz="4" w:space="0" w:color="auto"/>
              <w:right w:val="single" w:sz="8" w:space="0" w:color="000000"/>
            </w:tcBorders>
            <w:vAlign w:val="center"/>
          </w:tcPr>
          <w:p w14:paraId="45164807" w14:textId="548CC03D" w:rsidR="004E6577" w:rsidRPr="00E17E76" w:rsidRDefault="00A56EDA"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£15,433</w:t>
            </w:r>
            <w:r w:rsidR="00BA4DE0" w:rsidRPr="00E17E76">
              <w:rPr>
                <w:rFonts w:ascii="Arial" w:hAnsi="Arial" w:cs="Arial"/>
                <w:b/>
                <w:color w:val="auto"/>
                <w:sz w:val="20"/>
                <w:szCs w:val="20"/>
              </w:rPr>
              <w:t>.00</w:t>
            </w:r>
            <w:r w:rsidRPr="00E17E76">
              <w:rPr>
                <w:rFonts w:ascii="Arial" w:hAnsi="Arial" w:cs="Arial"/>
                <w:b/>
                <w:color w:val="auto"/>
                <w:sz w:val="20"/>
                <w:szCs w:val="20"/>
              </w:rPr>
              <w:t xml:space="preserve"> plus £186.00 per 0.1ha </w:t>
            </w:r>
          </w:p>
          <w:p w14:paraId="38C99129" w14:textId="77777777" w:rsidR="00A56EDA" w:rsidRPr="00E17E76" w:rsidRDefault="00A56EDA"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(or part thereof)</w:t>
            </w:r>
          </w:p>
          <w:p w14:paraId="69B80A15" w14:textId="369ECD93" w:rsidR="00A56EDA" w:rsidRPr="00E17E76" w:rsidRDefault="00A56EDA"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 xml:space="preserve"> to a maximum of £202,500</w:t>
            </w:r>
            <w:r w:rsidR="00BA4DE0" w:rsidRPr="00E17E76">
              <w:rPr>
                <w:rFonts w:ascii="Arial" w:hAnsi="Arial" w:cs="Arial"/>
                <w:b/>
                <w:color w:val="auto"/>
                <w:sz w:val="20"/>
                <w:szCs w:val="20"/>
              </w:rPr>
              <w:t>.00</w:t>
            </w:r>
          </w:p>
        </w:tc>
      </w:tr>
      <w:tr w:rsidR="00A56EDA" w14:paraId="178DC458" w14:textId="77777777" w:rsidTr="00455B54">
        <w:trPr>
          <w:trHeight w:val="75"/>
        </w:trPr>
        <w:tc>
          <w:tcPr>
            <w:tcW w:w="6379" w:type="dxa"/>
            <w:tcBorders>
              <w:top w:val="single" w:sz="8" w:space="0" w:color="000000"/>
              <w:left w:val="single" w:sz="8" w:space="0" w:color="000000"/>
              <w:bottom w:val="single" w:sz="4" w:space="0" w:color="auto"/>
              <w:right w:val="nil"/>
            </w:tcBorders>
            <w:shd w:val="clear" w:color="auto" w:fill="AEAAAA" w:themeFill="background2" w:themeFillShade="BF"/>
            <w:vAlign w:val="center"/>
          </w:tcPr>
          <w:p w14:paraId="7CD0E907" w14:textId="70BC36E1" w:rsidR="00A56EDA" w:rsidRPr="00A56EDA" w:rsidRDefault="00A56EDA" w:rsidP="004E6577">
            <w:pPr>
              <w:pStyle w:val="Default"/>
              <w:ind w:right="-2"/>
              <w:rPr>
                <w:rFonts w:ascii="Arial" w:hAnsi="Arial" w:cs="Arial"/>
                <w:b/>
                <w:bCs/>
                <w:sz w:val="20"/>
                <w:szCs w:val="20"/>
              </w:rPr>
            </w:pPr>
            <w:r w:rsidRPr="00A56EDA">
              <w:rPr>
                <w:rFonts w:ascii="Arial" w:hAnsi="Arial" w:cs="Arial"/>
                <w:b/>
                <w:bCs/>
                <w:sz w:val="20"/>
                <w:szCs w:val="20"/>
              </w:rPr>
              <w:t>NON-DWELLINGS</w:t>
            </w:r>
          </w:p>
        </w:tc>
        <w:tc>
          <w:tcPr>
            <w:tcW w:w="4116" w:type="dxa"/>
            <w:gridSpan w:val="3"/>
            <w:tcBorders>
              <w:top w:val="single" w:sz="4" w:space="0" w:color="auto"/>
              <w:left w:val="nil"/>
              <w:bottom w:val="single" w:sz="4" w:space="0" w:color="auto"/>
              <w:right w:val="single" w:sz="4" w:space="0" w:color="auto"/>
            </w:tcBorders>
            <w:shd w:val="clear" w:color="auto" w:fill="AEAAAA" w:themeFill="background2" w:themeFillShade="BF"/>
            <w:vAlign w:val="center"/>
          </w:tcPr>
          <w:p w14:paraId="7588AE25" w14:textId="77777777" w:rsidR="00A56EDA" w:rsidRPr="0012638D" w:rsidRDefault="00A56EDA" w:rsidP="004E6577">
            <w:pPr>
              <w:pStyle w:val="Default"/>
              <w:ind w:right="-2"/>
              <w:jc w:val="right"/>
              <w:rPr>
                <w:rFonts w:ascii="Arial" w:hAnsi="Arial" w:cs="Arial"/>
                <w:b/>
                <w:sz w:val="20"/>
                <w:szCs w:val="20"/>
              </w:rPr>
            </w:pPr>
          </w:p>
        </w:tc>
      </w:tr>
      <w:tr w:rsidR="00A56EDA" w14:paraId="003613E0" w14:textId="77777777" w:rsidTr="00455B54">
        <w:trPr>
          <w:trHeight w:val="75"/>
        </w:trPr>
        <w:tc>
          <w:tcPr>
            <w:tcW w:w="6379" w:type="dxa"/>
            <w:tcBorders>
              <w:top w:val="single" w:sz="8" w:space="0" w:color="000000"/>
              <w:left w:val="single" w:sz="8" w:space="0" w:color="000000"/>
              <w:bottom w:val="single" w:sz="4" w:space="0" w:color="auto"/>
              <w:right w:val="single" w:sz="4" w:space="0" w:color="auto"/>
            </w:tcBorders>
            <w:shd w:val="clear" w:color="auto" w:fill="auto"/>
            <w:vAlign w:val="center"/>
          </w:tcPr>
          <w:p w14:paraId="468E84F8" w14:textId="0316CE41" w:rsidR="00A56EDA" w:rsidRPr="001B322F" w:rsidRDefault="00BA4DE0" w:rsidP="004E6577">
            <w:pPr>
              <w:pStyle w:val="Default"/>
              <w:ind w:right="-2"/>
              <w:rPr>
                <w:rFonts w:ascii="Arial" w:hAnsi="Arial" w:cs="Arial"/>
                <w:sz w:val="20"/>
                <w:szCs w:val="20"/>
              </w:rPr>
            </w:pPr>
            <w:r>
              <w:rPr>
                <w:rFonts w:ascii="Arial" w:hAnsi="Arial" w:cs="Arial"/>
                <w:sz w:val="20"/>
                <w:szCs w:val="20"/>
              </w:rPr>
              <w:t>Sites less than 1ha</w:t>
            </w:r>
          </w:p>
        </w:tc>
        <w:tc>
          <w:tcPr>
            <w:tcW w:w="41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5F73AB" w14:textId="6008E8F7" w:rsidR="00A56EDA" w:rsidRPr="00E17E76" w:rsidRDefault="00BA4DE0"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£578.00 per 0.1ha</w:t>
            </w:r>
          </w:p>
          <w:p w14:paraId="648FEAF8" w14:textId="25476842" w:rsidR="00BA4DE0" w:rsidRPr="00E17E76" w:rsidRDefault="00BA4DE0"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(or part thereof)</w:t>
            </w:r>
          </w:p>
        </w:tc>
      </w:tr>
      <w:tr w:rsidR="00A56EDA" w14:paraId="3918293E" w14:textId="77777777" w:rsidTr="00455B54">
        <w:trPr>
          <w:trHeight w:val="75"/>
        </w:trPr>
        <w:tc>
          <w:tcPr>
            <w:tcW w:w="6379" w:type="dxa"/>
            <w:tcBorders>
              <w:top w:val="single" w:sz="8" w:space="0" w:color="000000"/>
              <w:left w:val="single" w:sz="8" w:space="0" w:color="000000"/>
              <w:bottom w:val="single" w:sz="4" w:space="0" w:color="auto"/>
              <w:right w:val="single" w:sz="4" w:space="0" w:color="auto"/>
            </w:tcBorders>
            <w:shd w:val="clear" w:color="auto" w:fill="auto"/>
            <w:vAlign w:val="center"/>
          </w:tcPr>
          <w:p w14:paraId="01360AB7" w14:textId="19A056CD" w:rsidR="00A56EDA" w:rsidRPr="001B322F" w:rsidRDefault="00BA4DE0" w:rsidP="004E6577">
            <w:pPr>
              <w:pStyle w:val="Default"/>
              <w:ind w:right="-2"/>
              <w:rPr>
                <w:rFonts w:ascii="Arial" w:hAnsi="Arial" w:cs="Arial"/>
                <w:sz w:val="20"/>
                <w:szCs w:val="20"/>
              </w:rPr>
            </w:pPr>
            <w:r>
              <w:rPr>
                <w:rFonts w:ascii="Arial" w:hAnsi="Arial" w:cs="Arial"/>
                <w:sz w:val="20"/>
                <w:szCs w:val="20"/>
              </w:rPr>
              <w:t>Sites more than 1ha but less than 2.5ha</w:t>
            </w:r>
          </w:p>
        </w:tc>
        <w:tc>
          <w:tcPr>
            <w:tcW w:w="41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104CAC" w14:textId="77777777" w:rsidR="00A56EDA" w:rsidRPr="00E17E76" w:rsidRDefault="00BA4DE0"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£624.00 per 0.1ha</w:t>
            </w:r>
          </w:p>
          <w:p w14:paraId="1145AD5B" w14:textId="62A570BC" w:rsidR="00BA4DE0" w:rsidRPr="00E17E76" w:rsidRDefault="00BA4DE0"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(or part thereof)</w:t>
            </w:r>
          </w:p>
        </w:tc>
      </w:tr>
      <w:tr w:rsidR="00A56EDA" w14:paraId="0A0679AF" w14:textId="77777777" w:rsidTr="00455B54">
        <w:trPr>
          <w:trHeight w:val="75"/>
        </w:trPr>
        <w:tc>
          <w:tcPr>
            <w:tcW w:w="6379" w:type="dxa"/>
            <w:tcBorders>
              <w:top w:val="single" w:sz="8" w:space="0" w:color="000000"/>
              <w:left w:val="single" w:sz="8" w:space="0" w:color="000000"/>
              <w:bottom w:val="single" w:sz="4" w:space="0" w:color="auto"/>
              <w:right w:val="single" w:sz="4" w:space="0" w:color="auto"/>
            </w:tcBorders>
            <w:shd w:val="clear" w:color="auto" w:fill="auto"/>
            <w:vAlign w:val="center"/>
          </w:tcPr>
          <w:p w14:paraId="7CE0EE86" w14:textId="1A5B2D90" w:rsidR="00A56EDA" w:rsidRPr="001B322F" w:rsidRDefault="00BA4DE0" w:rsidP="004E6577">
            <w:pPr>
              <w:pStyle w:val="Default"/>
              <w:ind w:right="-2"/>
              <w:rPr>
                <w:rFonts w:ascii="Arial" w:hAnsi="Arial" w:cs="Arial"/>
                <w:sz w:val="20"/>
                <w:szCs w:val="20"/>
              </w:rPr>
            </w:pPr>
            <w:r>
              <w:rPr>
                <w:rFonts w:ascii="Arial" w:hAnsi="Arial" w:cs="Arial"/>
                <w:sz w:val="20"/>
                <w:szCs w:val="20"/>
              </w:rPr>
              <w:t>Sites more than 2.5ha</w:t>
            </w:r>
          </w:p>
        </w:tc>
        <w:tc>
          <w:tcPr>
            <w:tcW w:w="41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C6303" w14:textId="77777777" w:rsidR="00A56EDA" w:rsidRPr="00E17E76" w:rsidRDefault="00BA4DE0"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£15,433.00 plus £186.00 per 0.1ha</w:t>
            </w:r>
          </w:p>
          <w:p w14:paraId="7BC6FB9E" w14:textId="77777777" w:rsidR="00BA4DE0" w:rsidRPr="00E17E76" w:rsidRDefault="00BA4DE0"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 xml:space="preserve">(or part </w:t>
            </w:r>
            <w:proofErr w:type="spellStart"/>
            <w:r w:rsidRPr="00E17E76">
              <w:rPr>
                <w:rFonts w:ascii="Arial" w:hAnsi="Arial" w:cs="Arial"/>
                <w:b/>
                <w:color w:val="auto"/>
                <w:sz w:val="20"/>
                <w:szCs w:val="20"/>
              </w:rPr>
              <w:t>there of</w:t>
            </w:r>
            <w:proofErr w:type="spellEnd"/>
            <w:r w:rsidRPr="00E17E76">
              <w:rPr>
                <w:rFonts w:ascii="Arial" w:hAnsi="Arial" w:cs="Arial"/>
                <w:b/>
                <w:color w:val="auto"/>
                <w:sz w:val="20"/>
                <w:szCs w:val="20"/>
              </w:rPr>
              <w:t>)</w:t>
            </w:r>
          </w:p>
          <w:p w14:paraId="5C2B73CD" w14:textId="2A3A224D" w:rsidR="00BA4DE0" w:rsidRPr="00E17E76" w:rsidRDefault="00BA4DE0"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to a maximum of £202,500.00</w:t>
            </w:r>
          </w:p>
        </w:tc>
      </w:tr>
      <w:tr w:rsidR="004E6577" w14:paraId="48B95B70" w14:textId="77777777" w:rsidTr="00455B54">
        <w:trPr>
          <w:trHeight w:val="75"/>
        </w:trPr>
        <w:tc>
          <w:tcPr>
            <w:tcW w:w="6379" w:type="dxa"/>
            <w:tcBorders>
              <w:top w:val="single" w:sz="4" w:space="0" w:color="auto"/>
              <w:left w:val="nil"/>
              <w:bottom w:val="single" w:sz="4" w:space="0" w:color="auto"/>
              <w:right w:val="nil"/>
            </w:tcBorders>
            <w:vAlign w:val="center"/>
          </w:tcPr>
          <w:p w14:paraId="2C786768" w14:textId="77777777" w:rsidR="004E6577" w:rsidRDefault="004E6577" w:rsidP="004E6577">
            <w:pPr>
              <w:pStyle w:val="Default"/>
              <w:ind w:right="-2"/>
              <w:rPr>
                <w:rFonts w:ascii="Arial" w:hAnsi="Arial" w:cs="Arial"/>
                <w:sz w:val="20"/>
                <w:szCs w:val="20"/>
              </w:rPr>
            </w:pPr>
          </w:p>
          <w:p w14:paraId="2223C591" w14:textId="77777777" w:rsidR="00641CD8" w:rsidRPr="001B322F" w:rsidRDefault="00641CD8" w:rsidP="004E6577">
            <w:pPr>
              <w:pStyle w:val="Default"/>
              <w:ind w:right="-2"/>
              <w:rPr>
                <w:rFonts w:ascii="Arial" w:hAnsi="Arial" w:cs="Arial"/>
                <w:sz w:val="20"/>
                <w:szCs w:val="20"/>
              </w:rPr>
            </w:pPr>
          </w:p>
        </w:tc>
        <w:tc>
          <w:tcPr>
            <w:tcW w:w="4116" w:type="dxa"/>
            <w:gridSpan w:val="3"/>
            <w:tcBorders>
              <w:top w:val="single" w:sz="4" w:space="0" w:color="auto"/>
              <w:left w:val="nil"/>
              <w:bottom w:val="single" w:sz="4" w:space="0" w:color="auto"/>
              <w:right w:val="nil"/>
            </w:tcBorders>
            <w:vAlign w:val="center"/>
          </w:tcPr>
          <w:p w14:paraId="515F1BC6" w14:textId="77777777" w:rsidR="004E6577" w:rsidRPr="0012638D" w:rsidRDefault="004E6577" w:rsidP="002C127C">
            <w:pPr>
              <w:pStyle w:val="Default"/>
              <w:jc w:val="right"/>
              <w:rPr>
                <w:rFonts w:ascii="Arial" w:hAnsi="Arial" w:cs="Arial"/>
                <w:b/>
                <w:sz w:val="20"/>
                <w:szCs w:val="20"/>
              </w:rPr>
            </w:pPr>
          </w:p>
        </w:tc>
      </w:tr>
      <w:tr w:rsidR="00C60E18" w:rsidRPr="005526BA" w14:paraId="1EF38B08" w14:textId="77777777" w:rsidTr="00455B54">
        <w:trPr>
          <w:trHeight w:val="165"/>
        </w:trPr>
        <w:tc>
          <w:tcPr>
            <w:tcW w:w="10495" w:type="dxa"/>
            <w:gridSpan w:val="4"/>
            <w:tcBorders>
              <w:top w:val="single" w:sz="4" w:space="0" w:color="auto"/>
              <w:left w:val="single" w:sz="8" w:space="0" w:color="000000"/>
              <w:bottom w:val="single" w:sz="8" w:space="0" w:color="000000"/>
              <w:right w:val="single" w:sz="8" w:space="0" w:color="000000"/>
            </w:tcBorders>
            <w:shd w:val="clear" w:color="auto" w:fill="882345"/>
            <w:vAlign w:val="center"/>
          </w:tcPr>
          <w:p w14:paraId="6BC27AF2" w14:textId="77777777" w:rsidR="00C60E18" w:rsidRPr="0012638D" w:rsidRDefault="00C60E18" w:rsidP="00A951E0">
            <w:pPr>
              <w:pStyle w:val="Default"/>
              <w:ind w:right="-2"/>
              <w:rPr>
                <w:rFonts w:ascii="Arial" w:hAnsi="Arial" w:cs="Arial"/>
                <w:b/>
                <w:color w:val="FFFFFF"/>
                <w:sz w:val="20"/>
                <w:szCs w:val="20"/>
              </w:rPr>
            </w:pPr>
            <w:r>
              <w:rPr>
                <w:rFonts w:ascii="Arial" w:hAnsi="Arial" w:cs="Arial"/>
                <w:b/>
                <w:bCs/>
                <w:caps/>
                <w:color w:val="FFFFFF"/>
                <w:sz w:val="20"/>
                <w:szCs w:val="20"/>
              </w:rPr>
              <w:t>ALTERATIONS TO DWELLINGS</w:t>
            </w:r>
          </w:p>
        </w:tc>
      </w:tr>
      <w:tr w:rsidR="00C60E18" w:rsidRPr="005526BA" w14:paraId="6718A611" w14:textId="77777777" w:rsidTr="00455B54">
        <w:trPr>
          <w:trHeight w:val="61"/>
        </w:trPr>
        <w:tc>
          <w:tcPr>
            <w:tcW w:w="6379" w:type="dxa"/>
            <w:tcBorders>
              <w:top w:val="single" w:sz="8" w:space="0" w:color="000000"/>
              <w:left w:val="single" w:sz="8" w:space="0" w:color="000000"/>
              <w:bottom w:val="single" w:sz="4" w:space="0" w:color="auto"/>
              <w:right w:val="single" w:sz="8" w:space="0" w:color="000000"/>
            </w:tcBorders>
            <w:vAlign w:val="center"/>
          </w:tcPr>
          <w:p w14:paraId="002961CA" w14:textId="77777777" w:rsidR="00C60E18" w:rsidRPr="005526BA" w:rsidRDefault="00C60E18" w:rsidP="00A951E0">
            <w:pPr>
              <w:pStyle w:val="Default"/>
              <w:ind w:right="-2"/>
              <w:rPr>
                <w:rFonts w:ascii="Arial" w:hAnsi="Arial" w:cs="Arial"/>
                <w:sz w:val="20"/>
                <w:szCs w:val="20"/>
              </w:rPr>
            </w:pPr>
            <w:r w:rsidRPr="005526BA">
              <w:rPr>
                <w:rFonts w:ascii="Arial" w:hAnsi="Arial" w:cs="Arial"/>
                <w:sz w:val="20"/>
                <w:szCs w:val="20"/>
              </w:rPr>
              <w:t xml:space="preserve">Alterations/extensions to a </w:t>
            </w:r>
            <w:r w:rsidRPr="005526BA">
              <w:rPr>
                <w:rFonts w:ascii="Arial" w:hAnsi="Arial" w:cs="Arial"/>
                <w:b/>
                <w:bCs/>
                <w:sz w:val="20"/>
                <w:szCs w:val="20"/>
              </w:rPr>
              <w:t xml:space="preserve">single dwelling, </w:t>
            </w:r>
            <w:r w:rsidRPr="005526BA">
              <w:rPr>
                <w:rFonts w:ascii="Arial" w:hAnsi="Arial" w:cs="Arial"/>
                <w:sz w:val="20"/>
                <w:szCs w:val="20"/>
              </w:rPr>
              <w:t xml:space="preserve">including works within </w:t>
            </w:r>
            <w:r>
              <w:rPr>
                <w:rFonts w:ascii="Arial" w:hAnsi="Arial" w:cs="Arial"/>
                <w:sz w:val="20"/>
                <w:szCs w:val="20"/>
              </w:rPr>
              <w:t>b</w:t>
            </w:r>
            <w:r w:rsidRPr="005526BA">
              <w:rPr>
                <w:rFonts w:ascii="Arial" w:hAnsi="Arial" w:cs="Arial"/>
                <w:sz w:val="20"/>
                <w:szCs w:val="20"/>
              </w:rPr>
              <w:t xml:space="preserve">oundary </w:t>
            </w:r>
          </w:p>
        </w:tc>
        <w:tc>
          <w:tcPr>
            <w:tcW w:w="4116" w:type="dxa"/>
            <w:gridSpan w:val="3"/>
            <w:tcBorders>
              <w:top w:val="single" w:sz="8" w:space="0" w:color="000000"/>
              <w:left w:val="single" w:sz="8" w:space="0" w:color="000000"/>
              <w:bottom w:val="single" w:sz="4" w:space="0" w:color="auto"/>
              <w:right w:val="single" w:sz="8" w:space="0" w:color="000000"/>
            </w:tcBorders>
            <w:vAlign w:val="center"/>
          </w:tcPr>
          <w:p w14:paraId="4E99387B" w14:textId="3038ACC1" w:rsidR="00C60E18" w:rsidRPr="00E17E76" w:rsidRDefault="00C60E18" w:rsidP="00A951E0">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343647">
              <w:rPr>
                <w:rFonts w:ascii="Arial" w:hAnsi="Arial" w:cs="Arial"/>
                <w:b/>
                <w:color w:val="auto"/>
                <w:sz w:val="20"/>
                <w:szCs w:val="20"/>
              </w:rPr>
              <w:t>528</w:t>
            </w:r>
            <w:r w:rsidRPr="00E17E76">
              <w:rPr>
                <w:rFonts w:ascii="Arial" w:hAnsi="Arial" w:cs="Arial"/>
                <w:b/>
                <w:color w:val="auto"/>
                <w:sz w:val="20"/>
                <w:szCs w:val="20"/>
              </w:rPr>
              <w:t>.00</w:t>
            </w:r>
          </w:p>
        </w:tc>
      </w:tr>
      <w:tr w:rsidR="00C60E18" w:rsidRPr="005526BA" w14:paraId="5661A83A" w14:textId="77777777" w:rsidTr="00455B54">
        <w:trPr>
          <w:trHeight w:val="61"/>
        </w:trPr>
        <w:tc>
          <w:tcPr>
            <w:tcW w:w="6379" w:type="dxa"/>
            <w:tcBorders>
              <w:top w:val="single" w:sz="8" w:space="0" w:color="000000"/>
              <w:left w:val="single" w:sz="8" w:space="0" w:color="000000"/>
              <w:bottom w:val="single" w:sz="4" w:space="0" w:color="auto"/>
              <w:right w:val="single" w:sz="8" w:space="0" w:color="000000"/>
            </w:tcBorders>
            <w:vAlign w:val="center"/>
          </w:tcPr>
          <w:p w14:paraId="37A7CB2B" w14:textId="77777777" w:rsidR="00C60E18" w:rsidRPr="005526BA" w:rsidRDefault="00C60E18" w:rsidP="00A951E0">
            <w:pPr>
              <w:pStyle w:val="Default"/>
              <w:ind w:right="-2"/>
              <w:rPr>
                <w:rFonts w:ascii="Arial" w:hAnsi="Arial" w:cs="Arial"/>
                <w:sz w:val="20"/>
                <w:szCs w:val="20"/>
              </w:rPr>
            </w:pPr>
            <w:r w:rsidRPr="005526BA">
              <w:rPr>
                <w:rFonts w:ascii="Arial" w:hAnsi="Arial" w:cs="Arial"/>
                <w:sz w:val="20"/>
                <w:szCs w:val="20"/>
              </w:rPr>
              <w:t xml:space="preserve">Alterations/extensions to </w:t>
            </w:r>
            <w:r w:rsidRPr="005526BA">
              <w:rPr>
                <w:rFonts w:ascii="Arial" w:hAnsi="Arial" w:cs="Arial"/>
                <w:b/>
                <w:bCs/>
                <w:sz w:val="20"/>
                <w:szCs w:val="20"/>
              </w:rPr>
              <w:t>two or more dwellings</w:t>
            </w:r>
            <w:r>
              <w:rPr>
                <w:rFonts w:ascii="Arial" w:hAnsi="Arial" w:cs="Arial"/>
                <w:b/>
                <w:bCs/>
                <w:sz w:val="20"/>
                <w:szCs w:val="20"/>
              </w:rPr>
              <w:t xml:space="preserve"> </w:t>
            </w:r>
            <w:r w:rsidRPr="00C60E18">
              <w:rPr>
                <w:rFonts w:ascii="Arial" w:hAnsi="Arial" w:cs="Arial"/>
                <w:color w:val="auto"/>
                <w:sz w:val="20"/>
                <w:szCs w:val="20"/>
              </w:rPr>
              <w:t>(including blocks of flats), including works within boundary</w:t>
            </w:r>
          </w:p>
        </w:tc>
        <w:tc>
          <w:tcPr>
            <w:tcW w:w="4116" w:type="dxa"/>
            <w:gridSpan w:val="3"/>
            <w:tcBorders>
              <w:top w:val="single" w:sz="8" w:space="0" w:color="000000"/>
              <w:left w:val="single" w:sz="8" w:space="0" w:color="000000"/>
              <w:bottom w:val="single" w:sz="4" w:space="0" w:color="auto"/>
              <w:right w:val="single" w:sz="8" w:space="0" w:color="000000"/>
            </w:tcBorders>
            <w:vAlign w:val="center"/>
          </w:tcPr>
          <w:p w14:paraId="3B2A072A" w14:textId="4B27C371" w:rsidR="00C60E18" w:rsidRPr="00E17E76" w:rsidRDefault="00C60E18" w:rsidP="00A951E0">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343647">
              <w:rPr>
                <w:rFonts w:ascii="Arial" w:hAnsi="Arial" w:cs="Arial"/>
                <w:b/>
                <w:color w:val="auto"/>
                <w:sz w:val="20"/>
                <w:szCs w:val="20"/>
              </w:rPr>
              <w:t>1,043</w:t>
            </w:r>
            <w:r w:rsidRPr="00E17E76">
              <w:rPr>
                <w:rFonts w:ascii="Arial" w:hAnsi="Arial" w:cs="Arial"/>
                <w:b/>
                <w:color w:val="auto"/>
                <w:sz w:val="20"/>
                <w:szCs w:val="20"/>
              </w:rPr>
              <w:t>.00</w:t>
            </w:r>
          </w:p>
        </w:tc>
      </w:tr>
      <w:tr w:rsidR="00343647" w:rsidRPr="005526BA" w14:paraId="69ECFA67" w14:textId="77777777" w:rsidTr="00455B54">
        <w:trPr>
          <w:trHeight w:val="61"/>
        </w:trPr>
        <w:tc>
          <w:tcPr>
            <w:tcW w:w="6379" w:type="dxa"/>
            <w:tcBorders>
              <w:top w:val="single" w:sz="8" w:space="0" w:color="000000"/>
              <w:left w:val="single" w:sz="8" w:space="0" w:color="000000"/>
              <w:bottom w:val="single" w:sz="4" w:space="0" w:color="auto"/>
              <w:right w:val="single" w:sz="8" w:space="0" w:color="000000"/>
            </w:tcBorders>
            <w:vAlign w:val="center"/>
          </w:tcPr>
          <w:p w14:paraId="6CC7D578" w14:textId="507B559B" w:rsidR="00343647" w:rsidRPr="005526BA" w:rsidRDefault="00343647" w:rsidP="00A951E0">
            <w:pPr>
              <w:pStyle w:val="Default"/>
              <w:ind w:right="-2"/>
              <w:rPr>
                <w:rFonts w:ascii="Arial" w:hAnsi="Arial" w:cs="Arial"/>
                <w:sz w:val="20"/>
                <w:szCs w:val="20"/>
              </w:rPr>
            </w:pPr>
            <w:r>
              <w:rPr>
                <w:rFonts w:ascii="Arial" w:hAnsi="Arial" w:cs="Arial"/>
                <w:sz w:val="20"/>
                <w:szCs w:val="20"/>
              </w:rPr>
              <w:lastRenderedPageBreak/>
              <w:t>Alterations/extensions to a single dwelling, on a small-scale operation (i</w:t>
            </w:r>
            <w:r w:rsidR="006C36BD">
              <w:rPr>
                <w:rFonts w:ascii="Arial" w:hAnsi="Arial" w:cs="Arial"/>
                <w:sz w:val="20"/>
                <w:szCs w:val="20"/>
              </w:rPr>
              <w:t>.</w:t>
            </w:r>
            <w:r>
              <w:rPr>
                <w:rFonts w:ascii="Arial" w:hAnsi="Arial" w:cs="Arial"/>
                <w:sz w:val="20"/>
                <w:szCs w:val="20"/>
              </w:rPr>
              <w:t>e</w:t>
            </w:r>
            <w:r w:rsidR="006C36BD">
              <w:rPr>
                <w:rFonts w:ascii="Arial" w:hAnsi="Arial" w:cs="Arial"/>
                <w:sz w:val="20"/>
                <w:szCs w:val="20"/>
              </w:rPr>
              <w:t>.</w:t>
            </w:r>
            <w:r>
              <w:rPr>
                <w:rFonts w:ascii="Arial" w:hAnsi="Arial" w:cs="Arial"/>
                <w:sz w:val="20"/>
                <w:szCs w:val="20"/>
              </w:rPr>
              <w:t xml:space="preserve"> gates, fences and walls)</w:t>
            </w:r>
          </w:p>
        </w:tc>
        <w:tc>
          <w:tcPr>
            <w:tcW w:w="4116" w:type="dxa"/>
            <w:gridSpan w:val="3"/>
            <w:tcBorders>
              <w:top w:val="single" w:sz="8" w:space="0" w:color="000000"/>
              <w:left w:val="single" w:sz="8" w:space="0" w:color="000000"/>
              <w:bottom w:val="single" w:sz="4" w:space="0" w:color="auto"/>
              <w:right w:val="single" w:sz="8" w:space="0" w:color="000000"/>
            </w:tcBorders>
            <w:vAlign w:val="center"/>
          </w:tcPr>
          <w:p w14:paraId="495556BA" w14:textId="4E9B72D5" w:rsidR="00343647" w:rsidRPr="00E17E76" w:rsidRDefault="00343647" w:rsidP="00A951E0">
            <w:pPr>
              <w:pStyle w:val="Default"/>
              <w:ind w:right="-2"/>
              <w:jc w:val="right"/>
              <w:rPr>
                <w:rFonts w:ascii="Arial" w:hAnsi="Arial" w:cs="Arial"/>
                <w:b/>
                <w:color w:val="auto"/>
                <w:sz w:val="20"/>
                <w:szCs w:val="20"/>
              </w:rPr>
            </w:pPr>
            <w:r>
              <w:rPr>
                <w:rFonts w:ascii="Arial" w:hAnsi="Arial" w:cs="Arial"/>
                <w:b/>
                <w:color w:val="auto"/>
                <w:sz w:val="20"/>
                <w:szCs w:val="20"/>
              </w:rPr>
              <w:t>£258.00</w:t>
            </w:r>
          </w:p>
        </w:tc>
      </w:tr>
      <w:tr w:rsidR="004E6577" w:rsidRPr="005526BA" w14:paraId="1F87C21D" w14:textId="77777777" w:rsidTr="00455B54">
        <w:trPr>
          <w:trHeight w:val="61"/>
        </w:trPr>
        <w:tc>
          <w:tcPr>
            <w:tcW w:w="6379" w:type="dxa"/>
            <w:tcBorders>
              <w:top w:val="single" w:sz="4" w:space="0" w:color="auto"/>
              <w:left w:val="nil"/>
              <w:bottom w:val="single" w:sz="4" w:space="0" w:color="auto"/>
              <w:right w:val="nil"/>
            </w:tcBorders>
            <w:vAlign w:val="center"/>
          </w:tcPr>
          <w:p w14:paraId="6025C704" w14:textId="77777777" w:rsidR="00641CD8" w:rsidRDefault="00641CD8" w:rsidP="004E6577">
            <w:pPr>
              <w:pStyle w:val="Default"/>
              <w:ind w:right="-2"/>
              <w:rPr>
                <w:rFonts w:ascii="Arial" w:hAnsi="Arial" w:cs="Arial"/>
                <w:sz w:val="20"/>
                <w:szCs w:val="20"/>
              </w:rPr>
            </w:pPr>
          </w:p>
          <w:p w14:paraId="2450C856" w14:textId="77777777" w:rsidR="00641CD8" w:rsidRPr="005526BA" w:rsidRDefault="00641CD8" w:rsidP="004E6577">
            <w:pPr>
              <w:pStyle w:val="Default"/>
              <w:ind w:right="-2"/>
              <w:rPr>
                <w:rFonts w:ascii="Arial" w:hAnsi="Arial" w:cs="Arial"/>
                <w:sz w:val="20"/>
                <w:szCs w:val="20"/>
              </w:rPr>
            </w:pPr>
          </w:p>
        </w:tc>
        <w:tc>
          <w:tcPr>
            <w:tcW w:w="4116" w:type="dxa"/>
            <w:gridSpan w:val="3"/>
            <w:tcBorders>
              <w:top w:val="single" w:sz="4" w:space="0" w:color="auto"/>
              <w:left w:val="nil"/>
              <w:bottom w:val="single" w:sz="4" w:space="0" w:color="auto"/>
              <w:right w:val="nil"/>
            </w:tcBorders>
            <w:vAlign w:val="center"/>
          </w:tcPr>
          <w:p w14:paraId="4A224397" w14:textId="77777777" w:rsidR="004E6577" w:rsidRPr="0012638D" w:rsidRDefault="004E6577" w:rsidP="004E6577">
            <w:pPr>
              <w:pStyle w:val="Default"/>
              <w:ind w:right="-2"/>
              <w:jc w:val="right"/>
              <w:rPr>
                <w:rFonts w:ascii="Arial" w:hAnsi="Arial" w:cs="Arial"/>
                <w:b/>
                <w:sz w:val="20"/>
                <w:szCs w:val="20"/>
              </w:rPr>
            </w:pPr>
          </w:p>
        </w:tc>
      </w:tr>
      <w:tr w:rsidR="004E6577" w:rsidRPr="005526BA" w14:paraId="31E09260" w14:textId="77777777" w:rsidTr="00455B54">
        <w:trPr>
          <w:trHeight w:val="165"/>
        </w:trPr>
        <w:tc>
          <w:tcPr>
            <w:tcW w:w="10495" w:type="dxa"/>
            <w:gridSpan w:val="4"/>
            <w:tcBorders>
              <w:top w:val="single" w:sz="4" w:space="0" w:color="auto"/>
              <w:left w:val="single" w:sz="8" w:space="0" w:color="000000"/>
              <w:bottom w:val="single" w:sz="8" w:space="0" w:color="000000"/>
              <w:right w:val="single" w:sz="8" w:space="0" w:color="000000"/>
            </w:tcBorders>
            <w:shd w:val="clear" w:color="auto" w:fill="882345"/>
            <w:vAlign w:val="center"/>
          </w:tcPr>
          <w:p w14:paraId="362E863D" w14:textId="77777777" w:rsidR="004E6577" w:rsidRPr="0012638D" w:rsidRDefault="004E6577" w:rsidP="004E6577">
            <w:pPr>
              <w:pStyle w:val="Default"/>
              <w:ind w:right="-2"/>
              <w:rPr>
                <w:rFonts w:ascii="Arial" w:hAnsi="Arial" w:cs="Arial"/>
                <w:b/>
                <w:color w:val="FFFFFF"/>
                <w:sz w:val="20"/>
                <w:szCs w:val="20"/>
              </w:rPr>
            </w:pPr>
            <w:r>
              <w:rPr>
                <w:rFonts w:ascii="Arial" w:hAnsi="Arial" w:cs="Arial"/>
                <w:b/>
                <w:bCs/>
                <w:caps/>
                <w:color w:val="FFFFFF"/>
                <w:sz w:val="20"/>
                <w:szCs w:val="20"/>
              </w:rPr>
              <w:t>full applications (</w:t>
            </w:r>
            <w:r>
              <w:rPr>
                <w:rFonts w:ascii="Arial" w:hAnsi="Arial" w:cs="Arial"/>
                <w:b/>
                <w:bCs/>
                <w:color w:val="FFFFFF"/>
                <w:sz w:val="20"/>
                <w:szCs w:val="20"/>
              </w:rPr>
              <w:t xml:space="preserve">and </w:t>
            </w:r>
            <w:r>
              <w:rPr>
                <w:rFonts w:ascii="Arial" w:hAnsi="Arial" w:cs="Arial"/>
                <w:b/>
                <w:color w:val="FFFFFF"/>
                <w:sz w:val="20"/>
                <w:szCs w:val="20"/>
              </w:rPr>
              <w:t>First Submissions of Reserved Matters)</w:t>
            </w:r>
          </w:p>
        </w:tc>
      </w:tr>
      <w:tr w:rsidR="004E6577" w:rsidRPr="00D8028C" w14:paraId="60262244" w14:textId="77777777" w:rsidTr="00455B54">
        <w:trPr>
          <w:trHeight w:val="165"/>
        </w:trPr>
        <w:tc>
          <w:tcPr>
            <w:tcW w:w="10495" w:type="dxa"/>
            <w:gridSpan w:val="4"/>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14:paraId="0F5C39E8" w14:textId="77777777" w:rsidR="004E6577" w:rsidRPr="00D8028C" w:rsidRDefault="004E6577" w:rsidP="004E6577">
            <w:pPr>
              <w:pStyle w:val="Default"/>
              <w:ind w:right="-2"/>
              <w:rPr>
                <w:rFonts w:ascii="Arial" w:hAnsi="Arial" w:cs="Arial"/>
                <w:color w:val="auto"/>
                <w:sz w:val="20"/>
                <w:szCs w:val="20"/>
              </w:rPr>
            </w:pPr>
            <w:r>
              <w:rPr>
                <w:rFonts w:ascii="Arial" w:hAnsi="Arial" w:cs="Arial"/>
                <w:b/>
                <w:bCs/>
                <w:caps/>
                <w:color w:val="auto"/>
                <w:sz w:val="20"/>
                <w:szCs w:val="20"/>
              </w:rPr>
              <w:t>dwellings</w:t>
            </w:r>
            <w:r w:rsidRPr="00D8028C">
              <w:rPr>
                <w:rFonts w:ascii="Arial" w:hAnsi="Arial" w:cs="Arial"/>
                <w:b/>
                <w:color w:val="auto"/>
                <w:sz w:val="20"/>
                <w:szCs w:val="20"/>
              </w:rPr>
              <w:t xml:space="preserve"> </w:t>
            </w:r>
          </w:p>
        </w:tc>
      </w:tr>
      <w:tr w:rsidR="004E6577" w:rsidRPr="005526BA" w14:paraId="380DCF01" w14:textId="77777777" w:rsidTr="00455B54">
        <w:trPr>
          <w:trHeight w:val="245"/>
        </w:trPr>
        <w:tc>
          <w:tcPr>
            <w:tcW w:w="6379" w:type="dxa"/>
            <w:tcBorders>
              <w:top w:val="single" w:sz="8" w:space="0" w:color="000000"/>
              <w:left w:val="single" w:sz="8" w:space="0" w:color="000000"/>
              <w:bottom w:val="single" w:sz="8" w:space="0" w:color="000000"/>
              <w:right w:val="single" w:sz="8" w:space="0" w:color="000000"/>
            </w:tcBorders>
            <w:vAlign w:val="center"/>
          </w:tcPr>
          <w:p w14:paraId="31FD7241" w14:textId="0456191D" w:rsidR="004E6577" w:rsidRPr="005526BA" w:rsidRDefault="00BA4DE0" w:rsidP="004E6577">
            <w:pPr>
              <w:pStyle w:val="Default"/>
              <w:ind w:right="-2"/>
              <w:rPr>
                <w:rFonts w:ascii="Arial" w:hAnsi="Arial" w:cs="Arial"/>
                <w:sz w:val="20"/>
                <w:szCs w:val="20"/>
              </w:rPr>
            </w:pPr>
            <w:r w:rsidRPr="00BA4DE0">
              <w:rPr>
                <w:rFonts w:ascii="Arial" w:hAnsi="Arial" w:cs="Arial"/>
                <w:b/>
                <w:bCs/>
                <w:color w:val="auto"/>
                <w:sz w:val="20"/>
                <w:szCs w:val="20"/>
              </w:rPr>
              <w:t>New dwellings</w:t>
            </w:r>
            <w:r w:rsidRPr="00BA4DE0">
              <w:rPr>
                <w:rFonts w:ascii="Arial" w:hAnsi="Arial" w:cs="Arial"/>
                <w:color w:val="auto"/>
                <w:sz w:val="20"/>
                <w:szCs w:val="20"/>
              </w:rPr>
              <w:t xml:space="preserve"> </w:t>
            </w:r>
            <w:r>
              <w:rPr>
                <w:rFonts w:ascii="Arial" w:hAnsi="Arial" w:cs="Arial"/>
                <w:sz w:val="20"/>
                <w:szCs w:val="20"/>
              </w:rPr>
              <w:t>up to and including 9 dwellings</w:t>
            </w:r>
            <w:r w:rsidR="004E6577" w:rsidRPr="005526BA">
              <w:rPr>
                <w:rFonts w:ascii="Arial" w:hAnsi="Arial" w:cs="Arial"/>
                <w:sz w:val="20"/>
                <w:szCs w:val="20"/>
              </w:rPr>
              <w:t xml:space="preserve"> </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63150280" w14:textId="5BE550E9" w:rsidR="004E6577" w:rsidRPr="00E17E76" w:rsidRDefault="004E6577"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BA4DE0" w:rsidRPr="00E17E76">
              <w:rPr>
                <w:rFonts w:ascii="Arial" w:hAnsi="Arial" w:cs="Arial"/>
                <w:b/>
                <w:color w:val="auto"/>
                <w:sz w:val="20"/>
                <w:szCs w:val="20"/>
              </w:rPr>
              <w:t>578</w:t>
            </w:r>
            <w:r w:rsidRPr="00E17E76">
              <w:rPr>
                <w:rFonts w:ascii="Arial" w:hAnsi="Arial" w:cs="Arial"/>
                <w:b/>
                <w:color w:val="auto"/>
                <w:sz w:val="20"/>
                <w:szCs w:val="20"/>
              </w:rPr>
              <w:t>.00 per dwelling</w:t>
            </w:r>
          </w:p>
        </w:tc>
      </w:tr>
      <w:tr w:rsidR="004E6577" w:rsidRPr="005526BA" w14:paraId="1D5BF192" w14:textId="77777777" w:rsidTr="00455B54">
        <w:trPr>
          <w:trHeight w:val="383"/>
        </w:trPr>
        <w:tc>
          <w:tcPr>
            <w:tcW w:w="6379" w:type="dxa"/>
            <w:tcBorders>
              <w:top w:val="single" w:sz="8" w:space="0" w:color="000000"/>
              <w:left w:val="single" w:sz="8" w:space="0" w:color="000000"/>
              <w:bottom w:val="single" w:sz="8" w:space="0" w:color="000000"/>
              <w:right w:val="single" w:sz="8" w:space="0" w:color="000000"/>
            </w:tcBorders>
            <w:vAlign w:val="center"/>
          </w:tcPr>
          <w:p w14:paraId="04CB1F6D" w14:textId="2A629AC1" w:rsidR="004E6577" w:rsidRPr="005526BA" w:rsidRDefault="004E6577" w:rsidP="004E6577">
            <w:pPr>
              <w:pStyle w:val="Default"/>
              <w:ind w:right="-2"/>
              <w:rPr>
                <w:rFonts w:ascii="Arial" w:hAnsi="Arial" w:cs="Arial"/>
                <w:sz w:val="20"/>
                <w:szCs w:val="20"/>
              </w:rPr>
            </w:pPr>
            <w:r w:rsidRPr="005526BA">
              <w:rPr>
                <w:rFonts w:ascii="Arial" w:hAnsi="Arial" w:cs="Arial"/>
                <w:b/>
                <w:bCs/>
                <w:sz w:val="20"/>
                <w:szCs w:val="20"/>
              </w:rPr>
              <w:t xml:space="preserve">New dwellings </w:t>
            </w:r>
            <w:r w:rsidR="00BA4DE0">
              <w:rPr>
                <w:rFonts w:ascii="Arial" w:hAnsi="Arial" w:cs="Arial"/>
                <w:sz w:val="20"/>
                <w:szCs w:val="20"/>
              </w:rPr>
              <w:t>from 10 to</w:t>
            </w:r>
            <w:r>
              <w:rPr>
                <w:rFonts w:ascii="Arial" w:hAnsi="Arial" w:cs="Arial"/>
                <w:sz w:val="20"/>
                <w:szCs w:val="20"/>
              </w:rPr>
              <w:t xml:space="preserve"> 50 dwellings</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7F8145B3" w14:textId="395A20A7" w:rsidR="004E6577" w:rsidRPr="00E17E76" w:rsidRDefault="004E6577"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BA4DE0" w:rsidRPr="00E17E76">
              <w:rPr>
                <w:rFonts w:ascii="Arial" w:hAnsi="Arial" w:cs="Arial"/>
                <w:b/>
                <w:color w:val="auto"/>
                <w:sz w:val="20"/>
                <w:szCs w:val="20"/>
              </w:rPr>
              <w:t>624</w:t>
            </w:r>
            <w:r w:rsidRPr="00E17E76">
              <w:rPr>
                <w:rFonts w:ascii="Arial" w:hAnsi="Arial" w:cs="Arial"/>
                <w:b/>
                <w:color w:val="auto"/>
                <w:sz w:val="20"/>
                <w:szCs w:val="20"/>
              </w:rPr>
              <w:t xml:space="preserve">.00 per dwelling </w:t>
            </w:r>
          </w:p>
        </w:tc>
      </w:tr>
      <w:tr w:rsidR="004E6577" w:rsidRPr="005526BA" w14:paraId="5D2F6FC0" w14:textId="77777777" w:rsidTr="00455B54">
        <w:trPr>
          <w:trHeight w:val="61"/>
        </w:trPr>
        <w:tc>
          <w:tcPr>
            <w:tcW w:w="6379" w:type="dxa"/>
            <w:tcBorders>
              <w:top w:val="single" w:sz="8" w:space="0" w:color="000000"/>
              <w:left w:val="single" w:sz="8" w:space="0" w:color="000000"/>
              <w:bottom w:val="single" w:sz="8" w:space="0" w:color="000000"/>
              <w:right w:val="single" w:sz="8" w:space="0" w:color="000000"/>
            </w:tcBorders>
            <w:vAlign w:val="center"/>
          </w:tcPr>
          <w:p w14:paraId="6B4F2628" w14:textId="77777777" w:rsidR="004E6577" w:rsidRPr="005526BA" w:rsidRDefault="004E6577" w:rsidP="004E6577">
            <w:pPr>
              <w:pStyle w:val="Default"/>
              <w:ind w:right="-2"/>
              <w:rPr>
                <w:rFonts w:ascii="Arial" w:hAnsi="Arial" w:cs="Arial"/>
                <w:sz w:val="20"/>
                <w:szCs w:val="20"/>
              </w:rPr>
            </w:pPr>
            <w:r w:rsidRPr="005526BA">
              <w:rPr>
                <w:rFonts w:ascii="Arial" w:hAnsi="Arial" w:cs="Arial"/>
                <w:b/>
                <w:bCs/>
                <w:sz w:val="20"/>
                <w:szCs w:val="20"/>
              </w:rPr>
              <w:t xml:space="preserve">New dwellings </w:t>
            </w:r>
            <w:r w:rsidRPr="005622A2">
              <w:rPr>
                <w:rFonts w:ascii="Arial" w:hAnsi="Arial" w:cs="Arial"/>
                <w:iCs/>
                <w:sz w:val="20"/>
                <w:szCs w:val="20"/>
              </w:rPr>
              <w:t>more</w:t>
            </w:r>
            <w:r w:rsidRPr="005526BA">
              <w:rPr>
                <w:rFonts w:ascii="Arial" w:hAnsi="Arial" w:cs="Arial"/>
                <w:i/>
                <w:iCs/>
                <w:sz w:val="20"/>
                <w:szCs w:val="20"/>
              </w:rPr>
              <w:t xml:space="preserve"> </w:t>
            </w:r>
            <w:r>
              <w:rPr>
                <w:rFonts w:ascii="Arial" w:hAnsi="Arial" w:cs="Arial"/>
                <w:sz w:val="20"/>
                <w:szCs w:val="20"/>
              </w:rPr>
              <w:t>than 50 dwellings</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5677CE9B" w14:textId="046BF8A7" w:rsidR="004E6577" w:rsidRPr="00E17E76" w:rsidRDefault="004E6577"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BA4DE0" w:rsidRPr="00E17E76">
              <w:rPr>
                <w:rFonts w:ascii="Arial" w:hAnsi="Arial" w:cs="Arial"/>
                <w:b/>
                <w:color w:val="auto"/>
                <w:sz w:val="20"/>
                <w:szCs w:val="20"/>
              </w:rPr>
              <w:t>30,860.0</w:t>
            </w:r>
            <w:r w:rsidRPr="00E17E76">
              <w:rPr>
                <w:rFonts w:ascii="Arial" w:hAnsi="Arial" w:cs="Arial"/>
                <w:b/>
                <w:color w:val="auto"/>
                <w:sz w:val="20"/>
                <w:szCs w:val="20"/>
              </w:rPr>
              <w:t xml:space="preserve">0 plus </w:t>
            </w:r>
          </w:p>
          <w:p w14:paraId="4D3DF6BC" w14:textId="0434695A" w:rsidR="004E6577" w:rsidRPr="00E17E76" w:rsidRDefault="004E6577"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£1</w:t>
            </w:r>
            <w:r w:rsidR="00BA4DE0" w:rsidRPr="00E17E76">
              <w:rPr>
                <w:rFonts w:ascii="Arial" w:hAnsi="Arial" w:cs="Arial"/>
                <w:b/>
                <w:color w:val="auto"/>
                <w:sz w:val="20"/>
                <w:szCs w:val="20"/>
              </w:rPr>
              <w:t>86</w:t>
            </w:r>
            <w:r w:rsidRPr="00E17E76">
              <w:rPr>
                <w:rFonts w:ascii="Arial" w:hAnsi="Arial" w:cs="Arial"/>
                <w:b/>
                <w:color w:val="auto"/>
                <w:sz w:val="20"/>
                <w:szCs w:val="20"/>
              </w:rPr>
              <w:t>.00 per additional dwelling to a maximum of £</w:t>
            </w:r>
            <w:r w:rsidR="00BA4DE0" w:rsidRPr="00E17E76">
              <w:rPr>
                <w:rFonts w:ascii="Arial" w:hAnsi="Arial" w:cs="Arial"/>
                <w:b/>
                <w:color w:val="auto"/>
                <w:sz w:val="20"/>
                <w:szCs w:val="20"/>
              </w:rPr>
              <w:t>405</w:t>
            </w:r>
            <w:r w:rsidRPr="00E17E76">
              <w:rPr>
                <w:rFonts w:ascii="Arial" w:hAnsi="Arial" w:cs="Arial"/>
                <w:b/>
                <w:color w:val="auto"/>
                <w:sz w:val="20"/>
                <w:szCs w:val="20"/>
              </w:rPr>
              <w:t>,000.00</w:t>
            </w:r>
          </w:p>
        </w:tc>
      </w:tr>
      <w:tr w:rsidR="004E6577" w:rsidRPr="00D8028C" w14:paraId="26B72069" w14:textId="77777777" w:rsidTr="00455B54">
        <w:trPr>
          <w:trHeight w:val="165"/>
        </w:trPr>
        <w:tc>
          <w:tcPr>
            <w:tcW w:w="10495" w:type="dxa"/>
            <w:gridSpan w:val="4"/>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14:paraId="7FDEF056" w14:textId="77777777" w:rsidR="004E6577" w:rsidRPr="00D8028C" w:rsidRDefault="004E6577" w:rsidP="004E6577">
            <w:pPr>
              <w:pStyle w:val="Default"/>
              <w:ind w:right="-2"/>
              <w:rPr>
                <w:rFonts w:ascii="Arial" w:hAnsi="Arial" w:cs="Arial"/>
                <w:color w:val="auto"/>
                <w:sz w:val="20"/>
                <w:szCs w:val="20"/>
              </w:rPr>
            </w:pPr>
            <w:r w:rsidRPr="00D8028C">
              <w:rPr>
                <w:rFonts w:ascii="Arial" w:hAnsi="Arial" w:cs="Arial"/>
                <w:b/>
                <w:bCs/>
                <w:caps/>
                <w:color w:val="auto"/>
                <w:sz w:val="20"/>
                <w:szCs w:val="20"/>
              </w:rPr>
              <w:t xml:space="preserve">erection of other buildings and structures </w:t>
            </w:r>
            <w:r w:rsidRPr="00D8028C">
              <w:rPr>
                <w:rFonts w:ascii="Arial" w:hAnsi="Arial" w:cs="Arial"/>
                <w:b/>
                <w:color w:val="auto"/>
                <w:sz w:val="20"/>
                <w:szCs w:val="20"/>
              </w:rPr>
              <w:t xml:space="preserve">(full applications /reserved matters) </w:t>
            </w:r>
          </w:p>
        </w:tc>
      </w:tr>
      <w:tr w:rsidR="004E6577" w14:paraId="26918A78" w14:textId="77777777" w:rsidTr="00455B54">
        <w:trPr>
          <w:trHeight w:val="61"/>
        </w:trPr>
        <w:tc>
          <w:tcPr>
            <w:tcW w:w="10495"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A6317B6" w14:textId="77777777" w:rsidR="004E6577" w:rsidRPr="005622A2" w:rsidRDefault="004E6577" w:rsidP="004E6577">
            <w:pPr>
              <w:pStyle w:val="Default"/>
              <w:ind w:right="-2"/>
              <w:rPr>
                <w:rFonts w:ascii="Arial" w:hAnsi="Arial" w:cs="Arial"/>
                <w:sz w:val="20"/>
                <w:szCs w:val="20"/>
              </w:rPr>
            </w:pPr>
            <w:r w:rsidRPr="005622A2">
              <w:rPr>
                <w:rFonts w:ascii="Arial" w:hAnsi="Arial" w:cs="Arial"/>
                <w:sz w:val="20"/>
                <w:szCs w:val="20"/>
              </w:rPr>
              <w:t>Gross floor space to be created by the development</w:t>
            </w:r>
            <w:r>
              <w:rPr>
                <w:rFonts w:ascii="Arial" w:hAnsi="Arial" w:cs="Arial"/>
                <w:sz w:val="20"/>
                <w:szCs w:val="20"/>
              </w:rPr>
              <w:t>:</w:t>
            </w:r>
          </w:p>
        </w:tc>
      </w:tr>
      <w:tr w:rsidR="004E6577" w14:paraId="3DB7E45C" w14:textId="77777777" w:rsidTr="00455B54">
        <w:trPr>
          <w:trHeight w:val="61"/>
        </w:trPr>
        <w:tc>
          <w:tcPr>
            <w:tcW w:w="6379" w:type="dxa"/>
            <w:tcBorders>
              <w:top w:val="single" w:sz="8" w:space="0" w:color="000000"/>
              <w:left w:val="single" w:sz="8" w:space="0" w:color="000000"/>
              <w:bottom w:val="single" w:sz="8" w:space="0" w:color="000000"/>
              <w:right w:val="single" w:sz="8" w:space="0" w:color="000000"/>
            </w:tcBorders>
            <w:vAlign w:val="center"/>
          </w:tcPr>
          <w:p w14:paraId="3879DFE8" w14:textId="77777777" w:rsidR="004E6577" w:rsidRPr="005622A2" w:rsidRDefault="004E6577" w:rsidP="004E6577">
            <w:pPr>
              <w:pStyle w:val="Default"/>
              <w:ind w:right="-2"/>
              <w:rPr>
                <w:rFonts w:ascii="Arial" w:hAnsi="Arial" w:cs="Arial"/>
                <w:sz w:val="20"/>
                <w:szCs w:val="20"/>
              </w:rPr>
            </w:pPr>
            <w:r w:rsidRPr="005622A2">
              <w:rPr>
                <w:rFonts w:ascii="Arial" w:hAnsi="Arial" w:cs="Arial"/>
                <w:sz w:val="20"/>
                <w:szCs w:val="20"/>
              </w:rPr>
              <w:t xml:space="preserve">No increase in gross floor space or no more than 40 sq m </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368F979B" w14:textId="28570501" w:rsidR="004E6577" w:rsidRPr="00E17E76" w:rsidRDefault="004E6577"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£2</w:t>
            </w:r>
            <w:r w:rsidR="008E622C" w:rsidRPr="00E17E76">
              <w:rPr>
                <w:rFonts w:ascii="Arial" w:hAnsi="Arial" w:cs="Arial"/>
                <w:b/>
                <w:color w:val="auto"/>
                <w:sz w:val="20"/>
                <w:szCs w:val="20"/>
              </w:rPr>
              <w:t>93</w:t>
            </w:r>
            <w:r w:rsidRPr="00E17E76">
              <w:rPr>
                <w:rFonts w:ascii="Arial" w:hAnsi="Arial" w:cs="Arial"/>
                <w:b/>
                <w:color w:val="auto"/>
                <w:sz w:val="20"/>
                <w:szCs w:val="20"/>
              </w:rPr>
              <w:t xml:space="preserve">.00 </w:t>
            </w:r>
          </w:p>
        </w:tc>
      </w:tr>
      <w:tr w:rsidR="004E6577" w14:paraId="46FF7A25" w14:textId="77777777" w:rsidTr="00455B54">
        <w:trPr>
          <w:trHeight w:val="61"/>
        </w:trPr>
        <w:tc>
          <w:tcPr>
            <w:tcW w:w="6379" w:type="dxa"/>
            <w:tcBorders>
              <w:top w:val="single" w:sz="8" w:space="0" w:color="000000"/>
              <w:left w:val="single" w:sz="8" w:space="0" w:color="000000"/>
              <w:bottom w:val="single" w:sz="8" w:space="0" w:color="000000"/>
              <w:right w:val="single" w:sz="8" w:space="0" w:color="000000"/>
            </w:tcBorders>
            <w:vAlign w:val="center"/>
          </w:tcPr>
          <w:p w14:paraId="52C06919" w14:textId="786E6ACB" w:rsidR="004E6577" w:rsidRPr="005622A2" w:rsidRDefault="004E6577" w:rsidP="004E6577">
            <w:pPr>
              <w:pStyle w:val="Default"/>
              <w:ind w:right="-2"/>
              <w:rPr>
                <w:rFonts w:ascii="Arial" w:hAnsi="Arial" w:cs="Arial"/>
                <w:sz w:val="20"/>
                <w:szCs w:val="20"/>
              </w:rPr>
            </w:pPr>
            <w:r w:rsidRPr="005622A2">
              <w:rPr>
                <w:rFonts w:ascii="Arial" w:hAnsi="Arial" w:cs="Arial"/>
                <w:sz w:val="20"/>
                <w:szCs w:val="20"/>
              </w:rPr>
              <w:t xml:space="preserve">More than 40 sq m but no more than </w:t>
            </w:r>
            <w:r w:rsidR="008E622C">
              <w:rPr>
                <w:rFonts w:ascii="Arial" w:hAnsi="Arial" w:cs="Arial"/>
                <w:sz w:val="20"/>
                <w:szCs w:val="20"/>
              </w:rPr>
              <w:t>1000</w:t>
            </w:r>
            <w:r w:rsidRPr="005622A2">
              <w:rPr>
                <w:rFonts w:ascii="Arial" w:hAnsi="Arial" w:cs="Arial"/>
                <w:sz w:val="20"/>
                <w:szCs w:val="20"/>
              </w:rPr>
              <w:t xml:space="preserve"> sq m </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33AB83AD" w14:textId="77777777" w:rsidR="004E6577" w:rsidRPr="00E17E76" w:rsidRDefault="004E6577"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8E622C" w:rsidRPr="00E17E76">
              <w:rPr>
                <w:rFonts w:ascii="Arial" w:hAnsi="Arial" w:cs="Arial"/>
                <w:b/>
                <w:color w:val="auto"/>
                <w:sz w:val="20"/>
                <w:szCs w:val="20"/>
              </w:rPr>
              <w:t>578</w:t>
            </w:r>
            <w:r w:rsidRPr="00E17E76">
              <w:rPr>
                <w:rFonts w:ascii="Arial" w:hAnsi="Arial" w:cs="Arial"/>
                <w:b/>
                <w:color w:val="auto"/>
                <w:sz w:val="20"/>
                <w:szCs w:val="20"/>
              </w:rPr>
              <w:t>.00</w:t>
            </w:r>
            <w:r w:rsidR="008E622C" w:rsidRPr="00E17E76">
              <w:rPr>
                <w:rFonts w:ascii="Arial" w:hAnsi="Arial" w:cs="Arial"/>
                <w:b/>
                <w:color w:val="auto"/>
                <w:sz w:val="20"/>
                <w:szCs w:val="20"/>
              </w:rPr>
              <w:t xml:space="preserve"> for each 75 sqm </w:t>
            </w:r>
          </w:p>
          <w:p w14:paraId="3A8CCF74" w14:textId="765E393E" w:rsidR="008E622C" w:rsidRPr="00E17E76" w:rsidRDefault="008E622C"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(or part thereof)</w:t>
            </w:r>
          </w:p>
        </w:tc>
      </w:tr>
      <w:tr w:rsidR="004E6577" w14:paraId="1D024099" w14:textId="77777777" w:rsidTr="00455B54">
        <w:trPr>
          <w:trHeight w:val="61"/>
        </w:trPr>
        <w:tc>
          <w:tcPr>
            <w:tcW w:w="6379" w:type="dxa"/>
            <w:tcBorders>
              <w:top w:val="single" w:sz="8" w:space="0" w:color="000000"/>
              <w:left w:val="single" w:sz="8" w:space="0" w:color="000000"/>
              <w:bottom w:val="single" w:sz="8" w:space="0" w:color="000000"/>
              <w:right w:val="single" w:sz="8" w:space="0" w:color="000000"/>
            </w:tcBorders>
            <w:vAlign w:val="center"/>
          </w:tcPr>
          <w:p w14:paraId="51FDB196" w14:textId="0348C155" w:rsidR="004E6577" w:rsidRPr="005622A2" w:rsidRDefault="004E6577" w:rsidP="004E6577">
            <w:pPr>
              <w:pStyle w:val="Default"/>
              <w:ind w:right="-2"/>
              <w:rPr>
                <w:rFonts w:ascii="Arial" w:hAnsi="Arial" w:cs="Arial"/>
                <w:sz w:val="20"/>
                <w:szCs w:val="20"/>
              </w:rPr>
            </w:pPr>
            <w:r w:rsidRPr="005622A2">
              <w:rPr>
                <w:rFonts w:ascii="Arial" w:hAnsi="Arial" w:cs="Arial"/>
                <w:sz w:val="20"/>
                <w:szCs w:val="20"/>
              </w:rPr>
              <w:t xml:space="preserve">More than </w:t>
            </w:r>
            <w:r w:rsidR="008E622C">
              <w:rPr>
                <w:rFonts w:ascii="Arial" w:hAnsi="Arial" w:cs="Arial"/>
                <w:sz w:val="20"/>
                <w:szCs w:val="20"/>
              </w:rPr>
              <w:t>1000</w:t>
            </w:r>
            <w:r w:rsidRPr="005622A2">
              <w:rPr>
                <w:rFonts w:ascii="Arial" w:hAnsi="Arial" w:cs="Arial"/>
                <w:sz w:val="20"/>
                <w:szCs w:val="20"/>
              </w:rPr>
              <w:t xml:space="preserve"> sq m but no more than 3,750 sq m</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0C92A0A9" w14:textId="5CC072E9" w:rsidR="004E6577" w:rsidRPr="00E17E76" w:rsidRDefault="004E6577" w:rsidP="004E6577">
            <w:pPr>
              <w:pStyle w:val="Default"/>
              <w:ind w:right="59"/>
              <w:jc w:val="right"/>
              <w:rPr>
                <w:rFonts w:ascii="Arial" w:hAnsi="Arial" w:cs="Arial"/>
                <w:b/>
                <w:color w:val="auto"/>
                <w:sz w:val="20"/>
                <w:szCs w:val="20"/>
              </w:rPr>
            </w:pPr>
            <w:r w:rsidRPr="00E17E76">
              <w:rPr>
                <w:rFonts w:ascii="Arial" w:hAnsi="Arial" w:cs="Arial"/>
                <w:b/>
                <w:color w:val="auto"/>
                <w:sz w:val="20"/>
                <w:szCs w:val="20"/>
              </w:rPr>
              <w:t>£</w:t>
            </w:r>
            <w:r w:rsidR="008E622C" w:rsidRPr="00E17E76">
              <w:rPr>
                <w:rFonts w:ascii="Arial" w:hAnsi="Arial" w:cs="Arial"/>
                <w:b/>
                <w:color w:val="auto"/>
                <w:sz w:val="20"/>
                <w:szCs w:val="20"/>
              </w:rPr>
              <w:t>624</w:t>
            </w:r>
            <w:r w:rsidRPr="00E17E76">
              <w:rPr>
                <w:rFonts w:ascii="Arial" w:hAnsi="Arial" w:cs="Arial"/>
                <w:b/>
                <w:color w:val="auto"/>
                <w:sz w:val="20"/>
                <w:szCs w:val="20"/>
              </w:rPr>
              <w:t>.00 f</w:t>
            </w:r>
            <w:r w:rsidR="008E622C" w:rsidRPr="00E17E76">
              <w:rPr>
                <w:rFonts w:ascii="Arial" w:hAnsi="Arial" w:cs="Arial"/>
                <w:b/>
                <w:color w:val="auto"/>
                <w:sz w:val="20"/>
                <w:szCs w:val="20"/>
              </w:rPr>
              <w:t xml:space="preserve">or each 75 sq m </w:t>
            </w:r>
            <w:r w:rsidRPr="00E17E76">
              <w:rPr>
                <w:rFonts w:ascii="Arial" w:hAnsi="Arial" w:cs="Arial"/>
                <w:b/>
                <w:color w:val="auto"/>
                <w:sz w:val="20"/>
                <w:szCs w:val="20"/>
              </w:rPr>
              <w:t xml:space="preserve"> </w:t>
            </w:r>
          </w:p>
          <w:p w14:paraId="702A2CB6" w14:textId="5E054290" w:rsidR="004E6577" w:rsidRPr="00E17E76" w:rsidRDefault="004E6577" w:rsidP="004E6577">
            <w:pPr>
              <w:pStyle w:val="Default"/>
              <w:ind w:right="59"/>
              <w:jc w:val="right"/>
              <w:rPr>
                <w:rFonts w:ascii="Arial" w:hAnsi="Arial" w:cs="Arial"/>
                <w:b/>
                <w:color w:val="auto"/>
                <w:sz w:val="20"/>
                <w:szCs w:val="20"/>
              </w:rPr>
            </w:pPr>
            <w:r w:rsidRPr="00E17E76">
              <w:rPr>
                <w:rFonts w:ascii="Arial" w:hAnsi="Arial" w:cs="Arial"/>
                <w:b/>
                <w:color w:val="auto"/>
                <w:sz w:val="20"/>
                <w:szCs w:val="20"/>
              </w:rPr>
              <w:t xml:space="preserve"> (or part thereof)</w:t>
            </w:r>
          </w:p>
        </w:tc>
      </w:tr>
      <w:tr w:rsidR="004E6577" w14:paraId="224343BA" w14:textId="77777777" w:rsidTr="00455B54">
        <w:trPr>
          <w:trHeight w:val="587"/>
        </w:trPr>
        <w:tc>
          <w:tcPr>
            <w:tcW w:w="6379" w:type="dxa"/>
            <w:tcBorders>
              <w:top w:val="single" w:sz="8" w:space="0" w:color="000000"/>
              <w:left w:val="single" w:sz="8" w:space="0" w:color="000000"/>
              <w:bottom w:val="single" w:sz="8" w:space="0" w:color="000000"/>
              <w:right w:val="single" w:sz="8" w:space="0" w:color="000000"/>
            </w:tcBorders>
            <w:vAlign w:val="center"/>
          </w:tcPr>
          <w:p w14:paraId="7A74F86F" w14:textId="77777777" w:rsidR="004E6577" w:rsidRPr="00D119C4" w:rsidRDefault="004E6577" w:rsidP="004E6577">
            <w:pPr>
              <w:pStyle w:val="Default"/>
              <w:ind w:right="-2"/>
              <w:rPr>
                <w:rFonts w:ascii="Arial" w:hAnsi="Arial" w:cs="Arial"/>
                <w:sz w:val="20"/>
                <w:szCs w:val="20"/>
              </w:rPr>
            </w:pPr>
            <w:r w:rsidRPr="00D119C4">
              <w:rPr>
                <w:rFonts w:ascii="Arial" w:hAnsi="Arial" w:cs="Arial"/>
                <w:sz w:val="20"/>
                <w:szCs w:val="20"/>
              </w:rPr>
              <w:t xml:space="preserve">More than 3,750 sq m </w:t>
            </w:r>
          </w:p>
        </w:tc>
        <w:tc>
          <w:tcPr>
            <w:tcW w:w="4116" w:type="dxa"/>
            <w:gridSpan w:val="3"/>
            <w:tcBorders>
              <w:top w:val="single" w:sz="8" w:space="0" w:color="000000"/>
              <w:left w:val="single" w:sz="8" w:space="0" w:color="000000"/>
              <w:bottom w:val="single" w:sz="8" w:space="0" w:color="000000"/>
              <w:right w:val="single" w:sz="8" w:space="0" w:color="000000"/>
            </w:tcBorders>
            <w:tcMar>
              <w:right w:w="14" w:type="dxa"/>
            </w:tcMar>
            <w:vAlign w:val="center"/>
          </w:tcPr>
          <w:p w14:paraId="746BA5C5" w14:textId="3ECE00D1" w:rsidR="004E6577" w:rsidRPr="00E17E76" w:rsidRDefault="004E6577" w:rsidP="004E6577">
            <w:pPr>
              <w:pStyle w:val="Default"/>
              <w:ind w:right="160"/>
              <w:jc w:val="right"/>
              <w:rPr>
                <w:rFonts w:ascii="Arial" w:hAnsi="Arial" w:cs="Arial"/>
                <w:b/>
                <w:color w:val="auto"/>
                <w:sz w:val="20"/>
                <w:szCs w:val="20"/>
              </w:rPr>
            </w:pPr>
            <w:r w:rsidRPr="00E17E76">
              <w:rPr>
                <w:rFonts w:ascii="Arial" w:hAnsi="Arial" w:cs="Arial"/>
                <w:b/>
                <w:color w:val="auto"/>
                <w:sz w:val="20"/>
                <w:szCs w:val="20"/>
              </w:rPr>
              <w:t>£</w:t>
            </w:r>
            <w:r w:rsidR="008E622C" w:rsidRPr="00E17E76">
              <w:rPr>
                <w:rFonts w:ascii="Arial" w:hAnsi="Arial" w:cs="Arial"/>
                <w:b/>
                <w:color w:val="auto"/>
                <w:sz w:val="20"/>
                <w:szCs w:val="20"/>
              </w:rPr>
              <w:t>30</w:t>
            </w:r>
            <w:r w:rsidRPr="00E17E76">
              <w:rPr>
                <w:rFonts w:ascii="Arial" w:hAnsi="Arial" w:cs="Arial"/>
                <w:b/>
                <w:color w:val="auto"/>
                <w:sz w:val="20"/>
                <w:szCs w:val="20"/>
              </w:rPr>
              <w:t>,</w:t>
            </w:r>
            <w:r w:rsidR="008E622C" w:rsidRPr="00E17E76">
              <w:rPr>
                <w:rFonts w:ascii="Arial" w:hAnsi="Arial" w:cs="Arial"/>
                <w:b/>
                <w:color w:val="auto"/>
                <w:sz w:val="20"/>
                <w:szCs w:val="20"/>
              </w:rPr>
              <w:t>680</w:t>
            </w:r>
            <w:r w:rsidRPr="00E17E76">
              <w:rPr>
                <w:rFonts w:ascii="Arial" w:hAnsi="Arial" w:cs="Arial"/>
                <w:b/>
                <w:color w:val="auto"/>
                <w:sz w:val="20"/>
                <w:szCs w:val="20"/>
              </w:rPr>
              <w:t>.00 plus £18</w:t>
            </w:r>
            <w:r w:rsidR="008E622C" w:rsidRPr="00E17E76">
              <w:rPr>
                <w:rFonts w:ascii="Arial" w:hAnsi="Arial" w:cs="Arial"/>
                <w:b/>
                <w:color w:val="auto"/>
                <w:sz w:val="20"/>
                <w:szCs w:val="20"/>
              </w:rPr>
              <w:t>6</w:t>
            </w:r>
            <w:r w:rsidRPr="00E17E76">
              <w:rPr>
                <w:rFonts w:ascii="Arial" w:hAnsi="Arial" w:cs="Arial"/>
                <w:b/>
                <w:color w:val="auto"/>
                <w:sz w:val="20"/>
                <w:szCs w:val="20"/>
              </w:rPr>
              <w:t xml:space="preserve">.00 for </w:t>
            </w:r>
          </w:p>
          <w:p w14:paraId="60C362B0" w14:textId="77777777" w:rsidR="004E6577" w:rsidRPr="00E17E76" w:rsidRDefault="004E6577" w:rsidP="004E6577">
            <w:pPr>
              <w:pStyle w:val="Default"/>
              <w:ind w:right="160"/>
              <w:jc w:val="right"/>
              <w:rPr>
                <w:rFonts w:ascii="Arial" w:hAnsi="Arial" w:cs="Arial"/>
                <w:b/>
                <w:color w:val="auto"/>
                <w:sz w:val="20"/>
                <w:szCs w:val="20"/>
              </w:rPr>
            </w:pPr>
            <w:r w:rsidRPr="00E17E76">
              <w:rPr>
                <w:rFonts w:ascii="Arial" w:hAnsi="Arial" w:cs="Arial"/>
                <w:b/>
                <w:color w:val="auto"/>
                <w:sz w:val="20"/>
                <w:szCs w:val="20"/>
              </w:rPr>
              <w:t xml:space="preserve">each additional 75 sq m in excess of 3,750 sq m to a </w:t>
            </w:r>
          </w:p>
          <w:p w14:paraId="42ADD7F9" w14:textId="5005510B" w:rsidR="004E6577" w:rsidRPr="00E17E76" w:rsidRDefault="004E6577" w:rsidP="004E6577">
            <w:pPr>
              <w:pStyle w:val="Default"/>
              <w:ind w:right="160"/>
              <w:jc w:val="right"/>
              <w:rPr>
                <w:rFonts w:ascii="Arial" w:hAnsi="Arial" w:cs="Arial"/>
                <w:b/>
                <w:color w:val="auto"/>
                <w:sz w:val="20"/>
                <w:szCs w:val="20"/>
              </w:rPr>
            </w:pPr>
            <w:r w:rsidRPr="00E17E76">
              <w:rPr>
                <w:rFonts w:ascii="Arial" w:hAnsi="Arial" w:cs="Arial"/>
                <w:b/>
                <w:color w:val="auto"/>
                <w:sz w:val="20"/>
                <w:szCs w:val="20"/>
              </w:rPr>
              <w:t>maximum of £</w:t>
            </w:r>
            <w:r w:rsidR="008E622C" w:rsidRPr="00E17E76">
              <w:rPr>
                <w:rFonts w:ascii="Arial" w:hAnsi="Arial" w:cs="Arial"/>
                <w:b/>
                <w:color w:val="auto"/>
                <w:sz w:val="20"/>
                <w:szCs w:val="20"/>
              </w:rPr>
              <w:t>405</w:t>
            </w:r>
            <w:r w:rsidRPr="00E17E76">
              <w:rPr>
                <w:rFonts w:ascii="Arial" w:hAnsi="Arial" w:cs="Arial"/>
                <w:b/>
                <w:color w:val="auto"/>
                <w:sz w:val="20"/>
                <w:szCs w:val="20"/>
              </w:rPr>
              <w:t>,000.00</w:t>
            </w:r>
          </w:p>
        </w:tc>
      </w:tr>
      <w:tr w:rsidR="004E6577" w:rsidRPr="00C04A4F" w14:paraId="0ABC61D8" w14:textId="77777777" w:rsidTr="00455B54">
        <w:trPr>
          <w:trHeight w:val="165"/>
        </w:trPr>
        <w:tc>
          <w:tcPr>
            <w:tcW w:w="10495" w:type="dxa"/>
            <w:gridSpan w:val="4"/>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14:paraId="0989E900" w14:textId="77777777" w:rsidR="004E6577" w:rsidRPr="00C04A4F" w:rsidRDefault="004E6577" w:rsidP="004E6577">
            <w:pPr>
              <w:pStyle w:val="Default"/>
              <w:ind w:right="-2"/>
              <w:rPr>
                <w:rFonts w:ascii="Arial" w:hAnsi="Arial" w:cs="Arial"/>
                <w:color w:val="auto"/>
                <w:sz w:val="20"/>
                <w:szCs w:val="20"/>
              </w:rPr>
            </w:pPr>
            <w:r w:rsidRPr="00C04A4F">
              <w:rPr>
                <w:rFonts w:ascii="Arial" w:hAnsi="Arial" w:cs="Arial"/>
                <w:b/>
                <w:bCs/>
                <w:caps/>
                <w:color w:val="auto"/>
                <w:sz w:val="20"/>
                <w:szCs w:val="20"/>
              </w:rPr>
              <w:t>erection of agricultural buildings on land used for the purpose of agriculture</w:t>
            </w:r>
          </w:p>
        </w:tc>
      </w:tr>
      <w:tr w:rsidR="004E6577" w14:paraId="0E6FCB00" w14:textId="77777777" w:rsidTr="00455B54">
        <w:trPr>
          <w:trHeight w:val="61"/>
        </w:trPr>
        <w:tc>
          <w:tcPr>
            <w:tcW w:w="10495"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80261D3" w14:textId="77777777" w:rsidR="004E6577" w:rsidRPr="00D119C4" w:rsidRDefault="004E6577" w:rsidP="004E6577">
            <w:pPr>
              <w:pStyle w:val="Default"/>
              <w:ind w:right="-2"/>
              <w:rPr>
                <w:rFonts w:ascii="Arial" w:hAnsi="Arial" w:cs="Arial"/>
                <w:color w:val="auto"/>
                <w:sz w:val="20"/>
                <w:szCs w:val="20"/>
              </w:rPr>
            </w:pPr>
            <w:r w:rsidRPr="00D119C4">
              <w:rPr>
                <w:rFonts w:ascii="Arial" w:hAnsi="Arial" w:cs="Arial"/>
                <w:color w:val="auto"/>
                <w:sz w:val="20"/>
                <w:szCs w:val="20"/>
              </w:rPr>
              <w:t xml:space="preserve">Gross floor space to be created </w:t>
            </w:r>
            <w:r w:rsidRPr="00EA29B1">
              <w:rPr>
                <w:rFonts w:ascii="Arial" w:hAnsi="Arial" w:cs="Arial"/>
                <w:color w:val="auto"/>
                <w:sz w:val="20"/>
                <w:szCs w:val="20"/>
              </w:rPr>
              <w:t>by the development:</w:t>
            </w:r>
          </w:p>
        </w:tc>
      </w:tr>
      <w:tr w:rsidR="004E6577" w14:paraId="721AF52F" w14:textId="77777777" w:rsidTr="00455B54">
        <w:trPr>
          <w:trHeight w:val="61"/>
        </w:trPr>
        <w:tc>
          <w:tcPr>
            <w:tcW w:w="6379" w:type="dxa"/>
            <w:tcBorders>
              <w:top w:val="single" w:sz="8" w:space="0" w:color="000000"/>
              <w:left w:val="single" w:sz="8" w:space="0" w:color="000000"/>
              <w:bottom w:val="single" w:sz="8" w:space="0" w:color="000000"/>
              <w:right w:val="single" w:sz="8" w:space="0" w:color="000000"/>
            </w:tcBorders>
            <w:vAlign w:val="center"/>
          </w:tcPr>
          <w:p w14:paraId="71CB6F7A" w14:textId="77777777" w:rsidR="004E6577" w:rsidRPr="00D119C4" w:rsidRDefault="004E6577" w:rsidP="004E6577">
            <w:pPr>
              <w:pStyle w:val="Default"/>
              <w:ind w:right="-2"/>
              <w:rPr>
                <w:rFonts w:ascii="Arial" w:hAnsi="Arial" w:cs="Arial"/>
                <w:sz w:val="20"/>
                <w:szCs w:val="20"/>
              </w:rPr>
            </w:pPr>
            <w:r w:rsidRPr="00D119C4">
              <w:rPr>
                <w:rFonts w:ascii="Arial" w:hAnsi="Arial" w:cs="Arial"/>
                <w:sz w:val="20"/>
                <w:szCs w:val="20"/>
              </w:rPr>
              <w:t xml:space="preserve">Not more than 465 sq m </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2480892B" w14:textId="740F8C61" w:rsidR="004E6577" w:rsidRPr="00E17E76" w:rsidRDefault="004E6577"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820460" w:rsidRPr="00E17E76">
              <w:rPr>
                <w:rFonts w:ascii="Arial" w:hAnsi="Arial" w:cs="Arial"/>
                <w:b/>
                <w:color w:val="auto"/>
                <w:sz w:val="20"/>
                <w:szCs w:val="20"/>
              </w:rPr>
              <w:t>120</w:t>
            </w:r>
            <w:r w:rsidRPr="00E17E76">
              <w:rPr>
                <w:rFonts w:ascii="Arial" w:hAnsi="Arial" w:cs="Arial"/>
                <w:b/>
                <w:color w:val="auto"/>
                <w:sz w:val="20"/>
                <w:szCs w:val="20"/>
              </w:rPr>
              <w:t>.00</w:t>
            </w:r>
          </w:p>
        </w:tc>
      </w:tr>
      <w:tr w:rsidR="004E6577" w14:paraId="1E5673D7" w14:textId="77777777" w:rsidTr="00455B54">
        <w:trPr>
          <w:trHeight w:val="61"/>
        </w:trPr>
        <w:tc>
          <w:tcPr>
            <w:tcW w:w="6379" w:type="dxa"/>
            <w:tcBorders>
              <w:top w:val="single" w:sz="8" w:space="0" w:color="000000"/>
              <w:left w:val="single" w:sz="8" w:space="0" w:color="000000"/>
              <w:bottom w:val="single" w:sz="8" w:space="0" w:color="000000"/>
              <w:right w:val="single" w:sz="8" w:space="0" w:color="000000"/>
            </w:tcBorders>
            <w:vAlign w:val="center"/>
          </w:tcPr>
          <w:p w14:paraId="0F3CFF9E" w14:textId="77777777" w:rsidR="004E6577" w:rsidRPr="00D119C4" w:rsidRDefault="004E6577" w:rsidP="004E6577">
            <w:pPr>
              <w:pStyle w:val="Default"/>
              <w:ind w:right="-2"/>
              <w:rPr>
                <w:rFonts w:ascii="Arial" w:hAnsi="Arial" w:cs="Arial"/>
                <w:sz w:val="20"/>
                <w:szCs w:val="20"/>
              </w:rPr>
            </w:pPr>
            <w:r w:rsidRPr="00D119C4">
              <w:rPr>
                <w:rFonts w:ascii="Arial" w:hAnsi="Arial" w:cs="Arial"/>
                <w:sz w:val="20"/>
                <w:szCs w:val="20"/>
              </w:rPr>
              <w:t xml:space="preserve">More than 465 sq m but not more than 540 sq m </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32270779" w14:textId="1ABCEC32" w:rsidR="004E6577" w:rsidRPr="00E17E76" w:rsidRDefault="004E6577"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820460" w:rsidRPr="00E17E76">
              <w:rPr>
                <w:rFonts w:ascii="Arial" w:hAnsi="Arial" w:cs="Arial"/>
                <w:b/>
                <w:color w:val="auto"/>
                <w:sz w:val="20"/>
                <w:szCs w:val="20"/>
              </w:rPr>
              <w:t>578</w:t>
            </w:r>
            <w:r w:rsidRPr="00E17E76">
              <w:rPr>
                <w:rFonts w:ascii="Arial" w:hAnsi="Arial" w:cs="Arial"/>
                <w:b/>
                <w:color w:val="auto"/>
                <w:sz w:val="20"/>
                <w:szCs w:val="20"/>
              </w:rPr>
              <w:t>.00</w:t>
            </w:r>
          </w:p>
        </w:tc>
      </w:tr>
      <w:tr w:rsidR="004E6577" w14:paraId="5C0C70AF" w14:textId="77777777" w:rsidTr="00455B54">
        <w:trPr>
          <w:trHeight w:val="146"/>
        </w:trPr>
        <w:tc>
          <w:tcPr>
            <w:tcW w:w="6379" w:type="dxa"/>
            <w:tcBorders>
              <w:top w:val="single" w:sz="8" w:space="0" w:color="000000"/>
              <w:left w:val="single" w:sz="8" w:space="0" w:color="000000"/>
              <w:bottom w:val="single" w:sz="8" w:space="0" w:color="000000"/>
              <w:right w:val="single" w:sz="8" w:space="0" w:color="000000"/>
            </w:tcBorders>
            <w:vAlign w:val="center"/>
          </w:tcPr>
          <w:p w14:paraId="75A6D27F" w14:textId="29BF0427" w:rsidR="004E6577" w:rsidRPr="00D119C4" w:rsidRDefault="004E6577" w:rsidP="004E6577">
            <w:pPr>
              <w:pStyle w:val="Default"/>
              <w:ind w:right="-2"/>
              <w:rPr>
                <w:rFonts w:ascii="Arial" w:hAnsi="Arial" w:cs="Arial"/>
                <w:sz w:val="20"/>
                <w:szCs w:val="20"/>
              </w:rPr>
            </w:pPr>
            <w:r w:rsidRPr="00D119C4">
              <w:rPr>
                <w:rFonts w:ascii="Arial" w:hAnsi="Arial" w:cs="Arial"/>
                <w:sz w:val="20"/>
                <w:szCs w:val="20"/>
              </w:rPr>
              <w:t xml:space="preserve">More than 540 sq m but not more than </w:t>
            </w:r>
            <w:r w:rsidR="00820460">
              <w:rPr>
                <w:rFonts w:ascii="Arial" w:hAnsi="Arial" w:cs="Arial"/>
                <w:sz w:val="20"/>
                <w:szCs w:val="20"/>
              </w:rPr>
              <w:t>1</w:t>
            </w:r>
            <w:r w:rsidRPr="00D119C4">
              <w:rPr>
                <w:rFonts w:ascii="Arial" w:hAnsi="Arial" w:cs="Arial"/>
                <w:sz w:val="20"/>
                <w:szCs w:val="20"/>
              </w:rPr>
              <w:t>,</w:t>
            </w:r>
            <w:r w:rsidR="00820460">
              <w:rPr>
                <w:rFonts w:ascii="Arial" w:hAnsi="Arial" w:cs="Arial"/>
                <w:sz w:val="20"/>
                <w:szCs w:val="20"/>
              </w:rPr>
              <w:t>000</w:t>
            </w:r>
            <w:r w:rsidRPr="00D119C4">
              <w:rPr>
                <w:rFonts w:ascii="Arial" w:hAnsi="Arial" w:cs="Arial"/>
                <w:sz w:val="20"/>
                <w:szCs w:val="20"/>
              </w:rPr>
              <w:t xml:space="preserve"> sq m </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1BE658B6" w14:textId="6B7218EB" w:rsidR="004E6577" w:rsidRPr="00E17E76" w:rsidRDefault="004E6577"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820460" w:rsidRPr="00E17E76">
              <w:rPr>
                <w:rFonts w:ascii="Arial" w:hAnsi="Arial" w:cs="Arial"/>
                <w:b/>
                <w:color w:val="auto"/>
                <w:sz w:val="20"/>
                <w:szCs w:val="20"/>
              </w:rPr>
              <w:t>578</w:t>
            </w:r>
            <w:r w:rsidRPr="00E17E76">
              <w:rPr>
                <w:rFonts w:ascii="Arial" w:hAnsi="Arial" w:cs="Arial"/>
                <w:b/>
                <w:color w:val="auto"/>
                <w:sz w:val="20"/>
                <w:szCs w:val="20"/>
              </w:rPr>
              <w:t xml:space="preserve">.00 for first 540 sq m </w:t>
            </w:r>
          </w:p>
          <w:p w14:paraId="6EE5FA48" w14:textId="0311F298" w:rsidR="004E6577" w:rsidRPr="00E17E76" w:rsidRDefault="004E6577"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plus £</w:t>
            </w:r>
            <w:r w:rsidR="00820460" w:rsidRPr="00E17E76">
              <w:rPr>
                <w:rFonts w:ascii="Arial" w:hAnsi="Arial" w:cs="Arial"/>
                <w:b/>
                <w:color w:val="auto"/>
                <w:sz w:val="20"/>
                <w:szCs w:val="20"/>
              </w:rPr>
              <w:t>578</w:t>
            </w:r>
            <w:r w:rsidRPr="00E17E76">
              <w:rPr>
                <w:rFonts w:ascii="Arial" w:hAnsi="Arial" w:cs="Arial"/>
                <w:b/>
                <w:color w:val="auto"/>
                <w:sz w:val="20"/>
                <w:szCs w:val="20"/>
              </w:rPr>
              <w:t xml:space="preserve">.00 for each 75 sq m (or </w:t>
            </w:r>
          </w:p>
          <w:p w14:paraId="07BF96E4" w14:textId="77777777" w:rsidR="004E6577" w:rsidRPr="00E17E76" w:rsidRDefault="004E6577" w:rsidP="004E6577">
            <w:pPr>
              <w:pStyle w:val="Default"/>
              <w:ind w:right="-2" w:hanging="257"/>
              <w:jc w:val="right"/>
              <w:rPr>
                <w:rFonts w:ascii="Arial" w:hAnsi="Arial" w:cs="Arial"/>
                <w:b/>
                <w:color w:val="auto"/>
                <w:sz w:val="20"/>
                <w:szCs w:val="20"/>
              </w:rPr>
            </w:pPr>
            <w:r w:rsidRPr="00E17E76">
              <w:rPr>
                <w:rFonts w:ascii="Arial" w:hAnsi="Arial" w:cs="Arial"/>
                <w:b/>
                <w:color w:val="auto"/>
                <w:sz w:val="20"/>
                <w:szCs w:val="20"/>
              </w:rPr>
              <w:t>part thereof) in excess of 540 sq m</w:t>
            </w:r>
          </w:p>
        </w:tc>
      </w:tr>
      <w:tr w:rsidR="0091466B" w14:paraId="761355FC" w14:textId="77777777" w:rsidTr="00455B54">
        <w:trPr>
          <w:trHeight w:val="146"/>
        </w:trPr>
        <w:tc>
          <w:tcPr>
            <w:tcW w:w="6379" w:type="dxa"/>
            <w:tcBorders>
              <w:top w:val="single" w:sz="8" w:space="0" w:color="000000"/>
              <w:left w:val="single" w:sz="8" w:space="0" w:color="000000"/>
              <w:bottom w:val="single" w:sz="8" w:space="0" w:color="000000"/>
              <w:right w:val="single" w:sz="8" w:space="0" w:color="000000"/>
            </w:tcBorders>
            <w:vAlign w:val="center"/>
          </w:tcPr>
          <w:p w14:paraId="22CD0EB1" w14:textId="11429BC9" w:rsidR="0091466B" w:rsidRPr="00D119C4" w:rsidRDefault="0091466B" w:rsidP="004E6577">
            <w:pPr>
              <w:pStyle w:val="Default"/>
              <w:ind w:right="-2"/>
              <w:rPr>
                <w:rFonts w:ascii="Arial" w:hAnsi="Arial" w:cs="Arial"/>
                <w:sz w:val="20"/>
                <w:szCs w:val="20"/>
              </w:rPr>
            </w:pPr>
            <w:r>
              <w:rPr>
                <w:rFonts w:ascii="Arial" w:hAnsi="Arial" w:cs="Arial"/>
                <w:sz w:val="20"/>
                <w:szCs w:val="20"/>
              </w:rPr>
              <w:t xml:space="preserve">At least 1,000 sq m but not more than 4,215 sq m </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2FB962E2" w14:textId="6F82BEFF" w:rsidR="0091466B" w:rsidRPr="00E17E76" w:rsidRDefault="0091466B"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£624.00 for the first 1,000 sq m plus £624.00 for each 75 sq m (or part thereof) in excess of 1,000 sq m</w:t>
            </w:r>
          </w:p>
        </w:tc>
      </w:tr>
      <w:tr w:rsidR="004E6577" w14:paraId="2041C7C5" w14:textId="77777777" w:rsidTr="00455B54">
        <w:trPr>
          <w:trHeight w:val="83"/>
        </w:trPr>
        <w:tc>
          <w:tcPr>
            <w:tcW w:w="6379" w:type="dxa"/>
            <w:tcBorders>
              <w:top w:val="single" w:sz="8" w:space="0" w:color="000000"/>
              <w:left w:val="single" w:sz="8" w:space="0" w:color="000000"/>
              <w:bottom w:val="single" w:sz="8" w:space="0" w:color="000000"/>
              <w:right w:val="single" w:sz="8" w:space="0" w:color="000000"/>
            </w:tcBorders>
            <w:vAlign w:val="center"/>
          </w:tcPr>
          <w:p w14:paraId="644BCAD4" w14:textId="77777777" w:rsidR="004E6577" w:rsidRPr="00D119C4" w:rsidRDefault="004E6577" w:rsidP="004E6577">
            <w:pPr>
              <w:pStyle w:val="Default"/>
              <w:ind w:right="-2"/>
              <w:rPr>
                <w:rFonts w:ascii="Arial" w:hAnsi="Arial" w:cs="Arial"/>
                <w:sz w:val="20"/>
                <w:szCs w:val="20"/>
              </w:rPr>
            </w:pPr>
            <w:r>
              <w:rPr>
                <w:rFonts w:ascii="Arial" w:hAnsi="Arial" w:cs="Arial"/>
                <w:sz w:val="20"/>
                <w:szCs w:val="20"/>
              </w:rPr>
              <w:t>More than 4,215 sq m</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4AB11E60" w14:textId="047DF615" w:rsidR="004E6577" w:rsidRPr="00E17E76" w:rsidRDefault="004E6577"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820460" w:rsidRPr="00E17E76">
              <w:rPr>
                <w:rFonts w:ascii="Arial" w:hAnsi="Arial" w:cs="Arial"/>
                <w:b/>
                <w:color w:val="auto"/>
                <w:sz w:val="20"/>
                <w:szCs w:val="20"/>
              </w:rPr>
              <w:t>30</w:t>
            </w:r>
            <w:r w:rsidRPr="00E17E76">
              <w:rPr>
                <w:rFonts w:ascii="Arial" w:hAnsi="Arial" w:cs="Arial"/>
                <w:b/>
                <w:color w:val="auto"/>
                <w:sz w:val="20"/>
                <w:szCs w:val="20"/>
              </w:rPr>
              <w:t>,8</w:t>
            </w:r>
            <w:r w:rsidR="0091466B" w:rsidRPr="00E17E76">
              <w:rPr>
                <w:rFonts w:ascii="Arial" w:hAnsi="Arial" w:cs="Arial"/>
                <w:b/>
                <w:color w:val="auto"/>
                <w:sz w:val="20"/>
                <w:szCs w:val="20"/>
              </w:rPr>
              <w:t>60</w:t>
            </w:r>
            <w:r w:rsidRPr="00E17E76">
              <w:rPr>
                <w:rFonts w:ascii="Arial" w:hAnsi="Arial" w:cs="Arial"/>
                <w:b/>
                <w:color w:val="auto"/>
                <w:sz w:val="20"/>
                <w:szCs w:val="20"/>
              </w:rPr>
              <w:t>.00 plus £1</w:t>
            </w:r>
            <w:r w:rsidR="0089677C" w:rsidRPr="00E17E76">
              <w:rPr>
                <w:rFonts w:ascii="Arial" w:hAnsi="Arial" w:cs="Arial"/>
                <w:b/>
                <w:color w:val="auto"/>
                <w:sz w:val="20"/>
                <w:szCs w:val="20"/>
              </w:rPr>
              <w:t>86</w:t>
            </w:r>
            <w:r w:rsidRPr="00E17E76">
              <w:rPr>
                <w:rFonts w:ascii="Arial" w:hAnsi="Arial" w:cs="Arial"/>
                <w:b/>
                <w:color w:val="auto"/>
                <w:sz w:val="20"/>
                <w:szCs w:val="20"/>
              </w:rPr>
              <w:t xml:space="preserve">.00 for </w:t>
            </w:r>
          </w:p>
          <w:p w14:paraId="07E73048" w14:textId="77777777" w:rsidR="004E6577" w:rsidRPr="00E17E76" w:rsidRDefault="004E6577" w:rsidP="004E6577">
            <w:pPr>
              <w:pStyle w:val="Default"/>
              <w:ind w:right="-2"/>
              <w:jc w:val="right"/>
              <w:rPr>
                <w:rFonts w:ascii="Arial" w:hAnsi="Arial" w:cs="Arial"/>
                <w:b/>
                <w:color w:val="auto"/>
                <w:sz w:val="20"/>
                <w:szCs w:val="20"/>
              </w:rPr>
            </w:pPr>
            <w:r w:rsidRPr="00E17E76">
              <w:rPr>
                <w:rFonts w:ascii="Arial" w:hAnsi="Arial" w:cs="Arial"/>
                <w:b/>
                <w:color w:val="auto"/>
                <w:sz w:val="20"/>
                <w:szCs w:val="20"/>
              </w:rPr>
              <w:t xml:space="preserve">each 75 sq m (or part thereof) in excess of 4,215 sq m up to a </w:t>
            </w:r>
          </w:p>
          <w:p w14:paraId="4B33E0BE" w14:textId="2541C866" w:rsidR="004E6577" w:rsidRPr="00E17E76" w:rsidRDefault="004E6577" w:rsidP="004E6577">
            <w:pPr>
              <w:pStyle w:val="Default"/>
              <w:ind w:left="-115" w:right="-2"/>
              <w:jc w:val="right"/>
              <w:rPr>
                <w:rFonts w:ascii="Arial" w:hAnsi="Arial" w:cs="Arial"/>
                <w:b/>
                <w:color w:val="auto"/>
                <w:sz w:val="20"/>
                <w:szCs w:val="20"/>
              </w:rPr>
            </w:pPr>
            <w:r w:rsidRPr="00E17E76">
              <w:rPr>
                <w:rFonts w:ascii="Arial" w:hAnsi="Arial" w:cs="Arial"/>
                <w:b/>
                <w:color w:val="auto"/>
                <w:sz w:val="20"/>
                <w:szCs w:val="20"/>
              </w:rPr>
              <w:t>maximum of £</w:t>
            </w:r>
            <w:r w:rsidR="0091466B" w:rsidRPr="00E17E76">
              <w:rPr>
                <w:rFonts w:ascii="Arial" w:hAnsi="Arial" w:cs="Arial"/>
                <w:b/>
                <w:color w:val="auto"/>
                <w:sz w:val="20"/>
                <w:szCs w:val="20"/>
              </w:rPr>
              <w:t>405</w:t>
            </w:r>
            <w:r w:rsidRPr="00E17E76">
              <w:rPr>
                <w:rFonts w:ascii="Arial" w:hAnsi="Arial" w:cs="Arial"/>
                <w:b/>
                <w:color w:val="auto"/>
                <w:sz w:val="20"/>
                <w:szCs w:val="20"/>
              </w:rPr>
              <w:t xml:space="preserve">,000.00 </w:t>
            </w:r>
          </w:p>
        </w:tc>
      </w:tr>
      <w:tr w:rsidR="008B6A65" w:rsidRPr="001B322F" w14:paraId="5FFF7AEB" w14:textId="77777777" w:rsidTr="00455B54">
        <w:trPr>
          <w:trHeight w:val="75"/>
        </w:trPr>
        <w:tc>
          <w:tcPr>
            <w:tcW w:w="6379" w:type="dxa"/>
            <w:tcBorders>
              <w:top w:val="single" w:sz="4" w:space="0" w:color="auto"/>
              <w:left w:val="single" w:sz="4" w:space="0" w:color="auto"/>
              <w:bottom w:val="single" w:sz="4" w:space="0" w:color="auto"/>
            </w:tcBorders>
            <w:shd w:val="clear" w:color="auto" w:fill="BFBFBF" w:themeFill="background1" w:themeFillShade="BF"/>
          </w:tcPr>
          <w:p w14:paraId="169995E1" w14:textId="77777777" w:rsidR="008B6A65" w:rsidRDefault="009778E6" w:rsidP="008B6A65">
            <w:pPr>
              <w:rPr>
                <w:rFonts w:cs="Arial"/>
                <w:b/>
                <w:sz w:val="20"/>
                <w:szCs w:val="20"/>
              </w:rPr>
            </w:pPr>
            <w:r>
              <w:br w:type="page"/>
            </w:r>
            <w:r w:rsidR="008B6A65">
              <w:br w:type="page"/>
            </w:r>
            <w:r w:rsidR="008B6A65">
              <w:rPr>
                <w:sz w:val="8"/>
                <w:szCs w:val="8"/>
              </w:rPr>
              <w:br w:type="page"/>
            </w:r>
            <w:r w:rsidR="008B6A65">
              <w:rPr>
                <w:sz w:val="8"/>
                <w:szCs w:val="8"/>
              </w:rPr>
              <w:br w:type="page"/>
            </w:r>
          </w:p>
          <w:p w14:paraId="1D178CE4" w14:textId="77777777" w:rsidR="008B6A65" w:rsidRDefault="008B6A65" w:rsidP="008B6A65">
            <w:pPr>
              <w:rPr>
                <w:rFonts w:cs="Arial"/>
                <w:b/>
                <w:sz w:val="20"/>
                <w:szCs w:val="20"/>
              </w:rPr>
            </w:pPr>
            <w:r>
              <w:rPr>
                <w:rFonts w:cs="Arial"/>
                <w:b/>
                <w:sz w:val="20"/>
                <w:szCs w:val="20"/>
              </w:rPr>
              <w:t>PLANNING</w:t>
            </w:r>
          </w:p>
        </w:tc>
        <w:tc>
          <w:tcPr>
            <w:tcW w:w="4116"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B84CA7D" w14:textId="77777777" w:rsidR="008B6A65" w:rsidRDefault="008B6A65" w:rsidP="008B6A65">
            <w:pPr>
              <w:jc w:val="center"/>
              <w:rPr>
                <w:rFonts w:cs="Arial"/>
                <w:b/>
                <w:sz w:val="20"/>
                <w:szCs w:val="20"/>
              </w:rPr>
            </w:pPr>
            <w:r>
              <w:rPr>
                <w:rFonts w:cs="Arial"/>
                <w:b/>
                <w:sz w:val="20"/>
                <w:szCs w:val="20"/>
              </w:rPr>
              <w:t xml:space="preserve">CHARGE FOR </w:t>
            </w:r>
          </w:p>
          <w:p w14:paraId="2058F813" w14:textId="132DE390" w:rsidR="008B6A65" w:rsidRDefault="00FF4D56" w:rsidP="008B6A65">
            <w:pPr>
              <w:jc w:val="center"/>
              <w:rPr>
                <w:rFonts w:cs="Arial"/>
                <w:b/>
                <w:sz w:val="20"/>
                <w:szCs w:val="20"/>
              </w:rPr>
            </w:pPr>
            <w:r>
              <w:rPr>
                <w:rFonts w:cs="Arial"/>
                <w:b/>
                <w:sz w:val="20"/>
                <w:szCs w:val="20"/>
              </w:rPr>
              <w:t>202</w:t>
            </w:r>
            <w:r w:rsidR="00B02D61">
              <w:rPr>
                <w:rFonts w:cs="Arial"/>
                <w:b/>
                <w:sz w:val="20"/>
                <w:szCs w:val="20"/>
              </w:rPr>
              <w:t>5</w:t>
            </w:r>
            <w:r>
              <w:rPr>
                <w:rFonts w:cs="Arial"/>
                <w:b/>
                <w:sz w:val="20"/>
                <w:szCs w:val="20"/>
              </w:rPr>
              <w:t>/2</w:t>
            </w:r>
            <w:r w:rsidR="00B02D61">
              <w:rPr>
                <w:rFonts w:cs="Arial"/>
                <w:b/>
                <w:sz w:val="20"/>
                <w:szCs w:val="20"/>
              </w:rPr>
              <w:t>6</w:t>
            </w:r>
          </w:p>
          <w:p w14:paraId="1031C281" w14:textId="77777777" w:rsidR="008B6A65" w:rsidRDefault="008B6A65" w:rsidP="008B6A65">
            <w:pPr>
              <w:jc w:val="center"/>
              <w:rPr>
                <w:rFonts w:cs="Arial"/>
                <w:b/>
                <w:sz w:val="20"/>
                <w:szCs w:val="20"/>
              </w:rPr>
            </w:pPr>
            <w:r>
              <w:rPr>
                <w:rFonts w:cs="Arial"/>
                <w:b/>
                <w:sz w:val="20"/>
                <w:szCs w:val="20"/>
              </w:rPr>
              <w:t>£</w:t>
            </w:r>
          </w:p>
        </w:tc>
      </w:tr>
      <w:tr w:rsidR="008B6A65" w:rsidRPr="00C04A4F" w14:paraId="255A2B02" w14:textId="77777777" w:rsidTr="00455B54">
        <w:trPr>
          <w:trHeight w:val="165"/>
        </w:trPr>
        <w:tc>
          <w:tcPr>
            <w:tcW w:w="10495" w:type="dxa"/>
            <w:gridSpan w:val="4"/>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671B8214" w14:textId="77777777" w:rsidR="008B6A65" w:rsidRPr="00C04A4F" w:rsidRDefault="008B6A65" w:rsidP="008B6A65">
            <w:pPr>
              <w:pStyle w:val="Default"/>
              <w:ind w:right="-2"/>
              <w:rPr>
                <w:rFonts w:ascii="Arial" w:hAnsi="Arial" w:cs="Arial"/>
                <w:color w:val="auto"/>
                <w:sz w:val="20"/>
                <w:szCs w:val="20"/>
              </w:rPr>
            </w:pPr>
            <w:r w:rsidRPr="00C04A4F">
              <w:rPr>
                <w:rFonts w:ascii="Arial" w:hAnsi="Arial" w:cs="Arial"/>
                <w:b/>
                <w:bCs/>
                <w:caps/>
                <w:color w:val="auto"/>
                <w:sz w:val="20"/>
                <w:szCs w:val="20"/>
              </w:rPr>
              <w:t xml:space="preserve">erection of glasshouses on land used for the purpose of agriculture  </w:t>
            </w:r>
          </w:p>
        </w:tc>
      </w:tr>
      <w:tr w:rsidR="008B6A65" w14:paraId="0F35A3D0" w14:textId="77777777" w:rsidTr="00455B54">
        <w:trPr>
          <w:trHeight w:val="61"/>
        </w:trPr>
        <w:tc>
          <w:tcPr>
            <w:tcW w:w="6379" w:type="dxa"/>
            <w:tcBorders>
              <w:top w:val="single" w:sz="8" w:space="0" w:color="000000"/>
              <w:left w:val="single" w:sz="8" w:space="0" w:color="000000"/>
              <w:bottom w:val="single" w:sz="8" w:space="0" w:color="000000"/>
              <w:right w:val="single" w:sz="8" w:space="0" w:color="000000"/>
            </w:tcBorders>
            <w:vAlign w:val="center"/>
          </w:tcPr>
          <w:p w14:paraId="0F30BB3B" w14:textId="77777777" w:rsidR="008B6A65" w:rsidRPr="00D119C4" w:rsidRDefault="008B6A65" w:rsidP="008B6A65">
            <w:pPr>
              <w:pStyle w:val="Default"/>
              <w:ind w:right="-2"/>
              <w:rPr>
                <w:rFonts w:ascii="Arial" w:hAnsi="Arial" w:cs="Arial"/>
                <w:sz w:val="20"/>
                <w:szCs w:val="20"/>
              </w:rPr>
            </w:pPr>
            <w:r w:rsidRPr="00D119C4">
              <w:rPr>
                <w:rFonts w:ascii="Arial" w:hAnsi="Arial" w:cs="Arial"/>
                <w:sz w:val="20"/>
                <w:szCs w:val="20"/>
              </w:rPr>
              <w:t xml:space="preserve">Not more than 465 sq m </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5B8B6F31" w14:textId="1B364A73" w:rsidR="008B6A65" w:rsidRPr="00E17E76" w:rsidRDefault="008B6A65" w:rsidP="008B6A65">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820460" w:rsidRPr="00E17E76">
              <w:rPr>
                <w:rFonts w:ascii="Arial" w:hAnsi="Arial" w:cs="Arial"/>
                <w:b/>
                <w:color w:val="auto"/>
                <w:sz w:val="20"/>
                <w:szCs w:val="20"/>
              </w:rPr>
              <w:t>120</w:t>
            </w:r>
            <w:r w:rsidRPr="00E17E76">
              <w:rPr>
                <w:rFonts w:ascii="Arial" w:hAnsi="Arial" w:cs="Arial"/>
                <w:b/>
                <w:color w:val="auto"/>
                <w:sz w:val="20"/>
                <w:szCs w:val="20"/>
              </w:rPr>
              <w:t xml:space="preserve">.00 </w:t>
            </w:r>
          </w:p>
        </w:tc>
      </w:tr>
      <w:tr w:rsidR="008B6A65" w14:paraId="51074727" w14:textId="77777777" w:rsidTr="00455B54">
        <w:trPr>
          <w:trHeight w:val="61"/>
        </w:trPr>
        <w:tc>
          <w:tcPr>
            <w:tcW w:w="6379" w:type="dxa"/>
            <w:tcBorders>
              <w:top w:val="single" w:sz="8" w:space="0" w:color="000000"/>
              <w:left w:val="single" w:sz="8" w:space="0" w:color="000000"/>
              <w:bottom w:val="single" w:sz="8" w:space="0" w:color="000000"/>
              <w:right w:val="single" w:sz="8" w:space="0" w:color="000000"/>
            </w:tcBorders>
            <w:vAlign w:val="center"/>
          </w:tcPr>
          <w:p w14:paraId="17DA2374" w14:textId="266345DF" w:rsidR="008B6A65" w:rsidRPr="00D119C4" w:rsidRDefault="008B6A65" w:rsidP="008B6A65">
            <w:pPr>
              <w:pStyle w:val="Default"/>
              <w:ind w:right="-2"/>
              <w:rPr>
                <w:rFonts w:ascii="Arial" w:hAnsi="Arial" w:cs="Arial"/>
                <w:sz w:val="20"/>
                <w:szCs w:val="20"/>
              </w:rPr>
            </w:pPr>
            <w:r w:rsidRPr="00D119C4">
              <w:rPr>
                <w:rFonts w:ascii="Arial" w:hAnsi="Arial" w:cs="Arial"/>
                <w:sz w:val="20"/>
                <w:szCs w:val="20"/>
              </w:rPr>
              <w:t xml:space="preserve">More than 465 sq m </w:t>
            </w:r>
            <w:r w:rsidR="00820460">
              <w:rPr>
                <w:rFonts w:ascii="Arial" w:hAnsi="Arial" w:cs="Arial"/>
                <w:sz w:val="20"/>
                <w:szCs w:val="20"/>
              </w:rPr>
              <w:t>but less than 1,000 sq m</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268ED828" w14:textId="534FC7CC" w:rsidR="008B6A65" w:rsidRPr="00E17E76" w:rsidRDefault="008B6A65" w:rsidP="008B6A65">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820460" w:rsidRPr="00E17E76">
              <w:rPr>
                <w:rFonts w:ascii="Arial" w:hAnsi="Arial" w:cs="Arial"/>
                <w:b/>
                <w:color w:val="auto"/>
                <w:sz w:val="20"/>
                <w:szCs w:val="20"/>
              </w:rPr>
              <w:t>3,225</w:t>
            </w:r>
            <w:r w:rsidRPr="00E17E76">
              <w:rPr>
                <w:rFonts w:ascii="Arial" w:hAnsi="Arial" w:cs="Arial"/>
                <w:b/>
                <w:color w:val="auto"/>
                <w:sz w:val="20"/>
                <w:szCs w:val="20"/>
              </w:rPr>
              <w:t xml:space="preserve">.00 </w:t>
            </w:r>
          </w:p>
        </w:tc>
      </w:tr>
      <w:tr w:rsidR="00820460" w14:paraId="0C714174" w14:textId="77777777" w:rsidTr="00455B54">
        <w:trPr>
          <w:trHeight w:val="61"/>
        </w:trPr>
        <w:tc>
          <w:tcPr>
            <w:tcW w:w="6379" w:type="dxa"/>
            <w:tcBorders>
              <w:top w:val="single" w:sz="8" w:space="0" w:color="000000"/>
              <w:left w:val="single" w:sz="8" w:space="0" w:color="000000"/>
              <w:bottom w:val="single" w:sz="8" w:space="0" w:color="000000"/>
              <w:right w:val="single" w:sz="8" w:space="0" w:color="000000"/>
            </w:tcBorders>
            <w:vAlign w:val="center"/>
          </w:tcPr>
          <w:p w14:paraId="3F7646EE" w14:textId="1FCA5212" w:rsidR="00820460" w:rsidRPr="00D119C4" w:rsidRDefault="00820460" w:rsidP="008B6A65">
            <w:pPr>
              <w:pStyle w:val="Default"/>
              <w:ind w:right="-2"/>
              <w:rPr>
                <w:rFonts w:ascii="Arial" w:hAnsi="Arial" w:cs="Arial"/>
                <w:sz w:val="20"/>
                <w:szCs w:val="20"/>
              </w:rPr>
            </w:pPr>
            <w:r>
              <w:rPr>
                <w:rFonts w:ascii="Arial" w:hAnsi="Arial" w:cs="Arial"/>
                <w:sz w:val="20"/>
                <w:szCs w:val="20"/>
              </w:rPr>
              <w:t>1,000 sq m or more</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378BE231" w14:textId="7A7AA701" w:rsidR="00820460" w:rsidRPr="00E17E76" w:rsidRDefault="00820460" w:rsidP="008B6A65">
            <w:pPr>
              <w:pStyle w:val="Default"/>
              <w:ind w:right="-2"/>
              <w:jc w:val="right"/>
              <w:rPr>
                <w:rFonts w:ascii="Arial" w:hAnsi="Arial" w:cs="Arial"/>
                <w:b/>
                <w:color w:val="auto"/>
                <w:sz w:val="20"/>
                <w:szCs w:val="20"/>
              </w:rPr>
            </w:pPr>
            <w:r w:rsidRPr="00E17E76">
              <w:rPr>
                <w:rFonts w:ascii="Arial" w:hAnsi="Arial" w:cs="Arial"/>
                <w:b/>
                <w:color w:val="auto"/>
                <w:sz w:val="20"/>
                <w:szCs w:val="20"/>
              </w:rPr>
              <w:t>£3,483</w:t>
            </w:r>
          </w:p>
        </w:tc>
      </w:tr>
      <w:tr w:rsidR="008B6A65" w:rsidRPr="00C04A4F" w14:paraId="30F4E9EA" w14:textId="77777777" w:rsidTr="00455B54">
        <w:trPr>
          <w:trHeight w:val="165"/>
        </w:trPr>
        <w:tc>
          <w:tcPr>
            <w:tcW w:w="10495" w:type="dxa"/>
            <w:gridSpan w:val="4"/>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14:paraId="1F418E18" w14:textId="77777777" w:rsidR="008B6A65" w:rsidRPr="00C04A4F" w:rsidRDefault="008B6A65" w:rsidP="008B6A65">
            <w:pPr>
              <w:pStyle w:val="Default"/>
              <w:ind w:right="-2"/>
              <w:rPr>
                <w:rFonts w:ascii="Arial" w:hAnsi="Arial" w:cs="Arial"/>
                <w:color w:val="auto"/>
                <w:sz w:val="20"/>
                <w:szCs w:val="20"/>
              </w:rPr>
            </w:pPr>
            <w:r w:rsidRPr="00C04A4F">
              <w:rPr>
                <w:rFonts w:ascii="Arial" w:hAnsi="Arial" w:cs="Arial"/>
                <w:b/>
                <w:bCs/>
                <w:caps/>
                <w:color w:val="auto"/>
                <w:sz w:val="20"/>
                <w:szCs w:val="20"/>
              </w:rPr>
              <w:t>erection / alterations / replacement of plant and machinery</w:t>
            </w:r>
          </w:p>
        </w:tc>
      </w:tr>
      <w:tr w:rsidR="008B6A65" w14:paraId="2CBBAADF" w14:textId="77777777" w:rsidTr="00455B54">
        <w:trPr>
          <w:trHeight w:val="61"/>
        </w:trPr>
        <w:tc>
          <w:tcPr>
            <w:tcW w:w="10495"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EBE7C84" w14:textId="77777777" w:rsidR="008B6A65" w:rsidRPr="00D119C4" w:rsidRDefault="008B6A65" w:rsidP="008B6A65">
            <w:pPr>
              <w:pStyle w:val="Default"/>
              <w:ind w:right="-2"/>
              <w:rPr>
                <w:rFonts w:ascii="Arial" w:hAnsi="Arial" w:cs="Arial"/>
                <w:sz w:val="20"/>
                <w:szCs w:val="20"/>
              </w:rPr>
            </w:pPr>
            <w:r w:rsidRPr="00D119C4">
              <w:rPr>
                <w:rFonts w:ascii="Arial" w:hAnsi="Arial" w:cs="Arial"/>
                <w:sz w:val="20"/>
                <w:szCs w:val="20"/>
              </w:rPr>
              <w:t>Site area</w:t>
            </w:r>
            <w:r>
              <w:rPr>
                <w:rFonts w:ascii="Arial" w:hAnsi="Arial" w:cs="Arial"/>
                <w:sz w:val="20"/>
                <w:szCs w:val="20"/>
              </w:rPr>
              <w:t>:</w:t>
            </w:r>
          </w:p>
        </w:tc>
      </w:tr>
      <w:tr w:rsidR="008B6A65" w14:paraId="4CD90F09" w14:textId="77777777" w:rsidTr="00455B54">
        <w:trPr>
          <w:trHeight w:val="454"/>
        </w:trPr>
        <w:tc>
          <w:tcPr>
            <w:tcW w:w="6379" w:type="dxa"/>
            <w:tcBorders>
              <w:top w:val="single" w:sz="8" w:space="0" w:color="000000"/>
              <w:left w:val="single" w:sz="8" w:space="0" w:color="000000"/>
              <w:bottom w:val="single" w:sz="8" w:space="0" w:color="000000"/>
              <w:right w:val="single" w:sz="8" w:space="0" w:color="000000"/>
            </w:tcBorders>
            <w:vAlign w:val="center"/>
          </w:tcPr>
          <w:p w14:paraId="3696FB76" w14:textId="6C77A56E" w:rsidR="008B6A65" w:rsidRPr="00D119C4" w:rsidRDefault="008E622C" w:rsidP="008B6A65">
            <w:pPr>
              <w:pStyle w:val="Default"/>
              <w:ind w:right="-2"/>
              <w:rPr>
                <w:rFonts w:ascii="Arial" w:hAnsi="Arial" w:cs="Arial"/>
                <w:sz w:val="20"/>
                <w:szCs w:val="20"/>
              </w:rPr>
            </w:pPr>
            <w:r>
              <w:rPr>
                <w:rFonts w:ascii="Arial" w:hAnsi="Arial" w:cs="Arial"/>
                <w:sz w:val="20"/>
                <w:szCs w:val="20"/>
              </w:rPr>
              <w:t>Less than 1ha</w:t>
            </w:r>
            <w:r w:rsidR="008B6A65" w:rsidRPr="00D119C4">
              <w:rPr>
                <w:rFonts w:ascii="Arial" w:hAnsi="Arial" w:cs="Arial"/>
                <w:sz w:val="20"/>
                <w:szCs w:val="20"/>
              </w:rPr>
              <w:t xml:space="preserve"> </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5939BE86" w14:textId="2DFE4599" w:rsidR="008B6A65" w:rsidRPr="00E17E76" w:rsidRDefault="008B6A65" w:rsidP="008B6A65">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8E622C" w:rsidRPr="00E17E76">
              <w:rPr>
                <w:rFonts w:ascii="Arial" w:hAnsi="Arial" w:cs="Arial"/>
                <w:b/>
                <w:color w:val="auto"/>
                <w:sz w:val="20"/>
                <w:szCs w:val="20"/>
              </w:rPr>
              <w:t>578</w:t>
            </w:r>
            <w:r w:rsidRPr="00E17E76">
              <w:rPr>
                <w:rFonts w:ascii="Arial" w:hAnsi="Arial" w:cs="Arial"/>
                <w:b/>
                <w:color w:val="auto"/>
                <w:sz w:val="20"/>
                <w:szCs w:val="20"/>
              </w:rPr>
              <w:t>.00 for each 0.1</w:t>
            </w:r>
            <w:r w:rsidR="008E622C" w:rsidRPr="00E17E76">
              <w:rPr>
                <w:rFonts w:ascii="Arial" w:hAnsi="Arial" w:cs="Arial"/>
                <w:b/>
                <w:color w:val="auto"/>
                <w:sz w:val="20"/>
                <w:szCs w:val="20"/>
              </w:rPr>
              <w:t>ha</w:t>
            </w:r>
            <w:r w:rsidRPr="00E17E76">
              <w:rPr>
                <w:rFonts w:ascii="Arial" w:hAnsi="Arial" w:cs="Arial"/>
                <w:b/>
                <w:color w:val="auto"/>
                <w:sz w:val="20"/>
                <w:szCs w:val="20"/>
              </w:rPr>
              <w:t xml:space="preserve"> </w:t>
            </w:r>
          </w:p>
          <w:p w14:paraId="174F00A9" w14:textId="77777777" w:rsidR="008B6A65" w:rsidRPr="00E17E76" w:rsidRDefault="008B6A65" w:rsidP="008B6A65">
            <w:pPr>
              <w:pStyle w:val="Default"/>
              <w:ind w:right="-2"/>
              <w:jc w:val="right"/>
              <w:rPr>
                <w:rFonts w:ascii="Arial" w:hAnsi="Arial" w:cs="Arial"/>
                <w:b/>
                <w:color w:val="auto"/>
                <w:sz w:val="20"/>
                <w:szCs w:val="20"/>
              </w:rPr>
            </w:pPr>
            <w:r w:rsidRPr="00E17E76">
              <w:rPr>
                <w:rFonts w:ascii="Arial" w:hAnsi="Arial" w:cs="Arial"/>
                <w:b/>
                <w:color w:val="auto"/>
                <w:sz w:val="20"/>
                <w:szCs w:val="20"/>
              </w:rPr>
              <w:t xml:space="preserve">(or part thereof) </w:t>
            </w:r>
          </w:p>
        </w:tc>
      </w:tr>
      <w:tr w:rsidR="008E622C" w14:paraId="575E8D7F" w14:textId="77777777" w:rsidTr="00455B54">
        <w:trPr>
          <w:trHeight w:val="454"/>
        </w:trPr>
        <w:tc>
          <w:tcPr>
            <w:tcW w:w="6379" w:type="dxa"/>
            <w:tcBorders>
              <w:top w:val="single" w:sz="8" w:space="0" w:color="000000"/>
              <w:left w:val="single" w:sz="8" w:space="0" w:color="000000"/>
              <w:bottom w:val="single" w:sz="8" w:space="0" w:color="000000"/>
              <w:right w:val="single" w:sz="8" w:space="0" w:color="000000"/>
            </w:tcBorders>
            <w:vAlign w:val="center"/>
          </w:tcPr>
          <w:p w14:paraId="3D0E547D" w14:textId="520AA74A" w:rsidR="008E622C" w:rsidRPr="00D119C4" w:rsidRDefault="008E622C" w:rsidP="008B6A65">
            <w:pPr>
              <w:pStyle w:val="Default"/>
              <w:ind w:right="-2"/>
              <w:rPr>
                <w:rFonts w:ascii="Arial" w:hAnsi="Arial" w:cs="Arial"/>
                <w:sz w:val="20"/>
                <w:szCs w:val="20"/>
              </w:rPr>
            </w:pPr>
            <w:r>
              <w:rPr>
                <w:rFonts w:ascii="Arial" w:hAnsi="Arial" w:cs="Arial"/>
                <w:sz w:val="20"/>
                <w:szCs w:val="20"/>
              </w:rPr>
              <w:t>1ha or more but less than 5ha</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73652710" w14:textId="77777777" w:rsidR="008E622C" w:rsidRPr="00E17E76" w:rsidRDefault="008E622C" w:rsidP="008B6A65">
            <w:pPr>
              <w:pStyle w:val="Default"/>
              <w:ind w:right="-2"/>
              <w:jc w:val="right"/>
              <w:rPr>
                <w:rFonts w:ascii="Arial" w:hAnsi="Arial" w:cs="Arial"/>
                <w:b/>
                <w:color w:val="auto"/>
                <w:sz w:val="20"/>
                <w:szCs w:val="20"/>
              </w:rPr>
            </w:pPr>
            <w:r w:rsidRPr="00E17E76">
              <w:rPr>
                <w:rFonts w:ascii="Arial" w:hAnsi="Arial" w:cs="Arial"/>
                <w:b/>
                <w:color w:val="auto"/>
                <w:sz w:val="20"/>
                <w:szCs w:val="20"/>
              </w:rPr>
              <w:t>£624.00 for each 0.1ha</w:t>
            </w:r>
          </w:p>
          <w:p w14:paraId="69CC22C3" w14:textId="10DE3E3C" w:rsidR="008E622C" w:rsidRPr="00E17E76" w:rsidRDefault="008E622C" w:rsidP="008B6A65">
            <w:pPr>
              <w:pStyle w:val="Default"/>
              <w:ind w:right="-2"/>
              <w:jc w:val="right"/>
              <w:rPr>
                <w:rFonts w:ascii="Arial" w:hAnsi="Arial" w:cs="Arial"/>
                <w:b/>
                <w:color w:val="auto"/>
                <w:sz w:val="20"/>
                <w:szCs w:val="20"/>
              </w:rPr>
            </w:pPr>
            <w:r w:rsidRPr="00E17E76">
              <w:rPr>
                <w:rFonts w:ascii="Arial" w:hAnsi="Arial" w:cs="Arial"/>
                <w:b/>
                <w:color w:val="auto"/>
                <w:sz w:val="20"/>
                <w:szCs w:val="20"/>
              </w:rPr>
              <w:t>(or part thereof)</w:t>
            </w:r>
          </w:p>
        </w:tc>
      </w:tr>
      <w:tr w:rsidR="008B6A65" w14:paraId="016F9243" w14:textId="77777777" w:rsidTr="00455B54">
        <w:trPr>
          <w:trHeight w:val="61"/>
        </w:trPr>
        <w:tc>
          <w:tcPr>
            <w:tcW w:w="6379" w:type="dxa"/>
            <w:tcBorders>
              <w:top w:val="single" w:sz="8" w:space="0" w:color="000000"/>
              <w:left w:val="single" w:sz="8" w:space="0" w:color="000000"/>
              <w:bottom w:val="single" w:sz="4" w:space="0" w:color="auto"/>
              <w:right w:val="single" w:sz="8" w:space="0" w:color="000000"/>
            </w:tcBorders>
            <w:vAlign w:val="center"/>
          </w:tcPr>
          <w:p w14:paraId="3E22BC96" w14:textId="77777777" w:rsidR="008B6A65" w:rsidRPr="00D119C4" w:rsidRDefault="008B6A65" w:rsidP="008B6A65">
            <w:pPr>
              <w:pStyle w:val="Default"/>
              <w:ind w:right="-2"/>
              <w:rPr>
                <w:rFonts w:ascii="Arial" w:hAnsi="Arial" w:cs="Arial"/>
                <w:sz w:val="20"/>
                <w:szCs w:val="20"/>
              </w:rPr>
            </w:pPr>
            <w:r w:rsidRPr="00D119C4">
              <w:rPr>
                <w:rFonts w:ascii="Arial" w:hAnsi="Arial" w:cs="Arial"/>
                <w:sz w:val="20"/>
                <w:szCs w:val="20"/>
              </w:rPr>
              <w:t xml:space="preserve">More than 5 hectares </w:t>
            </w:r>
          </w:p>
        </w:tc>
        <w:tc>
          <w:tcPr>
            <w:tcW w:w="4116" w:type="dxa"/>
            <w:gridSpan w:val="3"/>
            <w:tcBorders>
              <w:top w:val="single" w:sz="8" w:space="0" w:color="000000"/>
              <w:left w:val="single" w:sz="8" w:space="0" w:color="000000"/>
              <w:bottom w:val="single" w:sz="4" w:space="0" w:color="auto"/>
              <w:right w:val="single" w:sz="8" w:space="0" w:color="000000"/>
            </w:tcBorders>
            <w:vAlign w:val="center"/>
          </w:tcPr>
          <w:p w14:paraId="16930731" w14:textId="0B091CD6" w:rsidR="008E622C" w:rsidRPr="00E17E76" w:rsidRDefault="008B6A65" w:rsidP="008E622C">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8E622C" w:rsidRPr="00E17E76">
              <w:rPr>
                <w:rFonts w:ascii="Arial" w:hAnsi="Arial" w:cs="Arial"/>
                <w:b/>
                <w:color w:val="auto"/>
                <w:sz w:val="20"/>
                <w:szCs w:val="20"/>
              </w:rPr>
              <w:t>30</w:t>
            </w:r>
            <w:r w:rsidRPr="00E17E76">
              <w:rPr>
                <w:rFonts w:ascii="Arial" w:hAnsi="Arial" w:cs="Arial"/>
                <w:b/>
                <w:color w:val="auto"/>
                <w:sz w:val="20"/>
                <w:szCs w:val="20"/>
              </w:rPr>
              <w:t>,</w:t>
            </w:r>
            <w:r w:rsidR="008E622C" w:rsidRPr="00E17E76">
              <w:rPr>
                <w:rFonts w:ascii="Arial" w:hAnsi="Arial" w:cs="Arial"/>
                <w:b/>
                <w:color w:val="auto"/>
                <w:sz w:val="20"/>
                <w:szCs w:val="20"/>
              </w:rPr>
              <w:t>860</w:t>
            </w:r>
            <w:r w:rsidRPr="00E17E76">
              <w:rPr>
                <w:rFonts w:ascii="Arial" w:hAnsi="Arial" w:cs="Arial"/>
                <w:b/>
                <w:color w:val="auto"/>
                <w:sz w:val="20"/>
                <w:szCs w:val="20"/>
              </w:rPr>
              <w:t>.00 plus £18</w:t>
            </w:r>
            <w:r w:rsidR="008E622C" w:rsidRPr="00E17E76">
              <w:rPr>
                <w:rFonts w:ascii="Arial" w:hAnsi="Arial" w:cs="Arial"/>
                <w:b/>
                <w:color w:val="auto"/>
                <w:sz w:val="20"/>
                <w:szCs w:val="20"/>
              </w:rPr>
              <w:t>6</w:t>
            </w:r>
            <w:r w:rsidRPr="00E17E76">
              <w:rPr>
                <w:rFonts w:ascii="Arial" w:hAnsi="Arial" w:cs="Arial"/>
                <w:b/>
                <w:color w:val="auto"/>
                <w:sz w:val="20"/>
                <w:szCs w:val="20"/>
              </w:rPr>
              <w:t>.00 for each 0.1</w:t>
            </w:r>
            <w:r w:rsidR="008E622C" w:rsidRPr="00E17E76">
              <w:rPr>
                <w:rFonts w:ascii="Arial" w:hAnsi="Arial" w:cs="Arial"/>
                <w:b/>
                <w:color w:val="auto"/>
                <w:sz w:val="20"/>
                <w:szCs w:val="20"/>
              </w:rPr>
              <w:t>ha</w:t>
            </w:r>
          </w:p>
          <w:p w14:paraId="2FE3ECE8" w14:textId="77777777" w:rsidR="008E622C" w:rsidRPr="00E17E76" w:rsidRDefault="008B6A65" w:rsidP="008B6A65">
            <w:pPr>
              <w:pStyle w:val="Default"/>
              <w:ind w:right="-2"/>
              <w:jc w:val="right"/>
              <w:rPr>
                <w:rFonts w:ascii="Arial" w:hAnsi="Arial" w:cs="Arial"/>
                <w:b/>
                <w:color w:val="auto"/>
                <w:sz w:val="20"/>
                <w:szCs w:val="20"/>
              </w:rPr>
            </w:pPr>
            <w:r w:rsidRPr="00E17E76">
              <w:rPr>
                <w:rFonts w:ascii="Arial" w:hAnsi="Arial" w:cs="Arial"/>
                <w:b/>
                <w:color w:val="auto"/>
                <w:sz w:val="20"/>
                <w:szCs w:val="20"/>
              </w:rPr>
              <w:t xml:space="preserve"> (or part thereof)</w:t>
            </w:r>
          </w:p>
          <w:p w14:paraId="6913BC0E" w14:textId="67BF45C1" w:rsidR="008B6A65" w:rsidRPr="00E17E76" w:rsidRDefault="008B6A65" w:rsidP="008B6A65">
            <w:pPr>
              <w:pStyle w:val="Default"/>
              <w:ind w:right="-2"/>
              <w:jc w:val="right"/>
              <w:rPr>
                <w:rFonts w:ascii="Arial" w:hAnsi="Arial" w:cs="Arial"/>
                <w:b/>
                <w:color w:val="auto"/>
                <w:sz w:val="20"/>
                <w:szCs w:val="20"/>
              </w:rPr>
            </w:pPr>
            <w:r w:rsidRPr="00E17E76">
              <w:rPr>
                <w:rFonts w:ascii="Arial" w:hAnsi="Arial" w:cs="Arial"/>
                <w:b/>
                <w:color w:val="auto"/>
                <w:sz w:val="20"/>
                <w:szCs w:val="20"/>
              </w:rPr>
              <w:t xml:space="preserve"> in excess of 5 hectares to a </w:t>
            </w:r>
          </w:p>
          <w:p w14:paraId="352256FA" w14:textId="75485BCA" w:rsidR="008B6A65" w:rsidRPr="00E17E76" w:rsidRDefault="008B6A65" w:rsidP="008B6A65">
            <w:pPr>
              <w:pStyle w:val="Default"/>
              <w:ind w:right="-2"/>
              <w:jc w:val="right"/>
              <w:rPr>
                <w:rFonts w:ascii="Arial" w:hAnsi="Arial" w:cs="Arial"/>
                <w:b/>
                <w:color w:val="auto"/>
                <w:sz w:val="20"/>
                <w:szCs w:val="20"/>
              </w:rPr>
            </w:pPr>
            <w:r w:rsidRPr="00E17E76">
              <w:rPr>
                <w:rFonts w:ascii="Arial" w:hAnsi="Arial" w:cs="Arial"/>
                <w:b/>
                <w:color w:val="auto"/>
                <w:sz w:val="20"/>
                <w:szCs w:val="20"/>
              </w:rPr>
              <w:t>maximum of £</w:t>
            </w:r>
            <w:r w:rsidR="008E622C" w:rsidRPr="00E17E76">
              <w:rPr>
                <w:rFonts w:ascii="Arial" w:hAnsi="Arial" w:cs="Arial"/>
                <w:b/>
                <w:color w:val="auto"/>
                <w:sz w:val="20"/>
                <w:szCs w:val="20"/>
              </w:rPr>
              <w:t>405</w:t>
            </w:r>
            <w:r w:rsidRPr="00E17E76">
              <w:rPr>
                <w:rFonts w:ascii="Arial" w:hAnsi="Arial" w:cs="Arial"/>
                <w:b/>
                <w:color w:val="auto"/>
                <w:sz w:val="20"/>
                <w:szCs w:val="20"/>
              </w:rPr>
              <w:t xml:space="preserve">,000.00 </w:t>
            </w:r>
          </w:p>
        </w:tc>
      </w:tr>
      <w:tr w:rsidR="008B6A65" w14:paraId="72EBA228" w14:textId="77777777" w:rsidTr="00455B54">
        <w:trPr>
          <w:trHeight w:val="61"/>
        </w:trPr>
        <w:tc>
          <w:tcPr>
            <w:tcW w:w="6379" w:type="dxa"/>
            <w:tcBorders>
              <w:top w:val="single" w:sz="4" w:space="0" w:color="auto"/>
              <w:left w:val="nil"/>
              <w:bottom w:val="single" w:sz="4" w:space="0" w:color="auto"/>
              <w:right w:val="nil"/>
            </w:tcBorders>
            <w:vAlign w:val="center"/>
          </w:tcPr>
          <w:p w14:paraId="304AB4DC" w14:textId="77777777" w:rsidR="008B6A65" w:rsidRDefault="008B6A65" w:rsidP="008B6A65">
            <w:pPr>
              <w:pStyle w:val="Default"/>
              <w:ind w:right="-2"/>
              <w:rPr>
                <w:rFonts w:ascii="Arial" w:hAnsi="Arial" w:cs="Arial"/>
                <w:sz w:val="20"/>
                <w:szCs w:val="20"/>
              </w:rPr>
            </w:pPr>
          </w:p>
          <w:p w14:paraId="3D092F52" w14:textId="77777777" w:rsidR="00641CD8" w:rsidRDefault="00641CD8" w:rsidP="008B6A65">
            <w:pPr>
              <w:pStyle w:val="Default"/>
              <w:ind w:right="-2"/>
              <w:rPr>
                <w:rFonts w:ascii="Arial" w:hAnsi="Arial" w:cs="Arial"/>
                <w:sz w:val="20"/>
                <w:szCs w:val="20"/>
              </w:rPr>
            </w:pPr>
          </w:p>
          <w:p w14:paraId="24692223" w14:textId="77777777" w:rsidR="00641CD8" w:rsidRDefault="00641CD8" w:rsidP="008B6A65">
            <w:pPr>
              <w:pStyle w:val="Default"/>
              <w:ind w:right="-2"/>
              <w:rPr>
                <w:rFonts w:ascii="Arial" w:hAnsi="Arial" w:cs="Arial"/>
                <w:sz w:val="20"/>
                <w:szCs w:val="20"/>
              </w:rPr>
            </w:pPr>
          </w:p>
          <w:p w14:paraId="448F1279" w14:textId="5FD84612" w:rsidR="009D12EA" w:rsidRPr="00D119C4" w:rsidRDefault="009D12EA" w:rsidP="008B6A65">
            <w:pPr>
              <w:pStyle w:val="Default"/>
              <w:ind w:right="-2"/>
              <w:rPr>
                <w:rFonts w:ascii="Arial" w:hAnsi="Arial" w:cs="Arial"/>
                <w:sz w:val="20"/>
                <w:szCs w:val="20"/>
              </w:rPr>
            </w:pPr>
          </w:p>
        </w:tc>
        <w:tc>
          <w:tcPr>
            <w:tcW w:w="4116" w:type="dxa"/>
            <w:gridSpan w:val="3"/>
            <w:tcBorders>
              <w:top w:val="single" w:sz="4" w:space="0" w:color="auto"/>
              <w:left w:val="nil"/>
              <w:bottom w:val="single" w:sz="4" w:space="0" w:color="auto"/>
              <w:right w:val="nil"/>
            </w:tcBorders>
            <w:vAlign w:val="center"/>
          </w:tcPr>
          <w:p w14:paraId="3FC49096" w14:textId="77777777" w:rsidR="008B6A65" w:rsidRPr="00D8028C" w:rsidRDefault="008B6A65" w:rsidP="008B6A65">
            <w:pPr>
              <w:pStyle w:val="Default"/>
              <w:ind w:right="-2"/>
              <w:jc w:val="right"/>
              <w:rPr>
                <w:rFonts w:ascii="Arial" w:hAnsi="Arial" w:cs="Arial"/>
                <w:b/>
                <w:sz w:val="20"/>
                <w:szCs w:val="20"/>
              </w:rPr>
            </w:pPr>
          </w:p>
        </w:tc>
      </w:tr>
      <w:tr w:rsidR="009075EA" w:rsidRPr="005526BA" w14:paraId="22FD6255" w14:textId="77777777" w:rsidTr="00455B54">
        <w:trPr>
          <w:trHeight w:val="61"/>
        </w:trPr>
        <w:tc>
          <w:tcPr>
            <w:tcW w:w="10495" w:type="dxa"/>
            <w:gridSpan w:val="4"/>
            <w:tcBorders>
              <w:top w:val="single" w:sz="4" w:space="0" w:color="auto"/>
              <w:left w:val="single" w:sz="8" w:space="0" w:color="000000"/>
              <w:bottom w:val="single" w:sz="8" w:space="0" w:color="000000"/>
              <w:right w:val="single" w:sz="8" w:space="0" w:color="000000"/>
            </w:tcBorders>
            <w:shd w:val="clear" w:color="auto" w:fill="882345"/>
            <w:vAlign w:val="center"/>
          </w:tcPr>
          <w:p w14:paraId="223694F6" w14:textId="77777777" w:rsidR="009075EA" w:rsidRPr="0012638D" w:rsidRDefault="009075EA" w:rsidP="00A951E0">
            <w:pPr>
              <w:pStyle w:val="Default"/>
              <w:ind w:right="-2"/>
              <w:rPr>
                <w:rFonts w:ascii="Arial" w:hAnsi="Arial" w:cs="Arial"/>
                <w:b/>
                <w:caps/>
                <w:color w:val="FFFFFF"/>
                <w:sz w:val="20"/>
                <w:szCs w:val="20"/>
              </w:rPr>
            </w:pPr>
            <w:r>
              <w:rPr>
                <w:rFonts w:ascii="Arial" w:hAnsi="Arial" w:cs="Arial"/>
                <w:b/>
                <w:caps/>
                <w:color w:val="FFFFFF"/>
                <w:sz w:val="20"/>
                <w:szCs w:val="20"/>
              </w:rPr>
              <w:t>subsequent submission of reserved matters</w:t>
            </w:r>
          </w:p>
        </w:tc>
      </w:tr>
      <w:tr w:rsidR="009075EA" w:rsidRPr="006D24BD" w14:paraId="4F190864" w14:textId="77777777" w:rsidTr="00455B54">
        <w:trPr>
          <w:trHeight w:val="61"/>
        </w:trPr>
        <w:tc>
          <w:tcPr>
            <w:tcW w:w="6379" w:type="dxa"/>
            <w:tcBorders>
              <w:top w:val="single" w:sz="8" w:space="0" w:color="000000"/>
              <w:left w:val="single" w:sz="8" w:space="0" w:color="000000"/>
              <w:bottom w:val="single" w:sz="4" w:space="0" w:color="auto"/>
              <w:right w:val="single" w:sz="8" w:space="0" w:color="000000"/>
            </w:tcBorders>
            <w:vAlign w:val="center"/>
          </w:tcPr>
          <w:p w14:paraId="6DB21CDC" w14:textId="77777777" w:rsidR="009075EA" w:rsidRPr="006D24BD" w:rsidRDefault="009075EA" w:rsidP="00A951E0">
            <w:pPr>
              <w:pStyle w:val="Default"/>
              <w:ind w:right="-2"/>
              <w:rPr>
                <w:rFonts w:ascii="Arial" w:hAnsi="Arial" w:cs="Arial"/>
                <w:color w:val="FF0000"/>
                <w:sz w:val="20"/>
                <w:szCs w:val="20"/>
              </w:rPr>
            </w:pPr>
            <w:r w:rsidRPr="009075EA">
              <w:rPr>
                <w:rFonts w:ascii="Arial" w:hAnsi="Arial" w:cs="Arial"/>
                <w:color w:val="auto"/>
                <w:sz w:val="20"/>
                <w:szCs w:val="20"/>
              </w:rPr>
              <w:t xml:space="preserve">Second and further submissions </w:t>
            </w:r>
          </w:p>
        </w:tc>
        <w:tc>
          <w:tcPr>
            <w:tcW w:w="4116" w:type="dxa"/>
            <w:gridSpan w:val="3"/>
            <w:tcBorders>
              <w:top w:val="single" w:sz="8" w:space="0" w:color="000000"/>
              <w:left w:val="single" w:sz="8" w:space="0" w:color="000000"/>
              <w:bottom w:val="single" w:sz="4" w:space="0" w:color="auto"/>
              <w:right w:val="single" w:sz="8" w:space="0" w:color="000000"/>
            </w:tcBorders>
            <w:vAlign w:val="center"/>
          </w:tcPr>
          <w:p w14:paraId="650A16C9" w14:textId="56C0DB23" w:rsidR="009075EA" w:rsidRPr="009075EA" w:rsidRDefault="009075EA" w:rsidP="00A951E0">
            <w:pPr>
              <w:pStyle w:val="Default"/>
              <w:ind w:right="-2"/>
              <w:jc w:val="right"/>
              <w:rPr>
                <w:rFonts w:ascii="Arial" w:hAnsi="Arial" w:cs="Arial"/>
                <w:b/>
                <w:color w:val="auto"/>
                <w:sz w:val="20"/>
                <w:szCs w:val="20"/>
              </w:rPr>
            </w:pPr>
            <w:r w:rsidRPr="00E17E76">
              <w:rPr>
                <w:rFonts w:ascii="Arial" w:hAnsi="Arial" w:cs="Arial"/>
                <w:b/>
                <w:color w:val="auto"/>
                <w:sz w:val="20"/>
                <w:szCs w:val="20"/>
              </w:rPr>
              <w:t>£578.00</w:t>
            </w:r>
          </w:p>
        </w:tc>
      </w:tr>
      <w:tr w:rsidR="008B6A65" w:rsidRPr="00D119C4" w14:paraId="4F9C55DB" w14:textId="77777777" w:rsidTr="00455B54">
        <w:trPr>
          <w:trHeight w:val="165"/>
        </w:trPr>
        <w:tc>
          <w:tcPr>
            <w:tcW w:w="10495" w:type="dxa"/>
            <w:gridSpan w:val="4"/>
            <w:tcBorders>
              <w:top w:val="single" w:sz="4" w:space="0" w:color="auto"/>
              <w:left w:val="single" w:sz="8" w:space="0" w:color="000000"/>
              <w:bottom w:val="single" w:sz="8" w:space="0" w:color="000000"/>
              <w:right w:val="single" w:sz="8" w:space="0" w:color="000000"/>
            </w:tcBorders>
            <w:shd w:val="clear" w:color="auto" w:fill="882345"/>
            <w:vAlign w:val="center"/>
          </w:tcPr>
          <w:p w14:paraId="54B8C64D" w14:textId="77777777" w:rsidR="008B6A65" w:rsidRPr="00B14941" w:rsidRDefault="008B6A65" w:rsidP="008B6A65">
            <w:pPr>
              <w:pStyle w:val="Default"/>
              <w:ind w:right="-2"/>
              <w:rPr>
                <w:rFonts w:ascii="Arial" w:hAnsi="Arial" w:cs="Arial"/>
                <w:caps/>
                <w:color w:val="FFFFFF"/>
                <w:sz w:val="20"/>
                <w:szCs w:val="20"/>
              </w:rPr>
            </w:pPr>
            <w:r w:rsidRPr="00B14941">
              <w:rPr>
                <w:rFonts w:ascii="Arial" w:hAnsi="Arial" w:cs="Arial"/>
                <w:b/>
                <w:bCs/>
                <w:caps/>
                <w:color w:val="FFFFFF"/>
                <w:sz w:val="20"/>
                <w:szCs w:val="20"/>
              </w:rPr>
              <w:t xml:space="preserve">Applications other than Building Works </w:t>
            </w:r>
          </w:p>
        </w:tc>
      </w:tr>
      <w:tr w:rsidR="008B6A65" w14:paraId="64AE3F9C" w14:textId="77777777" w:rsidTr="00455B54">
        <w:trPr>
          <w:trHeight w:val="61"/>
        </w:trPr>
        <w:tc>
          <w:tcPr>
            <w:tcW w:w="6379" w:type="dxa"/>
            <w:tcBorders>
              <w:top w:val="single" w:sz="8" w:space="0" w:color="000000"/>
              <w:left w:val="single" w:sz="8" w:space="0" w:color="000000"/>
              <w:bottom w:val="single" w:sz="8" w:space="0" w:color="000000"/>
              <w:right w:val="single" w:sz="8" w:space="0" w:color="000000"/>
            </w:tcBorders>
            <w:vAlign w:val="center"/>
          </w:tcPr>
          <w:p w14:paraId="3B96A340" w14:textId="77777777" w:rsidR="008B6A65" w:rsidRPr="00D119C4" w:rsidRDefault="008B6A65" w:rsidP="008B6A65">
            <w:pPr>
              <w:pStyle w:val="Default"/>
              <w:ind w:right="-2"/>
              <w:rPr>
                <w:rFonts w:ascii="Arial" w:hAnsi="Arial" w:cs="Arial"/>
                <w:sz w:val="20"/>
                <w:szCs w:val="20"/>
              </w:rPr>
            </w:pPr>
            <w:r w:rsidRPr="00C04A4F">
              <w:rPr>
                <w:rFonts w:ascii="Arial" w:hAnsi="Arial" w:cs="Arial"/>
                <w:bCs/>
                <w:sz w:val="20"/>
                <w:szCs w:val="20"/>
              </w:rPr>
              <w:t>Car parks, service roads or other accesses</w:t>
            </w:r>
            <w:r w:rsidRPr="00D119C4">
              <w:rPr>
                <w:rFonts w:ascii="Arial" w:hAnsi="Arial" w:cs="Arial"/>
                <w:b/>
                <w:bCs/>
                <w:sz w:val="20"/>
                <w:szCs w:val="20"/>
              </w:rPr>
              <w:t xml:space="preserve"> </w:t>
            </w:r>
            <w:r w:rsidRPr="00F45B2B">
              <w:rPr>
                <w:rFonts w:ascii="Arial" w:hAnsi="Arial" w:cs="Arial"/>
                <w:bCs/>
                <w:sz w:val="20"/>
                <w:szCs w:val="20"/>
              </w:rPr>
              <w:t>(</w:t>
            </w:r>
            <w:r w:rsidRPr="00F45B2B">
              <w:rPr>
                <w:rFonts w:ascii="Arial" w:hAnsi="Arial" w:cs="Arial"/>
                <w:sz w:val="20"/>
                <w:szCs w:val="20"/>
              </w:rPr>
              <w:t>for existing uses)</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1D01AF49" w14:textId="17C1CA73" w:rsidR="008B6A65" w:rsidRPr="00F157CB" w:rsidRDefault="008B6A65" w:rsidP="008B6A65">
            <w:pPr>
              <w:jc w:val="right"/>
              <w:rPr>
                <w:b/>
              </w:rPr>
            </w:pPr>
            <w:r w:rsidRPr="00E17E76">
              <w:rPr>
                <w:rFonts w:cs="Arial"/>
                <w:b/>
                <w:sz w:val="20"/>
                <w:szCs w:val="20"/>
              </w:rPr>
              <w:t>£2</w:t>
            </w:r>
            <w:r w:rsidR="008E622C" w:rsidRPr="00E17E76">
              <w:rPr>
                <w:rFonts w:cs="Arial"/>
                <w:b/>
                <w:sz w:val="20"/>
                <w:szCs w:val="20"/>
              </w:rPr>
              <w:t>93</w:t>
            </w:r>
            <w:r w:rsidRPr="00E17E76">
              <w:rPr>
                <w:rFonts w:cs="Arial"/>
                <w:b/>
                <w:sz w:val="20"/>
                <w:szCs w:val="20"/>
              </w:rPr>
              <w:t xml:space="preserve">.00 </w:t>
            </w:r>
          </w:p>
        </w:tc>
      </w:tr>
      <w:tr w:rsidR="008B6A65" w:rsidRPr="00D119C4" w14:paraId="65A11951" w14:textId="77777777" w:rsidTr="00455B54">
        <w:trPr>
          <w:trHeight w:val="165"/>
        </w:trPr>
        <w:tc>
          <w:tcPr>
            <w:tcW w:w="10495" w:type="dxa"/>
            <w:gridSpan w:val="4"/>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14:paraId="6272B546" w14:textId="77777777" w:rsidR="008B6A65" w:rsidRPr="00F157CB" w:rsidRDefault="008B6A65" w:rsidP="008B6A65">
            <w:pPr>
              <w:pStyle w:val="Default"/>
              <w:ind w:right="-2"/>
              <w:rPr>
                <w:rFonts w:ascii="Arial" w:hAnsi="Arial" w:cs="Arial"/>
                <w:b/>
                <w:sz w:val="20"/>
                <w:szCs w:val="20"/>
              </w:rPr>
            </w:pPr>
            <w:r w:rsidRPr="00F157CB">
              <w:rPr>
                <w:rFonts w:ascii="Arial" w:hAnsi="Arial" w:cs="Arial"/>
                <w:b/>
                <w:bCs/>
                <w:sz w:val="20"/>
                <w:szCs w:val="20"/>
              </w:rPr>
              <w:t xml:space="preserve">OPERATIONS CONNECTED WITH EXPLORATORY DRILLING FOR OIL OR NATURAL GAS </w:t>
            </w:r>
          </w:p>
        </w:tc>
      </w:tr>
      <w:tr w:rsidR="008B6A65" w14:paraId="0C905686" w14:textId="77777777" w:rsidTr="00455B54">
        <w:trPr>
          <w:trHeight w:val="61"/>
        </w:trPr>
        <w:tc>
          <w:tcPr>
            <w:tcW w:w="10495"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0551EED" w14:textId="77777777" w:rsidR="008B6A65" w:rsidRPr="00F157CB" w:rsidRDefault="008B6A65" w:rsidP="008B6A65">
            <w:pPr>
              <w:pStyle w:val="Default"/>
              <w:ind w:right="-2"/>
              <w:rPr>
                <w:rFonts w:ascii="Arial" w:hAnsi="Arial" w:cs="Arial"/>
                <w:b/>
                <w:sz w:val="20"/>
                <w:szCs w:val="20"/>
              </w:rPr>
            </w:pPr>
            <w:r w:rsidRPr="00F157CB">
              <w:rPr>
                <w:rFonts w:ascii="Arial" w:hAnsi="Arial" w:cs="Arial"/>
                <w:b/>
                <w:sz w:val="20"/>
                <w:szCs w:val="20"/>
              </w:rPr>
              <w:t>Site area:</w:t>
            </w:r>
          </w:p>
        </w:tc>
      </w:tr>
      <w:tr w:rsidR="008B6A65" w14:paraId="528E4959" w14:textId="77777777" w:rsidTr="00455B54">
        <w:trPr>
          <w:trHeight w:val="61"/>
        </w:trPr>
        <w:tc>
          <w:tcPr>
            <w:tcW w:w="6379" w:type="dxa"/>
            <w:tcBorders>
              <w:top w:val="single" w:sz="8" w:space="0" w:color="000000"/>
              <w:left w:val="single" w:sz="8" w:space="0" w:color="000000"/>
              <w:bottom w:val="single" w:sz="8" w:space="0" w:color="000000"/>
              <w:right w:val="single" w:sz="8" w:space="0" w:color="000000"/>
            </w:tcBorders>
            <w:vAlign w:val="center"/>
          </w:tcPr>
          <w:p w14:paraId="1853FFDD" w14:textId="77777777" w:rsidR="008B6A65" w:rsidRPr="00D119C4" w:rsidRDefault="008B6A65" w:rsidP="008B6A65">
            <w:pPr>
              <w:pStyle w:val="Default"/>
              <w:ind w:right="-2"/>
              <w:rPr>
                <w:rFonts w:ascii="Arial" w:hAnsi="Arial" w:cs="Arial"/>
                <w:sz w:val="20"/>
                <w:szCs w:val="20"/>
              </w:rPr>
            </w:pPr>
            <w:r w:rsidRPr="00D119C4">
              <w:rPr>
                <w:rFonts w:ascii="Arial" w:hAnsi="Arial" w:cs="Arial"/>
                <w:sz w:val="20"/>
                <w:szCs w:val="20"/>
              </w:rPr>
              <w:t xml:space="preserve">Not more than 7.5 hectares </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698B8910" w14:textId="1E987549" w:rsidR="008B6A65" w:rsidRPr="00E17E76" w:rsidRDefault="008B6A65" w:rsidP="008B6A65">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455B54" w:rsidRPr="00E17E76">
              <w:rPr>
                <w:rFonts w:ascii="Arial" w:hAnsi="Arial" w:cs="Arial"/>
                <w:b/>
                <w:color w:val="auto"/>
                <w:sz w:val="20"/>
                <w:szCs w:val="20"/>
              </w:rPr>
              <w:t>686</w:t>
            </w:r>
            <w:r w:rsidRPr="00E17E76">
              <w:rPr>
                <w:rFonts w:ascii="Arial" w:hAnsi="Arial" w:cs="Arial"/>
                <w:b/>
                <w:color w:val="auto"/>
                <w:sz w:val="20"/>
                <w:szCs w:val="20"/>
              </w:rPr>
              <w:t xml:space="preserve">.00 for each 0.1 hectare </w:t>
            </w:r>
          </w:p>
          <w:p w14:paraId="29162B77" w14:textId="77777777" w:rsidR="008B6A65" w:rsidRPr="00EE7253" w:rsidRDefault="008B6A65" w:rsidP="008B6A65">
            <w:pPr>
              <w:pStyle w:val="Default"/>
              <w:ind w:right="-2"/>
              <w:jc w:val="right"/>
              <w:rPr>
                <w:rFonts w:ascii="Arial" w:hAnsi="Arial" w:cs="Arial"/>
                <w:b/>
                <w:color w:val="FF0000"/>
                <w:sz w:val="20"/>
                <w:szCs w:val="20"/>
              </w:rPr>
            </w:pPr>
            <w:r w:rsidRPr="00E17E76">
              <w:rPr>
                <w:rFonts w:ascii="Arial" w:hAnsi="Arial" w:cs="Arial"/>
                <w:b/>
                <w:color w:val="auto"/>
                <w:sz w:val="20"/>
                <w:szCs w:val="20"/>
              </w:rPr>
              <w:t xml:space="preserve">(or part thereof) </w:t>
            </w:r>
          </w:p>
        </w:tc>
      </w:tr>
      <w:tr w:rsidR="008B6A65" w14:paraId="21964926" w14:textId="77777777" w:rsidTr="00455B54">
        <w:trPr>
          <w:trHeight w:val="61"/>
        </w:trPr>
        <w:tc>
          <w:tcPr>
            <w:tcW w:w="6379" w:type="dxa"/>
            <w:tcBorders>
              <w:top w:val="single" w:sz="8" w:space="0" w:color="000000"/>
              <w:left w:val="single" w:sz="8" w:space="0" w:color="000000"/>
              <w:bottom w:val="single" w:sz="8" w:space="0" w:color="000000"/>
              <w:right w:val="single" w:sz="8" w:space="0" w:color="000000"/>
            </w:tcBorders>
            <w:vAlign w:val="center"/>
          </w:tcPr>
          <w:p w14:paraId="37A0C25C" w14:textId="77777777" w:rsidR="008B6A65" w:rsidRPr="00D119C4" w:rsidRDefault="008B6A65" w:rsidP="008B6A65">
            <w:pPr>
              <w:pStyle w:val="Default"/>
              <w:ind w:right="-2"/>
              <w:rPr>
                <w:rFonts w:ascii="Arial" w:hAnsi="Arial" w:cs="Arial"/>
                <w:sz w:val="20"/>
                <w:szCs w:val="20"/>
              </w:rPr>
            </w:pPr>
            <w:r w:rsidRPr="00D119C4">
              <w:rPr>
                <w:rFonts w:ascii="Arial" w:hAnsi="Arial" w:cs="Arial"/>
                <w:sz w:val="20"/>
                <w:szCs w:val="20"/>
              </w:rPr>
              <w:t xml:space="preserve">More than 7.5 hectares </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2D4D13E5" w14:textId="6A315C8F" w:rsidR="008B6A65" w:rsidRPr="00E17E76" w:rsidRDefault="008B6A65" w:rsidP="008B6A65">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455B54" w:rsidRPr="00E17E76">
              <w:rPr>
                <w:rFonts w:ascii="Arial" w:hAnsi="Arial" w:cs="Arial"/>
                <w:b/>
                <w:color w:val="auto"/>
                <w:sz w:val="20"/>
                <w:szCs w:val="20"/>
              </w:rPr>
              <w:t>51</w:t>
            </w:r>
            <w:r w:rsidRPr="00E17E76">
              <w:rPr>
                <w:rFonts w:ascii="Arial" w:hAnsi="Arial" w:cs="Arial"/>
                <w:b/>
                <w:color w:val="auto"/>
                <w:sz w:val="20"/>
                <w:szCs w:val="20"/>
              </w:rPr>
              <w:t>,</w:t>
            </w:r>
            <w:r w:rsidR="00455B54" w:rsidRPr="00E17E76">
              <w:rPr>
                <w:rFonts w:ascii="Arial" w:hAnsi="Arial" w:cs="Arial"/>
                <w:b/>
                <w:color w:val="auto"/>
                <w:sz w:val="20"/>
                <w:szCs w:val="20"/>
              </w:rPr>
              <w:t>395</w:t>
            </w:r>
            <w:r w:rsidRPr="00E17E76">
              <w:rPr>
                <w:rFonts w:ascii="Arial" w:hAnsi="Arial" w:cs="Arial"/>
                <w:b/>
                <w:color w:val="auto"/>
                <w:sz w:val="20"/>
                <w:szCs w:val="20"/>
              </w:rPr>
              <w:t>.00 plus £</w:t>
            </w:r>
            <w:r w:rsidR="00455B54" w:rsidRPr="00E17E76">
              <w:rPr>
                <w:rFonts w:ascii="Arial" w:hAnsi="Arial" w:cs="Arial"/>
                <w:b/>
                <w:color w:val="auto"/>
                <w:sz w:val="20"/>
                <w:szCs w:val="20"/>
              </w:rPr>
              <w:t>204</w:t>
            </w:r>
            <w:r w:rsidRPr="00E17E76">
              <w:rPr>
                <w:rFonts w:ascii="Arial" w:hAnsi="Arial" w:cs="Arial"/>
                <w:b/>
                <w:color w:val="auto"/>
                <w:sz w:val="20"/>
                <w:szCs w:val="20"/>
              </w:rPr>
              <w:t xml:space="preserve">.00 for </w:t>
            </w:r>
          </w:p>
          <w:p w14:paraId="0101152E" w14:textId="4AA12DEB" w:rsidR="008B6A65" w:rsidRPr="00E17E76" w:rsidRDefault="008B6A65" w:rsidP="008B6A65">
            <w:pPr>
              <w:pStyle w:val="Default"/>
              <w:ind w:right="-2"/>
              <w:jc w:val="right"/>
              <w:rPr>
                <w:rFonts w:ascii="Arial" w:hAnsi="Arial" w:cs="Arial"/>
                <w:b/>
                <w:color w:val="auto"/>
                <w:sz w:val="20"/>
                <w:szCs w:val="20"/>
              </w:rPr>
            </w:pPr>
            <w:r w:rsidRPr="00E17E76">
              <w:rPr>
                <w:rFonts w:ascii="Arial" w:hAnsi="Arial" w:cs="Arial"/>
                <w:b/>
                <w:color w:val="auto"/>
                <w:sz w:val="20"/>
                <w:szCs w:val="20"/>
              </w:rPr>
              <w:t>each 0.1 hectare (or part thereof) in excess of 7.5 hectares up to a maximum of £</w:t>
            </w:r>
            <w:r w:rsidR="00455B54" w:rsidRPr="00E17E76">
              <w:rPr>
                <w:rFonts w:ascii="Arial" w:hAnsi="Arial" w:cs="Arial"/>
                <w:b/>
                <w:color w:val="auto"/>
                <w:sz w:val="20"/>
                <w:szCs w:val="20"/>
              </w:rPr>
              <w:t>405</w:t>
            </w:r>
            <w:r w:rsidRPr="00E17E76">
              <w:rPr>
                <w:rFonts w:ascii="Arial" w:hAnsi="Arial" w:cs="Arial"/>
                <w:b/>
                <w:color w:val="auto"/>
                <w:sz w:val="20"/>
                <w:szCs w:val="20"/>
              </w:rPr>
              <w:t>,000.00</w:t>
            </w:r>
          </w:p>
        </w:tc>
      </w:tr>
      <w:tr w:rsidR="008B6A65" w:rsidRPr="00D119C4" w14:paraId="786609C5" w14:textId="77777777" w:rsidTr="00455B54">
        <w:trPr>
          <w:trHeight w:val="61"/>
        </w:trPr>
        <w:tc>
          <w:tcPr>
            <w:tcW w:w="10495" w:type="dxa"/>
            <w:gridSpan w:val="4"/>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14:paraId="1D80FC91" w14:textId="34EC255E" w:rsidR="008B6A65" w:rsidRPr="00D119C4" w:rsidRDefault="008B6A65" w:rsidP="008B6A65">
            <w:pPr>
              <w:pStyle w:val="Default"/>
              <w:ind w:right="-2"/>
              <w:rPr>
                <w:rFonts w:ascii="Arial" w:hAnsi="Arial" w:cs="Arial"/>
                <w:sz w:val="20"/>
                <w:szCs w:val="20"/>
              </w:rPr>
            </w:pPr>
            <w:r w:rsidRPr="00D119C4">
              <w:rPr>
                <w:rFonts w:ascii="Arial" w:hAnsi="Arial" w:cs="Arial"/>
                <w:b/>
                <w:bCs/>
                <w:sz w:val="20"/>
                <w:szCs w:val="20"/>
              </w:rPr>
              <w:t>OTHER</w:t>
            </w:r>
            <w:r>
              <w:rPr>
                <w:rFonts w:ascii="Arial" w:hAnsi="Arial" w:cs="Arial"/>
                <w:b/>
                <w:bCs/>
                <w:sz w:val="20"/>
                <w:szCs w:val="20"/>
              </w:rPr>
              <w:t xml:space="preserve"> OPERATIONS </w:t>
            </w:r>
            <w:r w:rsidR="00455B54">
              <w:rPr>
                <w:rFonts w:ascii="Arial" w:hAnsi="Arial" w:cs="Arial"/>
                <w:b/>
                <w:bCs/>
                <w:sz w:val="20"/>
                <w:szCs w:val="20"/>
              </w:rPr>
              <w:t xml:space="preserve">FOR THE </w:t>
            </w:r>
            <w:r>
              <w:rPr>
                <w:rFonts w:ascii="Arial" w:hAnsi="Arial" w:cs="Arial"/>
                <w:b/>
                <w:bCs/>
                <w:sz w:val="20"/>
                <w:szCs w:val="20"/>
              </w:rPr>
              <w:t>M</w:t>
            </w:r>
            <w:r w:rsidRPr="00D119C4">
              <w:rPr>
                <w:rFonts w:ascii="Arial" w:hAnsi="Arial" w:cs="Arial"/>
                <w:b/>
                <w:bCs/>
                <w:sz w:val="20"/>
                <w:szCs w:val="20"/>
              </w:rPr>
              <w:t>INNING AND WORKING OF MINERALS</w:t>
            </w:r>
          </w:p>
        </w:tc>
      </w:tr>
      <w:tr w:rsidR="008B6A65" w14:paraId="5E06FECF" w14:textId="77777777" w:rsidTr="00455B54">
        <w:trPr>
          <w:trHeight w:val="61"/>
        </w:trPr>
        <w:tc>
          <w:tcPr>
            <w:tcW w:w="10495"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D91D0DF" w14:textId="77777777" w:rsidR="008B6A65" w:rsidRPr="00D119C4" w:rsidRDefault="008B6A65" w:rsidP="008B6A65">
            <w:pPr>
              <w:pStyle w:val="Default"/>
              <w:ind w:right="-2"/>
              <w:rPr>
                <w:rFonts w:ascii="Arial" w:hAnsi="Arial" w:cs="Arial"/>
                <w:sz w:val="20"/>
                <w:szCs w:val="20"/>
              </w:rPr>
            </w:pPr>
            <w:r w:rsidRPr="00D119C4">
              <w:rPr>
                <w:rFonts w:ascii="Arial" w:hAnsi="Arial" w:cs="Arial"/>
                <w:sz w:val="20"/>
                <w:szCs w:val="20"/>
              </w:rPr>
              <w:t>Site area</w:t>
            </w:r>
            <w:r>
              <w:rPr>
                <w:rFonts w:ascii="Arial" w:hAnsi="Arial" w:cs="Arial"/>
                <w:sz w:val="20"/>
                <w:szCs w:val="20"/>
              </w:rPr>
              <w:t>:</w:t>
            </w:r>
          </w:p>
        </w:tc>
      </w:tr>
      <w:tr w:rsidR="008B6A65" w14:paraId="1EEF3998" w14:textId="77777777" w:rsidTr="00455B54">
        <w:trPr>
          <w:trHeight w:val="61"/>
        </w:trPr>
        <w:tc>
          <w:tcPr>
            <w:tcW w:w="6379" w:type="dxa"/>
            <w:tcBorders>
              <w:top w:val="single" w:sz="8" w:space="0" w:color="000000"/>
              <w:left w:val="single" w:sz="8" w:space="0" w:color="000000"/>
              <w:bottom w:val="single" w:sz="8" w:space="0" w:color="000000"/>
              <w:right w:val="single" w:sz="8" w:space="0" w:color="000000"/>
            </w:tcBorders>
            <w:vAlign w:val="center"/>
          </w:tcPr>
          <w:p w14:paraId="4D6A3885" w14:textId="77777777" w:rsidR="008B6A65" w:rsidRPr="00D119C4" w:rsidRDefault="008B6A65" w:rsidP="008B6A65">
            <w:pPr>
              <w:pStyle w:val="Default"/>
              <w:ind w:right="-2"/>
              <w:rPr>
                <w:rFonts w:ascii="Arial" w:hAnsi="Arial" w:cs="Arial"/>
                <w:sz w:val="20"/>
                <w:szCs w:val="20"/>
              </w:rPr>
            </w:pPr>
            <w:r w:rsidRPr="00D119C4">
              <w:rPr>
                <w:rFonts w:ascii="Arial" w:hAnsi="Arial" w:cs="Arial"/>
                <w:sz w:val="20"/>
                <w:szCs w:val="20"/>
              </w:rPr>
              <w:t xml:space="preserve">Not more than 15 hectares </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7F0720AD" w14:textId="1CA96901" w:rsidR="008B6A65" w:rsidRPr="00E17E76" w:rsidRDefault="008B6A65" w:rsidP="008B6A65">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455B54" w:rsidRPr="00E17E76">
              <w:rPr>
                <w:rFonts w:ascii="Arial" w:hAnsi="Arial" w:cs="Arial"/>
                <w:b/>
                <w:color w:val="auto"/>
                <w:sz w:val="20"/>
                <w:szCs w:val="20"/>
              </w:rPr>
              <w:t>316</w:t>
            </w:r>
            <w:r w:rsidRPr="00E17E76">
              <w:rPr>
                <w:rFonts w:ascii="Arial" w:hAnsi="Arial" w:cs="Arial"/>
                <w:b/>
                <w:color w:val="auto"/>
                <w:sz w:val="20"/>
                <w:szCs w:val="20"/>
              </w:rPr>
              <w:t xml:space="preserve">.00 for each 0.1 hectare </w:t>
            </w:r>
          </w:p>
          <w:p w14:paraId="4F7D8F4C" w14:textId="77777777" w:rsidR="008B6A65" w:rsidRPr="00EE7253" w:rsidRDefault="008B6A65" w:rsidP="008B6A65">
            <w:pPr>
              <w:pStyle w:val="Default"/>
              <w:ind w:right="-2"/>
              <w:jc w:val="right"/>
              <w:rPr>
                <w:rFonts w:ascii="Arial" w:hAnsi="Arial" w:cs="Arial"/>
                <w:b/>
                <w:color w:val="FF0000"/>
                <w:sz w:val="20"/>
                <w:szCs w:val="20"/>
              </w:rPr>
            </w:pPr>
            <w:r w:rsidRPr="00E17E76">
              <w:rPr>
                <w:rFonts w:ascii="Arial" w:hAnsi="Arial" w:cs="Arial"/>
                <w:b/>
                <w:color w:val="auto"/>
                <w:sz w:val="20"/>
                <w:szCs w:val="20"/>
              </w:rPr>
              <w:t xml:space="preserve">(or part thereof) </w:t>
            </w:r>
          </w:p>
        </w:tc>
      </w:tr>
      <w:tr w:rsidR="008B6A65" w14:paraId="33DA3E96" w14:textId="77777777" w:rsidTr="00455B54">
        <w:trPr>
          <w:trHeight w:val="61"/>
        </w:trPr>
        <w:tc>
          <w:tcPr>
            <w:tcW w:w="6379" w:type="dxa"/>
            <w:tcBorders>
              <w:top w:val="single" w:sz="8" w:space="0" w:color="000000"/>
              <w:left w:val="single" w:sz="8" w:space="0" w:color="000000"/>
              <w:bottom w:val="single" w:sz="8" w:space="0" w:color="000000"/>
              <w:right w:val="single" w:sz="8" w:space="0" w:color="000000"/>
            </w:tcBorders>
            <w:vAlign w:val="center"/>
          </w:tcPr>
          <w:p w14:paraId="5A812DAC" w14:textId="77777777" w:rsidR="008B6A65" w:rsidRPr="00D119C4" w:rsidRDefault="008B6A65" w:rsidP="008B6A65">
            <w:pPr>
              <w:pStyle w:val="Default"/>
              <w:ind w:right="-2"/>
              <w:rPr>
                <w:rFonts w:ascii="Arial" w:hAnsi="Arial" w:cs="Arial"/>
                <w:sz w:val="20"/>
                <w:szCs w:val="20"/>
              </w:rPr>
            </w:pPr>
            <w:r>
              <w:rPr>
                <w:rFonts w:ascii="Arial" w:hAnsi="Arial" w:cs="Arial"/>
                <w:sz w:val="20"/>
                <w:szCs w:val="20"/>
              </w:rPr>
              <w:t>More than 15 hectares</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28C1F4D4" w14:textId="6873B564" w:rsidR="008B6A65" w:rsidRPr="00E17E76" w:rsidRDefault="008B6A65" w:rsidP="008B6A65">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455B54" w:rsidRPr="00E17E76">
              <w:rPr>
                <w:rFonts w:ascii="Arial" w:hAnsi="Arial" w:cs="Arial"/>
                <w:b/>
                <w:color w:val="auto"/>
                <w:sz w:val="20"/>
                <w:szCs w:val="20"/>
              </w:rPr>
              <w:t>47</w:t>
            </w:r>
            <w:r w:rsidRPr="00E17E76">
              <w:rPr>
                <w:rFonts w:ascii="Arial" w:hAnsi="Arial" w:cs="Arial"/>
                <w:b/>
                <w:color w:val="auto"/>
                <w:sz w:val="20"/>
                <w:szCs w:val="20"/>
              </w:rPr>
              <w:t>,</w:t>
            </w:r>
            <w:r w:rsidR="00455B54" w:rsidRPr="00E17E76">
              <w:rPr>
                <w:rFonts w:ascii="Arial" w:hAnsi="Arial" w:cs="Arial"/>
                <w:b/>
                <w:color w:val="auto"/>
                <w:sz w:val="20"/>
                <w:szCs w:val="20"/>
              </w:rPr>
              <w:t>161</w:t>
            </w:r>
            <w:r w:rsidRPr="00E17E76">
              <w:rPr>
                <w:rFonts w:ascii="Arial" w:hAnsi="Arial" w:cs="Arial"/>
                <w:b/>
                <w:color w:val="auto"/>
                <w:sz w:val="20"/>
                <w:szCs w:val="20"/>
              </w:rPr>
              <w:t>.00 + additional £1</w:t>
            </w:r>
            <w:r w:rsidR="00455B54" w:rsidRPr="00E17E76">
              <w:rPr>
                <w:rFonts w:ascii="Arial" w:hAnsi="Arial" w:cs="Arial"/>
                <w:b/>
                <w:color w:val="auto"/>
                <w:sz w:val="20"/>
                <w:szCs w:val="20"/>
              </w:rPr>
              <w:t>86</w:t>
            </w:r>
            <w:r w:rsidRPr="00E17E76">
              <w:rPr>
                <w:rFonts w:ascii="Arial" w:hAnsi="Arial" w:cs="Arial"/>
                <w:b/>
                <w:color w:val="auto"/>
                <w:sz w:val="20"/>
                <w:szCs w:val="20"/>
              </w:rPr>
              <w:t>.00 for each 0.1 in excess of 15 hectare up to a maximum of £</w:t>
            </w:r>
            <w:r w:rsidR="00455B54" w:rsidRPr="00E17E76">
              <w:rPr>
                <w:rFonts w:ascii="Arial" w:hAnsi="Arial" w:cs="Arial"/>
                <w:b/>
                <w:color w:val="auto"/>
                <w:sz w:val="20"/>
                <w:szCs w:val="20"/>
              </w:rPr>
              <w:t>15</w:t>
            </w:r>
            <w:r w:rsidR="0089677C" w:rsidRPr="00E17E76">
              <w:rPr>
                <w:rFonts w:ascii="Arial" w:hAnsi="Arial" w:cs="Arial"/>
                <w:b/>
                <w:color w:val="auto"/>
                <w:sz w:val="20"/>
                <w:szCs w:val="20"/>
              </w:rPr>
              <w:t>0</w:t>
            </w:r>
            <w:r w:rsidRPr="00E17E76">
              <w:rPr>
                <w:rFonts w:ascii="Arial" w:hAnsi="Arial" w:cs="Arial"/>
                <w:b/>
                <w:color w:val="auto"/>
                <w:sz w:val="20"/>
                <w:szCs w:val="20"/>
              </w:rPr>
              <w:t>,</w:t>
            </w:r>
            <w:r w:rsidR="0089677C" w:rsidRPr="00E17E76">
              <w:rPr>
                <w:rFonts w:ascii="Arial" w:hAnsi="Arial" w:cs="Arial"/>
                <w:b/>
                <w:color w:val="auto"/>
                <w:sz w:val="20"/>
                <w:szCs w:val="20"/>
              </w:rPr>
              <w:t>3</w:t>
            </w:r>
            <w:r w:rsidRPr="00E17E76">
              <w:rPr>
                <w:rFonts w:ascii="Arial" w:hAnsi="Arial" w:cs="Arial"/>
                <w:b/>
                <w:color w:val="auto"/>
                <w:sz w:val="20"/>
                <w:szCs w:val="20"/>
              </w:rPr>
              <w:t xml:space="preserve">00.00 </w:t>
            </w:r>
          </w:p>
        </w:tc>
      </w:tr>
      <w:tr w:rsidR="00455B54" w:rsidRPr="00D119C4" w14:paraId="027371AB" w14:textId="77777777" w:rsidTr="00455B54">
        <w:trPr>
          <w:trHeight w:val="61"/>
        </w:trPr>
        <w:tc>
          <w:tcPr>
            <w:tcW w:w="10495" w:type="dxa"/>
            <w:gridSpan w:val="4"/>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14:paraId="3593CEDB" w14:textId="77777777" w:rsidR="00455B54" w:rsidRPr="00D119C4" w:rsidRDefault="00455B54" w:rsidP="00A951E0">
            <w:pPr>
              <w:pStyle w:val="Default"/>
              <w:ind w:right="-2"/>
              <w:rPr>
                <w:rFonts w:ascii="Arial" w:hAnsi="Arial" w:cs="Arial"/>
                <w:sz w:val="20"/>
                <w:szCs w:val="20"/>
              </w:rPr>
            </w:pPr>
            <w:r w:rsidRPr="00D119C4">
              <w:rPr>
                <w:rFonts w:ascii="Arial" w:hAnsi="Arial" w:cs="Arial"/>
                <w:b/>
                <w:bCs/>
                <w:sz w:val="20"/>
                <w:szCs w:val="20"/>
              </w:rPr>
              <w:t>OTHER</w:t>
            </w:r>
            <w:r>
              <w:rPr>
                <w:rFonts w:ascii="Arial" w:hAnsi="Arial" w:cs="Arial"/>
                <w:b/>
                <w:bCs/>
                <w:sz w:val="20"/>
                <w:szCs w:val="20"/>
              </w:rPr>
              <w:t xml:space="preserve"> OPERATIONS</w:t>
            </w:r>
          </w:p>
        </w:tc>
      </w:tr>
      <w:tr w:rsidR="00455B54" w:rsidRPr="00D119C4" w14:paraId="1C6496ED" w14:textId="77777777" w:rsidTr="00455B54">
        <w:trPr>
          <w:trHeight w:val="61"/>
        </w:trPr>
        <w:tc>
          <w:tcPr>
            <w:tcW w:w="10495"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1DC52E3" w14:textId="77777777" w:rsidR="00455B54" w:rsidRPr="00D119C4" w:rsidRDefault="00455B54" w:rsidP="00A951E0">
            <w:pPr>
              <w:pStyle w:val="Default"/>
              <w:ind w:right="-2"/>
              <w:rPr>
                <w:rFonts w:ascii="Arial" w:hAnsi="Arial" w:cs="Arial"/>
                <w:sz w:val="20"/>
                <w:szCs w:val="20"/>
              </w:rPr>
            </w:pPr>
            <w:r w:rsidRPr="00D119C4">
              <w:rPr>
                <w:rFonts w:ascii="Arial" w:hAnsi="Arial" w:cs="Arial"/>
                <w:sz w:val="20"/>
                <w:szCs w:val="20"/>
              </w:rPr>
              <w:t>Site area</w:t>
            </w:r>
            <w:r>
              <w:rPr>
                <w:rFonts w:ascii="Arial" w:hAnsi="Arial" w:cs="Arial"/>
                <w:sz w:val="20"/>
                <w:szCs w:val="20"/>
              </w:rPr>
              <w:t>:</w:t>
            </w:r>
          </w:p>
        </w:tc>
      </w:tr>
      <w:tr w:rsidR="00455B54" w:rsidRPr="00F157CB" w14:paraId="1B5EB135" w14:textId="77777777" w:rsidTr="00455B54">
        <w:trPr>
          <w:trHeight w:val="61"/>
        </w:trPr>
        <w:tc>
          <w:tcPr>
            <w:tcW w:w="6379" w:type="dxa"/>
            <w:tcBorders>
              <w:top w:val="single" w:sz="8" w:space="0" w:color="000000"/>
              <w:left w:val="single" w:sz="8" w:space="0" w:color="000000"/>
              <w:bottom w:val="single" w:sz="8" w:space="0" w:color="000000"/>
              <w:right w:val="single" w:sz="8" w:space="0" w:color="000000"/>
            </w:tcBorders>
            <w:vAlign w:val="center"/>
          </w:tcPr>
          <w:p w14:paraId="59FEBF03" w14:textId="77777777" w:rsidR="00455B54" w:rsidRPr="00F157CB" w:rsidRDefault="00455B54" w:rsidP="00A951E0">
            <w:pPr>
              <w:pStyle w:val="Default"/>
              <w:ind w:right="-2"/>
              <w:rPr>
                <w:rFonts w:ascii="Arial" w:hAnsi="Arial" w:cs="Arial"/>
                <w:sz w:val="20"/>
                <w:szCs w:val="20"/>
              </w:rPr>
            </w:pPr>
            <w:r w:rsidRPr="00F157CB">
              <w:rPr>
                <w:rFonts w:ascii="Arial" w:hAnsi="Arial" w:cs="Arial"/>
                <w:bCs/>
                <w:sz w:val="20"/>
                <w:szCs w:val="20"/>
              </w:rPr>
              <w:t xml:space="preserve">Other operations </w:t>
            </w:r>
            <w:r w:rsidRPr="00F157CB">
              <w:rPr>
                <w:rFonts w:ascii="Arial" w:hAnsi="Arial" w:cs="Arial"/>
                <w:sz w:val="20"/>
                <w:szCs w:val="20"/>
              </w:rPr>
              <w:t>(not coming within any of the above categories)</w:t>
            </w:r>
          </w:p>
        </w:tc>
        <w:tc>
          <w:tcPr>
            <w:tcW w:w="4116" w:type="dxa"/>
            <w:gridSpan w:val="3"/>
            <w:tcBorders>
              <w:top w:val="single" w:sz="8" w:space="0" w:color="000000"/>
              <w:left w:val="single" w:sz="8" w:space="0" w:color="000000"/>
              <w:bottom w:val="single" w:sz="8" w:space="0" w:color="000000"/>
              <w:right w:val="single" w:sz="8" w:space="0" w:color="000000"/>
            </w:tcBorders>
            <w:vAlign w:val="center"/>
          </w:tcPr>
          <w:p w14:paraId="1CF2C9C8" w14:textId="0FFBDEA7" w:rsidR="00455B54" w:rsidRPr="00E17E76" w:rsidRDefault="00455B54" w:rsidP="00A951E0">
            <w:pPr>
              <w:pStyle w:val="Default"/>
              <w:ind w:right="-2"/>
              <w:jc w:val="right"/>
              <w:rPr>
                <w:rFonts w:ascii="Arial" w:hAnsi="Arial" w:cs="Arial"/>
                <w:b/>
                <w:color w:val="auto"/>
                <w:sz w:val="20"/>
                <w:szCs w:val="20"/>
              </w:rPr>
            </w:pPr>
            <w:r w:rsidRPr="00E17E76">
              <w:rPr>
                <w:rFonts w:ascii="Arial" w:hAnsi="Arial" w:cs="Arial"/>
                <w:b/>
                <w:color w:val="auto"/>
                <w:sz w:val="20"/>
                <w:szCs w:val="20"/>
              </w:rPr>
              <w:t>£293.00 for each 0.1 hectare</w:t>
            </w:r>
          </w:p>
          <w:p w14:paraId="2933C284" w14:textId="77777777" w:rsidR="00455B54" w:rsidRPr="00E17E76" w:rsidRDefault="00455B54" w:rsidP="00A951E0">
            <w:pPr>
              <w:pStyle w:val="Default"/>
              <w:ind w:right="-2"/>
              <w:jc w:val="right"/>
              <w:rPr>
                <w:rFonts w:ascii="Arial" w:hAnsi="Arial" w:cs="Arial"/>
                <w:b/>
                <w:color w:val="auto"/>
                <w:sz w:val="20"/>
                <w:szCs w:val="20"/>
              </w:rPr>
            </w:pPr>
            <w:r w:rsidRPr="00E17E76">
              <w:rPr>
                <w:rFonts w:ascii="Arial" w:hAnsi="Arial" w:cs="Arial"/>
                <w:b/>
                <w:color w:val="auto"/>
                <w:sz w:val="20"/>
                <w:szCs w:val="20"/>
              </w:rPr>
              <w:t>(or part thereof)</w:t>
            </w:r>
          </w:p>
          <w:p w14:paraId="41BA1905" w14:textId="06E7BA48" w:rsidR="00455B54" w:rsidRPr="00F157CB" w:rsidRDefault="00455B54" w:rsidP="00A951E0">
            <w:pPr>
              <w:pStyle w:val="Default"/>
              <w:ind w:right="-2"/>
              <w:jc w:val="right"/>
              <w:rPr>
                <w:rFonts w:ascii="Arial" w:hAnsi="Arial" w:cs="Arial"/>
                <w:b/>
                <w:sz w:val="20"/>
                <w:szCs w:val="20"/>
              </w:rPr>
            </w:pPr>
            <w:r w:rsidRPr="00E17E76">
              <w:rPr>
                <w:rFonts w:ascii="Arial" w:hAnsi="Arial" w:cs="Arial"/>
                <w:b/>
                <w:color w:val="auto"/>
                <w:sz w:val="20"/>
                <w:szCs w:val="20"/>
              </w:rPr>
              <w:t>up to a maximum of £2,535.00</w:t>
            </w:r>
          </w:p>
        </w:tc>
      </w:tr>
    </w:tbl>
    <w:p w14:paraId="6A9DC536" w14:textId="77777777" w:rsidR="008B6A65" w:rsidRDefault="008B6A65" w:rsidP="00DC79B7">
      <w:pPr>
        <w:rPr>
          <w:sz w:val="8"/>
          <w:szCs w:val="8"/>
        </w:rPr>
      </w:pPr>
    </w:p>
    <w:p w14:paraId="41A3A4EC" w14:textId="77777777" w:rsidR="008B6A65" w:rsidRDefault="008B6A65" w:rsidP="00DC79B7">
      <w:pPr>
        <w:rPr>
          <w:sz w:val="8"/>
          <w:szCs w:val="8"/>
        </w:rPr>
      </w:pPr>
    </w:p>
    <w:p w14:paraId="3DFAD8B0" w14:textId="77777777" w:rsidR="008B6A65" w:rsidRDefault="008B6A65" w:rsidP="00DC79B7">
      <w:pPr>
        <w:rPr>
          <w:sz w:val="8"/>
          <w:szCs w:val="8"/>
        </w:rPr>
      </w:pPr>
    </w:p>
    <w:p w14:paraId="5B57A171" w14:textId="77777777" w:rsidR="008B6A65" w:rsidRDefault="008B6A65" w:rsidP="00DC79B7">
      <w:pPr>
        <w:rPr>
          <w:sz w:val="8"/>
          <w:szCs w:val="8"/>
        </w:rPr>
      </w:pPr>
    </w:p>
    <w:p w14:paraId="4BD94D28" w14:textId="77777777" w:rsidR="008B6A65" w:rsidRDefault="008B6A65" w:rsidP="00DC79B7">
      <w:pPr>
        <w:rPr>
          <w:sz w:val="8"/>
          <w:szCs w:val="8"/>
        </w:rPr>
      </w:pPr>
    </w:p>
    <w:p w14:paraId="6A71E0F4" w14:textId="77777777" w:rsidR="008B6A65" w:rsidRDefault="008B6A65" w:rsidP="00DC79B7"/>
    <w:tbl>
      <w:tblPr>
        <w:tblW w:w="10495" w:type="dxa"/>
        <w:tblInd w:w="-147" w:type="dxa"/>
        <w:tblBorders>
          <w:top w:val="single" w:sz="8" w:space="0" w:color="000000"/>
          <w:left w:val="single" w:sz="8" w:space="0" w:color="000000"/>
          <w:bottom w:val="single" w:sz="8" w:space="0" w:color="000000"/>
          <w:right w:val="single" w:sz="8" w:space="0" w:color="000000"/>
        </w:tblBorders>
        <w:tblLayout w:type="fixed"/>
        <w:tblCellMar>
          <w:top w:w="14" w:type="dxa"/>
          <w:left w:w="115" w:type="dxa"/>
          <w:bottom w:w="14" w:type="dxa"/>
          <w:right w:w="115" w:type="dxa"/>
        </w:tblCellMar>
        <w:tblLook w:val="04A0" w:firstRow="1" w:lastRow="0" w:firstColumn="1" w:lastColumn="0" w:noHBand="0" w:noVBand="1"/>
      </w:tblPr>
      <w:tblGrid>
        <w:gridCol w:w="6807"/>
        <w:gridCol w:w="3688"/>
      </w:tblGrid>
      <w:tr w:rsidR="008B6A65" w:rsidRPr="001B322F" w14:paraId="1824EAF3" w14:textId="77777777" w:rsidTr="00A951E0">
        <w:trPr>
          <w:trHeight w:val="75"/>
        </w:trPr>
        <w:tc>
          <w:tcPr>
            <w:tcW w:w="6807" w:type="dxa"/>
            <w:tcBorders>
              <w:top w:val="single" w:sz="4" w:space="0" w:color="auto"/>
              <w:left w:val="single" w:sz="4" w:space="0" w:color="auto"/>
              <w:bottom w:val="single" w:sz="4" w:space="0" w:color="auto"/>
            </w:tcBorders>
            <w:shd w:val="clear" w:color="auto" w:fill="BFBFBF" w:themeFill="background1" w:themeFillShade="BF"/>
          </w:tcPr>
          <w:p w14:paraId="1ADC1CB9" w14:textId="77777777" w:rsidR="008B6A65" w:rsidRDefault="008B6A65" w:rsidP="008B6A65">
            <w:pPr>
              <w:rPr>
                <w:rFonts w:cs="Arial"/>
                <w:b/>
                <w:sz w:val="20"/>
                <w:szCs w:val="20"/>
              </w:rPr>
            </w:pPr>
            <w:r>
              <w:rPr>
                <w:sz w:val="8"/>
                <w:szCs w:val="8"/>
              </w:rPr>
              <w:br w:type="page"/>
            </w:r>
            <w:r>
              <w:rPr>
                <w:sz w:val="8"/>
                <w:szCs w:val="8"/>
              </w:rPr>
              <w:br w:type="page"/>
            </w:r>
          </w:p>
          <w:p w14:paraId="0946B4A2" w14:textId="77777777" w:rsidR="008B6A65" w:rsidRDefault="008B6A65" w:rsidP="008B6A65">
            <w:pPr>
              <w:rPr>
                <w:rFonts w:cs="Arial"/>
                <w:b/>
                <w:sz w:val="20"/>
                <w:szCs w:val="20"/>
              </w:rPr>
            </w:pPr>
            <w:r>
              <w:rPr>
                <w:rFonts w:cs="Arial"/>
                <w:b/>
                <w:sz w:val="20"/>
                <w:szCs w:val="20"/>
              </w:rPr>
              <w:t>PLANNING</w:t>
            </w:r>
          </w:p>
        </w:tc>
        <w:tc>
          <w:tcPr>
            <w:tcW w:w="368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88C7301" w14:textId="77777777" w:rsidR="008B6A65" w:rsidRDefault="008B6A65" w:rsidP="008B6A65">
            <w:pPr>
              <w:jc w:val="center"/>
              <w:rPr>
                <w:rFonts w:cs="Arial"/>
                <w:b/>
                <w:sz w:val="20"/>
                <w:szCs w:val="20"/>
              </w:rPr>
            </w:pPr>
            <w:r>
              <w:rPr>
                <w:rFonts w:cs="Arial"/>
                <w:b/>
                <w:sz w:val="20"/>
                <w:szCs w:val="20"/>
              </w:rPr>
              <w:t xml:space="preserve">CHARGE FOR </w:t>
            </w:r>
          </w:p>
          <w:p w14:paraId="3F24EA7E" w14:textId="5B616EDA" w:rsidR="008B6A65" w:rsidRDefault="00FF4D56" w:rsidP="008B6A65">
            <w:pPr>
              <w:jc w:val="center"/>
              <w:rPr>
                <w:rFonts w:cs="Arial"/>
                <w:b/>
                <w:sz w:val="20"/>
                <w:szCs w:val="20"/>
              </w:rPr>
            </w:pPr>
            <w:r>
              <w:rPr>
                <w:rFonts w:cs="Arial"/>
                <w:b/>
                <w:sz w:val="20"/>
                <w:szCs w:val="20"/>
              </w:rPr>
              <w:t>202</w:t>
            </w:r>
            <w:r w:rsidR="00B02D61">
              <w:rPr>
                <w:rFonts w:cs="Arial"/>
                <w:b/>
                <w:sz w:val="20"/>
                <w:szCs w:val="20"/>
              </w:rPr>
              <w:t>5</w:t>
            </w:r>
            <w:r>
              <w:rPr>
                <w:rFonts w:cs="Arial"/>
                <w:b/>
                <w:sz w:val="20"/>
                <w:szCs w:val="20"/>
              </w:rPr>
              <w:t>/2</w:t>
            </w:r>
            <w:r w:rsidR="00B02D61">
              <w:rPr>
                <w:rFonts w:cs="Arial"/>
                <w:b/>
                <w:sz w:val="20"/>
                <w:szCs w:val="20"/>
              </w:rPr>
              <w:t>6</w:t>
            </w:r>
          </w:p>
          <w:p w14:paraId="0644CACE" w14:textId="77777777" w:rsidR="008B6A65" w:rsidRDefault="008B6A65" w:rsidP="008B6A65">
            <w:pPr>
              <w:jc w:val="center"/>
              <w:rPr>
                <w:rFonts w:cs="Arial"/>
                <w:b/>
                <w:sz w:val="20"/>
                <w:szCs w:val="20"/>
              </w:rPr>
            </w:pPr>
            <w:r>
              <w:rPr>
                <w:rFonts w:cs="Arial"/>
                <w:b/>
                <w:sz w:val="20"/>
                <w:szCs w:val="20"/>
              </w:rPr>
              <w:t>£</w:t>
            </w:r>
          </w:p>
        </w:tc>
      </w:tr>
      <w:tr w:rsidR="008B6A65" w:rsidRPr="00CD1AF9" w14:paraId="1285BB5B" w14:textId="77777777" w:rsidTr="00A951E0">
        <w:tblPrEx>
          <w:tblCellMar>
            <w:top w:w="0" w:type="dxa"/>
            <w:left w:w="108" w:type="dxa"/>
            <w:bottom w:w="0" w:type="dxa"/>
            <w:right w:w="108" w:type="dxa"/>
          </w:tblCellMar>
        </w:tblPrEx>
        <w:trPr>
          <w:trHeight w:val="165"/>
        </w:trPr>
        <w:tc>
          <w:tcPr>
            <w:tcW w:w="10495" w:type="dxa"/>
            <w:gridSpan w:val="2"/>
            <w:tcBorders>
              <w:top w:val="single" w:sz="8" w:space="0" w:color="000000"/>
              <w:left w:val="single" w:sz="8" w:space="0" w:color="000000"/>
              <w:bottom w:val="single" w:sz="8" w:space="0" w:color="000000"/>
              <w:right w:val="single" w:sz="8" w:space="0" w:color="000000"/>
            </w:tcBorders>
            <w:shd w:val="clear" w:color="auto" w:fill="882345"/>
          </w:tcPr>
          <w:p w14:paraId="5B5622E6" w14:textId="77777777" w:rsidR="008B6A65" w:rsidRPr="00CD1AF9" w:rsidRDefault="008B6A65" w:rsidP="008B6A65">
            <w:pPr>
              <w:pStyle w:val="Default"/>
              <w:ind w:right="-2"/>
              <w:rPr>
                <w:rFonts w:ascii="Arial" w:hAnsi="Arial" w:cs="Arial"/>
                <w:caps/>
                <w:color w:val="FFFFFF"/>
                <w:sz w:val="20"/>
                <w:szCs w:val="20"/>
              </w:rPr>
            </w:pPr>
            <w:r w:rsidRPr="00CD1AF9">
              <w:rPr>
                <w:rFonts w:ascii="Arial" w:hAnsi="Arial" w:cs="Arial"/>
                <w:b/>
                <w:bCs/>
                <w:caps/>
                <w:color w:val="FFFFFF"/>
                <w:sz w:val="20"/>
                <w:szCs w:val="20"/>
              </w:rPr>
              <w:t xml:space="preserve">Lawful Development Certificate </w:t>
            </w:r>
          </w:p>
        </w:tc>
      </w:tr>
      <w:tr w:rsidR="008B6A65" w:rsidRPr="00F45B2B" w14:paraId="5F6E37C3" w14:textId="77777777" w:rsidTr="00A951E0">
        <w:tblPrEx>
          <w:tblCellMar>
            <w:top w:w="0" w:type="dxa"/>
            <w:left w:w="108" w:type="dxa"/>
            <w:bottom w:w="0" w:type="dxa"/>
            <w:right w:w="108" w:type="dxa"/>
          </w:tblCellMar>
        </w:tblPrEx>
        <w:trPr>
          <w:trHeight w:val="308"/>
        </w:trPr>
        <w:tc>
          <w:tcPr>
            <w:tcW w:w="6807" w:type="dxa"/>
            <w:tcBorders>
              <w:top w:val="single" w:sz="8" w:space="0" w:color="000000"/>
              <w:left w:val="single" w:sz="8" w:space="0" w:color="000000"/>
              <w:bottom w:val="single" w:sz="8" w:space="0" w:color="000000"/>
              <w:right w:val="single" w:sz="8" w:space="0" w:color="000000"/>
            </w:tcBorders>
            <w:vAlign w:val="center"/>
          </w:tcPr>
          <w:p w14:paraId="2F7157D1" w14:textId="32200E6B" w:rsidR="008B6A65" w:rsidRPr="00F45B2B" w:rsidRDefault="00455B54" w:rsidP="008B6A65">
            <w:pPr>
              <w:pStyle w:val="Default"/>
              <w:ind w:right="-2"/>
              <w:rPr>
                <w:rFonts w:ascii="Arial" w:hAnsi="Arial" w:cs="Arial"/>
                <w:sz w:val="20"/>
                <w:szCs w:val="20"/>
              </w:rPr>
            </w:pPr>
            <w:r>
              <w:rPr>
                <w:rFonts w:ascii="Arial" w:hAnsi="Arial" w:cs="Arial"/>
                <w:sz w:val="20"/>
                <w:szCs w:val="20"/>
              </w:rPr>
              <w:t>Certificate to establish if lawful not to comply with a particular condition</w:t>
            </w:r>
          </w:p>
        </w:tc>
        <w:tc>
          <w:tcPr>
            <w:tcW w:w="3688" w:type="dxa"/>
            <w:tcBorders>
              <w:top w:val="single" w:sz="8" w:space="0" w:color="000000"/>
              <w:left w:val="single" w:sz="8" w:space="0" w:color="000000"/>
              <w:bottom w:val="single" w:sz="8" w:space="0" w:color="000000"/>
              <w:right w:val="single" w:sz="8" w:space="0" w:color="000000"/>
            </w:tcBorders>
            <w:vAlign w:val="center"/>
          </w:tcPr>
          <w:p w14:paraId="2A42CAE3" w14:textId="2E9BCA03" w:rsidR="008B6A65" w:rsidRPr="00E17E76" w:rsidRDefault="008B6A65" w:rsidP="008B6A65">
            <w:pPr>
              <w:pStyle w:val="Default"/>
              <w:ind w:right="-2"/>
              <w:jc w:val="right"/>
              <w:rPr>
                <w:rFonts w:ascii="Arial" w:hAnsi="Arial" w:cs="Arial"/>
                <w:b/>
                <w:color w:val="auto"/>
                <w:sz w:val="20"/>
                <w:szCs w:val="20"/>
              </w:rPr>
            </w:pPr>
            <w:r w:rsidRPr="00E17E76">
              <w:rPr>
                <w:rFonts w:ascii="Arial" w:hAnsi="Arial" w:cs="Arial"/>
                <w:b/>
                <w:color w:val="auto"/>
                <w:sz w:val="20"/>
                <w:szCs w:val="20"/>
              </w:rPr>
              <w:t>£2</w:t>
            </w:r>
            <w:r w:rsidR="00455B54" w:rsidRPr="00E17E76">
              <w:rPr>
                <w:rFonts w:ascii="Arial" w:hAnsi="Arial" w:cs="Arial"/>
                <w:b/>
                <w:color w:val="auto"/>
                <w:sz w:val="20"/>
                <w:szCs w:val="20"/>
              </w:rPr>
              <w:t>93</w:t>
            </w:r>
            <w:r w:rsidRPr="00E17E76">
              <w:rPr>
                <w:rFonts w:ascii="Arial" w:hAnsi="Arial" w:cs="Arial"/>
                <w:b/>
                <w:color w:val="auto"/>
                <w:sz w:val="20"/>
                <w:szCs w:val="20"/>
              </w:rPr>
              <w:t>.00</w:t>
            </w:r>
          </w:p>
        </w:tc>
      </w:tr>
      <w:tr w:rsidR="008B6A65" w:rsidRPr="00F45B2B" w14:paraId="7320F9E1" w14:textId="77777777" w:rsidTr="00A951E0">
        <w:tblPrEx>
          <w:tblCellMar>
            <w:top w:w="0" w:type="dxa"/>
            <w:left w:w="108" w:type="dxa"/>
            <w:bottom w:w="0" w:type="dxa"/>
            <w:right w:w="108" w:type="dxa"/>
          </w:tblCellMar>
        </w:tblPrEx>
        <w:trPr>
          <w:trHeight w:val="308"/>
        </w:trPr>
        <w:tc>
          <w:tcPr>
            <w:tcW w:w="6807" w:type="dxa"/>
            <w:tcBorders>
              <w:top w:val="single" w:sz="8" w:space="0" w:color="000000"/>
              <w:left w:val="single" w:sz="8" w:space="0" w:color="000000"/>
              <w:bottom w:val="single" w:sz="8" w:space="0" w:color="000000"/>
              <w:right w:val="single" w:sz="8" w:space="0" w:color="000000"/>
            </w:tcBorders>
            <w:vAlign w:val="center"/>
          </w:tcPr>
          <w:p w14:paraId="225E10C1" w14:textId="4FDC268D" w:rsidR="008B6A65" w:rsidRPr="00F45B2B" w:rsidRDefault="00455B54" w:rsidP="008B6A65">
            <w:pPr>
              <w:pStyle w:val="Default"/>
              <w:ind w:right="-2"/>
              <w:rPr>
                <w:rFonts w:ascii="Arial" w:hAnsi="Arial" w:cs="Arial"/>
                <w:sz w:val="20"/>
                <w:szCs w:val="20"/>
              </w:rPr>
            </w:pPr>
            <w:r>
              <w:rPr>
                <w:rFonts w:ascii="Arial" w:hAnsi="Arial" w:cs="Arial"/>
                <w:sz w:val="20"/>
                <w:szCs w:val="20"/>
              </w:rPr>
              <w:t>Certificate to establish if lawful to retain existing use or development</w:t>
            </w:r>
          </w:p>
        </w:tc>
        <w:tc>
          <w:tcPr>
            <w:tcW w:w="3688" w:type="dxa"/>
            <w:tcBorders>
              <w:top w:val="single" w:sz="8" w:space="0" w:color="000000"/>
              <w:left w:val="single" w:sz="8" w:space="0" w:color="000000"/>
              <w:bottom w:val="single" w:sz="8" w:space="0" w:color="000000"/>
              <w:right w:val="single" w:sz="8" w:space="0" w:color="000000"/>
            </w:tcBorders>
            <w:vAlign w:val="center"/>
          </w:tcPr>
          <w:p w14:paraId="7256484F" w14:textId="52AB3F92" w:rsidR="008B6A65" w:rsidRPr="00E17E76" w:rsidRDefault="00455B54" w:rsidP="008B6A65">
            <w:pPr>
              <w:pStyle w:val="Default"/>
              <w:ind w:right="-2"/>
              <w:jc w:val="right"/>
              <w:rPr>
                <w:rFonts w:ascii="Arial" w:hAnsi="Arial" w:cs="Arial"/>
                <w:b/>
                <w:color w:val="auto"/>
                <w:sz w:val="20"/>
                <w:szCs w:val="20"/>
              </w:rPr>
            </w:pPr>
            <w:r w:rsidRPr="00E17E76">
              <w:rPr>
                <w:rFonts w:ascii="Arial" w:hAnsi="Arial" w:cs="Arial"/>
                <w:b/>
                <w:color w:val="auto"/>
                <w:sz w:val="20"/>
                <w:szCs w:val="20"/>
              </w:rPr>
              <w:t>Normal planning fee appropriate to that use or operation</w:t>
            </w:r>
          </w:p>
        </w:tc>
      </w:tr>
      <w:tr w:rsidR="008B6A65" w:rsidRPr="00F45B2B" w14:paraId="0F61669C" w14:textId="77777777" w:rsidTr="00A951E0">
        <w:tblPrEx>
          <w:tblCellMar>
            <w:top w:w="0" w:type="dxa"/>
            <w:left w:w="108" w:type="dxa"/>
            <w:bottom w:w="0" w:type="dxa"/>
            <w:right w:w="108" w:type="dxa"/>
          </w:tblCellMar>
        </w:tblPrEx>
        <w:trPr>
          <w:trHeight w:val="308"/>
        </w:trPr>
        <w:tc>
          <w:tcPr>
            <w:tcW w:w="6807" w:type="dxa"/>
            <w:tcBorders>
              <w:top w:val="single" w:sz="8" w:space="0" w:color="000000"/>
              <w:left w:val="single" w:sz="8" w:space="0" w:color="000000"/>
              <w:bottom w:val="single" w:sz="8" w:space="0" w:color="000000"/>
              <w:right w:val="single" w:sz="8" w:space="0" w:color="000000"/>
            </w:tcBorders>
            <w:vAlign w:val="center"/>
          </w:tcPr>
          <w:p w14:paraId="531F1E41" w14:textId="43D13015" w:rsidR="008B6A65" w:rsidRPr="00F45B2B" w:rsidRDefault="00455B54" w:rsidP="008B6A65">
            <w:pPr>
              <w:pStyle w:val="Default"/>
              <w:ind w:right="-2"/>
              <w:rPr>
                <w:rFonts w:ascii="Arial" w:hAnsi="Arial" w:cs="Arial"/>
                <w:sz w:val="20"/>
                <w:szCs w:val="20"/>
              </w:rPr>
            </w:pPr>
            <w:r>
              <w:rPr>
                <w:rFonts w:ascii="Arial" w:hAnsi="Arial" w:cs="Arial"/>
                <w:sz w:val="20"/>
                <w:szCs w:val="20"/>
              </w:rPr>
              <w:t>Certificate to establish if lawful to carry out a proposed use or development</w:t>
            </w:r>
          </w:p>
        </w:tc>
        <w:tc>
          <w:tcPr>
            <w:tcW w:w="3688" w:type="dxa"/>
            <w:tcBorders>
              <w:top w:val="single" w:sz="8" w:space="0" w:color="000000"/>
              <w:left w:val="single" w:sz="8" w:space="0" w:color="000000"/>
              <w:bottom w:val="single" w:sz="8" w:space="0" w:color="000000"/>
              <w:right w:val="single" w:sz="8" w:space="0" w:color="000000"/>
            </w:tcBorders>
            <w:vAlign w:val="center"/>
          </w:tcPr>
          <w:p w14:paraId="6C659065" w14:textId="77DFCC29" w:rsidR="008B6A65" w:rsidRPr="00E17E76" w:rsidRDefault="00455B54" w:rsidP="008B6A65">
            <w:pPr>
              <w:pStyle w:val="Default"/>
              <w:ind w:right="-2"/>
              <w:jc w:val="right"/>
              <w:rPr>
                <w:rFonts w:ascii="Arial" w:hAnsi="Arial" w:cs="Arial"/>
                <w:b/>
                <w:color w:val="auto"/>
                <w:sz w:val="20"/>
                <w:szCs w:val="20"/>
              </w:rPr>
            </w:pPr>
            <w:r w:rsidRPr="00E17E76">
              <w:rPr>
                <w:rFonts w:ascii="Arial" w:hAnsi="Arial" w:cs="Arial"/>
                <w:b/>
                <w:color w:val="auto"/>
                <w:sz w:val="20"/>
                <w:szCs w:val="20"/>
              </w:rPr>
              <w:t>Half the normal planning fee appropriate to that use or operation</w:t>
            </w:r>
          </w:p>
        </w:tc>
      </w:tr>
      <w:tr w:rsidR="008B6A65" w:rsidRPr="0058332B" w14:paraId="0CB779BA" w14:textId="77777777" w:rsidTr="00A951E0">
        <w:trPr>
          <w:trHeight w:val="165"/>
        </w:trPr>
        <w:tc>
          <w:tcPr>
            <w:tcW w:w="10495" w:type="dxa"/>
            <w:gridSpan w:val="2"/>
            <w:tcBorders>
              <w:top w:val="nil"/>
              <w:left w:val="nil"/>
              <w:bottom w:val="single" w:sz="4" w:space="0" w:color="auto"/>
              <w:right w:val="nil"/>
            </w:tcBorders>
            <w:shd w:val="clear" w:color="auto" w:fill="auto"/>
            <w:vAlign w:val="center"/>
          </w:tcPr>
          <w:p w14:paraId="6F7F9657" w14:textId="77777777" w:rsidR="008B6A65" w:rsidRPr="0058332B" w:rsidRDefault="008B6A65" w:rsidP="008B6A65">
            <w:pPr>
              <w:pStyle w:val="Default"/>
              <w:ind w:right="-2"/>
              <w:rPr>
                <w:sz w:val="20"/>
                <w:szCs w:val="20"/>
              </w:rPr>
            </w:pPr>
          </w:p>
        </w:tc>
      </w:tr>
      <w:tr w:rsidR="008B6A65" w:rsidRPr="00CD1AF9" w14:paraId="33F01DD4" w14:textId="77777777" w:rsidTr="00A951E0">
        <w:trPr>
          <w:trHeight w:val="165"/>
        </w:trPr>
        <w:tc>
          <w:tcPr>
            <w:tcW w:w="10495" w:type="dxa"/>
            <w:gridSpan w:val="2"/>
            <w:tcBorders>
              <w:top w:val="single" w:sz="4" w:space="0" w:color="auto"/>
              <w:left w:val="single" w:sz="8" w:space="0" w:color="000000"/>
              <w:bottom w:val="single" w:sz="8" w:space="0" w:color="000000"/>
              <w:right w:val="single" w:sz="8" w:space="0" w:color="000000"/>
            </w:tcBorders>
            <w:shd w:val="clear" w:color="auto" w:fill="882345"/>
            <w:vAlign w:val="center"/>
          </w:tcPr>
          <w:p w14:paraId="75C57A42" w14:textId="77777777" w:rsidR="008B6A65" w:rsidRPr="00CD1AF9" w:rsidRDefault="008B6A65" w:rsidP="008B6A65">
            <w:pPr>
              <w:pStyle w:val="Default"/>
              <w:ind w:right="-2"/>
              <w:rPr>
                <w:rFonts w:ascii="Arial" w:hAnsi="Arial" w:cs="Arial"/>
                <w:caps/>
                <w:color w:val="FFFFFF"/>
                <w:sz w:val="20"/>
                <w:szCs w:val="20"/>
              </w:rPr>
            </w:pPr>
            <w:r>
              <w:br w:type="page"/>
            </w:r>
            <w:r w:rsidRPr="00CD1AF9">
              <w:rPr>
                <w:rFonts w:ascii="Arial" w:hAnsi="Arial" w:cs="Arial"/>
                <w:b/>
                <w:bCs/>
                <w:caps/>
                <w:color w:val="FFFFFF"/>
                <w:sz w:val="20"/>
                <w:szCs w:val="20"/>
              </w:rPr>
              <w:t xml:space="preserve">Prior Approval </w:t>
            </w:r>
          </w:p>
        </w:tc>
      </w:tr>
      <w:tr w:rsidR="00641CD8" w:rsidRPr="00CD1AF9" w14:paraId="00C73C63" w14:textId="77777777" w:rsidTr="00A951E0">
        <w:trPr>
          <w:trHeight w:val="61"/>
        </w:trPr>
        <w:tc>
          <w:tcPr>
            <w:tcW w:w="6807" w:type="dxa"/>
            <w:tcBorders>
              <w:top w:val="single" w:sz="8" w:space="0" w:color="000000"/>
              <w:left w:val="single" w:sz="8" w:space="0" w:color="000000"/>
              <w:bottom w:val="single" w:sz="8" w:space="0" w:color="000000"/>
              <w:right w:val="single" w:sz="8" w:space="0" w:color="000000"/>
            </w:tcBorders>
            <w:vAlign w:val="center"/>
          </w:tcPr>
          <w:p w14:paraId="1DB51E91" w14:textId="77777777" w:rsidR="00641CD8" w:rsidRPr="00CD1AF9" w:rsidRDefault="00641CD8" w:rsidP="00641CD8">
            <w:pPr>
              <w:pStyle w:val="Default"/>
              <w:ind w:right="-2"/>
              <w:rPr>
                <w:rFonts w:ascii="Arial" w:hAnsi="Arial" w:cs="Arial"/>
                <w:sz w:val="20"/>
                <w:szCs w:val="20"/>
              </w:rPr>
            </w:pPr>
            <w:r>
              <w:rPr>
                <w:rFonts w:ascii="Arial" w:hAnsi="Arial" w:cs="Arial"/>
                <w:sz w:val="20"/>
                <w:szCs w:val="20"/>
              </w:rPr>
              <w:t>For an application under Part 17 (Communications) of Schedule 2 of the General Permitted Development Order.</w:t>
            </w:r>
          </w:p>
        </w:tc>
        <w:tc>
          <w:tcPr>
            <w:tcW w:w="3688" w:type="dxa"/>
            <w:tcBorders>
              <w:top w:val="single" w:sz="8" w:space="0" w:color="000000"/>
              <w:left w:val="single" w:sz="8" w:space="0" w:color="000000"/>
              <w:bottom w:val="single" w:sz="8" w:space="0" w:color="000000"/>
              <w:right w:val="single" w:sz="8" w:space="0" w:color="000000"/>
            </w:tcBorders>
            <w:vAlign w:val="center"/>
          </w:tcPr>
          <w:p w14:paraId="48625E44" w14:textId="29317B09" w:rsidR="00641CD8" w:rsidRPr="00E17E76" w:rsidRDefault="00641CD8" w:rsidP="00641CD8">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455B54" w:rsidRPr="00E17E76">
              <w:rPr>
                <w:rFonts w:ascii="Arial" w:hAnsi="Arial" w:cs="Arial"/>
                <w:b/>
                <w:color w:val="auto"/>
                <w:sz w:val="20"/>
                <w:szCs w:val="20"/>
              </w:rPr>
              <w:t>578</w:t>
            </w:r>
            <w:r w:rsidRPr="00E17E76">
              <w:rPr>
                <w:rFonts w:ascii="Arial" w:hAnsi="Arial" w:cs="Arial"/>
                <w:b/>
                <w:color w:val="auto"/>
                <w:sz w:val="20"/>
                <w:szCs w:val="20"/>
              </w:rPr>
              <w:t>.00</w:t>
            </w:r>
          </w:p>
        </w:tc>
      </w:tr>
      <w:tr w:rsidR="00641CD8" w:rsidRPr="00CD1AF9" w14:paraId="07A851F8" w14:textId="77777777" w:rsidTr="00A951E0">
        <w:trPr>
          <w:trHeight w:val="61"/>
        </w:trPr>
        <w:tc>
          <w:tcPr>
            <w:tcW w:w="6807" w:type="dxa"/>
            <w:tcBorders>
              <w:top w:val="single" w:sz="8" w:space="0" w:color="000000"/>
              <w:left w:val="single" w:sz="8" w:space="0" w:color="000000"/>
              <w:bottom w:val="single" w:sz="8" w:space="0" w:color="000000"/>
              <w:right w:val="single" w:sz="8" w:space="0" w:color="000000"/>
            </w:tcBorders>
            <w:vAlign w:val="center"/>
          </w:tcPr>
          <w:p w14:paraId="766441BB" w14:textId="77777777" w:rsidR="00641CD8" w:rsidRPr="00CD1AF9" w:rsidRDefault="00641CD8" w:rsidP="00641CD8">
            <w:pPr>
              <w:pStyle w:val="Default"/>
              <w:ind w:right="-2"/>
              <w:rPr>
                <w:rFonts w:ascii="Arial" w:hAnsi="Arial" w:cs="Arial"/>
                <w:sz w:val="20"/>
                <w:szCs w:val="20"/>
              </w:rPr>
            </w:pPr>
            <w:r>
              <w:rPr>
                <w:rFonts w:ascii="Arial" w:hAnsi="Arial" w:cs="Arial"/>
                <w:sz w:val="20"/>
                <w:szCs w:val="20"/>
              </w:rPr>
              <w:t>For an application under Part 3 (Changes of Use) of Schedule 2 of the General Permitted Development Order for the material change of use of a building along with building operations in connection with that change of use.</w:t>
            </w:r>
          </w:p>
        </w:tc>
        <w:tc>
          <w:tcPr>
            <w:tcW w:w="3688" w:type="dxa"/>
            <w:tcBorders>
              <w:top w:val="single" w:sz="8" w:space="0" w:color="000000"/>
              <w:left w:val="single" w:sz="8" w:space="0" w:color="000000"/>
              <w:bottom w:val="single" w:sz="8" w:space="0" w:color="000000"/>
              <w:right w:val="single" w:sz="8" w:space="0" w:color="000000"/>
            </w:tcBorders>
            <w:vAlign w:val="center"/>
          </w:tcPr>
          <w:p w14:paraId="7F3AA3BC" w14:textId="472A7956" w:rsidR="00641CD8" w:rsidRPr="00E17E76" w:rsidRDefault="00641CD8" w:rsidP="00641CD8">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343647">
              <w:rPr>
                <w:rFonts w:ascii="Arial" w:hAnsi="Arial" w:cs="Arial"/>
                <w:b/>
                <w:color w:val="auto"/>
                <w:sz w:val="20"/>
                <w:szCs w:val="20"/>
              </w:rPr>
              <w:t>516</w:t>
            </w:r>
            <w:r w:rsidRPr="00E17E76">
              <w:rPr>
                <w:rFonts w:ascii="Arial" w:hAnsi="Arial" w:cs="Arial"/>
                <w:b/>
                <w:color w:val="auto"/>
                <w:sz w:val="20"/>
                <w:szCs w:val="20"/>
              </w:rPr>
              <w:t>.00</w:t>
            </w:r>
          </w:p>
        </w:tc>
      </w:tr>
      <w:tr w:rsidR="00641CD8" w:rsidRPr="00CD1AF9" w14:paraId="7738478A" w14:textId="77777777" w:rsidTr="00A951E0">
        <w:trPr>
          <w:trHeight w:val="61"/>
        </w:trPr>
        <w:tc>
          <w:tcPr>
            <w:tcW w:w="6807" w:type="dxa"/>
            <w:tcBorders>
              <w:top w:val="single" w:sz="8" w:space="0" w:color="000000"/>
              <w:left w:val="single" w:sz="8" w:space="0" w:color="000000"/>
              <w:bottom w:val="single" w:sz="8" w:space="0" w:color="000000"/>
              <w:right w:val="single" w:sz="8" w:space="0" w:color="000000"/>
            </w:tcBorders>
            <w:vAlign w:val="center"/>
          </w:tcPr>
          <w:p w14:paraId="5F5D5582" w14:textId="77777777" w:rsidR="00641CD8" w:rsidRPr="00CD1AF9" w:rsidRDefault="00641CD8" w:rsidP="00641CD8">
            <w:pPr>
              <w:pStyle w:val="Default"/>
              <w:ind w:right="-2"/>
              <w:rPr>
                <w:rFonts w:ascii="Arial" w:hAnsi="Arial" w:cs="Arial"/>
                <w:sz w:val="20"/>
                <w:szCs w:val="20"/>
              </w:rPr>
            </w:pPr>
            <w:r>
              <w:rPr>
                <w:rFonts w:ascii="Arial" w:hAnsi="Arial" w:cs="Arial"/>
                <w:sz w:val="20"/>
                <w:szCs w:val="20"/>
              </w:rPr>
              <w:t xml:space="preserve">For an application under </w:t>
            </w:r>
            <w:r w:rsidRPr="00B42776">
              <w:rPr>
                <w:rFonts w:ascii="Arial" w:hAnsi="Arial" w:cs="Arial"/>
                <w:color w:val="auto"/>
                <w:sz w:val="20"/>
                <w:szCs w:val="20"/>
              </w:rPr>
              <w:t>Part</w:t>
            </w:r>
            <w:r>
              <w:rPr>
                <w:rFonts w:ascii="Arial" w:hAnsi="Arial" w:cs="Arial"/>
                <w:color w:val="auto"/>
                <w:sz w:val="20"/>
                <w:szCs w:val="20"/>
              </w:rPr>
              <w:t xml:space="preserve"> 3 of Schedule 2 of the General Permitted Development Order for the material change of use of a building </w:t>
            </w:r>
            <w:proofErr w:type="gramStart"/>
            <w:r>
              <w:rPr>
                <w:rFonts w:ascii="Arial" w:hAnsi="Arial" w:cs="Arial"/>
                <w:color w:val="auto"/>
                <w:sz w:val="20"/>
                <w:szCs w:val="20"/>
              </w:rPr>
              <w:t>in  Commercial</w:t>
            </w:r>
            <w:proofErr w:type="gramEnd"/>
            <w:r>
              <w:rPr>
                <w:rFonts w:ascii="Arial" w:hAnsi="Arial" w:cs="Arial"/>
                <w:color w:val="auto"/>
                <w:sz w:val="20"/>
                <w:szCs w:val="20"/>
              </w:rPr>
              <w:t>/Business/Service use (Use Class E) to one or more Dwellinghouses</w:t>
            </w:r>
          </w:p>
        </w:tc>
        <w:tc>
          <w:tcPr>
            <w:tcW w:w="3688" w:type="dxa"/>
            <w:tcBorders>
              <w:top w:val="single" w:sz="8" w:space="0" w:color="000000"/>
              <w:left w:val="single" w:sz="8" w:space="0" w:color="000000"/>
              <w:bottom w:val="single" w:sz="8" w:space="0" w:color="000000"/>
              <w:right w:val="single" w:sz="8" w:space="0" w:color="000000"/>
            </w:tcBorders>
            <w:vAlign w:val="center"/>
          </w:tcPr>
          <w:p w14:paraId="1AA641D5" w14:textId="3C752D1C" w:rsidR="00641CD8" w:rsidRPr="00E17E76" w:rsidRDefault="00641CD8" w:rsidP="00641CD8">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343647">
              <w:rPr>
                <w:rFonts w:ascii="Arial" w:hAnsi="Arial" w:cs="Arial"/>
                <w:b/>
                <w:color w:val="auto"/>
                <w:sz w:val="20"/>
                <w:szCs w:val="20"/>
              </w:rPr>
              <w:t>250</w:t>
            </w:r>
            <w:r w:rsidR="00D84507" w:rsidRPr="00E17E76">
              <w:rPr>
                <w:rFonts w:ascii="Arial" w:hAnsi="Arial" w:cs="Arial"/>
                <w:b/>
                <w:color w:val="auto"/>
                <w:sz w:val="20"/>
                <w:szCs w:val="20"/>
              </w:rPr>
              <w:t>.00</w:t>
            </w:r>
            <w:r w:rsidRPr="00E17E76">
              <w:rPr>
                <w:rFonts w:ascii="Arial" w:hAnsi="Arial" w:cs="Arial"/>
                <w:b/>
                <w:color w:val="auto"/>
                <w:sz w:val="20"/>
                <w:szCs w:val="20"/>
              </w:rPr>
              <w:t xml:space="preserve"> for each Dwellinghouse</w:t>
            </w:r>
          </w:p>
        </w:tc>
      </w:tr>
      <w:tr w:rsidR="00D84507" w:rsidRPr="00CD1AF9" w14:paraId="302BB65D" w14:textId="77777777" w:rsidTr="00A951E0">
        <w:trPr>
          <w:trHeight w:val="61"/>
        </w:trPr>
        <w:tc>
          <w:tcPr>
            <w:tcW w:w="6807" w:type="dxa"/>
            <w:tcBorders>
              <w:top w:val="single" w:sz="8" w:space="0" w:color="000000"/>
              <w:left w:val="single" w:sz="8" w:space="0" w:color="000000"/>
              <w:bottom w:val="single" w:sz="8" w:space="0" w:color="000000"/>
              <w:right w:val="single" w:sz="8" w:space="0" w:color="000000"/>
            </w:tcBorders>
            <w:vAlign w:val="center"/>
          </w:tcPr>
          <w:p w14:paraId="0CC09CBE" w14:textId="7B7F3EF6" w:rsidR="00D84507" w:rsidRDefault="00D84507" w:rsidP="00641CD8">
            <w:pPr>
              <w:pStyle w:val="Default"/>
              <w:ind w:right="-2"/>
              <w:rPr>
                <w:rFonts w:ascii="Arial" w:hAnsi="Arial" w:cs="Arial"/>
                <w:sz w:val="20"/>
                <w:szCs w:val="20"/>
              </w:rPr>
            </w:pPr>
            <w:r>
              <w:rPr>
                <w:rFonts w:ascii="Arial" w:hAnsi="Arial" w:cs="Arial"/>
                <w:sz w:val="20"/>
                <w:szCs w:val="20"/>
              </w:rPr>
              <w:t>For construction of not more than 10 dwellings</w:t>
            </w:r>
          </w:p>
        </w:tc>
        <w:tc>
          <w:tcPr>
            <w:tcW w:w="3688" w:type="dxa"/>
            <w:tcBorders>
              <w:top w:val="single" w:sz="8" w:space="0" w:color="000000"/>
              <w:left w:val="single" w:sz="8" w:space="0" w:color="000000"/>
              <w:bottom w:val="single" w:sz="8" w:space="0" w:color="000000"/>
              <w:right w:val="single" w:sz="8" w:space="0" w:color="000000"/>
            </w:tcBorders>
            <w:vAlign w:val="center"/>
          </w:tcPr>
          <w:p w14:paraId="5449D98C" w14:textId="6118379C" w:rsidR="00D84507" w:rsidRPr="00E17E76" w:rsidRDefault="00D84507" w:rsidP="00641CD8">
            <w:pPr>
              <w:pStyle w:val="Default"/>
              <w:ind w:right="-2"/>
              <w:jc w:val="right"/>
              <w:rPr>
                <w:rFonts w:ascii="Arial" w:hAnsi="Arial" w:cs="Arial"/>
                <w:b/>
                <w:color w:val="auto"/>
                <w:sz w:val="20"/>
                <w:szCs w:val="20"/>
              </w:rPr>
            </w:pPr>
            <w:r w:rsidRPr="00E17E76">
              <w:rPr>
                <w:rFonts w:ascii="Arial" w:hAnsi="Arial" w:cs="Arial"/>
                <w:b/>
                <w:color w:val="auto"/>
                <w:sz w:val="20"/>
                <w:szCs w:val="20"/>
              </w:rPr>
              <w:t>£418 for each dwelling</w:t>
            </w:r>
          </w:p>
        </w:tc>
      </w:tr>
      <w:tr w:rsidR="00D84507" w:rsidRPr="00CD1AF9" w14:paraId="1C93AEE9" w14:textId="77777777" w:rsidTr="00A951E0">
        <w:trPr>
          <w:trHeight w:val="61"/>
        </w:trPr>
        <w:tc>
          <w:tcPr>
            <w:tcW w:w="6807" w:type="dxa"/>
            <w:tcBorders>
              <w:top w:val="single" w:sz="8" w:space="0" w:color="000000"/>
              <w:left w:val="single" w:sz="8" w:space="0" w:color="000000"/>
              <w:bottom w:val="single" w:sz="8" w:space="0" w:color="000000"/>
              <w:right w:val="single" w:sz="8" w:space="0" w:color="000000"/>
            </w:tcBorders>
            <w:vAlign w:val="center"/>
          </w:tcPr>
          <w:p w14:paraId="5385565D" w14:textId="1DE9568F" w:rsidR="00D84507" w:rsidRDefault="00D84507" w:rsidP="00641CD8">
            <w:pPr>
              <w:pStyle w:val="Default"/>
              <w:ind w:right="-2"/>
              <w:rPr>
                <w:rFonts w:ascii="Arial" w:hAnsi="Arial" w:cs="Arial"/>
                <w:sz w:val="20"/>
                <w:szCs w:val="20"/>
              </w:rPr>
            </w:pPr>
            <w:r>
              <w:rPr>
                <w:rFonts w:ascii="Arial" w:hAnsi="Arial" w:cs="Arial"/>
                <w:sz w:val="20"/>
                <w:szCs w:val="20"/>
              </w:rPr>
              <w:t>For construction of more than 10 but less than 51 dwellings</w:t>
            </w:r>
          </w:p>
        </w:tc>
        <w:tc>
          <w:tcPr>
            <w:tcW w:w="3688" w:type="dxa"/>
            <w:tcBorders>
              <w:top w:val="single" w:sz="8" w:space="0" w:color="000000"/>
              <w:left w:val="single" w:sz="8" w:space="0" w:color="000000"/>
              <w:bottom w:val="single" w:sz="8" w:space="0" w:color="000000"/>
              <w:right w:val="single" w:sz="8" w:space="0" w:color="000000"/>
            </w:tcBorders>
            <w:vAlign w:val="center"/>
          </w:tcPr>
          <w:p w14:paraId="3D4F0C32" w14:textId="17FE1925" w:rsidR="00D84507" w:rsidRPr="00E17E76" w:rsidRDefault="00D84507" w:rsidP="00641CD8">
            <w:pPr>
              <w:pStyle w:val="Default"/>
              <w:ind w:right="-2"/>
              <w:jc w:val="right"/>
              <w:rPr>
                <w:rFonts w:ascii="Arial" w:hAnsi="Arial" w:cs="Arial"/>
                <w:b/>
                <w:color w:val="auto"/>
                <w:sz w:val="20"/>
                <w:szCs w:val="20"/>
              </w:rPr>
            </w:pPr>
            <w:r w:rsidRPr="00E17E76">
              <w:rPr>
                <w:rFonts w:ascii="Arial" w:hAnsi="Arial" w:cs="Arial"/>
                <w:b/>
                <w:color w:val="auto"/>
                <w:sz w:val="20"/>
                <w:szCs w:val="20"/>
              </w:rPr>
              <w:t>£451 for each dwelling</w:t>
            </w:r>
          </w:p>
        </w:tc>
      </w:tr>
      <w:tr w:rsidR="00D84507" w:rsidRPr="00CD1AF9" w14:paraId="28CE904B" w14:textId="77777777" w:rsidTr="00A951E0">
        <w:trPr>
          <w:trHeight w:val="61"/>
        </w:trPr>
        <w:tc>
          <w:tcPr>
            <w:tcW w:w="6807" w:type="dxa"/>
            <w:tcBorders>
              <w:top w:val="single" w:sz="8" w:space="0" w:color="000000"/>
              <w:left w:val="single" w:sz="8" w:space="0" w:color="000000"/>
              <w:bottom w:val="single" w:sz="8" w:space="0" w:color="000000"/>
              <w:right w:val="single" w:sz="8" w:space="0" w:color="000000"/>
            </w:tcBorders>
            <w:vAlign w:val="center"/>
          </w:tcPr>
          <w:p w14:paraId="523E39D5" w14:textId="6967AA04" w:rsidR="00D84507" w:rsidRDefault="00D84507" w:rsidP="00641CD8">
            <w:pPr>
              <w:pStyle w:val="Default"/>
              <w:ind w:right="-2"/>
              <w:rPr>
                <w:rFonts w:ascii="Arial" w:hAnsi="Arial" w:cs="Arial"/>
                <w:sz w:val="20"/>
                <w:szCs w:val="20"/>
              </w:rPr>
            </w:pPr>
            <w:r>
              <w:rPr>
                <w:rFonts w:ascii="Arial" w:hAnsi="Arial" w:cs="Arial"/>
                <w:sz w:val="20"/>
                <w:szCs w:val="20"/>
              </w:rPr>
              <w:lastRenderedPageBreak/>
              <w:t>For construction of more than 51 dwellings</w:t>
            </w:r>
          </w:p>
        </w:tc>
        <w:tc>
          <w:tcPr>
            <w:tcW w:w="3688" w:type="dxa"/>
            <w:tcBorders>
              <w:top w:val="single" w:sz="8" w:space="0" w:color="000000"/>
              <w:left w:val="single" w:sz="8" w:space="0" w:color="000000"/>
              <w:bottom w:val="single" w:sz="8" w:space="0" w:color="000000"/>
              <w:right w:val="single" w:sz="8" w:space="0" w:color="000000"/>
            </w:tcBorders>
            <w:vAlign w:val="center"/>
          </w:tcPr>
          <w:p w14:paraId="383D756C" w14:textId="0A15D658" w:rsidR="00D84507" w:rsidRPr="00E17E76" w:rsidRDefault="00D84507" w:rsidP="00641CD8">
            <w:pPr>
              <w:pStyle w:val="Default"/>
              <w:ind w:right="-2"/>
              <w:jc w:val="right"/>
              <w:rPr>
                <w:rFonts w:ascii="Arial" w:hAnsi="Arial" w:cs="Arial"/>
                <w:b/>
                <w:color w:val="auto"/>
                <w:sz w:val="20"/>
                <w:szCs w:val="20"/>
              </w:rPr>
            </w:pPr>
            <w:r w:rsidRPr="00E17E76">
              <w:rPr>
                <w:rFonts w:ascii="Arial" w:hAnsi="Arial" w:cs="Arial"/>
                <w:b/>
                <w:color w:val="auto"/>
                <w:sz w:val="20"/>
                <w:szCs w:val="20"/>
              </w:rPr>
              <w:t>£22,309 plus £135 for each dwelling in excess of 50 dwellings up to a maximum of £405,000</w:t>
            </w:r>
          </w:p>
        </w:tc>
      </w:tr>
      <w:tr w:rsidR="00641CD8" w:rsidRPr="00CD1AF9" w14:paraId="35111E40" w14:textId="77777777" w:rsidTr="00A951E0">
        <w:trPr>
          <w:trHeight w:val="61"/>
        </w:trPr>
        <w:tc>
          <w:tcPr>
            <w:tcW w:w="6807" w:type="dxa"/>
            <w:tcBorders>
              <w:top w:val="single" w:sz="8" w:space="0" w:color="000000"/>
              <w:left w:val="single" w:sz="8" w:space="0" w:color="000000"/>
              <w:bottom w:val="single" w:sz="4" w:space="0" w:color="auto"/>
              <w:right w:val="single" w:sz="8" w:space="0" w:color="000000"/>
            </w:tcBorders>
            <w:vAlign w:val="center"/>
          </w:tcPr>
          <w:p w14:paraId="451D7E0E" w14:textId="77777777" w:rsidR="00641CD8" w:rsidRDefault="00641CD8" w:rsidP="00641CD8">
            <w:pPr>
              <w:pStyle w:val="Default"/>
              <w:ind w:right="-2"/>
              <w:rPr>
                <w:rFonts w:ascii="Arial" w:hAnsi="Arial" w:cs="Arial"/>
                <w:sz w:val="20"/>
                <w:szCs w:val="20"/>
              </w:rPr>
            </w:pPr>
            <w:r>
              <w:rPr>
                <w:rFonts w:ascii="Arial" w:hAnsi="Arial" w:cs="Arial"/>
                <w:sz w:val="20"/>
                <w:szCs w:val="20"/>
              </w:rPr>
              <w:t>For any other relevant application under Schedule 2 of the General Permitted Development Order</w:t>
            </w:r>
          </w:p>
        </w:tc>
        <w:tc>
          <w:tcPr>
            <w:tcW w:w="3688" w:type="dxa"/>
            <w:tcBorders>
              <w:top w:val="single" w:sz="8" w:space="0" w:color="000000"/>
              <w:left w:val="single" w:sz="8" w:space="0" w:color="000000"/>
              <w:bottom w:val="single" w:sz="4" w:space="0" w:color="auto"/>
              <w:right w:val="single" w:sz="8" w:space="0" w:color="000000"/>
            </w:tcBorders>
            <w:vAlign w:val="center"/>
          </w:tcPr>
          <w:p w14:paraId="1779C1EB" w14:textId="1127AEB0" w:rsidR="00641CD8" w:rsidRPr="00E17E76" w:rsidRDefault="00641CD8" w:rsidP="00641CD8">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343647">
              <w:rPr>
                <w:rFonts w:ascii="Arial" w:hAnsi="Arial" w:cs="Arial"/>
                <w:b/>
                <w:color w:val="auto"/>
                <w:sz w:val="20"/>
                <w:szCs w:val="20"/>
              </w:rPr>
              <w:t>240</w:t>
            </w:r>
            <w:r w:rsidRPr="00E17E76">
              <w:rPr>
                <w:rFonts w:ascii="Arial" w:hAnsi="Arial" w:cs="Arial"/>
                <w:b/>
                <w:color w:val="auto"/>
                <w:sz w:val="20"/>
                <w:szCs w:val="20"/>
              </w:rPr>
              <w:t>.00</w:t>
            </w:r>
          </w:p>
        </w:tc>
      </w:tr>
      <w:tr w:rsidR="00641CD8" w:rsidRPr="00CD1AF9" w14:paraId="2BA09778" w14:textId="77777777" w:rsidTr="00A951E0">
        <w:trPr>
          <w:trHeight w:val="61"/>
        </w:trPr>
        <w:tc>
          <w:tcPr>
            <w:tcW w:w="6807" w:type="dxa"/>
            <w:tcBorders>
              <w:top w:val="single" w:sz="4" w:space="0" w:color="auto"/>
              <w:left w:val="nil"/>
              <w:bottom w:val="single" w:sz="4" w:space="0" w:color="auto"/>
              <w:right w:val="nil"/>
            </w:tcBorders>
            <w:vAlign w:val="center"/>
          </w:tcPr>
          <w:p w14:paraId="6CC25AD5" w14:textId="77777777" w:rsidR="00641CD8" w:rsidRDefault="00641CD8" w:rsidP="00641CD8">
            <w:pPr>
              <w:pStyle w:val="Default"/>
              <w:ind w:right="-2"/>
              <w:rPr>
                <w:rFonts w:ascii="Arial" w:hAnsi="Arial" w:cs="Arial"/>
                <w:sz w:val="20"/>
                <w:szCs w:val="20"/>
              </w:rPr>
            </w:pPr>
          </w:p>
        </w:tc>
        <w:tc>
          <w:tcPr>
            <w:tcW w:w="3688" w:type="dxa"/>
            <w:tcBorders>
              <w:top w:val="single" w:sz="4" w:space="0" w:color="auto"/>
              <w:left w:val="nil"/>
              <w:bottom w:val="single" w:sz="4" w:space="0" w:color="auto"/>
              <w:right w:val="nil"/>
            </w:tcBorders>
            <w:vAlign w:val="center"/>
          </w:tcPr>
          <w:p w14:paraId="7723988F" w14:textId="77777777" w:rsidR="00641CD8" w:rsidRPr="00174944" w:rsidRDefault="00641CD8" w:rsidP="00641CD8">
            <w:pPr>
              <w:pStyle w:val="Default"/>
              <w:ind w:right="-2"/>
              <w:jc w:val="right"/>
              <w:rPr>
                <w:rFonts w:ascii="Arial" w:hAnsi="Arial" w:cs="Arial"/>
                <w:b/>
                <w:sz w:val="20"/>
                <w:szCs w:val="20"/>
              </w:rPr>
            </w:pPr>
          </w:p>
        </w:tc>
      </w:tr>
      <w:tr w:rsidR="00641CD8" w:rsidRPr="00F7736B" w14:paraId="7DD499CB" w14:textId="77777777" w:rsidTr="00A951E0">
        <w:trPr>
          <w:trHeight w:val="165"/>
        </w:trPr>
        <w:tc>
          <w:tcPr>
            <w:tcW w:w="10495" w:type="dxa"/>
            <w:gridSpan w:val="2"/>
            <w:tcBorders>
              <w:top w:val="single" w:sz="4" w:space="0" w:color="auto"/>
              <w:left w:val="single" w:sz="4" w:space="0" w:color="auto"/>
              <w:bottom w:val="single" w:sz="4" w:space="0" w:color="auto"/>
              <w:right w:val="single" w:sz="4" w:space="0" w:color="auto"/>
            </w:tcBorders>
            <w:shd w:val="clear" w:color="auto" w:fill="882345"/>
            <w:vAlign w:val="center"/>
          </w:tcPr>
          <w:p w14:paraId="4ADF9143" w14:textId="77777777" w:rsidR="00641CD8" w:rsidRPr="00F7736B" w:rsidRDefault="00641CD8" w:rsidP="00641CD8">
            <w:pPr>
              <w:pStyle w:val="Default"/>
              <w:ind w:right="-2"/>
              <w:rPr>
                <w:rFonts w:ascii="Arial" w:hAnsi="Arial" w:cs="Arial"/>
                <w:caps/>
                <w:color w:val="FFFFFF"/>
                <w:sz w:val="20"/>
                <w:szCs w:val="20"/>
              </w:rPr>
            </w:pPr>
            <w:r w:rsidRPr="00F7736B">
              <w:rPr>
                <w:caps/>
                <w:color w:val="FFFFFF"/>
                <w:sz w:val="20"/>
                <w:szCs w:val="20"/>
              </w:rPr>
              <w:br w:type="page"/>
            </w:r>
            <w:r w:rsidRPr="00F7736B">
              <w:rPr>
                <w:rFonts w:ascii="Arial" w:hAnsi="Arial" w:cs="Arial"/>
                <w:b/>
                <w:bCs/>
                <w:caps/>
                <w:color w:val="FFFFFF"/>
                <w:sz w:val="20"/>
                <w:szCs w:val="20"/>
              </w:rPr>
              <w:t>Approval</w:t>
            </w:r>
            <w:r>
              <w:rPr>
                <w:rFonts w:ascii="Arial" w:hAnsi="Arial" w:cs="Arial"/>
                <w:b/>
                <w:bCs/>
                <w:caps/>
                <w:color w:val="FFFFFF"/>
                <w:sz w:val="20"/>
                <w:szCs w:val="20"/>
              </w:rPr>
              <w:t xml:space="preserve"> </w:t>
            </w:r>
            <w:r w:rsidRPr="00F7736B">
              <w:rPr>
                <w:rFonts w:ascii="Arial" w:hAnsi="Arial" w:cs="Arial"/>
                <w:b/>
                <w:bCs/>
                <w:caps/>
                <w:color w:val="FFFFFF"/>
                <w:sz w:val="20"/>
                <w:szCs w:val="20"/>
              </w:rPr>
              <w:t>/</w:t>
            </w:r>
            <w:r>
              <w:rPr>
                <w:rFonts w:ascii="Arial" w:hAnsi="Arial" w:cs="Arial"/>
                <w:b/>
                <w:bCs/>
                <w:caps/>
                <w:color w:val="FFFFFF"/>
                <w:sz w:val="20"/>
                <w:szCs w:val="20"/>
              </w:rPr>
              <w:t xml:space="preserve"> </w:t>
            </w:r>
            <w:r w:rsidRPr="00F7736B">
              <w:rPr>
                <w:rFonts w:ascii="Arial" w:hAnsi="Arial" w:cs="Arial"/>
                <w:b/>
                <w:bCs/>
                <w:caps/>
                <w:color w:val="FFFFFF"/>
                <w:sz w:val="20"/>
                <w:szCs w:val="20"/>
              </w:rPr>
              <w:t>Variation</w:t>
            </w:r>
            <w:r>
              <w:rPr>
                <w:rFonts w:ascii="Arial" w:hAnsi="Arial" w:cs="Arial"/>
                <w:b/>
                <w:bCs/>
                <w:caps/>
                <w:color w:val="FFFFFF"/>
                <w:sz w:val="20"/>
                <w:szCs w:val="20"/>
              </w:rPr>
              <w:t xml:space="preserve"> </w:t>
            </w:r>
            <w:r w:rsidRPr="00F7736B">
              <w:rPr>
                <w:rFonts w:ascii="Arial" w:hAnsi="Arial" w:cs="Arial"/>
                <w:b/>
                <w:bCs/>
                <w:caps/>
                <w:color w:val="FFFFFF"/>
                <w:sz w:val="20"/>
                <w:szCs w:val="20"/>
              </w:rPr>
              <w:t>/</w:t>
            </w:r>
            <w:r>
              <w:rPr>
                <w:rFonts w:ascii="Arial" w:hAnsi="Arial" w:cs="Arial"/>
                <w:b/>
                <w:bCs/>
                <w:caps/>
                <w:color w:val="FFFFFF"/>
                <w:sz w:val="20"/>
                <w:szCs w:val="20"/>
              </w:rPr>
              <w:t xml:space="preserve"> </w:t>
            </w:r>
            <w:r w:rsidRPr="00F7736B">
              <w:rPr>
                <w:rFonts w:ascii="Arial" w:hAnsi="Arial" w:cs="Arial"/>
                <w:b/>
                <w:bCs/>
                <w:caps/>
                <w:color w:val="FFFFFF"/>
                <w:sz w:val="20"/>
                <w:szCs w:val="20"/>
              </w:rPr>
              <w:t xml:space="preserve">discharge of condition </w:t>
            </w:r>
          </w:p>
        </w:tc>
      </w:tr>
      <w:tr w:rsidR="00641CD8" w:rsidRPr="00AE1AAF" w14:paraId="28F4E8B0" w14:textId="77777777" w:rsidTr="00A951E0">
        <w:trPr>
          <w:trHeight w:val="454"/>
        </w:trPr>
        <w:tc>
          <w:tcPr>
            <w:tcW w:w="6807" w:type="dxa"/>
            <w:tcBorders>
              <w:top w:val="single" w:sz="4" w:space="0" w:color="auto"/>
              <w:left w:val="single" w:sz="4" w:space="0" w:color="auto"/>
              <w:bottom w:val="single" w:sz="4" w:space="0" w:color="auto"/>
              <w:right w:val="single" w:sz="4" w:space="0" w:color="auto"/>
            </w:tcBorders>
            <w:vAlign w:val="center"/>
          </w:tcPr>
          <w:p w14:paraId="601CF482" w14:textId="77777777" w:rsidR="00641CD8" w:rsidRPr="00AE1AAF" w:rsidRDefault="00641CD8" w:rsidP="00641CD8">
            <w:pPr>
              <w:pStyle w:val="Default"/>
              <w:ind w:right="-2"/>
              <w:rPr>
                <w:rFonts w:ascii="Arial" w:hAnsi="Arial" w:cs="Arial"/>
                <w:sz w:val="20"/>
                <w:szCs w:val="20"/>
              </w:rPr>
            </w:pPr>
            <w:r w:rsidRPr="00AE1AAF">
              <w:rPr>
                <w:rFonts w:ascii="Arial" w:hAnsi="Arial" w:cs="Arial"/>
                <w:sz w:val="20"/>
                <w:szCs w:val="20"/>
              </w:rPr>
              <w:t xml:space="preserve">Application for removal or variation of a condition following grant of planning permission </w:t>
            </w:r>
          </w:p>
        </w:tc>
        <w:tc>
          <w:tcPr>
            <w:tcW w:w="3688" w:type="dxa"/>
            <w:tcBorders>
              <w:top w:val="single" w:sz="4" w:space="0" w:color="auto"/>
              <w:left w:val="single" w:sz="4" w:space="0" w:color="auto"/>
              <w:bottom w:val="single" w:sz="4" w:space="0" w:color="auto"/>
              <w:right w:val="single" w:sz="4" w:space="0" w:color="auto"/>
            </w:tcBorders>
            <w:vAlign w:val="center"/>
          </w:tcPr>
          <w:p w14:paraId="49E8E73C" w14:textId="77777777" w:rsidR="00343647" w:rsidRDefault="00641CD8" w:rsidP="00641CD8">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343647">
              <w:rPr>
                <w:rFonts w:ascii="Arial" w:hAnsi="Arial" w:cs="Arial"/>
                <w:b/>
                <w:color w:val="auto"/>
                <w:sz w:val="20"/>
                <w:szCs w:val="20"/>
              </w:rPr>
              <w:t>86.00 for householders</w:t>
            </w:r>
          </w:p>
          <w:p w14:paraId="063BAE91" w14:textId="77777777" w:rsidR="00343647" w:rsidRDefault="00343647" w:rsidP="00641CD8">
            <w:pPr>
              <w:pStyle w:val="Default"/>
              <w:ind w:right="-2"/>
              <w:jc w:val="right"/>
              <w:rPr>
                <w:rFonts w:ascii="Arial" w:hAnsi="Arial" w:cs="Arial"/>
                <w:b/>
                <w:color w:val="auto"/>
                <w:sz w:val="20"/>
                <w:szCs w:val="20"/>
              </w:rPr>
            </w:pPr>
            <w:r>
              <w:rPr>
                <w:rFonts w:ascii="Arial" w:hAnsi="Arial" w:cs="Arial"/>
                <w:b/>
                <w:color w:val="auto"/>
                <w:sz w:val="20"/>
                <w:szCs w:val="20"/>
              </w:rPr>
              <w:t>£586.00 for non-major developments</w:t>
            </w:r>
          </w:p>
          <w:p w14:paraId="51DD117E" w14:textId="736B9CDC" w:rsidR="00641CD8" w:rsidRPr="00E17E76" w:rsidRDefault="00343647" w:rsidP="00641CD8">
            <w:pPr>
              <w:pStyle w:val="Default"/>
              <w:ind w:right="-2"/>
              <w:jc w:val="right"/>
              <w:rPr>
                <w:rFonts w:ascii="Arial" w:hAnsi="Arial" w:cs="Arial"/>
                <w:b/>
                <w:color w:val="auto"/>
                <w:sz w:val="20"/>
                <w:szCs w:val="20"/>
              </w:rPr>
            </w:pPr>
            <w:r>
              <w:rPr>
                <w:rFonts w:ascii="Arial" w:hAnsi="Arial" w:cs="Arial"/>
                <w:b/>
                <w:color w:val="auto"/>
                <w:sz w:val="20"/>
                <w:szCs w:val="20"/>
              </w:rPr>
              <w:t>£2,000 for major developments</w:t>
            </w:r>
            <w:r w:rsidR="00641CD8" w:rsidRPr="00E17E76">
              <w:rPr>
                <w:rFonts w:ascii="Arial" w:hAnsi="Arial" w:cs="Arial"/>
                <w:b/>
                <w:color w:val="auto"/>
                <w:sz w:val="20"/>
                <w:szCs w:val="20"/>
              </w:rPr>
              <w:t xml:space="preserve"> </w:t>
            </w:r>
          </w:p>
        </w:tc>
      </w:tr>
      <w:tr w:rsidR="00641CD8" w:rsidRPr="00AE1AAF" w14:paraId="1163BEDF" w14:textId="77777777" w:rsidTr="00A951E0">
        <w:trPr>
          <w:trHeight w:val="61"/>
        </w:trPr>
        <w:tc>
          <w:tcPr>
            <w:tcW w:w="6807" w:type="dxa"/>
            <w:tcBorders>
              <w:top w:val="single" w:sz="4" w:space="0" w:color="auto"/>
              <w:left w:val="single" w:sz="4" w:space="0" w:color="auto"/>
              <w:bottom w:val="single" w:sz="4" w:space="0" w:color="auto"/>
              <w:right w:val="single" w:sz="4" w:space="0" w:color="auto"/>
            </w:tcBorders>
            <w:vAlign w:val="center"/>
          </w:tcPr>
          <w:p w14:paraId="568F8094" w14:textId="0613E5E5" w:rsidR="00641CD8" w:rsidRPr="00AE1AAF" w:rsidRDefault="00641CD8" w:rsidP="00641CD8">
            <w:pPr>
              <w:pStyle w:val="Default"/>
              <w:ind w:right="-2"/>
              <w:rPr>
                <w:rFonts w:ascii="Arial" w:hAnsi="Arial" w:cs="Arial"/>
                <w:sz w:val="20"/>
                <w:szCs w:val="20"/>
              </w:rPr>
            </w:pPr>
            <w:r>
              <w:rPr>
                <w:rFonts w:ascii="Arial" w:hAnsi="Arial" w:cs="Arial"/>
                <w:sz w:val="20"/>
                <w:szCs w:val="20"/>
              </w:rPr>
              <w:t>Discharge of condition</w:t>
            </w:r>
            <w:r w:rsidRPr="00AE1AAF">
              <w:rPr>
                <w:rFonts w:ascii="Arial" w:hAnsi="Arial" w:cs="Arial"/>
                <w:sz w:val="20"/>
                <w:szCs w:val="20"/>
              </w:rPr>
              <w:t xml:space="preserve"> </w:t>
            </w:r>
            <w:r w:rsidR="00D84507">
              <w:rPr>
                <w:rFonts w:ascii="Arial" w:hAnsi="Arial" w:cs="Arial"/>
                <w:sz w:val="20"/>
                <w:szCs w:val="20"/>
              </w:rPr>
              <w:t>on a householder planning permission</w:t>
            </w:r>
          </w:p>
        </w:tc>
        <w:tc>
          <w:tcPr>
            <w:tcW w:w="3688" w:type="dxa"/>
            <w:tcBorders>
              <w:top w:val="single" w:sz="4" w:space="0" w:color="auto"/>
              <w:left w:val="single" w:sz="4" w:space="0" w:color="auto"/>
              <w:bottom w:val="single" w:sz="4" w:space="0" w:color="auto"/>
              <w:right w:val="single" w:sz="4" w:space="0" w:color="auto"/>
            </w:tcBorders>
            <w:vAlign w:val="center"/>
          </w:tcPr>
          <w:p w14:paraId="5A448308" w14:textId="512F5C5A" w:rsidR="00641CD8" w:rsidRPr="00E17E76" w:rsidRDefault="00641CD8" w:rsidP="00641CD8">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343647">
              <w:rPr>
                <w:rFonts w:ascii="Arial" w:hAnsi="Arial" w:cs="Arial"/>
                <w:b/>
                <w:color w:val="auto"/>
                <w:sz w:val="20"/>
                <w:szCs w:val="20"/>
              </w:rPr>
              <w:t>86</w:t>
            </w:r>
            <w:r w:rsidR="00D84507" w:rsidRPr="00E17E76">
              <w:rPr>
                <w:rFonts w:ascii="Arial" w:hAnsi="Arial" w:cs="Arial"/>
                <w:b/>
                <w:color w:val="auto"/>
                <w:sz w:val="20"/>
                <w:szCs w:val="20"/>
              </w:rPr>
              <w:t>.00 per request</w:t>
            </w:r>
            <w:r w:rsidRPr="00E17E76">
              <w:rPr>
                <w:rFonts w:ascii="Arial" w:hAnsi="Arial" w:cs="Arial"/>
                <w:b/>
                <w:color w:val="auto"/>
                <w:sz w:val="20"/>
                <w:szCs w:val="20"/>
              </w:rPr>
              <w:t xml:space="preserve"> </w:t>
            </w:r>
          </w:p>
        </w:tc>
      </w:tr>
      <w:tr w:rsidR="00D84507" w:rsidRPr="00AE1AAF" w14:paraId="63133088" w14:textId="77777777" w:rsidTr="00A951E0">
        <w:trPr>
          <w:trHeight w:val="61"/>
        </w:trPr>
        <w:tc>
          <w:tcPr>
            <w:tcW w:w="6807" w:type="dxa"/>
            <w:tcBorders>
              <w:top w:val="single" w:sz="4" w:space="0" w:color="auto"/>
              <w:left w:val="single" w:sz="4" w:space="0" w:color="auto"/>
              <w:bottom w:val="single" w:sz="4" w:space="0" w:color="auto"/>
              <w:right w:val="single" w:sz="4" w:space="0" w:color="auto"/>
            </w:tcBorders>
            <w:vAlign w:val="center"/>
          </w:tcPr>
          <w:p w14:paraId="3AB4157E" w14:textId="38AA66D6" w:rsidR="00D84507" w:rsidRDefault="00D84507" w:rsidP="00641CD8">
            <w:pPr>
              <w:pStyle w:val="Default"/>
              <w:ind w:right="-2"/>
              <w:rPr>
                <w:rFonts w:ascii="Arial" w:hAnsi="Arial" w:cs="Arial"/>
                <w:sz w:val="20"/>
                <w:szCs w:val="20"/>
              </w:rPr>
            </w:pPr>
            <w:r>
              <w:rPr>
                <w:rFonts w:ascii="Arial" w:hAnsi="Arial" w:cs="Arial"/>
                <w:sz w:val="20"/>
                <w:szCs w:val="20"/>
              </w:rPr>
              <w:t>Discharge of conditions on all other planning permissions</w:t>
            </w:r>
          </w:p>
        </w:tc>
        <w:tc>
          <w:tcPr>
            <w:tcW w:w="3688" w:type="dxa"/>
            <w:tcBorders>
              <w:top w:val="single" w:sz="4" w:space="0" w:color="auto"/>
              <w:left w:val="single" w:sz="4" w:space="0" w:color="auto"/>
              <w:bottom w:val="single" w:sz="4" w:space="0" w:color="auto"/>
              <w:right w:val="single" w:sz="4" w:space="0" w:color="auto"/>
            </w:tcBorders>
            <w:vAlign w:val="center"/>
          </w:tcPr>
          <w:p w14:paraId="29A9684E" w14:textId="18B06677" w:rsidR="00D84507" w:rsidRPr="00E17E76" w:rsidRDefault="00D84507" w:rsidP="00641CD8">
            <w:pPr>
              <w:pStyle w:val="Default"/>
              <w:ind w:right="-2"/>
              <w:jc w:val="right"/>
              <w:rPr>
                <w:rFonts w:ascii="Arial" w:hAnsi="Arial" w:cs="Arial"/>
                <w:b/>
                <w:color w:val="auto"/>
                <w:sz w:val="20"/>
                <w:szCs w:val="20"/>
              </w:rPr>
            </w:pPr>
            <w:r w:rsidRPr="00E17E76">
              <w:rPr>
                <w:rFonts w:ascii="Arial" w:hAnsi="Arial" w:cs="Arial"/>
                <w:b/>
                <w:color w:val="auto"/>
                <w:sz w:val="20"/>
                <w:szCs w:val="20"/>
              </w:rPr>
              <w:t>£</w:t>
            </w:r>
            <w:r w:rsidR="00343647">
              <w:rPr>
                <w:rFonts w:ascii="Arial" w:hAnsi="Arial" w:cs="Arial"/>
                <w:b/>
                <w:color w:val="auto"/>
                <w:sz w:val="20"/>
                <w:szCs w:val="20"/>
              </w:rPr>
              <w:t>298</w:t>
            </w:r>
            <w:r w:rsidRPr="00E17E76">
              <w:rPr>
                <w:rFonts w:ascii="Arial" w:hAnsi="Arial" w:cs="Arial"/>
                <w:b/>
                <w:color w:val="auto"/>
                <w:sz w:val="20"/>
                <w:szCs w:val="20"/>
              </w:rPr>
              <w:t>.00 per request</w:t>
            </w:r>
          </w:p>
        </w:tc>
      </w:tr>
      <w:tr w:rsidR="00641CD8" w:rsidRPr="00AE1AAF" w14:paraId="19630FBC" w14:textId="77777777" w:rsidTr="00A951E0">
        <w:trPr>
          <w:trHeight w:val="61"/>
        </w:trPr>
        <w:tc>
          <w:tcPr>
            <w:tcW w:w="6807" w:type="dxa"/>
            <w:tcBorders>
              <w:top w:val="single" w:sz="4" w:space="0" w:color="auto"/>
              <w:left w:val="nil"/>
              <w:bottom w:val="nil"/>
              <w:right w:val="nil"/>
            </w:tcBorders>
            <w:vAlign w:val="center"/>
          </w:tcPr>
          <w:p w14:paraId="3A9E393E" w14:textId="77777777" w:rsidR="00641CD8" w:rsidRDefault="00641CD8" w:rsidP="00641CD8">
            <w:pPr>
              <w:pStyle w:val="Default"/>
              <w:ind w:right="-2"/>
              <w:rPr>
                <w:rFonts w:ascii="Arial" w:hAnsi="Arial" w:cs="Arial"/>
                <w:sz w:val="20"/>
                <w:szCs w:val="20"/>
              </w:rPr>
            </w:pPr>
          </w:p>
        </w:tc>
        <w:tc>
          <w:tcPr>
            <w:tcW w:w="3688" w:type="dxa"/>
            <w:tcBorders>
              <w:top w:val="single" w:sz="4" w:space="0" w:color="auto"/>
              <w:left w:val="nil"/>
              <w:bottom w:val="nil"/>
              <w:right w:val="nil"/>
            </w:tcBorders>
            <w:vAlign w:val="center"/>
          </w:tcPr>
          <w:p w14:paraId="6306DD42" w14:textId="77777777" w:rsidR="00641CD8" w:rsidRPr="00174944" w:rsidRDefault="00641CD8" w:rsidP="00641CD8">
            <w:pPr>
              <w:pStyle w:val="Default"/>
              <w:ind w:right="-2"/>
              <w:jc w:val="right"/>
              <w:rPr>
                <w:rFonts w:ascii="Arial" w:hAnsi="Arial" w:cs="Arial"/>
                <w:b/>
                <w:sz w:val="20"/>
                <w:szCs w:val="20"/>
              </w:rPr>
            </w:pPr>
          </w:p>
        </w:tc>
      </w:tr>
      <w:tr w:rsidR="009075EA" w:rsidRPr="00F7736B" w14:paraId="0BDF2764" w14:textId="77777777" w:rsidTr="00A951E0">
        <w:trPr>
          <w:trHeight w:val="61"/>
        </w:trPr>
        <w:tc>
          <w:tcPr>
            <w:tcW w:w="10495" w:type="dxa"/>
            <w:gridSpan w:val="2"/>
            <w:tcBorders>
              <w:top w:val="single" w:sz="8" w:space="0" w:color="000000"/>
              <w:left w:val="single" w:sz="8" w:space="0" w:color="000000"/>
              <w:bottom w:val="single" w:sz="8" w:space="0" w:color="000000"/>
              <w:right w:val="single" w:sz="8" w:space="0" w:color="000000"/>
            </w:tcBorders>
            <w:shd w:val="clear" w:color="auto" w:fill="882345"/>
            <w:vAlign w:val="center"/>
          </w:tcPr>
          <w:p w14:paraId="405B5BD7" w14:textId="77777777" w:rsidR="009075EA" w:rsidRPr="00F7736B" w:rsidRDefault="009075EA" w:rsidP="00A951E0">
            <w:pPr>
              <w:pStyle w:val="Default"/>
              <w:ind w:right="-2"/>
              <w:rPr>
                <w:rFonts w:ascii="Arial" w:hAnsi="Arial" w:cs="Arial"/>
                <w:caps/>
                <w:color w:val="FFFFFF"/>
                <w:sz w:val="20"/>
                <w:szCs w:val="20"/>
              </w:rPr>
            </w:pPr>
            <w:r w:rsidRPr="00F7736B">
              <w:rPr>
                <w:rFonts w:ascii="Arial" w:hAnsi="Arial" w:cs="Arial"/>
                <w:b/>
                <w:bCs/>
                <w:caps/>
                <w:color w:val="FFFFFF"/>
                <w:sz w:val="20"/>
                <w:szCs w:val="20"/>
              </w:rPr>
              <w:t>Change of Use</w:t>
            </w:r>
          </w:p>
        </w:tc>
      </w:tr>
      <w:tr w:rsidR="009075EA" w:rsidRPr="00C04A4F" w14:paraId="3D8DA77B" w14:textId="77777777" w:rsidTr="00A951E0">
        <w:trPr>
          <w:trHeight w:val="165"/>
        </w:trPr>
        <w:tc>
          <w:tcPr>
            <w:tcW w:w="10495" w:type="dxa"/>
            <w:gridSpan w:val="2"/>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14:paraId="0AF6EA78" w14:textId="77777777" w:rsidR="009075EA" w:rsidRPr="00F157CB" w:rsidRDefault="009075EA" w:rsidP="00A951E0">
            <w:pPr>
              <w:pStyle w:val="Default"/>
              <w:ind w:right="-2"/>
              <w:rPr>
                <w:rFonts w:ascii="Arial" w:hAnsi="Arial" w:cs="Arial"/>
                <w:b/>
                <w:color w:val="auto"/>
                <w:sz w:val="20"/>
                <w:szCs w:val="20"/>
              </w:rPr>
            </w:pPr>
            <w:r>
              <w:rPr>
                <w:rFonts w:ascii="Arial" w:hAnsi="Arial" w:cs="Arial"/>
                <w:b/>
                <w:bCs/>
                <w:color w:val="auto"/>
                <w:sz w:val="20"/>
                <w:szCs w:val="20"/>
              </w:rPr>
              <w:t>OF ANY BUILDING TO CREATE NEW DWELLINGS</w:t>
            </w:r>
          </w:p>
        </w:tc>
      </w:tr>
      <w:tr w:rsidR="009075EA" w14:paraId="1907EC01" w14:textId="77777777" w:rsidTr="00A951E0">
        <w:trPr>
          <w:trHeight w:val="61"/>
        </w:trPr>
        <w:tc>
          <w:tcPr>
            <w:tcW w:w="10495"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E5EE1C3" w14:textId="77777777" w:rsidR="009075EA" w:rsidRPr="00F157CB" w:rsidRDefault="009075EA" w:rsidP="00A951E0">
            <w:pPr>
              <w:pStyle w:val="Default"/>
              <w:ind w:right="-2"/>
              <w:rPr>
                <w:rFonts w:ascii="Arial" w:hAnsi="Arial" w:cs="Arial"/>
                <w:b/>
                <w:sz w:val="20"/>
                <w:szCs w:val="20"/>
              </w:rPr>
            </w:pPr>
            <w:r>
              <w:rPr>
                <w:rFonts w:ascii="Arial" w:hAnsi="Arial" w:cs="Arial"/>
                <w:b/>
                <w:sz w:val="20"/>
                <w:szCs w:val="20"/>
              </w:rPr>
              <w:t>Number of new dwellings</w:t>
            </w:r>
            <w:r w:rsidRPr="00F157CB">
              <w:rPr>
                <w:rFonts w:ascii="Arial" w:hAnsi="Arial" w:cs="Arial"/>
                <w:b/>
                <w:sz w:val="20"/>
                <w:szCs w:val="20"/>
              </w:rPr>
              <w:t>:</w:t>
            </w:r>
          </w:p>
        </w:tc>
      </w:tr>
      <w:tr w:rsidR="009075EA" w:rsidRPr="00A11776" w14:paraId="0EF3108A" w14:textId="77777777" w:rsidTr="00A951E0">
        <w:trPr>
          <w:trHeight w:val="61"/>
        </w:trPr>
        <w:tc>
          <w:tcPr>
            <w:tcW w:w="6807" w:type="dxa"/>
            <w:tcBorders>
              <w:top w:val="single" w:sz="8" w:space="0" w:color="000000"/>
              <w:left w:val="single" w:sz="8" w:space="0" w:color="000000"/>
              <w:bottom w:val="single" w:sz="8" w:space="0" w:color="000000"/>
              <w:right w:val="single" w:sz="8" w:space="0" w:color="000000"/>
            </w:tcBorders>
            <w:vAlign w:val="center"/>
          </w:tcPr>
          <w:p w14:paraId="5FF5A712" w14:textId="77777777" w:rsidR="009075EA" w:rsidRPr="009075EA" w:rsidRDefault="009075EA" w:rsidP="00A951E0">
            <w:pPr>
              <w:pStyle w:val="Default"/>
              <w:ind w:right="-2"/>
              <w:rPr>
                <w:rFonts w:ascii="Arial" w:hAnsi="Arial" w:cs="Arial"/>
                <w:color w:val="auto"/>
                <w:sz w:val="20"/>
                <w:szCs w:val="20"/>
              </w:rPr>
            </w:pPr>
            <w:r w:rsidRPr="009075EA">
              <w:rPr>
                <w:rFonts w:ascii="Arial" w:hAnsi="Arial" w:cs="Arial"/>
                <w:color w:val="auto"/>
                <w:sz w:val="20"/>
                <w:szCs w:val="20"/>
              </w:rPr>
              <w:t>Less than 10 dwellings</w:t>
            </w:r>
          </w:p>
        </w:tc>
        <w:tc>
          <w:tcPr>
            <w:tcW w:w="3688" w:type="dxa"/>
            <w:tcBorders>
              <w:top w:val="single" w:sz="8" w:space="0" w:color="000000"/>
              <w:left w:val="single" w:sz="8" w:space="0" w:color="000000"/>
              <w:bottom w:val="single" w:sz="8" w:space="0" w:color="000000"/>
              <w:right w:val="single" w:sz="8" w:space="0" w:color="000000"/>
            </w:tcBorders>
            <w:vAlign w:val="center"/>
          </w:tcPr>
          <w:p w14:paraId="6E174D08" w14:textId="46BE05F2" w:rsidR="009075EA" w:rsidRPr="00E17E76" w:rsidRDefault="009075EA" w:rsidP="00A951E0">
            <w:pPr>
              <w:pStyle w:val="Default"/>
              <w:ind w:right="-2"/>
              <w:jc w:val="right"/>
              <w:rPr>
                <w:rFonts w:ascii="Arial" w:hAnsi="Arial" w:cs="Arial"/>
                <w:b/>
                <w:color w:val="auto"/>
                <w:sz w:val="20"/>
                <w:szCs w:val="20"/>
              </w:rPr>
            </w:pPr>
            <w:r w:rsidRPr="00E17E76">
              <w:rPr>
                <w:rFonts w:ascii="Arial" w:hAnsi="Arial" w:cs="Arial"/>
                <w:b/>
                <w:color w:val="auto"/>
                <w:sz w:val="20"/>
                <w:szCs w:val="20"/>
              </w:rPr>
              <w:t>£578.00 per dwelling</w:t>
            </w:r>
          </w:p>
        </w:tc>
      </w:tr>
      <w:tr w:rsidR="009075EA" w:rsidRPr="00AE1AAF" w14:paraId="770A176B" w14:textId="77777777" w:rsidTr="00A951E0">
        <w:trPr>
          <w:trHeight w:val="61"/>
        </w:trPr>
        <w:tc>
          <w:tcPr>
            <w:tcW w:w="6807" w:type="dxa"/>
            <w:tcBorders>
              <w:top w:val="single" w:sz="8" w:space="0" w:color="000000"/>
              <w:left w:val="single" w:sz="8" w:space="0" w:color="000000"/>
              <w:bottom w:val="single" w:sz="8" w:space="0" w:color="000000"/>
              <w:right w:val="single" w:sz="8" w:space="0" w:color="000000"/>
            </w:tcBorders>
            <w:vAlign w:val="center"/>
          </w:tcPr>
          <w:p w14:paraId="1DCE2F83" w14:textId="77777777" w:rsidR="009075EA" w:rsidRPr="009075EA" w:rsidRDefault="009075EA" w:rsidP="00A951E0">
            <w:pPr>
              <w:pStyle w:val="Default"/>
              <w:ind w:right="-2"/>
              <w:rPr>
                <w:rFonts w:ascii="Arial" w:hAnsi="Arial" w:cs="Arial"/>
                <w:color w:val="auto"/>
                <w:sz w:val="20"/>
                <w:szCs w:val="20"/>
              </w:rPr>
            </w:pPr>
            <w:r w:rsidRPr="009075EA">
              <w:rPr>
                <w:rFonts w:ascii="Arial" w:hAnsi="Arial" w:cs="Arial"/>
                <w:color w:val="auto"/>
                <w:sz w:val="20"/>
                <w:szCs w:val="20"/>
              </w:rPr>
              <w:t xml:space="preserve">At least 10 but no more than 50 dwellings </w:t>
            </w:r>
          </w:p>
        </w:tc>
        <w:tc>
          <w:tcPr>
            <w:tcW w:w="3688" w:type="dxa"/>
            <w:tcBorders>
              <w:top w:val="single" w:sz="8" w:space="0" w:color="000000"/>
              <w:left w:val="single" w:sz="8" w:space="0" w:color="000000"/>
              <w:bottom w:val="single" w:sz="8" w:space="0" w:color="000000"/>
              <w:right w:val="single" w:sz="8" w:space="0" w:color="000000"/>
            </w:tcBorders>
            <w:vAlign w:val="center"/>
          </w:tcPr>
          <w:p w14:paraId="0A0182F8" w14:textId="64EC65D1" w:rsidR="009075EA" w:rsidRPr="00E17E76" w:rsidRDefault="009075EA" w:rsidP="00A951E0">
            <w:pPr>
              <w:pStyle w:val="Default"/>
              <w:ind w:right="-2"/>
              <w:jc w:val="right"/>
              <w:rPr>
                <w:rFonts w:ascii="Arial" w:hAnsi="Arial" w:cs="Arial"/>
                <w:b/>
                <w:color w:val="auto"/>
                <w:sz w:val="20"/>
                <w:szCs w:val="20"/>
              </w:rPr>
            </w:pPr>
            <w:r w:rsidRPr="00E17E76">
              <w:rPr>
                <w:rFonts w:ascii="Arial" w:hAnsi="Arial" w:cs="Arial"/>
                <w:b/>
                <w:color w:val="auto"/>
                <w:sz w:val="20"/>
                <w:szCs w:val="20"/>
              </w:rPr>
              <w:t xml:space="preserve">£624.00 per dwelling </w:t>
            </w:r>
          </w:p>
        </w:tc>
      </w:tr>
      <w:tr w:rsidR="009075EA" w:rsidRPr="00AE1AAF" w14:paraId="0172795C" w14:textId="77777777" w:rsidTr="00A951E0">
        <w:trPr>
          <w:trHeight w:val="61"/>
        </w:trPr>
        <w:tc>
          <w:tcPr>
            <w:tcW w:w="6807" w:type="dxa"/>
            <w:tcBorders>
              <w:top w:val="single" w:sz="8" w:space="0" w:color="000000"/>
              <w:left w:val="single" w:sz="8" w:space="0" w:color="000000"/>
              <w:bottom w:val="single" w:sz="8" w:space="0" w:color="000000"/>
              <w:right w:val="single" w:sz="8" w:space="0" w:color="000000"/>
            </w:tcBorders>
            <w:vAlign w:val="center"/>
          </w:tcPr>
          <w:p w14:paraId="59314DF8" w14:textId="77777777" w:rsidR="009075EA" w:rsidRPr="00AE1AAF" w:rsidRDefault="009075EA" w:rsidP="00A951E0">
            <w:pPr>
              <w:pStyle w:val="Default"/>
              <w:ind w:right="-2"/>
              <w:rPr>
                <w:rFonts w:ascii="Arial" w:hAnsi="Arial" w:cs="Arial"/>
                <w:sz w:val="20"/>
                <w:szCs w:val="20"/>
              </w:rPr>
            </w:pPr>
            <w:r w:rsidRPr="00AE1AAF">
              <w:rPr>
                <w:rFonts w:ascii="Arial" w:hAnsi="Arial" w:cs="Arial"/>
                <w:sz w:val="20"/>
                <w:szCs w:val="20"/>
              </w:rPr>
              <w:t xml:space="preserve">More than 50 dwellings </w:t>
            </w:r>
          </w:p>
        </w:tc>
        <w:tc>
          <w:tcPr>
            <w:tcW w:w="3688" w:type="dxa"/>
            <w:tcBorders>
              <w:top w:val="single" w:sz="8" w:space="0" w:color="000000"/>
              <w:left w:val="single" w:sz="8" w:space="0" w:color="000000"/>
              <w:bottom w:val="single" w:sz="8" w:space="0" w:color="000000"/>
              <w:right w:val="single" w:sz="8" w:space="0" w:color="000000"/>
            </w:tcBorders>
            <w:vAlign w:val="center"/>
          </w:tcPr>
          <w:p w14:paraId="538904B9" w14:textId="3F894087" w:rsidR="009075EA" w:rsidRPr="00E17E76" w:rsidRDefault="009075EA" w:rsidP="00A951E0">
            <w:pPr>
              <w:pStyle w:val="Default"/>
              <w:ind w:right="-2"/>
              <w:jc w:val="right"/>
              <w:rPr>
                <w:rFonts w:ascii="Arial" w:hAnsi="Arial" w:cs="Arial"/>
                <w:b/>
                <w:color w:val="auto"/>
                <w:sz w:val="20"/>
                <w:szCs w:val="20"/>
              </w:rPr>
            </w:pPr>
            <w:r w:rsidRPr="00E17E76">
              <w:rPr>
                <w:rFonts w:ascii="Arial" w:hAnsi="Arial" w:cs="Arial"/>
                <w:b/>
                <w:color w:val="auto"/>
                <w:sz w:val="20"/>
                <w:szCs w:val="20"/>
              </w:rPr>
              <w:t xml:space="preserve">£30,860.00 plus £186.00 for </w:t>
            </w:r>
          </w:p>
          <w:p w14:paraId="4A87210C" w14:textId="77777777" w:rsidR="009075EA" w:rsidRPr="00E17E76" w:rsidRDefault="009075EA" w:rsidP="00A951E0">
            <w:pPr>
              <w:pStyle w:val="Default"/>
              <w:ind w:right="-2"/>
              <w:jc w:val="right"/>
              <w:rPr>
                <w:rFonts w:ascii="Arial" w:hAnsi="Arial" w:cs="Arial"/>
                <w:b/>
                <w:color w:val="auto"/>
                <w:sz w:val="20"/>
                <w:szCs w:val="20"/>
              </w:rPr>
            </w:pPr>
            <w:r w:rsidRPr="00E17E76">
              <w:rPr>
                <w:rFonts w:ascii="Arial" w:hAnsi="Arial" w:cs="Arial"/>
                <w:b/>
                <w:color w:val="auto"/>
                <w:sz w:val="20"/>
                <w:szCs w:val="20"/>
              </w:rPr>
              <w:t>each dwelling in excess of 50</w:t>
            </w:r>
          </w:p>
          <w:p w14:paraId="3D0B9C28" w14:textId="7686AF32" w:rsidR="009075EA" w:rsidRPr="00E17E76" w:rsidRDefault="009075EA" w:rsidP="00A951E0">
            <w:pPr>
              <w:pStyle w:val="Default"/>
              <w:ind w:right="-2"/>
              <w:jc w:val="right"/>
              <w:rPr>
                <w:rFonts w:ascii="Arial" w:hAnsi="Arial" w:cs="Arial"/>
                <w:b/>
                <w:color w:val="auto"/>
                <w:sz w:val="20"/>
                <w:szCs w:val="20"/>
              </w:rPr>
            </w:pPr>
            <w:r w:rsidRPr="00E17E76">
              <w:rPr>
                <w:rFonts w:ascii="Arial" w:hAnsi="Arial" w:cs="Arial"/>
                <w:b/>
                <w:color w:val="auto"/>
                <w:sz w:val="20"/>
                <w:szCs w:val="20"/>
              </w:rPr>
              <w:t>up to a maximum of £405,000.00</w:t>
            </w:r>
          </w:p>
        </w:tc>
      </w:tr>
      <w:tr w:rsidR="009075EA" w:rsidRPr="00C04A4F" w14:paraId="4FEAD089" w14:textId="77777777" w:rsidTr="00A951E0">
        <w:trPr>
          <w:trHeight w:val="165"/>
        </w:trPr>
        <w:tc>
          <w:tcPr>
            <w:tcW w:w="10495" w:type="dxa"/>
            <w:gridSpan w:val="2"/>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14:paraId="1FA67532" w14:textId="77777777" w:rsidR="009075EA" w:rsidRPr="00F157CB" w:rsidRDefault="009075EA" w:rsidP="00A951E0">
            <w:pPr>
              <w:pStyle w:val="Default"/>
              <w:ind w:right="-2"/>
              <w:rPr>
                <w:rFonts w:ascii="Arial" w:hAnsi="Arial" w:cs="Arial"/>
                <w:b/>
                <w:color w:val="auto"/>
                <w:sz w:val="20"/>
                <w:szCs w:val="20"/>
              </w:rPr>
            </w:pPr>
            <w:r>
              <w:rPr>
                <w:rFonts w:ascii="Arial" w:hAnsi="Arial" w:cs="Arial"/>
                <w:b/>
                <w:bCs/>
                <w:color w:val="auto"/>
                <w:sz w:val="20"/>
                <w:szCs w:val="20"/>
              </w:rPr>
              <w:t xml:space="preserve">OF LAND FOR DEPOSIT OF </w:t>
            </w:r>
            <w:r w:rsidRPr="00F157CB">
              <w:rPr>
                <w:rFonts w:ascii="Arial" w:hAnsi="Arial" w:cs="Arial"/>
                <w:b/>
                <w:bCs/>
                <w:color w:val="auto"/>
                <w:sz w:val="20"/>
                <w:szCs w:val="20"/>
              </w:rPr>
              <w:t>WASTE</w:t>
            </w:r>
            <w:r w:rsidRPr="009075EA">
              <w:rPr>
                <w:rFonts w:ascii="Arial" w:hAnsi="Arial" w:cs="Arial"/>
                <w:b/>
                <w:bCs/>
                <w:color w:val="auto"/>
                <w:sz w:val="20"/>
                <w:szCs w:val="20"/>
              </w:rPr>
              <w:t>, OVERBURDEN OR MINERALS</w:t>
            </w:r>
          </w:p>
        </w:tc>
      </w:tr>
      <w:tr w:rsidR="009075EA" w14:paraId="38D22A33" w14:textId="77777777" w:rsidTr="00A951E0">
        <w:trPr>
          <w:trHeight w:val="61"/>
        </w:trPr>
        <w:tc>
          <w:tcPr>
            <w:tcW w:w="10495"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E4F0726" w14:textId="77777777" w:rsidR="009075EA" w:rsidRPr="00F157CB" w:rsidRDefault="009075EA" w:rsidP="00A951E0">
            <w:pPr>
              <w:pStyle w:val="Default"/>
              <w:ind w:right="-2"/>
              <w:rPr>
                <w:rFonts w:ascii="Arial" w:hAnsi="Arial" w:cs="Arial"/>
                <w:b/>
                <w:sz w:val="20"/>
                <w:szCs w:val="20"/>
              </w:rPr>
            </w:pPr>
            <w:r w:rsidRPr="00F157CB">
              <w:rPr>
                <w:rFonts w:ascii="Arial" w:hAnsi="Arial" w:cs="Arial"/>
                <w:b/>
                <w:sz w:val="20"/>
                <w:szCs w:val="20"/>
              </w:rPr>
              <w:t>Site area:</w:t>
            </w:r>
          </w:p>
        </w:tc>
      </w:tr>
      <w:tr w:rsidR="009075EA" w14:paraId="6C168174" w14:textId="77777777" w:rsidTr="00A951E0">
        <w:trPr>
          <w:trHeight w:val="61"/>
        </w:trPr>
        <w:tc>
          <w:tcPr>
            <w:tcW w:w="6807" w:type="dxa"/>
            <w:tcBorders>
              <w:top w:val="single" w:sz="8" w:space="0" w:color="000000"/>
              <w:left w:val="single" w:sz="8" w:space="0" w:color="000000"/>
              <w:bottom w:val="single" w:sz="8" w:space="0" w:color="000000"/>
              <w:right w:val="single" w:sz="8" w:space="0" w:color="000000"/>
            </w:tcBorders>
            <w:vAlign w:val="center"/>
          </w:tcPr>
          <w:p w14:paraId="71A9C7DB" w14:textId="77777777" w:rsidR="009075EA" w:rsidRPr="00D119C4" w:rsidRDefault="009075EA" w:rsidP="00A951E0">
            <w:pPr>
              <w:pStyle w:val="Default"/>
              <w:ind w:right="-2"/>
              <w:rPr>
                <w:rFonts w:ascii="Arial" w:hAnsi="Arial" w:cs="Arial"/>
                <w:sz w:val="20"/>
                <w:szCs w:val="20"/>
              </w:rPr>
            </w:pPr>
            <w:r w:rsidRPr="00D119C4">
              <w:rPr>
                <w:rFonts w:ascii="Arial" w:hAnsi="Arial" w:cs="Arial"/>
                <w:sz w:val="20"/>
                <w:szCs w:val="20"/>
              </w:rPr>
              <w:t xml:space="preserve">Not more than 15 hectares </w:t>
            </w:r>
          </w:p>
        </w:tc>
        <w:tc>
          <w:tcPr>
            <w:tcW w:w="3688" w:type="dxa"/>
            <w:tcBorders>
              <w:top w:val="single" w:sz="8" w:space="0" w:color="000000"/>
              <w:left w:val="single" w:sz="8" w:space="0" w:color="000000"/>
              <w:bottom w:val="single" w:sz="8" w:space="0" w:color="000000"/>
              <w:right w:val="single" w:sz="8" w:space="0" w:color="000000"/>
            </w:tcBorders>
            <w:vAlign w:val="center"/>
          </w:tcPr>
          <w:p w14:paraId="19651AE4" w14:textId="4244DF01" w:rsidR="009075EA" w:rsidRPr="00E17E76" w:rsidRDefault="009075EA" w:rsidP="00A951E0">
            <w:pPr>
              <w:pStyle w:val="Default"/>
              <w:ind w:right="-2"/>
              <w:jc w:val="right"/>
              <w:rPr>
                <w:rFonts w:ascii="Arial" w:hAnsi="Arial" w:cs="Arial"/>
                <w:b/>
                <w:color w:val="auto"/>
                <w:sz w:val="20"/>
                <w:szCs w:val="20"/>
              </w:rPr>
            </w:pPr>
            <w:r w:rsidRPr="00E17E76">
              <w:rPr>
                <w:rFonts w:ascii="Arial" w:hAnsi="Arial" w:cs="Arial"/>
                <w:b/>
                <w:color w:val="auto"/>
                <w:sz w:val="20"/>
                <w:szCs w:val="20"/>
              </w:rPr>
              <w:t xml:space="preserve">£316.00 for each 0.1 hectare </w:t>
            </w:r>
          </w:p>
          <w:p w14:paraId="56C559E5" w14:textId="77777777" w:rsidR="009075EA" w:rsidRPr="00E17E76" w:rsidRDefault="009075EA" w:rsidP="00A951E0">
            <w:pPr>
              <w:pStyle w:val="Default"/>
              <w:ind w:right="-2"/>
              <w:jc w:val="right"/>
              <w:rPr>
                <w:rFonts w:ascii="Arial" w:hAnsi="Arial" w:cs="Arial"/>
                <w:b/>
                <w:color w:val="auto"/>
                <w:sz w:val="20"/>
                <w:szCs w:val="20"/>
              </w:rPr>
            </w:pPr>
            <w:r w:rsidRPr="00E17E76">
              <w:rPr>
                <w:rFonts w:ascii="Arial" w:hAnsi="Arial" w:cs="Arial"/>
                <w:b/>
                <w:color w:val="auto"/>
                <w:sz w:val="20"/>
                <w:szCs w:val="20"/>
              </w:rPr>
              <w:t xml:space="preserve">(or part thereof) </w:t>
            </w:r>
          </w:p>
        </w:tc>
      </w:tr>
      <w:tr w:rsidR="009075EA" w14:paraId="0F5F2355" w14:textId="77777777" w:rsidTr="00A951E0">
        <w:trPr>
          <w:trHeight w:val="61"/>
        </w:trPr>
        <w:tc>
          <w:tcPr>
            <w:tcW w:w="6807" w:type="dxa"/>
            <w:tcBorders>
              <w:top w:val="single" w:sz="8" w:space="0" w:color="000000"/>
              <w:left w:val="single" w:sz="8" w:space="0" w:color="000000"/>
              <w:bottom w:val="single" w:sz="8" w:space="0" w:color="000000"/>
              <w:right w:val="single" w:sz="8" w:space="0" w:color="000000"/>
            </w:tcBorders>
            <w:vAlign w:val="center"/>
          </w:tcPr>
          <w:p w14:paraId="3671221F" w14:textId="77777777" w:rsidR="009075EA" w:rsidRPr="00D119C4" w:rsidRDefault="009075EA" w:rsidP="00A951E0">
            <w:pPr>
              <w:pStyle w:val="Default"/>
              <w:ind w:right="-2"/>
              <w:rPr>
                <w:rFonts w:ascii="Arial" w:hAnsi="Arial" w:cs="Arial"/>
                <w:sz w:val="20"/>
                <w:szCs w:val="20"/>
              </w:rPr>
            </w:pPr>
            <w:r w:rsidRPr="00D119C4">
              <w:rPr>
                <w:rFonts w:ascii="Arial" w:hAnsi="Arial" w:cs="Arial"/>
                <w:sz w:val="20"/>
                <w:szCs w:val="20"/>
              </w:rPr>
              <w:t xml:space="preserve">More than 15 hectares </w:t>
            </w:r>
          </w:p>
        </w:tc>
        <w:tc>
          <w:tcPr>
            <w:tcW w:w="3688" w:type="dxa"/>
            <w:tcBorders>
              <w:top w:val="single" w:sz="8" w:space="0" w:color="000000"/>
              <w:left w:val="single" w:sz="8" w:space="0" w:color="000000"/>
              <w:bottom w:val="single" w:sz="8" w:space="0" w:color="000000"/>
              <w:right w:val="single" w:sz="8" w:space="0" w:color="000000"/>
            </w:tcBorders>
            <w:vAlign w:val="center"/>
          </w:tcPr>
          <w:p w14:paraId="2D36D727" w14:textId="46E26FFC" w:rsidR="009075EA" w:rsidRPr="00E17E76" w:rsidRDefault="009075EA" w:rsidP="00A951E0">
            <w:pPr>
              <w:pStyle w:val="Default"/>
              <w:ind w:right="-2"/>
              <w:jc w:val="right"/>
              <w:rPr>
                <w:rFonts w:ascii="Arial" w:hAnsi="Arial" w:cs="Arial"/>
                <w:b/>
                <w:color w:val="auto"/>
                <w:sz w:val="20"/>
                <w:szCs w:val="20"/>
              </w:rPr>
            </w:pPr>
            <w:r w:rsidRPr="00E17E76">
              <w:rPr>
                <w:rFonts w:ascii="Arial" w:hAnsi="Arial" w:cs="Arial"/>
                <w:b/>
                <w:color w:val="auto"/>
                <w:sz w:val="20"/>
                <w:szCs w:val="20"/>
              </w:rPr>
              <w:t xml:space="preserve">£47,161.00 plus £186.00 for </w:t>
            </w:r>
          </w:p>
          <w:p w14:paraId="2BE8CF7B" w14:textId="77777777" w:rsidR="009075EA" w:rsidRPr="00E17E76" w:rsidRDefault="009075EA" w:rsidP="00A951E0">
            <w:pPr>
              <w:pStyle w:val="Default"/>
              <w:ind w:right="-2"/>
              <w:jc w:val="right"/>
              <w:rPr>
                <w:rFonts w:ascii="Arial" w:hAnsi="Arial" w:cs="Arial"/>
                <w:b/>
                <w:color w:val="auto"/>
                <w:sz w:val="20"/>
                <w:szCs w:val="20"/>
              </w:rPr>
            </w:pPr>
            <w:r w:rsidRPr="00E17E76">
              <w:rPr>
                <w:rFonts w:ascii="Arial" w:hAnsi="Arial" w:cs="Arial"/>
                <w:b/>
                <w:color w:val="auto"/>
                <w:sz w:val="20"/>
                <w:szCs w:val="20"/>
              </w:rPr>
              <w:t>each 0.1 hectare (or part thereof)</w:t>
            </w:r>
          </w:p>
          <w:p w14:paraId="1D6C7322" w14:textId="77777777" w:rsidR="009075EA" w:rsidRPr="00E17E76" w:rsidRDefault="009075EA" w:rsidP="00A951E0">
            <w:pPr>
              <w:pStyle w:val="Default"/>
              <w:ind w:right="-2"/>
              <w:jc w:val="right"/>
              <w:rPr>
                <w:rFonts w:ascii="Arial" w:hAnsi="Arial" w:cs="Arial"/>
                <w:b/>
                <w:color w:val="auto"/>
                <w:sz w:val="20"/>
                <w:szCs w:val="20"/>
              </w:rPr>
            </w:pPr>
            <w:r w:rsidRPr="00E17E76">
              <w:rPr>
                <w:rFonts w:ascii="Arial" w:hAnsi="Arial" w:cs="Arial"/>
                <w:b/>
                <w:color w:val="auto"/>
                <w:sz w:val="20"/>
                <w:szCs w:val="20"/>
              </w:rPr>
              <w:t>in excess of 15 hectares</w:t>
            </w:r>
          </w:p>
          <w:p w14:paraId="6489A3D6" w14:textId="5A88CB9F" w:rsidR="009075EA" w:rsidRPr="00E17E76" w:rsidRDefault="009075EA" w:rsidP="00A951E0">
            <w:pPr>
              <w:pStyle w:val="Default"/>
              <w:ind w:right="-2"/>
              <w:jc w:val="right"/>
              <w:rPr>
                <w:rFonts w:ascii="Arial" w:hAnsi="Arial" w:cs="Arial"/>
                <w:b/>
                <w:color w:val="auto"/>
                <w:sz w:val="20"/>
                <w:szCs w:val="20"/>
              </w:rPr>
            </w:pPr>
            <w:r w:rsidRPr="00E17E76">
              <w:rPr>
                <w:rFonts w:ascii="Arial" w:hAnsi="Arial" w:cs="Arial"/>
                <w:b/>
                <w:color w:val="auto"/>
                <w:sz w:val="20"/>
                <w:szCs w:val="20"/>
              </w:rPr>
              <w:t xml:space="preserve">up to a maximum of £105,300.00 </w:t>
            </w:r>
          </w:p>
        </w:tc>
      </w:tr>
      <w:tr w:rsidR="009075EA" w:rsidRPr="00C04A4F" w14:paraId="28F9D7C5" w14:textId="77777777" w:rsidTr="00A951E0">
        <w:trPr>
          <w:trHeight w:val="165"/>
        </w:trPr>
        <w:tc>
          <w:tcPr>
            <w:tcW w:w="10495" w:type="dxa"/>
            <w:gridSpan w:val="2"/>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14:paraId="4FDB3E82" w14:textId="77777777" w:rsidR="009075EA" w:rsidRPr="00F157CB" w:rsidRDefault="009075EA" w:rsidP="00A951E0">
            <w:pPr>
              <w:pStyle w:val="Default"/>
              <w:ind w:right="-2"/>
              <w:rPr>
                <w:rFonts w:ascii="Arial" w:hAnsi="Arial" w:cs="Arial"/>
                <w:b/>
                <w:color w:val="auto"/>
                <w:sz w:val="20"/>
                <w:szCs w:val="20"/>
              </w:rPr>
            </w:pPr>
            <w:r>
              <w:rPr>
                <w:rFonts w:ascii="Arial" w:hAnsi="Arial" w:cs="Arial"/>
                <w:b/>
                <w:bCs/>
                <w:color w:val="auto"/>
                <w:sz w:val="20"/>
                <w:szCs w:val="20"/>
              </w:rPr>
              <w:t>OTHER CHANGES OF USE</w:t>
            </w:r>
          </w:p>
        </w:tc>
      </w:tr>
      <w:tr w:rsidR="009075EA" w:rsidRPr="00AE1AAF" w14:paraId="20190203" w14:textId="77777777" w:rsidTr="00A951E0">
        <w:trPr>
          <w:trHeight w:val="61"/>
        </w:trPr>
        <w:tc>
          <w:tcPr>
            <w:tcW w:w="6807" w:type="dxa"/>
            <w:tcBorders>
              <w:top w:val="single" w:sz="8" w:space="0" w:color="000000"/>
              <w:left w:val="single" w:sz="8" w:space="0" w:color="000000"/>
              <w:bottom w:val="single" w:sz="4" w:space="0" w:color="auto"/>
              <w:right w:val="single" w:sz="8" w:space="0" w:color="000000"/>
            </w:tcBorders>
            <w:vAlign w:val="center"/>
          </w:tcPr>
          <w:p w14:paraId="13D7728A" w14:textId="77777777" w:rsidR="009075EA" w:rsidRDefault="009075EA" w:rsidP="00A951E0">
            <w:pPr>
              <w:pStyle w:val="Default"/>
              <w:ind w:right="-2"/>
              <w:rPr>
                <w:rFonts w:ascii="Arial" w:hAnsi="Arial" w:cs="Arial"/>
                <w:sz w:val="20"/>
                <w:szCs w:val="20"/>
              </w:rPr>
            </w:pPr>
            <w:r w:rsidRPr="00174944">
              <w:rPr>
                <w:rFonts w:ascii="Arial" w:hAnsi="Arial" w:cs="Arial"/>
                <w:bCs/>
                <w:sz w:val="20"/>
                <w:szCs w:val="20"/>
              </w:rPr>
              <w:t>Other Changes of Use</w:t>
            </w:r>
            <w:r w:rsidRPr="00AE1AAF">
              <w:rPr>
                <w:rFonts w:ascii="Arial" w:hAnsi="Arial" w:cs="Arial"/>
                <w:b/>
                <w:bCs/>
                <w:sz w:val="20"/>
                <w:szCs w:val="20"/>
              </w:rPr>
              <w:t xml:space="preserve"> </w:t>
            </w:r>
            <w:r w:rsidRPr="00AE1AAF">
              <w:rPr>
                <w:rFonts w:ascii="Arial" w:hAnsi="Arial" w:cs="Arial"/>
                <w:sz w:val="20"/>
                <w:szCs w:val="20"/>
              </w:rPr>
              <w:t>of a building or land</w:t>
            </w:r>
          </w:p>
        </w:tc>
        <w:tc>
          <w:tcPr>
            <w:tcW w:w="3688" w:type="dxa"/>
            <w:tcBorders>
              <w:top w:val="single" w:sz="8" w:space="0" w:color="000000"/>
              <w:left w:val="single" w:sz="8" w:space="0" w:color="000000"/>
              <w:bottom w:val="single" w:sz="4" w:space="0" w:color="auto"/>
              <w:right w:val="single" w:sz="8" w:space="0" w:color="000000"/>
            </w:tcBorders>
            <w:vAlign w:val="center"/>
          </w:tcPr>
          <w:p w14:paraId="4B51E708" w14:textId="279EBB47" w:rsidR="009075EA" w:rsidRPr="009075EA" w:rsidRDefault="009075EA" w:rsidP="00A951E0">
            <w:pPr>
              <w:pStyle w:val="Default"/>
              <w:ind w:right="-2"/>
              <w:jc w:val="right"/>
              <w:rPr>
                <w:rFonts w:ascii="Arial" w:hAnsi="Arial" w:cs="Arial"/>
                <w:b/>
                <w:sz w:val="20"/>
                <w:szCs w:val="20"/>
              </w:rPr>
            </w:pPr>
            <w:r w:rsidRPr="00E17E76">
              <w:rPr>
                <w:rFonts w:ascii="Arial" w:hAnsi="Arial" w:cs="Arial"/>
                <w:b/>
                <w:color w:val="auto"/>
                <w:sz w:val="20"/>
                <w:szCs w:val="20"/>
              </w:rPr>
              <w:t>£578.00</w:t>
            </w:r>
          </w:p>
        </w:tc>
      </w:tr>
      <w:tr w:rsidR="00641CD8" w:rsidRPr="00F7736B" w14:paraId="33B69B9D" w14:textId="77777777" w:rsidTr="00A951E0">
        <w:trPr>
          <w:trHeight w:val="165"/>
        </w:trPr>
        <w:tc>
          <w:tcPr>
            <w:tcW w:w="10495" w:type="dxa"/>
            <w:gridSpan w:val="2"/>
            <w:tcBorders>
              <w:top w:val="single" w:sz="4" w:space="0" w:color="auto"/>
              <w:left w:val="nil"/>
              <w:bottom w:val="single" w:sz="4" w:space="0" w:color="auto"/>
              <w:right w:val="nil"/>
            </w:tcBorders>
            <w:shd w:val="clear" w:color="auto" w:fill="auto"/>
            <w:vAlign w:val="center"/>
          </w:tcPr>
          <w:p w14:paraId="08C86776" w14:textId="77777777" w:rsidR="009075EA" w:rsidRDefault="009075EA" w:rsidP="00641CD8">
            <w:pPr>
              <w:autoSpaceDE w:val="0"/>
              <w:autoSpaceDN w:val="0"/>
              <w:adjustRightInd w:val="0"/>
              <w:ind w:right="-2"/>
              <w:rPr>
                <w:b/>
                <w:bCs/>
                <w:caps/>
                <w:color w:val="FFFFFF"/>
                <w:sz w:val="20"/>
                <w:szCs w:val="20"/>
              </w:rPr>
            </w:pPr>
          </w:p>
          <w:p w14:paraId="756B62B4" w14:textId="77777777" w:rsidR="009075EA" w:rsidRPr="00F7736B" w:rsidRDefault="009075EA" w:rsidP="00641CD8">
            <w:pPr>
              <w:autoSpaceDE w:val="0"/>
              <w:autoSpaceDN w:val="0"/>
              <w:adjustRightInd w:val="0"/>
              <w:ind w:right="-2"/>
              <w:rPr>
                <w:b/>
                <w:bCs/>
                <w:caps/>
                <w:color w:val="FFFFFF"/>
                <w:sz w:val="20"/>
                <w:szCs w:val="20"/>
              </w:rPr>
            </w:pPr>
          </w:p>
        </w:tc>
      </w:tr>
      <w:tr w:rsidR="00641CD8" w:rsidRPr="00F7736B" w14:paraId="6901A942" w14:textId="77777777" w:rsidTr="00A951E0">
        <w:trPr>
          <w:trHeight w:val="165"/>
        </w:trPr>
        <w:tc>
          <w:tcPr>
            <w:tcW w:w="10495" w:type="dxa"/>
            <w:gridSpan w:val="2"/>
            <w:tcBorders>
              <w:top w:val="single" w:sz="4" w:space="0" w:color="auto"/>
              <w:left w:val="single" w:sz="8" w:space="0" w:color="000000"/>
              <w:bottom w:val="single" w:sz="8" w:space="0" w:color="000000"/>
              <w:right w:val="single" w:sz="8" w:space="0" w:color="000000"/>
            </w:tcBorders>
            <w:shd w:val="clear" w:color="auto" w:fill="882345"/>
            <w:vAlign w:val="center"/>
          </w:tcPr>
          <w:p w14:paraId="7F7C9233" w14:textId="77777777" w:rsidR="00641CD8" w:rsidRPr="00F7736B" w:rsidRDefault="00641CD8" w:rsidP="00641CD8">
            <w:pPr>
              <w:autoSpaceDE w:val="0"/>
              <w:autoSpaceDN w:val="0"/>
              <w:adjustRightInd w:val="0"/>
              <w:ind w:right="-2"/>
              <w:rPr>
                <w:caps/>
                <w:color w:val="FFFFFF"/>
                <w:sz w:val="20"/>
                <w:szCs w:val="20"/>
              </w:rPr>
            </w:pPr>
            <w:r w:rsidRPr="00F7736B">
              <w:rPr>
                <w:b/>
                <w:bCs/>
                <w:caps/>
                <w:color w:val="FFFFFF"/>
                <w:sz w:val="20"/>
                <w:szCs w:val="20"/>
              </w:rPr>
              <w:t xml:space="preserve">Advertising </w:t>
            </w:r>
          </w:p>
        </w:tc>
      </w:tr>
      <w:tr w:rsidR="00641CD8" w:rsidRPr="00AE1AAF" w14:paraId="67A2B261" w14:textId="77777777" w:rsidTr="00A951E0">
        <w:trPr>
          <w:trHeight w:val="162"/>
        </w:trPr>
        <w:tc>
          <w:tcPr>
            <w:tcW w:w="6807" w:type="dxa"/>
            <w:tcBorders>
              <w:top w:val="single" w:sz="8" w:space="0" w:color="000000"/>
              <w:left w:val="single" w:sz="8" w:space="0" w:color="000000"/>
              <w:bottom w:val="single" w:sz="8" w:space="0" w:color="000000"/>
              <w:right w:val="single" w:sz="8" w:space="0" w:color="000000"/>
            </w:tcBorders>
            <w:vAlign w:val="center"/>
          </w:tcPr>
          <w:p w14:paraId="7FC73731" w14:textId="77777777" w:rsidR="00641CD8" w:rsidRPr="00AE1AAF" w:rsidRDefault="00641CD8" w:rsidP="00641CD8">
            <w:pPr>
              <w:autoSpaceDE w:val="0"/>
              <w:autoSpaceDN w:val="0"/>
              <w:adjustRightInd w:val="0"/>
              <w:ind w:right="-2"/>
              <w:rPr>
                <w:color w:val="000000"/>
                <w:sz w:val="20"/>
                <w:szCs w:val="20"/>
              </w:rPr>
            </w:pPr>
            <w:r w:rsidRPr="00AE1AAF">
              <w:rPr>
                <w:color w:val="000000"/>
                <w:sz w:val="20"/>
                <w:szCs w:val="20"/>
              </w:rPr>
              <w:t xml:space="preserve">Relating to the business on the premises </w:t>
            </w:r>
          </w:p>
        </w:tc>
        <w:tc>
          <w:tcPr>
            <w:tcW w:w="3688" w:type="dxa"/>
            <w:tcBorders>
              <w:top w:val="single" w:sz="8" w:space="0" w:color="000000"/>
              <w:left w:val="single" w:sz="8" w:space="0" w:color="000000"/>
              <w:bottom w:val="single" w:sz="8" w:space="0" w:color="000000"/>
              <w:right w:val="single" w:sz="8" w:space="0" w:color="000000"/>
            </w:tcBorders>
            <w:vAlign w:val="center"/>
          </w:tcPr>
          <w:p w14:paraId="189D5A6C" w14:textId="0593012F" w:rsidR="00641CD8" w:rsidRPr="00B73104" w:rsidRDefault="00641CD8" w:rsidP="00641CD8">
            <w:pPr>
              <w:autoSpaceDE w:val="0"/>
              <w:autoSpaceDN w:val="0"/>
              <w:adjustRightInd w:val="0"/>
              <w:ind w:right="-2"/>
              <w:jc w:val="right"/>
              <w:rPr>
                <w:b/>
                <w:sz w:val="20"/>
                <w:szCs w:val="20"/>
              </w:rPr>
            </w:pPr>
            <w:r w:rsidRPr="00B73104">
              <w:rPr>
                <w:b/>
                <w:sz w:val="20"/>
                <w:szCs w:val="20"/>
              </w:rPr>
              <w:t>£1</w:t>
            </w:r>
            <w:r w:rsidR="0078175F" w:rsidRPr="00B73104">
              <w:rPr>
                <w:b/>
                <w:sz w:val="20"/>
                <w:szCs w:val="20"/>
              </w:rPr>
              <w:t>65</w:t>
            </w:r>
            <w:r w:rsidRPr="00B73104">
              <w:rPr>
                <w:b/>
                <w:sz w:val="20"/>
                <w:szCs w:val="20"/>
              </w:rPr>
              <w:t xml:space="preserve">.00 </w:t>
            </w:r>
          </w:p>
        </w:tc>
      </w:tr>
      <w:tr w:rsidR="00641CD8" w:rsidRPr="00AE1AAF" w14:paraId="68721767" w14:textId="77777777" w:rsidTr="00A951E0">
        <w:trPr>
          <w:trHeight w:val="308"/>
        </w:trPr>
        <w:tc>
          <w:tcPr>
            <w:tcW w:w="6807" w:type="dxa"/>
            <w:tcBorders>
              <w:top w:val="single" w:sz="8" w:space="0" w:color="000000"/>
              <w:left w:val="single" w:sz="8" w:space="0" w:color="000000"/>
              <w:bottom w:val="single" w:sz="8" w:space="0" w:color="000000"/>
              <w:right w:val="single" w:sz="8" w:space="0" w:color="000000"/>
            </w:tcBorders>
            <w:vAlign w:val="center"/>
          </w:tcPr>
          <w:p w14:paraId="67A22893" w14:textId="77777777" w:rsidR="00641CD8" w:rsidRPr="00AE1AAF" w:rsidRDefault="00641CD8" w:rsidP="00641CD8">
            <w:pPr>
              <w:autoSpaceDE w:val="0"/>
              <w:autoSpaceDN w:val="0"/>
              <w:adjustRightInd w:val="0"/>
              <w:ind w:right="-2"/>
              <w:rPr>
                <w:color w:val="000000"/>
                <w:sz w:val="20"/>
                <w:szCs w:val="20"/>
              </w:rPr>
            </w:pPr>
            <w:r w:rsidRPr="00AE1AAF">
              <w:rPr>
                <w:color w:val="000000"/>
                <w:sz w:val="20"/>
                <w:szCs w:val="20"/>
              </w:rPr>
              <w:t xml:space="preserve">Advance signs which are not situated on or visible from </w:t>
            </w:r>
          </w:p>
          <w:p w14:paraId="52FB7A79" w14:textId="77777777" w:rsidR="00641CD8" w:rsidRPr="00AE1AAF" w:rsidRDefault="00641CD8" w:rsidP="00641CD8">
            <w:pPr>
              <w:autoSpaceDE w:val="0"/>
              <w:autoSpaceDN w:val="0"/>
              <w:adjustRightInd w:val="0"/>
              <w:ind w:right="-2"/>
              <w:rPr>
                <w:color w:val="000000"/>
                <w:sz w:val="20"/>
                <w:szCs w:val="20"/>
              </w:rPr>
            </w:pPr>
            <w:r w:rsidRPr="00AE1AAF">
              <w:rPr>
                <w:color w:val="000000"/>
                <w:sz w:val="20"/>
                <w:szCs w:val="20"/>
              </w:rPr>
              <w:t xml:space="preserve">the site, directing the public to a business </w:t>
            </w:r>
          </w:p>
        </w:tc>
        <w:tc>
          <w:tcPr>
            <w:tcW w:w="3688" w:type="dxa"/>
            <w:tcBorders>
              <w:top w:val="single" w:sz="8" w:space="0" w:color="000000"/>
              <w:left w:val="single" w:sz="8" w:space="0" w:color="000000"/>
              <w:bottom w:val="single" w:sz="8" w:space="0" w:color="000000"/>
              <w:right w:val="single" w:sz="8" w:space="0" w:color="000000"/>
            </w:tcBorders>
            <w:vAlign w:val="center"/>
          </w:tcPr>
          <w:p w14:paraId="14966374" w14:textId="7DB87830" w:rsidR="00641CD8" w:rsidRPr="00B73104" w:rsidRDefault="00641CD8" w:rsidP="00641CD8">
            <w:pPr>
              <w:autoSpaceDE w:val="0"/>
              <w:autoSpaceDN w:val="0"/>
              <w:adjustRightInd w:val="0"/>
              <w:ind w:right="-2"/>
              <w:jc w:val="right"/>
              <w:rPr>
                <w:b/>
                <w:sz w:val="20"/>
                <w:szCs w:val="20"/>
              </w:rPr>
            </w:pPr>
            <w:r w:rsidRPr="00B73104">
              <w:rPr>
                <w:b/>
                <w:sz w:val="20"/>
                <w:szCs w:val="20"/>
              </w:rPr>
              <w:t>£1</w:t>
            </w:r>
            <w:r w:rsidR="0078175F" w:rsidRPr="00B73104">
              <w:rPr>
                <w:b/>
                <w:sz w:val="20"/>
                <w:szCs w:val="20"/>
              </w:rPr>
              <w:t>65</w:t>
            </w:r>
            <w:r w:rsidRPr="00B73104">
              <w:rPr>
                <w:b/>
                <w:sz w:val="20"/>
                <w:szCs w:val="20"/>
              </w:rPr>
              <w:t xml:space="preserve">.00 </w:t>
            </w:r>
          </w:p>
        </w:tc>
      </w:tr>
      <w:tr w:rsidR="00641CD8" w:rsidRPr="00AE1AAF" w14:paraId="236A07F6" w14:textId="77777777" w:rsidTr="00A951E0">
        <w:trPr>
          <w:trHeight w:val="162"/>
        </w:trPr>
        <w:tc>
          <w:tcPr>
            <w:tcW w:w="6807" w:type="dxa"/>
            <w:tcBorders>
              <w:top w:val="single" w:sz="8" w:space="0" w:color="000000"/>
              <w:left w:val="single" w:sz="8" w:space="0" w:color="000000"/>
              <w:bottom w:val="single" w:sz="8" w:space="0" w:color="000000"/>
              <w:right w:val="single" w:sz="8" w:space="0" w:color="000000"/>
            </w:tcBorders>
            <w:vAlign w:val="center"/>
          </w:tcPr>
          <w:p w14:paraId="7BF8C872" w14:textId="77777777" w:rsidR="00641CD8" w:rsidRPr="00AE1AAF" w:rsidRDefault="00641CD8" w:rsidP="00641CD8">
            <w:pPr>
              <w:autoSpaceDE w:val="0"/>
              <w:autoSpaceDN w:val="0"/>
              <w:adjustRightInd w:val="0"/>
              <w:ind w:right="-2"/>
              <w:rPr>
                <w:color w:val="000000"/>
                <w:sz w:val="20"/>
                <w:szCs w:val="20"/>
              </w:rPr>
            </w:pPr>
            <w:r w:rsidRPr="00AE1AAF">
              <w:rPr>
                <w:color w:val="000000"/>
                <w:sz w:val="20"/>
                <w:szCs w:val="20"/>
              </w:rPr>
              <w:t xml:space="preserve">Other advertisements </w:t>
            </w:r>
          </w:p>
        </w:tc>
        <w:tc>
          <w:tcPr>
            <w:tcW w:w="3688" w:type="dxa"/>
            <w:tcBorders>
              <w:top w:val="single" w:sz="8" w:space="0" w:color="000000"/>
              <w:left w:val="single" w:sz="8" w:space="0" w:color="000000"/>
              <w:bottom w:val="single" w:sz="8" w:space="0" w:color="000000"/>
              <w:right w:val="single" w:sz="8" w:space="0" w:color="000000"/>
            </w:tcBorders>
            <w:vAlign w:val="center"/>
          </w:tcPr>
          <w:p w14:paraId="122EAB30" w14:textId="7CD54B8B" w:rsidR="00641CD8" w:rsidRPr="00B73104" w:rsidRDefault="00641CD8" w:rsidP="00641CD8">
            <w:pPr>
              <w:autoSpaceDE w:val="0"/>
              <w:autoSpaceDN w:val="0"/>
              <w:adjustRightInd w:val="0"/>
              <w:ind w:right="-2"/>
              <w:jc w:val="right"/>
              <w:rPr>
                <w:b/>
                <w:sz w:val="20"/>
                <w:szCs w:val="20"/>
              </w:rPr>
            </w:pPr>
            <w:r w:rsidRPr="00B73104">
              <w:rPr>
                <w:b/>
                <w:sz w:val="20"/>
                <w:szCs w:val="20"/>
              </w:rPr>
              <w:t>£</w:t>
            </w:r>
            <w:r w:rsidR="0078175F" w:rsidRPr="00B73104">
              <w:rPr>
                <w:b/>
                <w:sz w:val="20"/>
                <w:szCs w:val="20"/>
              </w:rPr>
              <w:t>578</w:t>
            </w:r>
            <w:r w:rsidRPr="00B73104">
              <w:rPr>
                <w:b/>
                <w:sz w:val="20"/>
                <w:szCs w:val="20"/>
              </w:rPr>
              <w:t xml:space="preserve">.00 </w:t>
            </w:r>
          </w:p>
        </w:tc>
      </w:tr>
    </w:tbl>
    <w:p w14:paraId="3F1C60F7" w14:textId="77777777" w:rsidR="00343647" w:rsidRDefault="00343647" w:rsidP="00DC79B7"/>
    <w:p w14:paraId="2D74227F" w14:textId="77777777" w:rsidR="002C127C" w:rsidRDefault="002C127C" w:rsidP="00DC79B7"/>
    <w:tbl>
      <w:tblPr>
        <w:tblW w:w="10490" w:type="dxa"/>
        <w:tblInd w:w="-185" w:type="dxa"/>
        <w:tblBorders>
          <w:top w:val="single" w:sz="8" w:space="0" w:color="000000"/>
          <w:left w:val="single" w:sz="8" w:space="0" w:color="000000"/>
          <w:bottom w:val="single" w:sz="8" w:space="0" w:color="000000"/>
          <w:right w:val="single" w:sz="8" w:space="0" w:color="000000"/>
        </w:tblBorders>
        <w:tblLayout w:type="fixed"/>
        <w:tblCellMar>
          <w:top w:w="14" w:type="dxa"/>
          <w:left w:w="115" w:type="dxa"/>
          <w:bottom w:w="14" w:type="dxa"/>
          <w:right w:w="115" w:type="dxa"/>
        </w:tblCellMar>
        <w:tblLook w:val="04A0" w:firstRow="1" w:lastRow="0" w:firstColumn="1" w:lastColumn="0" w:noHBand="0" w:noVBand="1"/>
      </w:tblPr>
      <w:tblGrid>
        <w:gridCol w:w="6693"/>
        <w:gridCol w:w="3797"/>
      </w:tblGrid>
      <w:tr w:rsidR="00B23403" w:rsidRPr="001B322F" w14:paraId="61C83C12" w14:textId="77777777" w:rsidTr="002C127C">
        <w:trPr>
          <w:trHeight w:val="75"/>
        </w:trPr>
        <w:tc>
          <w:tcPr>
            <w:tcW w:w="6693" w:type="dxa"/>
            <w:tcBorders>
              <w:top w:val="single" w:sz="4" w:space="0" w:color="auto"/>
              <w:left w:val="single" w:sz="4" w:space="0" w:color="auto"/>
              <w:bottom w:val="single" w:sz="4" w:space="0" w:color="auto"/>
            </w:tcBorders>
            <w:shd w:val="clear" w:color="auto" w:fill="BFBFBF" w:themeFill="background1" w:themeFillShade="BF"/>
          </w:tcPr>
          <w:p w14:paraId="1B619A14" w14:textId="77777777" w:rsidR="00B23403" w:rsidRDefault="00B23403" w:rsidP="002C127C">
            <w:pPr>
              <w:rPr>
                <w:rFonts w:cs="Arial"/>
                <w:b/>
                <w:sz w:val="20"/>
                <w:szCs w:val="20"/>
              </w:rPr>
            </w:pPr>
            <w:r>
              <w:rPr>
                <w:sz w:val="8"/>
                <w:szCs w:val="8"/>
              </w:rPr>
              <w:br w:type="page"/>
            </w:r>
            <w:r>
              <w:rPr>
                <w:sz w:val="8"/>
                <w:szCs w:val="8"/>
              </w:rPr>
              <w:br w:type="page"/>
            </w:r>
          </w:p>
          <w:p w14:paraId="0A60AAE4" w14:textId="77777777" w:rsidR="00B23403" w:rsidRDefault="00B23403" w:rsidP="002C127C">
            <w:pPr>
              <w:rPr>
                <w:rFonts w:cs="Arial"/>
                <w:b/>
                <w:sz w:val="20"/>
                <w:szCs w:val="20"/>
              </w:rPr>
            </w:pPr>
            <w:r>
              <w:rPr>
                <w:rFonts w:cs="Arial"/>
                <w:b/>
                <w:sz w:val="20"/>
                <w:szCs w:val="20"/>
              </w:rPr>
              <w:t>PLANNING</w:t>
            </w:r>
          </w:p>
        </w:tc>
        <w:tc>
          <w:tcPr>
            <w:tcW w:w="379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9889417" w14:textId="77777777" w:rsidR="00B23403" w:rsidRDefault="00B23403" w:rsidP="002C127C">
            <w:pPr>
              <w:jc w:val="center"/>
              <w:rPr>
                <w:rFonts w:cs="Arial"/>
                <w:b/>
                <w:sz w:val="20"/>
                <w:szCs w:val="20"/>
              </w:rPr>
            </w:pPr>
            <w:r>
              <w:rPr>
                <w:rFonts w:cs="Arial"/>
                <w:b/>
                <w:sz w:val="20"/>
                <w:szCs w:val="20"/>
              </w:rPr>
              <w:t xml:space="preserve">CHARGE FOR </w:t>
            </w:r>
          </w:p>
          <w:p w14:paraId="47A61716" w14:textId="6C45DF83" w:rsidR="00B23403" w:rsidRDefault="00B23403" w:rsidP="002C127C">
            <w:pPr>
              <w:jc w:val="center"/>
              <w:rPr>
                <w:rFonts w:cs="Arial"/>
                <w:b/>
                <w:sz w:val="20"/>
                <w:szCs w:val="20"/>
              </w:rPr>
            </w:pPr>
            <w:r>
              <w:rPr>
                <w:rFonts w:cs="Arial"/>
                <w:b/>
                <w:sz w:val="20"/>
                <w:szCs w:val="20"/>
              </w:rPr>
              <w:t>202</w:t>
            </w:r>
            <w:r w:rsidR="00B02D61">
              <w:rPr>
                <w:rFonts w:cs="Arial"/>
                <w:b/>
                <w:sz w:val="20"/>
                <w:szCs w:val="20"/>
              </w:rPr>
              <w:t>5</w:t>
            </w:r>
            <w:r>
              <w:rPr>
                <w:rFonts w:cs="Arial"/>
                <w:b/>
                <w:sz w:val="20"/>
                <w:szCs w:val="20"/>
              </w:rPr>
              <w:t>/2</w:t>
            </w:r>
            <w:r w:rsidR="00B02D61">
              <w:rPr>
                <w:rFonts w:cs="Arial"/>
                <w:b/>
                <w:sz w:val="20"/>
                <w:szCs w:val="20"/>
              </w:rPr>
              <w:t>6</w:t>
            </w:r>
          </w:p>
          <w:p w14:paraId="49D093F0" w14:textId="77777777" w:rsidR="00B23403" w:rsidRDefault="00B23403" w:rsidP="002C127C">
            <w:pPr>
              <w:jc w:val="center"/>
              <w:rPr>
                <w:rFonts w:cs="Arial"/>
                <w:b/>
                <w:sz w:val="20"/>
                <w:szCs w:val="20"/>
              </w:rPr>
            </w:pPr>
            <w:r>
              <w:rPr>
                <w:rFonts w:cs="Arial"/>
                <w:b/>
                <w:sz w:val="20"/>
                <w:szCs w:val="20"/>
              </w:rPr>
              <w:t>£</w:t>
            </w:r>
          </w:p>
        </w:tc>
      </w:tr>
      <w:tr w:rsidR="00B23403" w:rsidRPr="00F7736B" w14:paraId="20790B78" w14:textId="77777777" w:rsidTr="002C127C">
        <w:trPr>
          <w:trHeight w:val="61"/>
        </w:trPr>
        <w:tc>
          <w:tcPr>
            <w:tcW w:w="10490" w:type="dxa"/>
            <w:gridSpan w:val="2"/>
            <w:tcBorders>
              <w:top w:val="single" w:sz="8" w:space="0" w:color="000000"/>
              <w:left w:val="single" w:sz="8" w:space="0" w:color="000000"/>
              <w:bottom w:val="single" w:sz="8" w:space="0" w:color="000000"/>
              <w:right w:val="single" w:sz="8" w:space="0" w:color="000000"/>
            </w:tcBorders>
            <w:shd w:val="clear" w:color="auto" w:fill="882345"/>
            <w:vAlign w:val="center"/>
          </w:tcPr>
          <w:p w14:paraId="59B56F3B" w14:textId="77777777" w:rsidR="00B23403" w:rsidRPr="00F7736B" w:rsidRDefault="00B23403" w:rsidP="002C127C">
            <w:pPr>
              <w:pStyle w:val="Default"/>
              <w:ind w:right="-2"/>
              <w:rPr>
                <w:rFonts w:ascii="Arial" w:hAnsi="Arial" w:cs="Arial"/>
                <w:caps/>
                <w:color w:val="FFFFFF"/>
                <w:sz w:val="20"/>
                <w:szCs w:val="20"/>
              </w:rPr>
            </w:pPr>
            <w:r w:rsidRPr="00F7736B">
              <w:rPr>
                <w:rFonts w:ascii="Arial" w:hAnsi="Arial" w:cs="Arial"/>
                <w:b/>
                <w:bCs/>
                <w:caps/>
                <w:color w:val="FFFFFF"/>
                <w:sz w:val="20"/>
                <w:szCs w:val="20"/>
              </w:rPr>
              <w:t xml:space="preserve">Application for a Non-material Amendment Following a Grant of Planning Permission </w:t>
            </w:r>
          </w:p>
        </w:tc>
      </w:tr>
      <w:tr w:rsidR="00B23403" w:rsidRPr="00F7736B" w14:paraId="0E311470" w14:textId="77777777" w:rsidTr="002C127C">
        <w:trPr>
          <w:trHeight w:val="162"/>
        </w:trPr>
        <w:tc>
          <w:tcPr>
            <w:tcW w:w="6693" w:type="dxa"/>
            <w:tcBorders>
              <w:top w:val="single" w:sz="8" w:space="0" w:color="000000"/>
              <w:left w:val="single" w:sz="8" w:space="0" w:color="000000"/>
              <w:bottom w:val="single" w:sz="8" w:space="0" w:color="000000"/>
              <w:right w:val="single" w:sz="8" w:space="0" w:color="000000"/>
            </w:tcBorders>
            <w:vAlign w:val="center"/>
          </w:tcPr>
          <w:p w14:paraId="5EB9B6AF" w14:textId="77777777" w:rsidR="00B23403" w:rsidRPr="00EA12D9" w:rsidRDefault="00B23403" w:rsidP="002C127C">
            <w:pPr>
              <w:pStyle w:val="Default"/>
              <w:ind w:right="-2"/>
              <w:rPr>
                <w:rFonts w:ascii="Arial" w:hAnsi="Arial" w:cs="Arial"/>
                <w:sz w:val="20"/>
                <w:szCs w:val="20"/>
              </w:rPr>
            </w:pPr>
            <w:r w:rsidRPr="00EA12D9">
              <w:rPr>
                <w:rFonts w:ascii="Arial" w:hAnsi="Arial" w:cs="Arial"/>
                <w:sz w:val="20"/>
                <w:szCs w:val="20"/>
              </w:rPr>
              <w:t xml:space="preserve">Applications in respect of householder developments </w:t>
            </w:r>
          </w:p>
        </w:tc>
        <w:tc>
          <w:tcPr>
            <w:tcW w:w="3797" w:type="dxa"/>
            <w:tcBorders>
              <w:top w:val="single" w:sz="8" w:space="0" w:color="000000"/>
              <w:left w:val="single" w:sz="8" w:space="0" w:color="000000"/>
              <w:bottom w:val="single" w:sz="8" w:space="0" w:color="000000"/>
              <w:right w:val="single" w:sz="8" w:space="0" w:color="000000"/>
            </w:tcBorders>
            <w:vAlign w:val="center"/>
          </w:tcPr>
          <w:p w14:paraId="15A24B57" w14:textId="77777777" w:rsidR="00B23403" w:rsidRPr="00B73104" w:rsidRDefault="00B23403" w:rsidP="002C127C">
            <w:pPr>
              <w:pStyle w:val="Default"/>
              <w:ind w:right="-2"/>
              <w:jc w:val="right"/>
              <w:rPr>
                <w:rFonts w:ascii="Arial" w:hAnsi="Arial" w:cs="Arial"/>
                <w:b/>
                <w:color w:val="auto"/>
                <w:sz w:val="20"/>
                <w:szCs w:val="20"/>
              </w:rPr>
            </w:pPr>
            <w:r w:rsidRPr="00B73104">
              <w:rPr>
                <w:rFonts w:ascii="Arial" w:hAnsi="Arial" w:cs="Arial"/>
                <w:b/>
                <w:color w:val="auto"/>
                <w:sz w:val="20"/>
                <w:szCs w:val="20"/>
              </w:rPr>
              <w:t xml:space="preserve">£43.00 </w:t>
            </w:r>
          </w:p>
        </w:tc>
      </w:tr>
      <w:tr w:rsidR="00B23403" w:rsidRPr="00F7736B" w14:paraId="534361E9" w14:textId="77777777" w:rsidTr="002C127C">
        <w:trPr>
          <w:trHeight w:val="162"/>
        </w:trPr>
        <w:tc>
          <w:tcPr>
            <w:tcW w:w="6693" w:type="dxa"/>
            <w:tcBorders>
              <w:top w:val="single" w:sz="8" w:space="0" w:color="000000"/>
              <w:left w:val="single" w:sz="8" w:space="0" w:color="000000"/>
              <w:bottom w:val="single" w:sz="8" w:space="0" w:color="000000"/>
              <w:right w:val="single" w:sz="8" w:space="0" w:color="000000"/>
            </w:tcBorders>
            <w:vAlign w:val="center"/>
          </w:tcPr>
          <w:p w14:paraId="0BE9B946" w14:textId="77777777" w:rsidR="00B23403" w:rsidRPr="00EA12D9" w:rsidRDefault="00B23403" w:rsidP="002C127C">
            <w:pPr>
              <w:pStyle w:val="Default"/>
              <w:ind w:right="-2"/>
              <w:rPr>
                <w:rFonts w:ascii="Arial" w:hAnsi="Arial" w:cs="Arial"/>
                <w:sz w:val="20"/>
                <w:szCs w:val="20"/>
              </w:rPr>
            </w:pPr>
            <w:r w:rsidRPr="00EA12D9">
              <w:rPr>
                <w:rFonts w:ascii="Arial" w:hAnsi="Arial" w:cs="Arial"/>
                <w:sz w:val="20"/>
                <w:szCs w:val="20"/>
              </w:rPr>
              <w:t xml:space="preserve">Applications in respect of other developments </w:t>
            </w:r>
          </w:p>
        </w:tc>
        <w:tc>
          <w:tcPr>
            <w:tcW w:w="3797" w:type="dxa"/>
            <w:tcBorders>
              <w:top w:val="single" w:sz="8" w:space="0" w:color="000000"/>
              <w:left w:val="single" w:sz="8" w:space="0" w:color="000000"/>
              <w:bottom w:val="single" w:sz="8" w:space="0" w:color="000000"/>
              <w:right w:val="single" w:sz="8" w:space="0" w:color="000000"/>
            </w:tcBorders>
            <w:vAlign w:val="center"/>
          </w:tcPr>
          <w:p w14:paraId="207568D4" w14:textId="77777777" w:rsidR="00B23403" w:rsidRPr="00B73104" w:rsidRDefault="00B23403" w:rsidP="002C127C">
            <w:pPr>
              <w:pStyle w:val="Default"/>
              <w:ind w:right="-2"/>
              <w:jc w:val="right"/>
              <w:rPr>
                <w:rFonts w:ascii="Arial" w:hAnsi="Arial" w:cs="Arial"/>
                <w:b/>
                <w:color w:val="auto"/>
                <w:sz w:val="20"/>
                <w:szCs w:val="20"/>
              </w:rPr>
            </w:pPr>
            <w:r w:rsidRPr="00B73104">
              <w:rPr>
                <w:rFonts w:ascii="Arial" w:hAnsi="Arial" w:cs="Arial"/>
                <w:b/>
                <w:color w:val="auto"/>
                <w:sz w:val="20"/>
                <w:szCs w:val="20"/>
              </w:rPr>
              <w:t xml:space="preserve">£293.00 </w:t>
            </w:r>
          </w:p>
        </w:tc>
      </w:tr>
    </w:tbl>
    <w:p w14:paraId="60352AF3" w14:textId="77777777" w:rsidR="002C127C" w:rsidRDefault="002C127C"/>
    <w:p w14:paraId="6FB75190" w14:textId="77777777" w:rsidR="002C127C" w:rsidRDefault="002C127C"/>
    <w:p w14:paraId="13251091" w14:textId="77777777" w:rsidR="002C127C" w:rsidRDefault="002C127C"/>
    <w:p w14:paraId="6B952483" w14:textId="77777777" w:rsidR="002C127C" w:rsidRDefault="002C127C"/>
    <w:p w14:paraId="6054073F" w14:textId="77777777" w:rsidR="002C127C" w:rsidRDefault="002C127C"/>
    <w:p w14:paraId="3D9BDE4A" w14:textId="77777777" w:rsidR="002C127C" w:rsidRDefault="002C127C"/>
    <w:p w14:paraId="1412B0C5" w14:textId="77777777" w:rsidR="002C127C" w:rsidRDefault="002C127C"/>
    <w:tbl>
      <w:tblPr>
        <w:tblW w:w="10490" w:type="dxa"/>
        <w:tblBorders>
          <w:top w:val="single" w:sz="8" w:space="0" w:color="000000"/>
          <w:left w:val="single" w:sz="8" w:space="0" w:color="000000"/>
          <w:bottom w:val="single" w:sz="8" w:space="0" w:color="000000"/>
          <w:right w:val="single" w:sz="8" w:space="0" w:color="000000"/>
        </w:tblBorders>
        <w:tblLayout w:type="fixed"/>
        <w:tblCellMar>
          <w:top w:w="14" w:type="dxa"/>
          <w:left w:w="115" w:type="dxa"/>
          <w:bottom w:w="14" w:type="dxa"/>
          <w:right w:w="115" w:type="dxa"/>
        </w:tblCellMar>
        <w:tblLook w:val="04A0" w:firstRow="1" w:lastRow="0" w:firstColumn="1" w:lastColumn="0" w:noHBand="0" w:noVBand="1"/>
      </w:tblPr>
      <w:tblGrid>
        <w:gridCol w:w="6690"/>
        <w:gridCol w:w="3800"/>
      </w:tblGrid>
      <w:tr w:rsidR="00B23403" w:rsidRPr="00F7736B" w14:paraId="214F48D6" w14:textId="77777777" w:rsidTr="002C127C">
        <w:trPr>
          <w:trHeight w:val="61"/>
        </w:trPr>
        <w:tc>
          <w:tcPr>
            <w:tcW w:w="10490" w:type="dxa"/>
            <w:gridSpan w:val="2"/>
            <w:tcBorders>
              <w:top w:val="single" w:sz="8" w:space="0" w:color="000000"/>
              <w:left w:val="single" w:sz="8" w:space="0" w:color="000000"/>
              <w:bottom w:val="single" w:sz="8" w:space="0" w:color="000000"/>
              <w:right w:val="single" w:sz="8" w:space="0" w:color="000000"/>
            </w:tcBorders>
            <w:shd w:val="clear" w:color="auto" w:fill="882345"/>
            <w:vAlign w:val="center"/>
          </w:tcPr>
          <w:p w14:paraId="19926C3E" w14:textId="77777777" w:rsidR="00B23403" w:rsidRPr="00F7736B" w:rsidRDefault="00B23403" w:rsidP="002C127C">
            <w:pPr>
              <w:pStyle w:val="Default"/>
              <w:ind w:right="-2"/>
              <w:rPr>
                <w:rFonts w:ascii="Arial" w:hAnsi="Arial" w:cs="Arial"/>
                <w:caps/>
                <w:color w:val="FFFFFF"/>
                <w:sz w:val="20"/>
                <w:szCs w:val="20"/>
              </w:rPr>
            </w:pPr>
            <w:r>
              <w:rPr>
                <w:rFonts w:ascii="Arial" w:hAnsi="Arial" w:cs="Arial"/>
                <w:b/>
                <w:bCs/>
                <w:caps/>
                <w:color w:val="FFFFFF"/>
                <w:sz w:val="20"/>
                <w:szCs w:val="20"/>
              </w:rPr>
              <w:lastRenderedPageBreak/>
              <w:t>OTHER CATEGORIES</w:t>
            </w:r>
            <w:r w:rsidRPr="00F7736B">
              <w:rPr>
                <w:rFonts w:ascii="Arial" w:hAnsi="Arial" w:cs="Arial"/>
                <w:b/>
                <w:bCs/>
                <w:caps/>
                <w:color w:val="FFFFFF"/>
                <w:sz w:val="20"/>
                <w:szCs w:val="20"/>
              </w:rPr>
              <w:t xml:space="preserve"> </w:t>
            </w:r>
          </w:p>
        </w:tc>
      </w:tr>
      <w:tr w:rsidR="00B23403" w:rsidRPr="00F7736B" w14:paraId="3D0F65D3" w14:textId="77777777" w:rsidTr="002C127C">
        <w:trPr>
          <w:trHeight w:val="107"/>
        </w:trPr>
        <w:tc>
          <w:tcPr>
            <w:tcW w:w="6690" w:type="dxa"/>
            <w:tcBorders>
              <w:top w:val="single" w:sz="8" w:space="0" w:color="000000"/>
              <w:left w:val="single" w:sz="8" w:space="0" w:color="000000"/>
              <w:bottom w:val="single" w:sz="8" w:space="0" w:color="000000"/>
              <w:right w:val="single" w:sz="8" w:space="0" w:color="000000"/>
            </w:tcBorders>
            <w:vAlign w:val="center"/>
          </w:tcPr>
          <w:p w14:paraId="79AA0A10" w14:textId="77777777" w:rsidR="00B23403" w:rsidRPr="00F7736B" w:rsidRDefault="00B23403" w:rsidP="002C127C">
            <w:pPr>
              <w:pStyle w:val="Default"/>
              <w:ind w:right="-2"/>
              <w:rPr>
                <w:rFonts w:ascii="Arial" w:hAnsi="Arial" w:cs="Arial"/>
                <w:sz w:val="20"/>
                <w:szCs w:val="20"/>
              </w:rPr>
            </w:pPr>
            <w:r>
              <w:rPr>
                <w:rFonts w:ascii="Arial" w:hAnsi="Arial" w:cs="Arial"/>
                <w:sz w:val="20"/>
                <w:szCs w:val="20"/>
              </w:rPr>
              <w:t>Creation of playing fields for sports clubs etc.</w:t>
            </w:r>
          </w:p>
        </w:tc>
        <w:tc>
          <w:tcPr>
            <w:tcW w:w="3800" w:type="dxa"/>
            <w:tcBorders>
              <w:top w:val="single" w:sz="8" w:space="0" w:color="000000"/>
              <w:left w:val="single" w:sz="8" w:space="0" w:color="000000"/>
              <w:bottom w:val="single" w:sz="8" w:space="0" w:color="000000"/>
              <w:right w:val="single" w:sz="8" w:space="0" w:color="000000"/>
            </w:tcBorders>
            <w:vAlign w:val="center"/>
          </w:tcPr>
          <w:p w14:paraId="0B50FD3B" w14:textId="77777777" w:rsidR="00B23403" w:rsidRPr="00B73104" w:rsidRDefault="00B23403" w:rsidP="002C127C">
            <w:pPr>
              <w:pStyle w:val="Default"/>
              <w:ind w:left="-115" w:right="-2"/>
              <w:jc w:val="right"/>
              <w:rPr>
                <w:rFonts w:ascii="Arial" w:hAnsi="Arial" w:cs="Arial"/>
                <w:b/>
                <w:color w:val="auto"/>
                <w:sz w:val="20"/>
                <w:szCs w:val="20"/>
              </w:rPr>
            </w:pPr>
            <w:r w:rsidRPr="00B73104">
              <w:rPr>
                <w:rFonts w:ascii="Arial" w:hAnsi="Arial" w:cs="Arial"/>
                <w:b/>
                <w:color w:val="auto"/>
                <w:sz w:val="20"/>
                <w:szCs w:val="20"/>
              </w:rPr>
              <w:t>£578.00</w:t>
            </w:r>
          </w:p>
        </w:tc>
      </w:tr>
      <w:tr w:rsidR="00B23403" w:rsidRPr="00F7736B" w14:paraId="2308A108" w14:textId="77777777" w:rsidTr="002C127C">
        <w:trPr>
          <w:trHeight w:val="162"/>
        </w:trPr>
        <w:tc>
          <w:tcPr>
            <w:tcW w:w="6690" w:type="dxa"/>
            <w:tcBorders>
              <w:top w:val="single" w:sz="8" w:space="0" w:color="000000"/>
              <w:left w:val="single" w:sz="8" w:space="0" w:color="000000"/>
              <w:bottom w:val="single" w:sz="8" w:space="0" w:color="000000"/>
              <w:right w:val="single" w:sz="8" w:space="0" w:color="000000"/>
            </w:tcBorders>
            <w:vAlign w:val="center"/>
          </w:tcPr>
          <w:p w14:paraId="12C21BA2" w14:textId="77777777" w:rsidR="00B23403" w:rsidRDefault="00B23403" w:rsidP="002C127C">
            <w:pPr>
              <w:pStyle w:val="Default"/>
              <w:ind w:right="-2"/>
              <w:rPr>
                <w:rFonts w:ascii="Arial" w:hAnsi="Arial" w:cs="Arial"/>
                <w:sz w:val="20"/>
                <w:szCs w:val="20"/>
              </w:rPr>
            </w:pPr>
            <w:r>
              <w:rPr>
                <w:rFonts w:ascii="Arial" w:hAnsi="Arial" w:cs="Arial"/>
                <w:sz w:val="20"/>
                <w:szCs w:val="20"/>
              </w:rPr>
              <w:t>High hedge complaints</w:t>
            </w:r>
          </w:p>
        </w:tc>
        <w:tc>
          <w:tcPr>
            <w:tcW w:w="3800" w:type="dxa"/>
            <w:tcBorders>
              <w:top w:val="single" w:sz="8" w:space="0" w:color="000000"/>
              <w:left w:val="single" w:sz="8" w:space="0" w:color="000000"/>
              <w:bottom w:val="single" w:sz="8" w:space="0" w:color="000000"/>
              <w:right w:val="single" w:sz="8" w:space="0" w:color="000000"/>
            </w:tcBorders>
            <w:vAlign w:val="center"/>
          </w:tcPr>
          <w:p w14:paraId="3BAAD05F" w14:textId="77777777" w:rsidR="00B23403" w:rsidRPr="00B73104" w:rsidRDefault="00B23403" w:rsidP="002C127C">
            <w:pPr>
              <w:pStyle w:val="Default"/>
              <w:ind w:left="-115" w:right="-2"/>
              <w:jc w:val="right"/>
              <w:rPr>
                <w:rFonts w:ascii="Arial" w:hAnsi="Arial" w:cs="Arial"/>
                <w:b/>
                <w:color w:val="auto"/>
                <w:sz w:val="20"/>
                <w:szCs w:val="20"/>
              </w:rPr>
            </w:pPr>
            <w:r w:rsidRPr="00B73104">
              <w:rPr>
                <w:rFonts w:ascii="Arial" w:hAnsi="Arial" w:cs="Arial"/>
                <w:b/>
                <w:color w:val="auto"/>
                <w:sz w:val="20"/>
                <w:szCs w:val="20"/>
              </w:rPr>
              <w:t>£360.00</w:t>
            </w:r>
          </w:p>
        </w:tc>
      </w:tr>
      <w:tr w:rsidR="00B23403" w:rsidRPr="00F7736B" w14:paraId="46F698FA" w14:textId="77777777" w:rsidTr="002C127C">
        <w:trPr>
          <w:trHeight w:val="162"/>
        </w:trPr>
        <w:tc>
          <w:tcPr>
            <w:tcW w:w="6690" w:type="dxa"/>
            <w:tcBorders>
              <w:top w:val="single" w:sz="8" w:space="0" w:color="000000"/>
              <w:left w:val="single" w:sz="8" w:space="0" w:color="000000"/>
              <w:bottom w:val="single" w:sz="8" w:space="0" w:color="000000"/>
              <w:right w:val="single" w:sz="8" w:space="0" w:color="000000"/>
            </w:tcBorders>
            <w:vAlign w:val="center"/>
          </w:tcPr>
          <w:p w14:paraId="1D16858D" w14:textId="77777777" w:rsidR="00B23403" w:rsidRDefault="00B23403" w:rsidP="002C127C">
            <w:pPr>
              <w:pStyle w:val="Default"/>
              <w:ind w:right="-2"/>
              <w:rPr>
                <w:rFonts w:ascii="Arial" w:hAnsi="Arial" w:cs="Arial"/>
                <w:sz w:val="20"/>
                <w:szCs w:val="20"/>
              </w:rPr>
            </w:pPr>
            <w:r>
              <w:rPr>
                <w:rFonts w:ascii="Arial" w:hAnsi="Arial" w:cs="Arial"/>
                <w:sz w:val="20"/>
                <w:szCs w:val="20"/>
              </w:rPr>
              <w:t>Permission in principle</w:t>
            </w:r>
          </w:p>
        </w:tc>
        <w:tc>
          <w:tcPr>
            <w:tcW w:w="3800" w:type="dxa"/>
            <w:tcBorders>
              <w:top w:val="single" w:sz="8" w:space="0" w:color="000000"/>
              <w:left w:val="single" w:sz="8" w:space="0" w:color="000000"/>
              <w:bottom w:val="single" w:sz="8" w:space="0" w:color="000000"/>
              <w:right w:val="single" w:sz="8" w:space="0" w:color="000000"/>
            </w:tcBorders>
            <w:vAlign w:val="center"/>
          </w:tcPr>
          <w:p w14:paraId="040E3D4E" w14:textId="77777777" w:rsidR="00B23403" w:rsidRPr="00B73104" w:rsidRDefault="00B23403" w:rsidP="002C127C">
            <w:pPr>
              <w:pStyle w:val="Default"/>
              <w:ind w:left="-115" w:right="-2"/>
              <w:jc w:val="right"/>
              <w:rPr>
                <w:rFonts w:ascii="Arial" w:hAnsi="Arial" w:cs="Arial"/>
                <w:b/>
                <w:color w:val="auto"/>
                <w:sz w:val="20"/>
                <w:szCs w:val="20"/>
              </w:rPr>
            </w:pPr>
            <w:r w:rsidRPr="00B73104">
              <w:rPr>
                <w:rFonts w:ascii="Arial" w:hAnsi="Arial" w:cs="Arial"/>
                <w:b/>
                <w:color w:val="auto"/>
                <w:sz w:val="20"/>
                <w:szCs w:val="20"/>
              </w:rPr>
              <w:t xml:space="preserve">£503.00 for each 0.1 hectare </w:t>
            </w:r>
          </w:p>
          <w:p w14:paraId="31528CF6" w14:textId="77777777" w:rsidR="00B23403" w:rsidRPr="00B73104" w:rsidRDefault="00B23403" w:rsidP="002C127C">
            <w:pPr>
              <w:pStyle w:val="Default"/>
              <w:ind w:left="-115" w:right="-2"/>
              <w:jc w:val="right"/>
              <w:rPr>
                <w:rFonts w:ascii="Arial" w:hAnsi="Arial" w:cs="Arial"/>
                <w:b/>
                <w:color w:val="auto"/>
                <w:sz w:val="20"/>
                <w:szCs w:val="20"/>
              </w:rPr>
            </w:pPr>
            <w:r w:rsidRPr="00B73104">
              <w:rPr>
                <w:rFonts w:ascii="Arial" w:hAnsi="Arial" w:cs="Arial"/>
                <w:b/>
                <w:color w:val="auto"/>
                <w:sz w:val="20"/>
                <w:szCs w:val="20"/>
              </w:rPr>
              <w:t>of the site area</w:t>
            </w:r>
          </w:p>
        </w:tc>
      </w:tr>
      <w:tr w:rsidR="00B23403" w:rsidRPr="00F7736B" w14:paraId="2AA2A366" w14:textId="77777777" w:rsidTr="002C127C">
        <w:trPr>
          <w:trHeight w:val="162"/>
        </w:trPr>
        <w:tc>
          <w:tcPr>
            <w:tcW w:w="6690" w:type="dxa"/>
            <w:tcBorders>
              <w:top w:val="single" w:sz="8" w:space="0" w:color="000000"/>
              <w:left w:val="single" w:sz="8" w:space="0" w:color="000000"/>
              <w:bottom w:val="single" w:sz="8" w:space="0" w:color="000000"/>
              <w:right w:val="single" w:sz="8" w:space="0" w:color="000000"/>
            </w:tcBorders>
            <w:vAlign w:val="center"/>
          </w:tcPr>
          <w:p w14:paraId="7D577FF7" w14:textId="77777777" w:rsidR="00B23403" w:rsidRDefault="00B23403" w:rsidP="002C127C">
            <w:pPr>
              <w:pStyle w:val="Default"/>
              <w:ind w:right="-2"/>
              <w:rPr>
                <w:rFonts w:ascii="Arial" w:hAnsi="Arial" w:cs="Arial"/>
                <w:sz w:val="20"/>
                <w:szCs w:val="20"/>
              </w:rPr>
            </w:pPr>
            <w:r>
              <w:rPr>
                <w:rFonts w:ascii="Arial" w:hAnsi="Arial" w:cs="Arial"/>
                <w:sz w:val="20"/>
                <w:szCs w:val="20"/>
              </w:rPr>
              <w:t>Development crossing planning authority boundaries</w:t>
            </w:r>
          </w:p>
        </w:tc>
        <w:tc>
          <w:tcPr>
            <w:tcW w:w="3800" w:type="dxa"/>
            <w:tcBorders>
              <w:top w:val="single" w:sz="8" w:space="0" w:color="000000"/>
              <w:left w:val="single" w:sz="8" w:space="0" w:color="000000"/>
              <w:bottom w:val="single" w:sz="8" w:space="0" w:color="000000"/>
              <w:right w:val="single" w:sz="8" w:space="0" w:color="000000"/>
            </w:tcBorders>
            <w:vAlign w:val="center"/>
          </w:tcPr>
          <w:p w14:paraId="20D51C12" w14:textId="77777777" w:rsidR="00B23403" w:rsidRPr="00B73104" w:rsidRDefault="00B23403" w:rsidP="002C127C">
            <w:pPr>
              <w:pStyle w:val="Default"/>
              <w:ind w:left="-115" w:right="-2"/>
              <w:jc w:val="right"/>
              <w:rPr>
                <w:rFonts w:ascii="Arial" w:hAnsi="Arial" w:cs="Arial"/>
                <w:b/>
                <w:color w:val="auto"/>
                <w:sz w:val="20"/>
                <w:szCs w:val="20"/>
              </w:rPr>
            </w:pPr>
            <w:r w:rsidRPr="00B73104">
              <w:rPr>
                <w:rFonts w:ascii="Arial" w:hAnsi="Arial" w:cs="Arial"/>
                <w:b/>
                <w:color w:val="auto"/>
                <w:sz w:val="20"/>
                <w:szCs w:val="20"/>
              </w:rPr>
              <w:t>Only one fee paid to the authority having the larger site at 1.5 times the normal rate</w:t>
            </w:r>
          </w:p>
        </w:tc>
      </w:tr>
    </w:tbl>
    <w:p w14:paraId="6E012D07" w14:textId="77777777" w:rsidR="002C127C" w:rsidRDefault="002C127C"/>
    <w:p w14:paraId="5345982C" w14:textId="77777777" w:rsidR="002C127C" w:rsidRDefault="002C127C"/>
    <w:tbl>
      <w:tblPr>
        <w:tblW w:w="10490" w:type="dxa"/>
        <w:tblBorders>
          <w:top w:val="single" w:sz="8" w:space="0" w:color="000000"/>
          <w:left w:val="single" w:sz="8" w:space="0" w:color="000000"/>
          <w:bottom w:val="single" w:sz="8" w:space="0" w:color="000000"/>
          <w:right w:val="single" w:sz="8" w:space="0" w:color="000000"/>
        </w:tblBorders>
        <w:tblLayout w:type="fixed"/>
        <w:tblCellMar>
          <w:top w:w="14" w:type="dxa"/>
          <w:left w:w="115" w:type="dxa"/>
          <w:bottom w:w="14" w:type="dxa"/>
          <w:right w:w="115" w:type="dxa"/>
        </w:tblCellMar>
        <w:tblLook w:val="04A0" w:firstRow="1" w:lastRow="0" w:firstColumn="1" w:lastColumn="0" w:noHBand="0" w:noVBand="1"/>
      </w:tblPr>
      <w:tblGrid>
        <w:gridCol w:w="10490"/>
      </w:tblGrid>
      <w:tr w:rsidR="00B23403" w:rsidRPr="00F7736B" w14:paraId="506953A8" w14:textId="77777777" w:rsidTr="002C127C">
        <w:trPr>
          <w:trHeight w:val="165"/>
        </w:trPr>
        <w:tc>
          <w:tcPr>
            <w:tcW w:w="10490" w:type="dxa"/>
            <w:tcBorders>
              <w:top w:val="single" w:sz="8" w:space="0" w:color="000000"/>
              <w:left w:val="single" w:sz="8" w:space="0" w:color="000000"/>
              <w:bottom w:val="single" w:sz="8" w:space="0" w:color="000000"/>
              <w:right w:val="single" w:sz="8" w:space="0" w:color="000000"/>
            </w:tcBorders>
            <w:shd w:val="clear" w:color="auto" w:fill="882345"/>
          </w:tcPr>
          <w:p w14:paraId="79731E96" w14:textId="77777777" w:rsidR="00B23403" w:rsidRPr="00F7736B" w:rsidRDefault="00B23403" w:rsidP="002C127C">
            <w:pPr>
              <w:pStyle w:val="Default"/>
              <w:ind w:right="-2"/>
              <w:rPr>
                <w:rFonts w:ascii="Arial" w:hAnsi="Arial" w:cs="Arial"/>
                <w:color w:val="FFFFFF"/>
                <w:sz w:val="20"/>
                <w:szCs w:val="20"/>
              </w:rPr>
            </w:pPr>
            <w:r w:rsidRPr="00F7736B">
              <w:rPr>
                <w:rFonts w:ascii="Arial" w:hAnsi="Arial" w:cs="Arial"/>
                <w:b/>
                <w:bCs/>
                <w:color w:val="FFFFFF"/>
                <w:sz w:val="20"/>
                <w:szCs w:val="20"/>
              </w:rPr>
              <w:t xml:space="preserve">CONCESSIONS </w:t>
            </w:r>
          </w:p>
        </w:tc>
      </w:tr>
      <w:tr w:rsidR="00B23403" w:rsidRPr="00F7736B" w14:paraId="6FE9C986" w14:textId="77777777" w:rsidTr="002C127C">
        <w:trPr>
          <w:trHeight w:val="61"/>
        </w:trPr>
        <w:tc>
          <w:tcPr>
            <w:tcW w:w="104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3BB34E9" w14:textId="77777777" w:rsidR="00B23403" w:rsidRPr="00F7736B" w:rsidRDefault="00B23403" w:rsidP="002C127C">
            <w:pPr>
              <w:pStyle w:val="Default"/>
              <w:ind w:right="-2"/>
              <w:rPr>
                <w:rFonts w:ascii="Arial" w:hAnsi="Arial" w:cs="Arial"/>
                <w:sz w:val="20"/>
                <w:szCs w:val="20"/>
              </w:rPr>
            </w:pPr>
            <w:r w:rsidRPr="00F7736B">
              <w:rPr>
                <w:rFonts w:ascii="Arial" w:hAnsi="Arial" w:cs="Arial"/>
                <w:b/>
                <w:bCs/>
                <w:sz w:val="20"/>
                <w:szCs w:val="20"/>
              </w:rPr>
              <w:t xml:space="preserve">EXEMPTIONS FROM PAYMENT </w:t>
            </w:r>
          </w:p>
        </w:tc>
      </w:tr>
      <w:tr w:rsidR="00B23403" w:rsidRPr="00F7736B" w14:paraId="4D7DCC17" w14:textId="77777777" w:rsidTr="002C127C">
        <w:trPr>
          <w:trHeight w:val="308"/>
        </w:trPr>
        <w:tc>
          <w:tcPr>
            <w:tcW w:w="10490" w:type="dxa"/>
            <w:tcBorders>
              <w:top w:val="single" w:sz="8" w:space="0" w:color="000000"/>
              <w:left w:val="single" w:sz="8" w:space="0" w:color="000000"/>
              <w:bottom w:val="single" w:sz="8" w:space="0" w:color="000000"/>
              <w:right w:val="single" w:sz="8" w:space="0" w:color="000000"/>
            </w:tcBorders>
            <w:vAlign w:val="center"/>
          </w:tcPr>
          <w:p w14:paraId="76E515AF" w14:textId="08198B68" w:rsidR="00B23403" w:rsidRPr="00F7736B" w:rsidRDefault="00B23403" w:rsidP="002C127C">
            <w:pPr>
              <w:pStyle w:val="Default"/>
              <w:ind w:right="-2"/>
              <w:rPr>
                <w:rFonts w:ascii="Arial" w:hAnsi="Arial" w:cs="Arial"/>
                <w:sz w:val="20"/>
                <w:szCs w:val="20"/>
              </w:rPr>
            </w:pPr>
            <w:r w:rsidRPr="00F7736B">
              <w:rPr>
                <w:rFonts w:ascii="Arial" w:hAnsi="Arial" w:cs="Arial"/>
                <w:sz w:val="20"/>
                <w:szCs w:val="20"/>
              </w:rPr>
              <w:t xml:space="preserve">For alterations, extensions, etc. to a dwelling house for the benefit of a registered disabled person </w:t>
            </w:r>
            <w:r>
              <w:rPr>
                <w:rFonts w:ascii="Arial" w:hAnsi="Arial" w:cs="Arial"/>
                <w:sz w:val="20"/>
                <w:szCs w:val="20"/>
              </w:rPr>
              <w:t>(evidence of disability required)</w:t>
            </w:r>
          </w:p>
        </w:tc>
      </w:tr>
      <w:tr w:rsidR="00B23403" w:rsidRPr="00F7736B" w14:paraId="47BD0B6C" w14:textId="77777777" w:rsidTr="002C127C">
        <w:trPr>
          <w:trHeight w:val="162"/>
        </w:trPr>
        <w:tc>
          <w:tcPr>
            <w:tcW w:w="10490" w:type="dxa"/>
            <w:tcBorders>
              <w:top w:val="single" w:sz="8" w:space="0" w:color="000000"/>
              <w:left w:val="single" w:sz="8" w:space="0" w:color="000000"/>
              <w:bottom w:val="single" w:sz="8" w:space="0" w:color="000000"/>
              <w:right w:val="single" w:sz="8" w:space="0" w:color="000000"/>
            </w:tcBorders>
            <w:vAlign w:val="center"/>
          </w:tcPr>
          <w:p w14:paraId="6E0B6F63" w14:textId="77777777" w:rsidR="00B23403" w:rsidRPr="00F7736B" w:rsidRDefault="00B23403" w:rsidP="002C127C">
            <w:pPr>
              <w:pStyle w:val="Default"/>
              <w:ind w:right="-2"/>
              <w:rPr>
                <w:rFonts w:ascii="Arial" w:hAnsi="Arial" w:cs="Arial"/>
                <w:sz w:val="20"/>
                <w:szCs w:val="20"/>
              </w:rPr>
            </w:pPr>
            <w:r>
              <w:rPr>
                <w:rFonts w:ascii="Arial" w:hAnsi="Arial" w:cs="Arial"/>
                <w:sz w:val="20"/>
                <w:szCs w:val="20"/>
              </w:rPr>
              <w:t>Listed building c</w:t>
            </w:r>
            <w:r w:rsidRPr="00F7736B">
              <w:rPr>
                <w:rFonts w:ascii="Arial" w:hAnsi="Arial" w:cs="Arial"/>
                <w:sz w:val="20"/>
                <w:szCs w:val="20"/>
              </w:rPr>
              <w:t xml:space="preserve">onsent </w:t>
            </w:r>
          </w:p>
        </w:tc>
      </w:tr>
      <w:tr w:rsidR="00B23403" w:rsidRPr="00F7736B" w14:paraId="36AE14B9" w14:textId="77777777" w:rsidTr="002C127C">
        <w:trPr>
          <w:trHeight w:val="308"/>
        </w:trPr>
        <w:tc>
          <w:tcPr>
            <w:tcW w:w="10490" w:type="dxa"/>
            <w:tcBorders>
              <w:top w:val="single" w:sz="8" w:space="0" w:color="000000"/>
              <w:left w:val="single" w:sz="8" w:space="0" w:color="000000"/>
              <w:bottom w:val="single" w:sz="8" w:space="0" w:color="000000"/>
              <w:right w:val="single" w:sz="8" w:space="0" w:color="000000"/>
            </w:tcBorders>
            <w:vAlign w:val="center"/>
          </w:tcPr>
          <w:p w14:paraId="3A6BFBC9" w14:textId="77777777" w:rsidR="00B23403" w:rsidRPr="00F7736B" w:rsidRDefault="00B23403" w:rsidP="002C127C">
            <w:pPr>
              <w:pStyle w:val="Default"/>
              <w:ind w:right="-2"/>
              <w:rPr>
                <w:rFonts w:ascii="Arial" w:hAnsi="Arial" w:cs="Arial"/>
                <w:sz w:val="20"/>
                <w:szCs w:val="20"/>
              </w:rPr>
            </w:pPr>
            <w:r>
              <w:rPr>
                <w:rFonts w:ascii="Arial" w:hAnsi="Arial" w:cs="Arial"/>
                <w:sz w:val="20"/>
                <w:szCs w:val="20"/>
              </w:rPr>
              <w:t>Works to t</w:t>
            </w:r>
            <w:r w:rsidRPr="00F7736B">
              <w:rPr>
                <w:rFonts w:ascii="Arial" w:hAnsi="Arial" w:cs="Arial"/>
                <w:sz w:val="20"/>
                <w:szCs w:val="20"/>
              </w:rPr>
              <w:t>rees covered by a T</w:t>
            </w:r>
            <w:r>
              <w:rPr>
                <w:rFonts w:ascii="Arial" w:hAnsi="Arial" w:cs="Arial"/>
                <w:sz w:val="20"/>
                <w:szCs w:val="20"/>
              </w:rPr>
              <w:t>ree Preservation Order or in a conservation a</w:t>
            </w:r>
            <w:r w:rsidRPr="00F7736B">
              <w:rPr>
                <w:rFonts w:ascii="Arial" w:hAnsi="Arial" w:cs="Arial"/>
                <w:sz w:val="20"/>
                <w:szCs w:val="20"/>
              </w:rPr>
              <w:t xml:space="preserve">rea </w:t>
            </w:r>
          </w:p>
          <w:p w14:paraId="5BA727C8" w14:textId="77777777" w:rsidR="00B23403" w:rsidRPr="00F7736B" w:rsidRDefault="00B23403" w:rsidP="002C127C">
            <w:pPr>
              <w:pStyle w:val="Default"/>
              <w:ind w:right="-2"/>
              <w:rPr>
                <w:rFonts w:ascii="Arial" w:hAnsi="Arial" w:cs="Arial"/>
                <w:sz w:val="20"/>
                <w:szCs w:val="20"/>
              </w:rPr>
            </w:pPr>
            <w:r>
              <w:rPr>
                <w:rFonts w:ascii="Arial" w:hAnsi="Arial" w:cs="Arial"/>
                <w:sz w:val="20"/>
                <w:szCs w:val="20"/>
              </w:rPr>
              <w:t>hedgerow r</w:t>
            </w:r>
            <w:r w:rsidRPr="00F7736B">
              <w:rPr>
                <w:rFonts w:ascii="Arial" w:hAnsi="Arial" w:cs="Arial"/>
                <w:sz w:val="20"/>
                <w:szCs w:val="20"/>
              </w:rPr>
              <w:t xml:space="preserve">emoval </w:t>
            </w:r>
          </w:p>
        </w:tc>
      </w:tr>
      <w:tr w:rsidR="00B23403" w:rsidRPr="00F7736B" w14:paraId="5E9C92B1" w14:textId="77777777" w:rsidTr="002C127C">
        <w:trPr>
          <w:trHeight w:val="445"/>
        </w:trPr>
        <w:tc>
          <w:tcPr>
            <w:tcW w:w="10490" w:type="dxa"/>
            <w:tcBorders>
              <w:top w:val="single" w:sz="8" w:space="0" w:color="000000"/>
              <w:left w:val="single" w:sz="8" w:space="0" w:color="000000"/>
              <w:bottom w:val="single" w:sz="8" w:space="0" w:color="000000"/>
              <w:right w:val="single" w:sz="8" w:space="0" w:color="000000"/>
            </w:tcBorders>
            <w:vAlign w:val="center"/>
          </w:tcPr>
          <w:p w14:paraId="4F5DDAB8" w14:textId="77777777" w:rsidR="00B23403" w:rsidRPr="00F7736B" w:rsidRDefault="00B23403" w:rsidP="002C127C">
            <w:pPr>
              <w:pStyle w:val="Default"/>
              <w:ind w:right="-2"/>
              <w:rPr>
                <w:rFonts w:ascii="Arial" w:hAnsi="Arial" w:cs="Arial"/>
                <w:sz w:val="20"/>
                <w:szCs w:val="20"/>
              </w:rPr>
            </w:pPr>
            <w:r>
              <w:rPr>
                <w:rFonts w:ascii="Arial" w:hAnsi="Arial" w:cs="Arial"/>
                <w:sz w:val="20"/>
                <w:szCs w:val="20"/>
              </w:rPr>
              <w:t xml:space="preserve">For applications originally submitted before </w:t>
            </w:r>
            <w:r w:rsidRPr="0014386B">
              <w:rPr>
                <w:rFonts w:ascii="Arial" w:hAnsi="Arial" w:cs="Arial"/>
                <w:color w:val="000000" w:themeColor="text1"/>
                <w:sz w:val="20"/>
                <w:szCs w:val="20"/>
              </w:rPr>
              <w:t>6</w:t>
            </w:r>
            <w:r w:rsidRPr="0014386B">
              <w:rPr>
                <w:rFonts w:ascii="Arial" w:hAnsi="Arial" w:cs="Arial"/>
                <w:color w:val="000000" w:themeColor="text1"/>
                <w:sz w:val="20"/>
                <w:szCs w:val="20"/>
                <w:vertAlign w:val="superscript"/>
              </w:rPr>
              <w:t>th</w:t>
            </w:r>
            <w:r w:rsidRPr="0014386B">
              <w:rPr>
                <w:rFonts w:ascii="Arial" w:hAnsi="Arial" w:cs="Arial"/>
                <w:color w:val="000000" w:themeColor="text1"/>
                <w:sz w:val="20"/>
                <w:szCs w:val="20"/>
              </w:rPr>
              <w:t xml:space="preserve"> December 2023, </w:t>
            </w:r>
            <w:r>
              <w:rPr>
                <w:rFonts w:ascii="Arial" w:hAnsi="Arial" w:cs="Arial"/>
                <w:sz w:val="20"/>
                <w:szCs w:val="20"/>
              </w:rPr>
              <w:t>revised applications submitted within 12 months of refusal/withdrawal/approval of original application with no application by the applicant having already been exempted</w:t>
            </w:r>
          </w:p>
        </w:tc>
      </w:tr>
      <w:tr w:rsidR="00B23403" w:rsidRPr="00F7736B" w14:paraId="238328C6" w14:textId="77777777" w:rsidTr="002C127C">
        <w:trPr>
          <w:trHeight w:val="61"/>
        </w:trPr>
        <w:tc>
          <w:tcPr>
            <w:tcW w:w="104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7B485F0" w14:textId="77777777" w:rsidR="00B23403" w:rsidRPr="00F7736B" w:rsidRDefault="00B23403" w:rsidP="002C127C">
            <w:pPr>
              <w:pStyle w:val="Default"/>
              <w:ind w:right="-2"/>
              <w:rPr>
                <w:rFonts w:ascii="Arial" w:hAnsi="Arial" w:cs="Arial"/>
                <w:b/>
                <w:sz w:val="20"/>
                <w:szCs w:val="20"/>
              </w:rPr>
            </w:pPr>
            <w:r w:rsidRPr="00F7736B">
              <w:rPr>
                <w:rFonts w:ascii="Arial" w:hAnsi="Arial" w:cs="Arial"/>
                <w:b/>
                <w:sz w:val="20"/>
                <w:szCs w:val="20"/>
              </w:rPr>
              <w:t xml:space="preserve">REDUCTIONS TO PAYMENTS </w:t>
            </w:r>
          </w:p>
        </w:tc>
      </w:tr>
      <w:tr w:rsidR="00B23403" w:rsidRPr="00F7736B" w14:paraId="52E3A987" w14:textId="77777777" w:rsidTr="002C127C">
        <w:trPr>
          <w:trHeight w:val="61"/>
        </w:trPr>
        <w:tc>
          <w:tcPr>
            <w:tcW w:w="10490" w:type="dxa"/>
            <w:tcBorders>
              <w:top w:val="single" w:sz="8" w:space="0" w:color="000000"/>
              <w:left w:val="single" w:sz="8" w:space="0" w:color="000000"/>
              <w:bottom w:val="single" w:sz="8" w:space="0" w:color="000000"/>
              <w:right w:val="single" w:sz="8" w:space="0" w:color="000000"/>
            </w:tcBorders>
            <w:vAlign w:val="center"/>
          </w:tcPr>
          <w:p w14:paraId="79BFEC93" w14:textId="77777777" w:rsidR="00B23403" w:rsidRPr="00F7736B" w:rsidRDefault="00B23403" w:rsidP="002C127C">
            <w:pPr>
              <w:pStyle w:val="Default"/>
              <w:ind w:right="-2"/>
              <w:rPr>
                <w:rFonts w:ascii="Arial" w:hAnsi="Arial" w:cs="Arial"/>
                <w:sz w:val="20"/>
                <w:szCs w:val="20"/>
              </w:rPr>
            </w:pPr>
            <w:r w:rsidRPr="00F7736B">
              <w:rPr>
                <w:rFonts w:ascii="Arial" w:hAnsi="Arial" w:cs="Arial"/>
                <w:sz w:val="20"/>
                <w:szCs w:val="20"/>
              </w:rPr>
              <w:t xml:space="preserve">If the application is being made on behalf of a parish or community </w:t>
            </w:r>
            <w:proofErr w:type="gramStart"/>
            <w:r w:rsidRPr="00F7736B">
              <w:rPr>
                <w:rFonts w:ascii="Arial" w:hAnsi="Arial" w:cs="Arial"/>
                <w:sz w:val="20"/>
                <w:szCs w:val="20"/>
              </w:rPr>
              <w:t>council</w:t>
            </w:r>
            <w:proofErr w:type="gramEnd"/>
            <w:r w:rsidRPr="00F7736B">
              <w:rPr>
                <w:rFonts w:ascii="Arial" w:hAnsi="Arial" w:cs="Arial"/>
                <w:sz w:val="20"/>
                <w:szCs w:val="20"/>
              </w:rPr>
              <w:t xml:space="preserve"> then the fee is 50% </w:t>
            </w:r>
          </w:p>
        </w:tc>
      </w:tr>
      <w:tr w:rsidR="00B23403" w:rsidRPr="00F7736B" w14:paraId="22027E7F" w14:textId="77777777" w:rsidTr="002C127C">
        <w:trPr>
          <w:trHeight w:val="61"/>
        </w:trPr>
        <w:tc>
          <w:tcPr>
            <w:tcW w:w="10490" w:type="dxa"/>
            <w:tcBorders>
              <w:top w:val="single" w:sz="8" w:space="0" w:color="000000"/>
              <w:left w:val="single" w:sz="8" w:space="0" w:color="000000"/>
              <w:bottom w:val="single" w:sz="8" w:space="0" w:color="000000"/>
              <w:right w:val="single" w:sz="8" w:space="0" w:color="000000"/>
            </w:tcBorders>
            <w:vAlign w:val="center"/>
          </w:tcPr>
          <w:p w14:paraId="02EB9011" w14:textId="77777777" w:rsidR="00B23403" w:rsidRPr="00F7736B" w:rsidRDefault="00B23403" w:rsidP="002C127C">
            <w:pPr>
              <w:pStyle w:val="Default"/>
              <w:ind w:right="-2"/>
              <w:rPr>
                <w:rFonts w:ascii="Arial" w:hAnsi="Arial" w:cs="Arial"/>
                <w:sz w:val="20"/>
                <w:szCs w:val="20"/>
              </w:rPr>
            </w:pPr>
            <w:r w:rsidRPr="00F7736B">
              <w:rPr>
                <w:rFonts w:ascii="Arial" w:hAnsi="Arial" w:cs="Arial"/>
                <w:sz w:val="20"/>
                <w:szCs w:val="20"/>
              </w:rPr>
              <w:t xml:space="preserve">If the application is an alternative proposal being submitted on the same site by the same applicant on the same day, where this application is of lesser cost then the fee is 50% </w:t>
            </w:r>
          </w:p>
        </w:tc>
      </w:tr>
    </w:tbl>
    <w:p w14:paraId="21C9C3D9" w14:textId="77777777" w:rsidR="002C127C" w:rsidRDefault="002C127C" w:rsidP="00B23403"/>
    <w:p w14:paraId="2E30AD97" w14:textId="77777777" w:rsidR="002C127C" w:rsidRDefault="002C127C" w:rsidP="00B23403"/>
    <w:p w14:paraId="6E1166F6" w14:textId="522F4F5D" w:rsidR="002C127C" w:rsidRDefault="002C127C" w:rsidP="002C127C">
      <w:pPr>
        <w:tabs>
          <w:tab w:val="left" w:pos="6280"/>
        </w:tabs>
      </w:pPr>
      <w:r>
        <w:tab/>
      </w:r>
    </w:p>
    <w:p w14:paraId="48886A70" w14:textId="77777777" w:rsidR="002C127C" w:rsidRDefault="002C127C" w:rsidP="002C127C">
      <w:pPr>
        <w:tabs>
          <w:tab w:val="left" w:pos="6280"/>
        </w:tabs>
      </w:pPr>
    </w:p>
    <w:p w14:paraId="1B313680" w14:textId="77777777" w:rsidR="002C127C" w:rsidRDefault="002C127C" w:rsidP="002C127C">
      <w:pPr>
        <w:tabs>
          <w:tab w:val="left" w:pos="6280"/>
        </w:tabs>
      </w:pPr>
    </w:p>
    <w:p w14:paraId="2C912A42" w14:textId="77777777" w:rsidR="002C127C" w:rsidRDefault="002C127C" w:rsidP="002C127C">
      <w:pPr>
        <w:tabs>
          <w:tab w:val="left" w:pos="6280"/>
        </w:tabs>
      </w:pPr>
    </w:p>
    <w:p w14:paraId="4EE98F98" w14:textId="77777777" w:rsidR="002C127C" w:rsidRDefault="002C127C" w:rsidP="002C127C">
      <w:pPr>
        <w:tabs>
          <w:tab w:val="left" w:pos="6280"/>
        </w:tabs>
      </w:pPr>
    </w:p>
    <w:p w14:paraId="56173267" w14:textId="77777777" w:rsidR="002C127C" w:rsidRDefault="002C127C" w:rsidP="002C127C">
      <w:pPr>
        <w:tabs>
          <w:tab w:val="left" w:pos="6280"/>
        </w:tabs>
      </w:pPr>
    </w:p>
    <w:p w14:paraId="4287C8E1" w14:textId="017484A5" w:rsidR="00555CFF" w:rsidRPr="00B23403" w:rsidRDefault="009778E6" w:rsidP="00B23403">
      <w:r w:rsidRPr="002C127C">
        <w:br w:type="page"/>
      </w:r>
      <w:bookmarkStart w:id="8" w:name="_Toc477271488"/>
      <w:bookmarkStart w:id="9" w:name="_Toc526328785"/>
      <w:bookmarkStart w:id="10" w:name="_Toc349034544"/>
      <w:bookmarkStart w:id="11" w:name="_Toc349034680"/>
      <w:r w:rsidR="00EF1484">
        <w:rPr>
          <w:sz w:val="44"/>
          <w:szCs w:val="40"/>
        </w:rPr>
        <w:lastRenderedPageBreak/>
        <w:t xml:space="preserve">ENVIRONMENTAL AND </w:t>
      </w:r>
      <w:r w:rsidR="00555CFF">
        <w:rPr>
          <w:sz w:val="44"/>
          <w:szCs w:val="40"/>
        </w:rPr>
        <w:t>COMMUNITY SERVICES</w:t>
      </w:r>
      <w:bookmarkEnd w:id="8"/>
      <w:bookmarkEnd w:id="9"/>
    </w:p>
    <w:p w14:paraId="6E3246D6" w14:textId="77777777" w:rsidR="00555CFF" w:rsidRDefault="00555CFF" w:rsidP="00555CFF">
      <w:pPr>
        <w:rPr>
          <w:b/>
        </w:rPr>
      </w:pPr>
    </w:p>
    <w:tbl>
      <w:tblPr>
        <w:tblW w:w="1024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
      <w:tblGrid>
        <w:gridCol w:w="6560"/>
        <w:gridCol w:w="1417"/>
        <w:gridCol w:w="1417"/>
        <w:gridCol w:w="851"/>
      </w:tblGrid>
      <w:tr w:rsidR="00EF1484" w:rsidRPr="00D65810" w14:paraId="268CD3A1" w14:textId="77777777" w:rsidTr="009D7B87">
        <w:trPr>
          <w:trHeight w:val="56"/>
        </w:trPr>
        <w:tc>
          <w:tcPr>
            <w:tcW w:w="6543" w:type="dxa"/>
            <w:tcBorders>
              <w:bottom w:val="single" w:sz="4" w:space="0" w:color="auto"/>
            </w:tcBorders>
            <w:shd w:val="clear" w:color="auto" w:fill="BFBFBF" w:themeFill="background1" w:themeFillShade="BF"/>
          </w:tcPr>
          <w:p w14:paraId="19D47D8D" w14:textId="77777777" w:rsidR="00EF1484" w:rsidRDefault="00EF1484" w:rsidP="009D7B87">
            <w:pPr>
              <w:rPr>
                <w:rFonts w:cs="Arial"/>
                <w:b/>
                <w:sz w:val="20"/>
                <w:szCs w:val="20"/>
              </w:rPr>
            </w:pPr>
          </w:p>
          <w:p w14:paraId="07E13CCE" w14:textId="77777777" w:rsidR="00EF1484" w:rsidRPr="00C27782" w:rsidRDefault="00EF1484" w:rsidP="009D7B87">
            <w:pPr>
              <w:pStyle w:val="Heading2"/>
              <w:spacing w:before="0" w:after="0"/>
              <w:rPr>
                <w:i w:val="0"/>
                <w:iCs w:val="0"/>
                <w:sz w:val="20"/>
              </w:rPr>
            </w:pPr>
            <w:bookmarkStart w:id="12" w:name="_Toc526328783"/>
            <w:r w:rsidRPr="00C27782">
              <w:rPr>
                <w:i w:val="0"/>
                <w:iCs w:val="0"/>
                <w:sz w:val="20"/>
                <w:szCs w:val="20"/>
              </w:rPr>
              <w:t>PROPERTY AND ESTATES</w:t>
            </w:r>
            <w:bookmarkEnd w:id="12"/>
          </w:p>
        </w:tc>
        <w:tc>
          <w:tcPr>
            <w:tcW w:w="1417" w:type="dxa"/>
            <w:tcBorders>
              <w:bottom w:val="single" w:sz="4" w:space="0" w:color="auto"/>
            </w:tcBorders>
            <w:shd w:val="clear" w:color="auto" w:fill="BFBFBF" w:themeFill="background1" w:themeFillShade="BF"/>
          </w:tcPr>
          <w:p w14:paraId="66E64F40" w14:textId="77777777" w:rsidR="00EF1484" w:rsidRPr="00B91E1C" w:rsidRDefault="00EF1484" w:rsidP="009D7B87">
            <w:pPr>
              <w:jc w:val="center"/>
              <w:rPr>
                <w:rFonts w:cs="Arial"/>
                <w:bCs/>
                <w:iCs/>
                <w:sz w:val="20"/>
                <w:szCs w:val="20"/>
              </w:rPr>
            </w:pPr>
            <w:r w:rsidRPr="00B91E1C">
              <w:rPr>
                <w:rFonts w:cs="Arial"/>
                <w:bCs/>
                <w:iCs/>
                <w:sz w:val="20"/>
                <w:szCs w:val="20"/>
              </w:rPr>
              <w:t xml:space="preserve">CHARGE FOR </w:t>
            </w:r>
          </w:p>
          <w:p w14:paraId="2C7B2EBB" w14:textId="439EDCDC" w:rsidR="00EF1484" w:rsidRPr="00B91E1C" w:rsidRDefault="00FF4D56" w:rsidP="009D7B87">
            <w:pPr>
              <w:jc w:val="center"/>
              <w:rPr>
                <w:rFonts w:cs="Arial"/>
                <w:bCs/>
                <w:iCs/>
                <w:sz w:val="20"/>
                <w:szCs w:val="20"/>
              </w:rPr>
            </w:pPr>
            <w:r>
              <w:rPr>
                <w:rFonts w:cs="Arial"/>
                <w:bCs/>
                <w:iCs/>
                <w:sz w:val="20"/>
                <w:szCs w:val="20"/>
              </w:rPr>
              <w:t>202</w:t>
            </w:r>
            <w:r w:rsidR="00B02D61">
              <w:rPr>
                <w:rFonts w:cs="Arial"/>
                <w:bCs/>
                <w:iCs/>
                <w:sz w:val="20"/>
                <w:szCs w:val="20"/>
              </w:rPr>
              <w:t>4</w:t>
            </w:r>
            <w:r>
              <w:rPr>
                <w:rFonts w:cs="Arial"/>
                <w:bCs/>
                <w:iCs/>
                <w:sz w:val="20"/>
                <w:szCs w:val="20"/>
              </w:rPr>
              <w:t>/2</w:t>
            </w:r>
            <w:r w:rsidR="00B02D61">
              <w:rPr>
                <w:rFonts w:cs="Arial"/>
                <w:bCs/>
                <w:iCs/>
                <w:sz w:val="20"/>
                <w:szCs w:val="20"/>
              </w:rPr>
              <w:t>5</w:t>
            </w:r>
          </w:p>
          <w:p w14:paraId="0CBC85AB" w14:textId="77777777" w:rsidR="00EF1484" w:rsidRPr="00D65810" w:rsidRDefault="00EF1484" w:rsidP="009D7B87">
            <w:pPr>
              <w:jc w:val="center"/>
              <w:rPr>
                <w:rFonts w:cs="Arial"/>
                <w:b/>
                <w:bCs/>
                <w:iCs/>
                <w:sz w:val="20"/>
                <w:szCs w:val="20"/>
              </w:rPr>
            </w:pPr>
            <w:r w:rsidRPr="00B91E1C">
              <w:rPr>
                <w:rFonts w:cs="Arial"/>
                <w:bCs/>
                <w:iCs/>
                <w:sz w:val="20"/>
                <w:szCs w:val="20"/>
              </w:rPr>
              <w:t>£</w:t>
            </w:r>
          </w:p>
        </w:tc>
        <w:tc>
          <w:tcPr>
            <w:tcW w:w="1417" w:type="dxa"/>
            <w:tcBorders>
              <w:bottom w:val="single" w:sz="4" w:space="0" w:color="auto"/>
            </w:tcBorders>
            <w:shd w:val="clear" w:color="auto" w:fill="BFBFBF" w:themeFill="background1" w:themeFillShade="BF"/>
          </w:tcPr>
          <w:p w14:paraId="37609A68" w14:textId="77777777" w:rsidR="00EF1484" w:rsidRPr="00D65810" w:rsidRDefault="00EF1484" w:rsidP="009D7B87">
            <w:pPr>
              <w:jc w:val="center"/>
              <w:rPr>
                <w:rFonts w:cs="Arial"/>
                <w:b/>
                <w:bCs/>
                <w:iCs/>
                <w:sz w:val="20"/>
                <w:szCs w:val="20"/>
              </w:rPr>
            </w:pPr>
            <w:r w:rsidRPr="00D65810">
              <w:rPr>
                <w:rFonts w:cs="Arial"/>
                <w:b/>
                <w:bCs/>
                <w:iCs/>
                <w:sz w:val="20"/>
                <w:szCs w:val="20"/>
              </w:rPr>
              <w:t xml:space="preserve">CHARGE </w:t>
            </w:r>
          </w:p>
          <w:p w14:paraId="101064D8" w14:textId="77777777" w:rsidR="00EF1484" w:rsidRPr="00D65810" w:rsidRDefault="00EF1484" w:rsidP="009D7B87">
            <w:pPr>
              <w:jc w:val="center"/>
              <w:rPr>
                <w:rFonts w:cs="Arial"/>
                <w:b/>
                <w:bCs/>
                <w:iCs/>
                <w:sz w:val="20"/>
                <w:szCs w:val="20"/>
              </w:rPr>
            </w:pPr>
            <w:r w:rsidRPr="00D65810">
              <w:rPr>
                <w:rFonts w:cs="Arial"/>
                <w:b/>
                <w:bCs/>
                <w:iCs/>
                <w:sz w:val="20"/>
                <w:szCs w:val="20"/>
              </w:rPr>
              <w:t xml:space="preserve">FOR </w:t>
            </w:r>
          </w:p>
          <w:p w14:paraId="5FF97CDF" w14:textId="150EA584" w:rsidR="00EF1484" w:rsidRPr="00D65810" w:rsidRDefault="00FF4D56" w:rsidP="009D7B87">
            <w:pPr>
              <w:jc w:val="center"/>
              <w:rPr>
                <w:rFonts w:cs="Arial"/>
                <w:b/>
                <w:bCs/>
                <w:iCs/>
                <w:sz w:val="20"/>
                <w:szCs w:val="20"/>
              </w:rPr>
            </w:pPr>
            <w:r>
              <w:rPr>
                <w:rFonts w:cs="Arial"/>
                <w:b/>
                <w:bCs/>
                <w:iCs/>
                <w:sz w:val="20"/>
                <w:szCs w:val="20"/>
              </w:rPr>
              <w:t>202</w:t>
            </w:r>
            <w:r w:rsidR="00B02D61">
              <w:rPr>
                <w:rFonts w:cs="Arial"/>
                <w:b/>
                <w:bCs/>
                <w:iCs/>
                <w:sz w:val="20"/>
                <w:szCs w:val="20"/>
              </w:rPr>
              <w:t>5</w:t>
            </w:r>
            <w:r>
              <w:rPr>
                <w:rFonts w:cs="Arial"/>
                <w:b/>
                <w:bCs/>
                <w:iCs/>
                <w:sz w:val="20"/>
                <w:szCs w:val="20"/>
              </w:rPr>
              <w:t>/2</w:t>
            </w:r>
            <w:r w:rsidR="00B02D61">
              <w:rPr>
                <w:rFonts w:cs="Arial"/>
                <w:b/>
                <w:bCs/>
                <w:iCs/>
                <w:sz w:val="20"/>
                <w:szCs w:val="20"/>
              </w:rPr>
              <w:t>6</w:t>
            </w:r>
          </w:p>
          <w:p w14:paraId="01385F04" w14:textId="77777777" w:rsidR="00EF1484" w:rsidRPr="00D65810" w:rsidRDefault="00EF1484" w:rsidP="009D7B87">
            <w:pPr>
              <w:jc w:val="center"/>
              <w:rPr>
                <w:rFonts w:cs="Arial"/>
                <w:b/>
                <w:bCs/>
                <w:iCs/>
                <w:sz w:val="20"/>
                <w:szCs w:val="20"/>
              </w:rPr>
            </w:pPr>
            <w:r w:rsidRPr="00D65810">
              <w:rPr>
                <w:rFonts w:cs="Arial"/>
                <w:b/>
                <w:bCs/>
                <w:iCs/>
                <w:sz w:val="20"/>
                <w:szCs w:val="20"/>
              </w:rPr>
              <w:t>£</w:t>
            </w:r>
          </w:p>
        </w:tc>
        <w:tc>
          <w:tcPr>
            <w:tcW w:w="851" w:type="dxa"/>
            <w:tcBorders>
              <w:bottom w:val="single" w:sz="4" w:space="0" w:color="auto"/>
            </w:tcBorders>
            <w:shd w:val="clear" w:color="auto" w:fill="BFBFBF" w:themeFill="background1" w:themeFillShade="BF"/>
          </w:tcPr>
          <w:p w14:paraId="6AA1D46C" w14:textId="77777777" w:rsidR="00EF1484" w:rsidRDefault="00EF1484" w:rsidP="009D7B87">
            <w:pPr>
              <w:jc w:val="center"/>
              <w:rPr>
                <w:rFonts w:cs="Arial"/>
                <w:b/>
                <w:bCs/>
                <w:iCs/>
                <w:sz w:val="20"/>
                <w:szCs w:val="20"/>
              </w:rPr>
            </w:pPr>
          </w:p>
          <w:p w14:paraId="5D5F275F" w14:textId="77777777" w:rsidR="00EF1484" w:rsidRPr="00D65810" w:rsidRDefault="00EF1484" w:rsidP="009D7B87">
            <w:pPr>
              <w:jc w:val="center"/>
              <w:rPr>
                <w:rFonts w:cs="Arial"/>
                <w:b/>
                <w:bCs/>
                <w:iCs/>
                <w:sz w:val="20"/>
                <w:szCs w:val="20"/>
              </w:rPr>
            </w:pPr>
            <w:r w:rsidRPr="00D65810">
              <w:rPr>
                <w:rFonts w:cs="Arial"/>
                <w:b/>
                <w:bCs/>
                <w:iCs/>
                <w:sz w:val="20"/>
                <w:szCs w:val="20"/>
              </w:rPr>
              <w:t xml:space="preserve">VAT </w:t>
            </w:r>
          </w:p>
          <w:p w14:paraId="267661A6" w14:textId="77777777" w:rsidR="00EF1484" w:rsidRPr="00D65810" w:rsidRDefault="00EF1484" w:rsidP="009D7B87">
            <w:pPr>
              <w:jc w:val="center"/>
              <w:rPr>
                <w:rFonts w:cs="Arial"/>
                <w:b/>
              </w:rPr>
            </w:pPr>
            <w:r w:rsidRPr="00D65810">
              <w:rPr>
                <w:rFonts w:cs="Arial"/>
                <w:b/>
                <w:bCs/>
                <w:iCs/>
                <w:sz w:val="20"/>
                <w:szCs w:val="20"/>
              </w:rPr>
              <w:t>RATE</w:t>
            </w:r>
          </w:p>
        </w:tc>
      </w:tr>
      <w:tr w:rsidR="00EF1484" w:rsidRPr="00D65810" w14:paraId="1C33D9C1" w14:textId="77777777" w:rsidTr="009D7B87">
        <w:trPr>
          <w:trHeight w:val="87"/>
        </w:trPr>
        <w:tc>
          <w:tcPr>
            <w:tcW w:w="10228" w:type="dxa"/>
            <w:gridSpan w:val="4"/>
            <w:shd w:val="clear" w:color="auto" w:fill="882345"/>
            <w:vAlign w:val="center"/>
          </w:tcPr>
          <w:p w14:paraId="039F956B" w14:textId="77777777" w:rsidR="00EF1484" w:rsidRPr="00D65810" w:rsidRDefault="00EF1484" w:rsidP="009D7B87">
            <w:pPr>
              <w:tabs>
                <w:tab w:val="left" w:pos="7025"/>
              </w:tabs>
              <w:rPr>
                <w:rFonts w:cs="Arial"/>
                <w:b/>
              </w:rPr>
            </w:pPr>
            <w:r w:rsidRPr="008A2589">
              <w:rPr>
                <w:rFonts w:cs="Arial"/>
                <w:b/>
                <w:color w:val="FFFFFF"/>
                <w:sz w:val="20"/>
                <w:szCs w:val="20"/>
              </w:rPr>
              <w:t>GARAGE RENTS</w:t>
            </w:r>
          </w:p>
        </w:tc>
      </w:tr>
      <w:tr w:rsidR="00FD7B93" w:rsidRPr="00D65810" w14:paraId="083EB0E5" w14:textId="77777777" w:rsidTr="009D7B87">
        <w:tc>
          <w:tcPr>
            <w:tcW w:w="6543" w:type="dxa"/>
            <w:shd w:val="clear" w:color="auto" w:fill="auto"/>
            <w:vAlign w:val="center"/>
          </w:tcPr>
          <w:p w14:paraId="0C357737" w14:textId="77777777" w:rsidR="00FD7B93" w:rsidRPr="00D65810" w:rsidRDefault="00FD7B93" w:rsidP="00FD7B93">
            <w:pPr>
              <w:rPr>
                <w:rFonts w:cs="Arial"/>
                <w:sz w:val="20"/>
                <w:szCs w:val="20"/>
              </w:rPr>
            </w:pPr>
            <w:r>
              <w:rPr>
                <w:rFonts w:cs="Arial"/>
                <w:sz w:val="20"/>
                <w:szCs w:val="20"/>
              </w:rPr>
              <w:t>Garage r</w:t>
            </w:r>
            <w:r w:rsidRPr="00D65810">
              <w:rPr>
                <w:rFonts w:cs="Arial"/>
                <w:sz w:val="20"/>
                <w:szCs w:val="20"/>
              </w:rPr>
              <w:t>ent</w:t>
            </w:r>
            <w:r>
              <w:rPr>
                <w:rFonts w:cs="Arial"/>
                <w:sz w:val="20"/>
                <w:szCs w:val="20"/>
              </w:rPr>
              <w:t xml:space="preserve"> (per week)</w:t>
            </w:r>
          </w:p>
        </w:tc>
        <w:tc>
          <w:tcPr>
            <w:tcW w:w="1417" w:type="dxa"/>
            <w:shd w:val="clear" w:color="auto" w:fill="auto"/>
            <w:vAlign w:val="center"/>
          </w:tcPr>
          <w:p w14:paraId="7A2B31FF" w14:textId="584EBBD2" w:rsidR="00FD7B93" w:rsidRPr="00FD7B93" w:rsidRDefault="00B02D61" w:rsidP="00FF4D56">
            <w:pPr>
              <w:jc w:val="right"/>
              <w:rPr>
                <w:rFonts w:cs="Arial"/>
                <w:bCs/>
                <w:iCs/>
                <w:sz w:val="20"/>
                <w:szCs w:val="20"/>
              </w:rPr>
            </w:pPr>
            <w:r>
              <w:rPr>
                <w:rFonts w:cs="Arial"/>
                <w:bCs/>
                <w:iCs/>
                <w:sz w:val="20"/>
                <w:szCs w:val="20"/>
              </w:rPr>
              <w:t>9.85</w:t>
            </w:r>
          </w:p>
        </w:tc>
        <w:tc>
          <w:tcPr>
            <w:tcW w:w="1417" w:type="dxa"/>
            <w:shd w:val="clear" w:color="auto" w:fill="auto"/>
            <w:vAlign w:val="center"/>
          </w:tcPr>
          <w:p w14:paraId="662A0C9B" w14:textId="3A3A887B" w:rsidR="00FD7B93" w:rsidRPr="00EE7253" w:rsidRDefault="00197412" w:rsidP="00D9604E">
            <w:pPr>
              <w:jc w:val="right"/>
              <w:rPr>
                <w:rFonts w:cs="Arial"/>
                <w:b/>
                <w:bCs/>
                <w:iCs/>
                <w:color w:val="FF0000"/>
                <w:sz w:val="20"/>
                <w:szCs w:val="20"/>
              </w:rPr>
            </w:pPr>
            <w:r w:rsidRPr="00197412">
              <w:rPr>
                <w:rFonts w:cs="Arial"/>
                <w:b/>
                <w:bCs/>
                <w:iCs/>
                <w:color w:val="000000" w:themeColor="text1"/>
                <w:sz w:val="20"/>
                <w:szCs w:val="20"/>
              </w:rPr>
              <w:t>11.3</w:t>
            </w:r>
            <w:r w:rsidR="00B4714B">
              <w:rPr>
                <w:rFonts w:cs="Arial"/>
                <w:b/>
                <w:bCs/>
                <w:iCs/>
                <w:color w:val="000000" w:themeColor="text1"/>
                <w:sz w:val="20"/>
                <w:szCs w:val="20"/>
              </w:rPr>
              <w:t>3</w:t>
            </w:r>
          </w:p>
        </w:tc>
        <w:tc>
          <w:tcPr>
            <w:tcW w:w="851" w:type="dxa"/>
            <w:shd w:val="clear" w:color="auto" w:fill="auto"/>
            <w:vAlign w:val="center"/>
          </w:tcPr>
          <w:p w14:paraId="763271A5" w14:textId="77777777" w:rsidR="00FD7B93" w:rsidRPr="00D65810" w:rsidRDefault="00FD7B93" w:rsidP="00FD7B93">
            <w:pPr>
              <w:jc w:val="center"/>
              <w:rPr>
                <w:rFonts w:cs="Arial"/>
                <w:b/>
                <w:sz w:val="20"/>
                <w:szCs w:val="20"/>
              </w:rPr>
            </w:pPr>
            <w:r>
              <w:rPr>
                <w:rFonts w:cs="Arial"/>
                <w:b/>
                <w:sz w:val="20"/>
                <w:szCs w:val="20"/>
              </w:rPr>
              <w:t>SR</w:t>
            </w:r>
          </w:p>
        </w:tc>
      </w:tr>
      <w:tr w:rsidR="00FD7B93" w:rsidRPr="00D65810" w14:paraId="687D8DC8" w14:textId="77777777" w:rsidTr="009D7B87">
        <w:tc>
          <w:tcPr>
            <w:tcW w:w="6543" w:type="dxa"/>
            <w:shd w:val="clear" w:color="auto" w:fill="auto"/>
            <w:vAlign w:val="center"/>
          </w:tcPr>
          <w:p w14:paraId="6814EEAC" w14:textId="77777777" w:rsidR="00FD7B93" w:rsidRPr="00D65810" w:rsidRDefault="00FD7B93" w:rsidP="00FD7B93">
            <w:pPr>
              <w:rPr>
                <w:rFonts w:cs="Arial"/>
                <w:sz w:val="20"/>
                <w:szCs w:val="20"/>
              </w:rPr>
            </w:pPr>
            <w:r>
              <w:rPr>
                <w:rFonts w:cs="Arial"/>
                <w:sz w:val="20"/>
                <w:szCs w:val="20"/>
              </w:rPr>
              <w:t>Garage b</w:t>
            </w:r>
            <w:r w:rsidRPr="00D65810">
              <w:rPr>
                <w:rFonts w:cs="Arial"/>
                <w:sz w:val="20"/>
                <w:szCs w:val="20"/>
              </w:rPr>
              <w:t>ase</w:t>
            </w:r>
            <w:r>
              <w:rPr>
                <w:rFonts w:cs="Arial"/>
                <w:sz w:val="20"/>
                <w:szCs w:val="20"/>
              </w:rPr>
              <w:t xml:space="preserve"> (per week)</w:t>
            </w:r>
          </w:p>
        </w:tc>
        <w:tc>
          <w:tcPr>
            <w:tcW w:w="1417" w:type="dxa"/>
            <w:shd w:val="clear" w:color="auto" w:fill="auto"/>
            <w:vAlign w:val="center"/>
          </w:tcPr>
          <w:p w14:paraId="06152025" w14:textId="3B595297" w:rsidR="00FD7B93" w:rsidRPr="00FD7B93" w:rsidRDefault="00B02D61" w:rsidP="00FF4D56">
            <w:pPr>
              <w:jc w:val="right"/>
              <w:rPr>
                <w:rFonts w:cs="Arial"/>
                <w:bCs/>
                <w:iCs/>
                <w:sz w:val="20"/>
                <w:szCs w:val="20"/>
              </w:rPr>
            </w:pPr>
            <w:r>
              <w:rPr>
                <w:rFonts w:cs="Arial"/>
                <w:bCs/>
                <w:iCs/>
                <w:sz w:val="20"/>
                <w:szCs w:val="20"/>
              </w:rPr>
              <w:t>3.61</w:t>
            </w:r>
          </w:p>
        </w:tc>
        <w:tc>
          <w:tcPr>
            <w:tcW w:w="1417" w:type="dxa"/>
            <w:shd w:val="clear" w:color="auto" w:fill="auto"/>
            <w:vAlign w:val="center"/>
          </w:tcPr>
          <w:p w14:paraId="737ECEE1" w14:textId="2A975435" w:rsidR="00FD7B93" w:rsidRPr="00EE7253" w:rsidRDefault="00197412" w:rsidP="005E43B0">
            <w:pPr>
              <w:jc w:val="right"/>
              <w:rPr>
                <w:rFonts w:cs="Arial"/>
                <w:b/>
                <w:bCs/>
                <w:iCs/>
                <w:color w:val="FF0000"/>
                <w:sz w:val="20"/>
                <w:szCs w:val="20"/>
              </w:rPr>
            </w:pPr>
            <w:r w:rsidRPr="00197412">
              <w:rPr>
                <w:rFonts w:cs="Arial"/>
                <w:b/>
                <w:bCs/>
                <w:iCs/>
                <w:color w:val="000000" w:themeColor="text1"/>
                <w:sz w:val="20"/>
                <w:szCs w:val="20"/>
              </w:rPr>
              <w:t>4.15</w:t>
            </w:r>
          </w:p>
        </w:tc>
        <w:tc>
          <w:tcPr>
            <w:tcW w:w="851" w:type="dxa"/>
            <w:shd w:val="clear" w:color="auto" w:fill="auto"/>
            <w:vAlign w:val="center"/>
          </w:tcPr>
          <w:p w14:paraId="62D38AB8" w14:textId="77777777" w:rsidR="00FD7B93" w:rsidRPr="00D65810" w:rsidRDefault="00FD7B93" w:rsidP="00FD7B93">
            <w:pPr>
              <w:jc w:val="center"/>
              <w:rPr>
                <w:rFonts w:cs="Arial"/>
                <w:b/>
                <w:sz w:val="20"/>
                <w:szCs w:val="20"/>
              </w:rPr>
            </w:pPr>
            <w:r>
              <w:rPr>
                <w:rFonts w:cs="Arial"/>
                <w:b/>
                <w:sz w:val="20"/>
                <w:szCs w:val="20"/>
              </w:rPr>
              <w:t>SR</w:t>
            </w:r>
          </w:p>
        </w:tc>
      </w:tr>
      <w:tr w:rsidR="00FD7B93" w:rsidRPr="00D65810" w14:paraId="53886E23" w14:textId="77777777" w:rsidTr="009D7B87">
        <w:tc>
          <w:tcPr>
            <w:tcW w:w="6543" w:type="dxa"/>
            <w:shd w:val="clear" w:color="auto" w:fill="auto"/>
            <w:vAlign w:val="center"/>
          </w:tcPr>
          <w:p w14:paraId="33B522CD" w14:textId="77777777" w:rsidR="00FD7B93" w:rsidRPr="00D65810" w:rsidRDefault="00FD7B93" w:rsidP="00FD7B93">
            <w:pPr>
              <w:rPr>
                <w:rFonts w:cs="Arial"/>
                <w:sz w:val="20"/>
                <w:szCs w:val="20"/>
              </w:rPr>
            </w:pPr>
            <w:r w:rsidRPr="00D65810">
              <w:rPr>
                <w:rFonts w:cs="Arial"/>
                <w:sz w:val="20"/>
                <w:szCs w:val="20"/>
              </w:rPr>
              <w:t xml:space="preserve">Garage </w:t>
            </w:r>
            <w:r>
              <w:rPr>
                <w:rFonts w:cs="Arial"/>
                <w:sz w:val="20"/>
                <w:szCs w:val="20"/>
              </w:rPr>
              <w:t>rent d</w:t>
            </w:r>
            <w:r w:rsidRPr="00D65810">
              <w:rPr>
                <w:rFonts w:cs="Arial"/>
                <w:sz w:val="20"/>
                <w:szCs w:val="20"/>
              </w:rPr>
              <w:t>eposit</w:t>
            </w:r>
          </w:p>
        </w:tc>
        <w:tc>
          <w:tcPr>
            <w:tcW w:w="1417" w:type="dxa"/>
            <w:shd w:val="clear" w:color="auto" w:fill="auto"/>
            <w:vAlign w:val="center"/>
          </w:tcPr>
          <w:p w14:paraId="4704D097" w14:textId="550E5174" w:rsidR="00FD7B93" w:rsidRPr="00FD7B93" w:rsidRDefault="00FD7B93" w:rsidP="00FD7B93">
            <w:pPr>
              <w:jc w:val="right"/>
              <w:rPr>
                <w:rFonts w:cs="Arial"/>
                <w:bCs/>
                <w:iCs/>
                <w:sz w:val="20"/>
                <w:szCs w:val="20"/>
              </w:rPr>
            </w:pPr>
            <w:r w:rsidRPr="00FD7B93">
              <w:rPr>
                <w:rFonts w:cs="Arial"/>
                <w:bCs/>
                <w:iCs/>
                <w:sz w:val="20"/>
                <w:szCs w:val="20"/>
              </w:rPr>
              <w:t xml:space="preserve"> </w:t>
            </w:r>
            <w:r w:rsidR="00B02D61">
              <w:rPr>
                <w:rFonts w:cs="Arial"/>
                <w:bCs/>
                <w:iCs/>
                <w:sz w:val="20"/>
                <w:szCs w:val="20"/>
              </w:rPr>
              <w:t>6</w:t>
            </w:r>
            <w:r w:rsidR="002F1517">
              <w:rPr>
                <w:rFonts w:cs="Arial"/>
                <w:bCs/>
                <w:iCs/>
                <w:sz w:val="20"/>
                <w:szCs w:val="20"/>
              </w:rPr>
              <w:t>5</w:t>
            </w:r>
            <w:r w:rsidRPr="00FD7B93">
              <w:rPr>
                <w:rFonts w:cs="Arial"/>
                <w:bCs/>
                <w:iCs/>
                <w:sz w:val="20"/>
                <w:szCs w:val="20"/>
              </w:rPr>
              <w:t>.00</w:t>
            </w:r>
          </w:p>
        </w:tc>
        <w:tc>
          <w:tcPr>
            <w:tcW w:w="1417" w:type="dxa"/>
            <w:shd w:val="clear" w:color="auto" w:fill="auto"/>
            <w:vAlign w:val="center"/>
          </w:tcPr>
          <w:p w14:paraId="1EC2FA96" w14:textId="351A6807" w:rsidR="00FD7B93" w:rsidRPr="00EE7253" w:rsidRDefault="00197412" w:rsidP="00FD7B93">
            <w:pPr>
              <w:jc w:val="right"/>
              <w:rPr>
                <w:rFonts w:cs="Arial"/>
                <w:b/>
                <w:bCs/>
                <w:iCs/>
                <w:color w:val="FF0000"/>
                <w:sz w:val="20"/>
                <w:szCs w:val="20"/>
              </w:rPr>
            </w:pPr>
            <w:r w:rsidRPr="00197412">
              <w:rPr>
                <w:rFonts w:cs="Arial"/>
                <w:b/>
                <w:bCs/>
                <w:iCs/>
                <w:color w:val="000000" w:themeColor="text1"/>
                <w:sz w:val="20"/>
                <w:szCs w:val="20"/>
              </w:rPr>
              <w:t>7</w:t>
            </w:r>
            <w:r w:rsidR="00A25752" w:rsidRPr="00197412">
              <w:rPr>
                <w:rFonts w:cs="Arial"/>
                <w:b/>
                <w:bCs/>
                <w:iCs/>
                <w:color w:val="000000" w:themeColor="text1"/>
                <w:sz w:val="20"/>
                <w:szCs w:val="20"/>
              </w:rPr>
              <w:t>5.00</w:t>
            </w:r>
          </w:p>
        </w:tc>
        <w:tc>
          <w:tcPr>
            <w:tcW w:w="851" w:type="dxa"/>
            <w:shd w:val="clear" w:color="auto" w:fill="auto"/>
            <w:vAlign w:val="center"/>
          </w:tcPr>
          <w:p w14:paraId="39141C24" w14:textId="77777777" w:rsidR="00FD7B93" w:rsidRPr="00D65810" w:rsidRDefault="00FD7B93" w:rsidP="00FD7B93">
            <w:pPr>
              <w:jc w:val="center"/>
              <w:rPr>
                <w:rFonts w:cs="Arial"/>
                <w:b/>
                <w:sz w:val="20"/>
                <w:szCs w:val="20"/>
              </w:rPr>
            </w:pPr>
            <w:r>
              <w:rPr>
                <w:rFonts w:cs="Arial"/>
                <w:b/>
                <w:sz w:val="20"/>
                <w:szCs w:val="20"/>
              </w:rPr>
              <w:t>NB</w:t>
            </w:r>
          </w:p>
        </w:tc>
      </w:tr>
      <w:tr w:rsidR="00EF1484" w:rsidRPr="00A03C47" w14:paraId="0508C7B0"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7"/>
        </w:trPr>
        <w:tc>
          <w:tcPr>
            <w:tcW w:w="10245"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33F6257C" w14:textId="77777777" w:rsidR="00EF1484" w:rsidRPr="00AA6E4E" w:rsidRDefault="00EF1484" w:rsidP="009D7B87">
            <w:pPr>
              <w:rPr>
                <w:rFonts w:cs="Arial"/>
                <w:b/>
                <w:bCs/>
                <w:color w:val="FFFFFF"/>
                <w:sz w:val="20"/>
                <w:szCs w:val="20"/>
              </w:rPr>
            </w:pPr>
            <w:r w:rsidRPr="00A03C47">
              <w:rPr>
                <w:rFonts w:cs="Arial"/>
                <w:b/>
                <w:bCs/>
                <w:color w:val="FFFFFF"/>
                <w:sz w:val="20"/>
                <w:szCs w:val="20"/>
              </w:rPr>
              <w:t>HIRE OF ACCOM</w:t>
            </w:r>
            <w:r>
              <w:rPr>
                <w:rFonts w:cs="Arial"/>
                <w:b/>
                <w:bCs/>
                <w:color w:val="FFFFFF"/>
                <w:sz w:val="20"/>
                <w:szCs w:val="20"/>
              </w:rPr>
              <w:t>M</w:t>
            </w:r>
            <w:r w:rsidRPr="00A03C47">
              <w:rPr>
                <w:rFonts w:cs="Arial"/>
                <w:b/>
                <w:bCs/>
                <w:color w:val="FFFFFF"/>
                <w:sz w:val="20"/>
                <w:szCs w:val="20"/>
              </w:rPr>
              <w:t>ODATION</w:t>
            </w:r>
          </w:p>
        </w:tc>
      </w:tr>
      <w:tr w:rsidR="00EF1484" w:rsidRPr="00A03C47" w14:paraId="2D9C526C"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02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E162E9" w14:textId="77777777" w:rsidR="00EF1484" w:rsidRPr="00A03C47" w:rsidRDefault="00EF1484" w:rsidP="009D7B87">
            <w:pPr>
              <w:rPr>
                <w:rFonts w:cs="Arial"/>
                <w:b/>
                <w:color w:val="FFFFFF"/>
                <w:sz w:val="20"/>
                <w:szCs w:val="20"/>
              </w:rPr>
            </w:pPr>
            <w:r>
              <w:rPr>
                <w:rFonts w:cs="Arial"/>
                <w:b/>
                <w:bCs/>
                <w:sz w:val="20"/>
                <w:szCs w:val="20"/>
              </w:rPr>
              <w:t>Council Chambers, Long Eaton or Ilkeston</w:t>
            </w:r>
          </w:p>
        </w:tc>
      </w:tr>
      <w:tr w:rsidR="00EF1484" w:rsidRPr="00A03C47" w14:paraId="2797AFD7"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0245" w:type="dxa"/>
            <w:gridSpan w:val="4"/>
            <w:tcBorders>
              <w:top w:val="single" w:sz="4" w:space="0" w:color="auto"/>
              <w:left w:val="single" w:sz="4" w:space="0" w:color="auto"/>
              <w:bottom w:val="single" w:sz="4" w:space="0" w:color="auto"/>
              <w:right w:val="single" w:sz="4" w:space="0" w:color="auto"/>
            </w:tcBorders>
            <w:vAlign w:val="center"/>
          </w:tcPr>
          <w:p w14:paraId="6112C18A" w14:textId="77777777" w:rsidR="00EF1484" w:rsidRDefault="00EF1484" w:rsidP="009D7B87">
            <w:pPr>
              <w:rPr>
                <w:rFonts w:cs="Arial"/>
                <w:b/>
                <w:bCs/>
                <w:sz w:val="20"/>
                <w:szCs w:val="20"/>
              </w:rPr>
            </w:pPr>
            <w:r>
              <w:rPr>
                <w:rFonts w:cs="Arial"/>
                <w:b/>
                <w:bCs/>
                <w:sz w:val="20"/>
                <w:szCs w:val="20"/>
              </w:rPr>
              <w:t>Hourly rate:</w:t>
            </w:r>
          </w:p>
        </w:tc>
      </w:tr>
      <w:tr w:rsidR="009D7B87" w:rsidRPr="00D65810" w14:paraId="3FC83D2C"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1"/>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tcPr>
          <w:p w14:paraId="01418361" w14:textId="77777777" w:rsidR="009D7B87" w:rsidRPr="00D65810" w:rsidRDefault="009D7B87" w:rsidP="009D7B87">
            <w:pPr>
              <w:rPr>
                <w:rFonts w:cs="Arial"/>
                <w:sz w:val="20"/>
                <w:szCs w:val="20"/>
              </w:rPr>
            </w:pPr>
            <w:r w:rsidRPr="00D65810">
              <w:rPr>
                <w:rFonts w:cs="Arial"/>
                <w:sz w:val="20"/>
                <w:szCs w:val="20"/>
              </w:rPr>
              <w:t>Weekdays up to 5.00pm</w:t>
            </w:r>
          </w:p>
        </w:tc>
        <w:tc>
          <w:tcPr>
            <w:tcW w:w="1417" w:type="dxa"/>
            <w:tcBorders>
              <w:top w:val="single" w:sz="4" w:space="0" w:color="auto"/>
              <w:left w:val="single" w:sz="4" w:space="0" w:color="auto"/>
              <w:bottom w:val="single" w:sz="4" w:space="0" w:color="auto"/>
              <w:right w:val="single" w:sz="4" w:space="0" w:color="auto"/>
            </w:tcBorders>
            <w:vAlign w:val="center"/>
          </w:tcPr>
          <w:p w14:paraId="4959E386" w14:textId="73E82CF4" w:rsidR="009D7B87" w:rsidRPr="009D7B87" w:rsidRDefault="009D7B87" w:rsidP="009D7B87">
            <w:pPr>
              <w:jc w:val="right"/>
              <w:rPr>
                <w:rFonts w:cs="Arial"/>
                <w:sz w:val="20"/>
                <w:szCs w:val="20"/>
              </w:rPr>
            </w:pPr>
            <w:r w:rsidRPr="009D7B87">
              <w:rPr>
                <w:rFonts w:cs="Arial"/>
                <w:sz w:val="20"/>
                <w:szCs w:val="20"/>
              </w:rPr>
              <w:t xml:space="preserve"> </w:t>
            </w:r>
            <w:r w:rsidR="00B02D61">
              <w:rPr>
                <w:rFonts w:cs="Arial"/>
                <w:sz w:val="20"/>
                <w:szCs w:val="20"/>
              </w:rPr>
              <w:t>42.35</w:t>
            </w:r>
          </w:p>
        </w:tc>
        <w:tc>
          <w:tcPr>
            <w:tcW w:w="1417" w:type="dxa"/>
            <w:tcBorders>
              <w:top w:val="single" w:sz="4" w:space="0" w:color="auto"/>
              <w:left w:val="single" w:sz="4" w:space="0" w:color="auto"/>
              <w:bottom w:val="single" w:sz="4" w:space="0" w:color="auto"/>
              <w:right w:val="single" w:sz="4" w:space="0" w:color="auto"/>
            </w:tcBorders>
            <w:vAlign w:val="center"/>
          </w:tcPr>
          <w:p w14:paraId="187A69DE" w14:textId="76A0B2AC" w:rsidR="009D7B87" w:rsidRPr="00542737" w:rsidRDefault="00A25752" w:rsidP="009D7B87">
            <w:pPr>
              <w:jc w:val="right"/>
              <w:rPr>
                <w:rFonts w:cs="Arial"/>
                <w:b/>
                <w:color w:val="000000" w:themeColor="text1"/>
                <w:sz w:val="20"/>
                <w:szCs w:val="20"/>
              </w:rPr>
            </w:pPr>
            <w:r w:rsidRPr="00542737">
              <w:rPr>
                <w:rFonts w:cs="Arial"/>
                <w:b/>
                <w:color w:val="000000" w:themeColor="text1"/>
                <w:sz w:val="20"/>
                <w:szCs w:val="20"/>
              </w:rPr>
              <w:t>4</w:t>
            </w:r>
            <w:r w:rsidR="00542737" w:rsidRPr="00542737">
              <w:rPr>
                <w:rFonts w:cs="Arial"/>
                <w:b/>
                <w:color w:val="000000" w:themeColor="text1"/>
                <w:sz w:val="20"/>
                <w:szCs w:val="20"/>
              </w:rPr>
              <w:t>6.50</w:t>
            </w:r>
            <w:r w:rsidR="005E43B0" w:rsidRPr="00542737">
              <w:rPr>
                <w:rFonts w:cs="Arial"/>
                <w:b/>
                <w:color w:val="000000" w:themeColor="text1"/>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B3C34F4" w14:textId="77777777" w:rsidR="009D7B87" w:rsidRPr="00D65810" w:rsidRDefault="009D7B87" w:rsidP="009D7B87">
            <w:pPr>
              <w:ind w:left="-140" w:firstLine="140"/>
              <w:jc w:val="center"/>
              <w:rPr>
                <w:rFonts w:cs="Arial"/>
                <w:b/>
                <w:sz w:val="20"/>
                <w:szCs w:val="20"/>
              </w:rPr>
            </w:pPr>
            <w:r w:rsidRPr="00D65810">
              <w:rPr>
                <w:rFonts w:cs="Arial"/>
                <w:b/>
                <w:sz w:val="20"/>
                <w:szCs w:val="20"/>
              </w:rPr>
              <w:t>X</w:t>
            </w:r>
          </w:p>
        </w:tc>
      </w:tr>
      <w:tr w:rsidR="009D7B87" w:rsidRPr="00D65810" w14:paraId="1E4F6546"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1"/>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tcPr>
          <w:p w14:paraId="7FDF943A" w14:textId="5705B6CC" w:rsidR="009D7B87" w:rsidRPr="00D65810" w:rsidRDefault="009D7B87" w:rsidP="009D7B87">
            <w:pPr>
              <w:rPr>
                <w:rFonts w:cs="Arial"/>
                <w:sz w:val="20"/>
                <w:szCs w:val="20"/>
              </w:rPr>
            </w:pPr>
            <w:r w:rsidRPr="00D65810">
              <w:rPr>
                <w:rFonts w:cs="Arial"/>
                <w:sz w:val="20"/>
                <w:szCs w:val="20"/>
              </w:rPr>
              <w:t>Weekdays after 5.00pm</w:t>
            </w:r>
            <w:r w:rsidR="00CB6328">
              <w:rPr>
                <w:rFonts w:cs="Arial"/>
                <w:sz w:val="20"/>
                <w:szCs w:val="20"/>
              </w:rPr>
              <w:t xml:space="preserve"> (minimum of 2 hours)</w:t>
            </w:r>
            <w:r>
              <w:rPr>
                <w:rFonts w:cs="Arial"/>
                <w:sz w:val="20"/>
                <w:szCs w:val="20"/>
              </w:rPr>
              <w:t xml:space="preserve"> and weekends</w:t>
            </w:r>
            <w:r w:rsidR="00CB6328">
              <w:rPr>
                <w:rFonts w:cs="Arial"/>
                <w:sz w:val="20"/>
                <w:szCs w:val="20"/>
              </w:rPr>
              <w:t xml:space="preserve"> (minimum of 3 hours) </w:t>
            </w:r>
          </w:p>
        </w:tc>
        <w:tc>
          <w:tcPr>
            <w:tcW w:w="1417" w:type="dxa"/>
            <w:tcBorders>
              <w:top w:val="single" w:sz="4" w:space="0" w:color="auto"/>
              <w:left w:val="single" w:sz="4" w:space="0" w:color="auto"/>
              <w:bottom w:val="single" w:sz="4" w:space="0" w:color="auto"/>
              <w:right w:val="single" w:sz="4" w:space="0" w:color="auto"/>
            </w:tcBorders>
            <w:vAlign w:val="center"/>
          </w:tcPr>
          <w:p w14:paraId="3F466DB5" w14:textId="26DED340" w:rsidR="009D7B87" w:rsidRPr="009D7B87" w:rsidRDefault="00B02D61" w:rsidP="009D7B87">
            <w:pPr>
              <w:jc w:val="right"/>
              <w:rPr>
                <w:rFonts w:cs="Arial"/>
                <w:sz w:val="20"/>
                <w:szCs w:val="20"/>
              </w:rPr>
            </w:pPr>
            <w:r>
              <w:rPr>
                <w:rFonts w:cs="Arial"/>
                <w:sz w:val="20"/>
                <w:szCs w:val="20"/>
              </w:rPr>
              <w:t>53</w:t>
            </w:r>
            <w:r w:rsidR="009D7B87" w:rsidRPr="009D7B87">
              <w:rPr>
                <w:rFonts w:cs="Arial"/>
                <w:sz w:val="20"/>
                <w:szCs w:val="20"/>
              </w:rPr>
              <w:t>.</w:t>
            </w:r>
            <w:r>
              <w:rPr>
                <w:rFonts w:cs="Arial"/>
                <w:sz w:val="20"/>
                <w:szCs w:val="20"/>
              </w:rPr>
              <w:t>9</w:t>
            </w:r>
            <w:r w:rsidR="009D7B87" w:rsidRPr="009D7B87">
              <w:rPr>
                <w:rFonts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14:paraId="0BEB7D51" w14:textId="150C888C" w:rsidR="009D7B87" w:rsidRPr="00542737" w:rsidRDefault="00A25752" w:rsidP="005E43B0">
            <w:pPr>
              <w:jc w:val="right"/>
              <w:rPr>
                <w:rFonts w:cs="Arial"/>
                <w:b/>
                <w:color w:val="000000" w:themeColor="text1"/>
                <w:sz w:val="20"/>
                <w:szCs w:val="20"/>
              </w:rPr>
            </w:pPr>
            <w:r w:rsidRPr="00542737">
              <w:rPr>
                <w:rFonts w:cs="Arial"/>
                <w:b/>
                <w:color w:val="000000" w:themeColor="text1"/>
                <w:sz w:val="20"/>
                <w:szCs w:val="20"/>
              </w:rPr>
              <w:t>5</w:t>
            </w:r>
            <w:r w:rsidR="00542737" w:rsidRPr="00542737">
              <w:rPr>
                <w:rFonts w:cs="Arial"/>
                <w:b/>
                <w:color w:val="000000" w:themeColor="text1"/>
                <w:sz w:val="20"/>
                <w:szCs w:val="20"/>
              </w:rPr>
              <w:t>9.50</w:t>
            </w:r>
          </w:p>
        </w:tc>
        <w:tc>
          <w:tcPr>
            <w:tcW w:w="851" w:type="dxa"/>
            <w:tcBorders>
              <w:top w:val="single" w:sz="4" w:space="0" w:color="auto"/>
              <w:left w:val="single" w:sz="4" w:space="0" w:color="auto"/>
              <w:bottom w:val="single" w:sz="4" w:space="0" w:color="auto"/>
              <w:right w:val="single" w:sz="4" w:space="0" w:color="auto"/>
            </w:tcBorders>
            <w:vAlign w:val="center"/>
          </w:tcPr>
          <w:p w14:paraId="6433479E" w14:textId="77777777" w:rsidR="009D7B87" w:rsidRPr="00D65810" w:rsidRDefault="009D7B87" w:rsidP="009D7B87">
            <w:pPr>
              <w:jc w:val="center"/>
              <w:rPr>
                <w:rFonts w:cs="Arial"/>
                <w:b/>
                <w:sz w:val="20"/>
                <w:szCs w:val="20"/>
              </w:rPr>
            </w:pPr>
            <w:r w:rsidRPr="00D65810">
              <w:rPr>
                <w:rFonts w:cs="Arial"/>
                <w:b/>
                <w:sz w:val="20"/>
                <w:szCs w:val="20"/>
              </w:rPr>
              <w:t>X</w:t>
            </w:r>
          </w:p>
        </w:tc>
      </w:tr>
      <w:tr w:rsidR="00EF1484" w:rsidRPr="00D65810" w14:paraId="28333800"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1"/>
        </w:trPr>
        <w:tc>
          <w:tcPr>
            <w:tcW w:w="10245" w:type="dxa"/>
            <w:gridSpan w:val="4"/>
            <w:tcBorders>
              <w:top w:val="single" w:sz="4" w:space="0" w:color="auto"/>
              <w:left w:val="single" w:sz="4" w:space="0" w:color="auto"/>
              <w:bottom w:val="single" w:sz="4" w:space="0" w:color="auto"/>
              <w:right w:val="single" w:sz="4" w:space="0" w:color="auto"/>
            </w:tcBorders>
            <w:vAlign w:val="center"/>
          </w:tcPr>
          <w:p w14:paraId="66ECDEFB" w14:textId="77777777" w:rsidR="00EF1484" w:rsidRPr="00542737" w:rsidRDefault="00EF1484" w:rsidP="009D7B87">
            <w:pPr>
              <w:rPr>
                <w:rFonts w:cs="Arial"/>
                <w:b/>
                <w:color w:val="000000" w:themeColor="text1"/>
                <w:sz w:val="20"/>
                <w:szCs w:val="20"/>
              </w:rPr>
            </w:pPr>
            <w:r w:rsidRPr="00542737">
              <w:rPr>
                <w:rFonts w:cs="Arial"/>
                <w:b/>
                <w:color w:val="000000" w:themeColor="text1"/>
                <w:sz w:val="20"/>
                <w:szCs w:val="20"/>
              </w:rPr>
              <w:t>Daily rate:</w:t>
            </w:r>
          </w:p>
        </w:tc>
      </w:tr>
      <w:tr w:rsidR="009D7B87" w:rsidRPr="00D65810" w14:paraId="2DE051E1"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1"/>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tcPr>
          <w:p w14:paraId="4FF8124B" w14:textId="77777777" w:rsidR="009D7B87" w:rsidRPr="00D65810" w:rsidRDefault="009D7B87" w:rsidP="009D7B87">
            <w:pPr>
              <w:rPr>
                <w:rFonts w:cs="Arial"/>
                <w:sz w:val="20"/>
                <w:szCs w:val="20"/>
              </w:rPr>
            </w:pPr>
            <w:r w:rsidRPr="00D65810">
              <w:rPr>
                <w:rFonts w:cs="Arial"/>
                <w:sz w:val="20"/>
                <w:szCs w:val="20"/>
              </w:rPr>
              <w:t xml:space="preserve">Weekdays </w:t>
            </w:r>
          </w:p>
        </w:tc>
        <w:tc>
          <w:tcPr>
            <w:tcW w:w="1417" w:type="dxa"/>
            <w:tcBorders>
              <w:top w:val="single" w:sz="4" w:space="0" w:color="auto"/>
              <w:left w:val="single" w:sz="4" w:space="0" w:color="auto"/>
              <w:bottom w:val="single" w:sz="4" w:space="0" w:color="auto"/>
              <w:right w:val="single" w:sz="4" w:space="0" w:color="auto"/>
            </w:tcBorders>
            <w:vAlign w:val="center"/>
          </w:tcPr>
          <w:p w14:paraId="7AE2AD38" w14:textId="226F92C3" w:rsidR="009D7B87" w:rsidRPr="009D7B87" w:rsidRDefault="009D7B87" w:rsidP="009D7B87">
            <w:pPr>
              <w:jc w:val="right"/>
              <w:rPr>
                <w:rFonts w:cs="Arial"/>
                <w:sz w:val="20"/>
                <w:szCs w:val="20"/>
              </w:rPr>
            </w:pPr>
            <w:r w:rsidRPr="009D7B87">
              <w:rPr>
                <w:rFonts w:cs="Arial"/>
                <w:sz w:val="20"/>
                <w:szCs w:val="20"/>
              </w:rPr>
              <w:t>2</w:t>
            </w:r>
            <w:r w:rsidR="00B02D61">
              <w:rPr>
                <w:rFonts w:cs="Arial"/>
                <w:sz w:val="20"/>
                <w:szCs w:val="20"/>
              </w:rPr>
              <w:t>76.65</w:t>
            </w:r>
          </w:p>
        </w:tc>
        <w:tc>
          <w:tcPr>
            <w:tcW w:w="1417" w:type="dxa"/>
            <w:tcBorders>
              <w:top w:val="single" w:sz="4" w:space="0" w:color="auto"/>
              <w:left w:val="single" w:sz="4" w:space="0" w:color="auto"/>
              <w:bottom w:val="single" w:sz="4" w:space="0" w:color="auto"/>
              <w:right w:val="single" w:sz="4" w:space="0" w:color="auto"/>
            </w:tcBorders>
            <w:vAlign w:val="center"/>
          </w:tcPr>
          <w:p w14:paraId="651C45B6" w14:textId="780242EC" w:rsidR="009D7B87" w:rsidRPr="00542737" w:rsidRDefault="00542737" w:rsidP="005E43B0">
            <w:pPr>
              <w:jc w:val="right"/>
              <w:rPr>
                <w:rFonts w:cs="Arial"/>
                <w:b/>
                <w:color w:val="000000" w:themeColor="text1"/>
                <w:sz w:val="20"/>
                <w:szCs w:val="20"/>
              </w:rPr>
            </w:pPr>
            <w:r w:rsidRPr="00542737">
              <w:rPr>
                <w:rFonts w:cs="Arial"/>
                <w:b/>
                <w:color w:val="000000" w:themeColor="text1"/>
                <w:sz w:val="20"/>
                <w:szCs w:val="20"/>
              </w:rPr>
              <w:t>304.50</w:t>
            </w:r>
          </w:p>
        </w:tc>
        <w:tc>
          <w:tcPr>
            <w:tcW w:w="851" w:type="dxa"/>
            <w:tcBorders>
              <w:top w:val="single" w:sz="4" w:space="0" w:color="auto"/>
              <w:left w:val="single" w:sz="4" w:space="0" w:color="auto"/>
              <w:bottom w:val="single" w:sz="4" w:space="0" w:color="auto"/>
              <w:right w:val="single" w:sz="4" w:space="0" w:color="auto"/>
            </w:tcBorders>
            <w:vAlign w:val="center"/>
          </w:tcPr>
          <w:p w14:paraId="08AB4770" w14:textId="77777777" w:rsidR="009D7B87" w:rsidRPr="00D65810" w:rsidRDefault="009D7B87" w:rsidP="009D7B87">
            <w:pPr>
              <w:jc w:val="center"/>
              <w:rPr>
                <w:rFonts w:cs="Arial"/>
                <w:b/>
                <w:sz w:val="20"/>
                <w:szCs w:val="20"/>
              </w:rPr>
            </w:pPr>
            <w:r w:rsidRPr="00D65810">
              <w:rPr>
                <w:rFonts w:cs="Arial"/>
                <w:b/>
                <w:sz w:val="20"/>
                <w:szCs w:val="20"/>
              </w:rPr>
              <w:t>X</w:t>
            </w:r>
          </w:p>
        </w:tc>
      </w:tr>
      <w:tr w:rsidR="009D7B87" w:rsidRPr="00D65810" w14:paraId="03EEEE62"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1"/>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tcPr>
          <w:p w14:paraId="11B1F570" w14:textId="77777777" w:rsidR="009D7B87" w:rsidRPr="00D65810" w:rsidRDefault="009D7B87" w:rsidP="009D7B87">
            <w:pPr>
              <w:rPr>
                <w:rFonts w:cs="Arial"/>
                <w:sz w:val="20"/>
                <w:szCs w:val="20"/>
              </w:rPr>
            </w:pPr>
            <w:r>
              <w:rPr>
                <w:rFonts w:cs="Arial"/>
                <w:sz w:val="20"/>
                <w:szCs w:val="20"/>
              </w:rPr>
              <w:t>Weekends</w:t>
            </w:r>
          </w:p>
        </w:tc>
        <w:tc>
          <w:tcPr>
            <w:tcW w:w="1417" w:type="dxa"/>
            <w:tcBorders>
              <w:top w:val="single" w:sz="4" w:space="0" w:color="auto"/>
              <w:left w:val="single" w:sz="4" w:space="0" w:color="auto"/>
              <w:bottom w:val="single" w:sz="4" w:space="0" w:color="auto"/>
              <w:right w:val="single" w:sz="4" w:space="0" w:color="auto"/>
            </w:tcBorders>
            <w:vAlign w:val="center"/>
          </w:tcPr>
          <w:p w14:paraId="73219536" w14:textId="5E283B02" w:rsidR="009D7B87" w:rsidRPr="009D7B87" w:rsidRDefault="00B02D61" w:rsidP="009D7B87">
            <w:pPr>
              <w:jc w:val="right"/>
              <w:rPr>
                <w:rFonts w:cs="Arial"/>
                <w:sz w:val="20"/>
                <w:szCs w:val="20"/>
              </w:rPr>
            </w:pPr>
            <w:r>
              <w:rPr>
                <w:rFonts w:cs="Arial"/>
                <w:sz w:val="20"/>
                <w:szCs w:val="20"/>
              </w:rPr>
              <w:t>359.70</w:t>
            </w:r>
          </w:p>
        </w:tc>
        <w:tc>
          <w:tcPr>
            <w:tcW w:w="1417" w:type="dxa"/>
            <w:tcBorders>
              <w:top w:val="single" w:sz="4" w:space="0" w:color="auto"/>
              <w:left w:val="single" w:sz="4" w:space="0" w:color="auto"/>
              <w:bottom w:val="single" w:sz="4" w:space="0" w:color="auto"/>
              <w:right w:val="single" w:sz="4" w:space="0" w:color="auto"/>
            </w:tcBorders>
            <w:vAlign w:val="center"/>
          </w:tcPr>
          <w:p w14:paraId="6A663C6A" w14:textId="5E452B77" w:rsidR="009D7B87" w:rsidRPr="00542737" w:rsidRDefault="00542737" w:rsidP="009D7B87">
            <w:pPr>
              <w:jc w:val="right"/>
              <w:rPr>
                <w:rFonts w:cs="Arial"/>
                <w:b/>
                <w:color w:val="000000" w:themeColor="text1"/>
                <w:sz w:val="20"/>
                <w:szCs w:val="20"/>
              </w:rPr>
            </w:pPr>
            <w:r w:rsidRPr="00542737">
              <w:rPr>
                <w:rFonts w:cs="Arial"/>
                <w:b/>
                <w:color w:val="000000" w:themeColor="text1"/>
                <w:sz w:val="20"/>
                <w:szCs w:val="20"/>
              </w:rPr>
              <w:t>395.50</w:t>
            </w:r>
          </w:p>
        </w:tc>
        <w:tc>
          <w:tcPr>
            <w:tcW w:w="851" w:type="dxa"/>
            <w:tcBorders>
              <w:top w:val="single" w:sz="4" w:space="0" w:color="auto"/>
              <w:left w:val="single" w:sz="4" w:space="0" w:color="auto"/>
              <w:bottom w:val="single" w:sz="4" w:space="0" w:color="auto"/>
              <w:right w:val="single" w:sz="4" w:space="0" w:color="auto"/>
            </w:tcBorders>
            <w:vAlign w:val="center"/>
          </w:tcPr>
          <w:p w14:paraId="6F289BD3" w14:textId="77777777" w:rsidR="009D7B87" w:rsidRPr="00D65810" w:rsidRDefault="009D7B87" w:rsidP="009D7B87">
            <w:pPr>
              <w:jc w:val="center"/>
              <w:rPr>
                <w:rFonts w:cs="Arial"/>
                <w:b/>
                <w:sz w:val="20"/>
                <w:szCs w:val="20"/>
              </w:rPr>
            </w:pPr>
            <w:r>
              <w:rPr>
                <w:rFonts w:cs="Arial"/>
                <w:b/>
                <w:sz w:val="20"/>
                <w:szCs w:val="20"/>
              </w:rPr>
              <w:t>X</w:t>
            </w:r>
          </w:p>
        </w:tc>
      </w:tr>
      <w:tr w:rsidR="00EF1484" w:rsidRPr="00A03C47" w14:paraId="135FA1CD"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02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BDB7B" w14:textId="77777777" w:rsidR="00EF1484" w:rsidRPr="00542737" w:rsidRDefault="00EF1484" w:rsidP="009D7B87">
            <w:pPr>
              <w:rPr>
                <w:rFonts w:cs="Arial"/>
                <w:b/>
                <w:color w:val="000000" w:themeColor="text1"/>
                <w:sz w:val="20"/>
                <w:szCs w:val="20"/>
              </w:rPr>
            </w:pPr>
            <w:r w:rsidRPr="00542737">
              <w:rPr>
                <w:rFonts w:cs="Arial"/>
                <w:b/>
                <w:bCs/>
                <w:color w:val="000000" w:themeColor="text1"/>
                <w:sz w:val="20"/>
                <w:szCs w:val="20"/>
              </w:rPr>
              <w:t>Committee Room, Long Eaton or Ilkeston</w:t>
            </w:r>
          </w:p>
        </w:tc>
      </w:tr>
      <w:tr w:rsidR="00EF1484" w:rsidRPr="00A03C47" w14:paraId="5DF62DD8"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0245" w:type="dxa"/>
            <w:gridSpan w:val="4"/>
            <w:tcBorders>
              <w:top w:val="single" w:sz="4" w:space="0" w:color="auto"/>
              <w:left w:val="single" w:sz="4" w:space="0" w:color="auto"/>
              <w:bottom w:val="single" w:sz="4" w:space="0" w:color="auto"/>
              <w:right w:val="single" w:sz="4" w:space="0" w:color="auto"/>
            </w:tcBorders>
            <w:vAlign w:val="center"/>
          </w:tcPr>
          <w:p w14:paraId="56CEFE14" w14:textId="77777777" w:rsidR="00EF1484" w:rsidRPr="00542737" w:rsidRDefault="00EF1484" w:rsidP="009D7B87">
            <w:pPr>
              <w:rPr>
                <w:rFonts w:cs="Arial"/>
                <w:b/>
                <w:bCs/>
                <w:color w:val="000000" w:themeColor="text1"/>
                <w:sz w:val="20"/>
                <w:szCs w:val="20"/>
              </w:rPr>
            </w:pPr>
            <w:r w:rsidRPr="00542737">
              <w:rPr>
                <w:rFonts w:cs="Arial"/>
                <w:b/>
                <w:bCs/>
                <w:color w:val="000000" w:themeColor="text1"/>
                <w:sz w:val="20"/>
                <w:szCs w:val="20"/>
              </w:rPr>
              <w:t>Hourly rate:</w:t>
            </w:r>
          </w:p>
        </w:tc>
      </w:tr>
      <w:tr w:rsidR="009D7B87" w:rsidRPr="00D65810" w14:paraId="3EA8B6B0"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tcPr>
          <w:p w14:paraId="4849AF0E" w14:textId="77777777" w:rsidR="009D7B87" w:rsidRPr="00D65810" w:rsidRDefault="009D7B87" w:rsidP="009D7B87">
            <w:pPr>
              <w:rPr>
                <w:rFonts w:cs="Arial"/>
                <w:sz w:val="20"/>
                <w:szCs w:val="20"/>
              </w:rPr>
            </w:pPr>
            <w:r w:rsidRPr="00D65810">
              <w:rPr>
                <w:rFonts w:cs="Arial"/>
                <w:sz w:val="20"/>
                <w:szCs w:val="20"/>
              </w:rPr>
              <w:t>Weekdays up to 5.00pm</w:t>
            </w:r>
          </w:p>
        </w:tc>
        <w:tc>
          <w:tcPr>
            <w:tcW w:w="1417" w:type="dxa"/>
            <w:tcBorders>
              <w:top w:val="single" w:sz="4" w:space="0" w:color="auto"/>
              <w:left w:val="single" w:sz="4" w:space="0" w:color="auto"/>
              <w:bottom w:val="single" w:sz="4" w:space="0" w:color="auto"/>
              <w:right w:val="single" w:sz="4" w:space="0" w:color="auto"/>
            </w:tcBorders>
            <w:vAlign w:val="center"/>
          </w:tcPr>
          <w:p w14:paraId="4DCD8207" w14:textId="5922F1EF" w:rsidR="009D7B87" w:rsidRPr="009D7B87" w:rsidRDefault="009D7B87" w:rsidP="009D7B87">
            <w:pPr>
              <w:jc w:val="right"/>
              <w:rPr>
                <w:rFonts w:cs="Arial"/>
                <w:sz w:val="20"/>
                <w:szCs w:val="20"/>
              </w:rPr>
            </w:pPr>
            <w:r w:rsidRPr="009D7B87">
              <w:rPr>
                <w:rFonts w:cs="Arial"/>
                <w:sz w:val="20"/>
                <w:szCs w:val="20"/>
              </w:rPr>
              <w:t xml:space="preserve"> </w:t>
            </w:r>
            <w:r w:rsidR="00B02D61">
              <w:rPr>
                <w:rFonts w:cs="Arial"/>
                <w:sz w:val="20"/>
                <w:szCs w:val="20"/>
              </w:rPr>
              <w:t>42.35</w:t>
            </w:r>
          </w:p>
        </w:tc>
        <w:tc>
          <w:tcPr>
            <w:tcW w:w="1417" w:type="dxa"/>
            <w:tcBorders>
              <w:top w:val="single" w:sz="4" w:space="0" w:color="auto"/>
              <w:left w:val="single" w:sz="4" w:space="0" w:color="auto"/>
              <w:bottom w:val="single" w:sz="4" w:space="0" w:color="auto"/>
              <w:right w:val="single" w:sz="4" w:space="0" w:color="auto"/>
            </w:tcBorders>
            <w:vAlign w:val="center"/>
          </w:tcPr>
          <w:p w14:paraId="60022D7E" w14:textId="6C4E6943" w:rsidR="009D7B87" w:rsidRPr="00542737" w:rsidRDefault="00A25752" w:rsidP="005E43B0">
            <w:pPr>
              <w:jc w:val="right"/>
              <w:rPr>
                <w:rFonts w:cs="Arial"/>
                <w:b/>
                <w:color w:val="000000" w:themeColor="text1"/>
                <w:sz w:val="20"/>
                <w:szCs w:val="20"/>
              </w:rPr>
            </w:pPr>
            <w:r w:rsidRPr="00542737">
              <w:rPr>
                <w:rFonts w:cs="Arial"/>
                <w:b/>
                <w:color w:val="000000" w:themeColor="text1"/>
                <w:sz w:val="20"/>
                <w:szCs w:val="20"/>
              </w:rPr>
              <w:t>4</w:t>
            </w:r>
            <w:r w:rsidR="00542737" w:rsidRPr="00542737">
              <w:rPr>
                <w:rFonts w:cs="Arial"/>
                <w:b/>
                <w:color w:val="000000" w:themeColor="text1"/>
                <w:sz w:val="20"/>
                <w:szCs w:val="20"/>
              </w:rPr>
              <w:t>6.50</w:t>
            </w:r>
          </w:p>
        </w:tc>
        <w:tc>
          <w:tcPr>
            <w:tcW w:w="851" w:type="dxa"/>
            <w:tcBorders>
              <w:top w:val="single" w:sz="4" w:space="0" w:color="auto"/>
              <w:left w:val="single" w:sz="4" w:space="0" w:color="auto"/>
              <w:bottom w:val="single" w:sz="4" w:space="0" w:color="auto"/>
              <w:right w:val="single" w:sz="4" w:space="0" w:color="auto"/>
            </w:tcBorders>
            <w:vAlign w:val="center"/>
          </w:tcPr>
          <w:p w14:paraId="4E982AA4" w14:textId="77777777" w:rsidR="009D7B87" w:rsidRPr="00D65810" w:rsidRDefault="009D7B87" w:rsidP="009D7B87">
            <w:pPr>
              <w:jc w:val="center"/>
              <w:rPr>
                <w:rFonts w:cs="Arial"/>
                <w:b/>
                <w:sz w:val="20"/>
                <w:szCs w:val="20"/>
              </w:rPr>
            </w:pPr>
            <w:r w:rsidRPr="00D65810">
              <w:rPr>
                <w:rFonts w:cs="Arial"/>
                <w:b/>
                <w:sz w:val="20"/>
                <w:szCs w:val="20"/>
              </w:rPr>
              <w:t>X</w:t>
            </w:r>
          </w:p>
        </w:tc>
      </w:tr>
      <w:tr w:rsidR="009D7B87" w:rsidRPr="00D65810" w14:paraId="14D248FE"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tcPr>
          <w:p w14:paraId="697540FF" w14:textId="77777777" w:rsidR="009D7B87" w:rsidRPr="00D65810" w:rsidRDefault="009D7B87" w:rsidP="009D7B87">
            <w:pPr>
              <w:rPr>
                <w:rFonts w:cs="Arial"/>
                <w:sz w:val="20"/>
                <w:szCs w:val="20"/>
              </w:rPr>
            </w:pPr>
            <w:r w:rsidRPr="00D65810">
              <w:rPr>
                <w:rFonts w:cs="Arial"/>
                <w:sz w:val="20"/>
                <w:szCs w:val="20"/>
              </w:rPr>
              <w:t>Weekdays after 5.00pm</w:t>
            </w:r>
            <w:r>
              <w:rPr>
                <w:rFonts w:cs="Arial"/>
                <w:sz w:val="20"/>
                <w:szCs w:val="20"/>
              </w:rPr>
              <w:t xml:space="preserve"> and weekends</w:t>
            </w:r>
          </w:p>
        </w:tc>
        <w:tc>
          <w:tcPr>
            <w:tcW w:w="1417" w:type="dxa"/>
            <w:tcBorders>
              <w:top w:val="single" w:sz="4" w:space="0" w:color="auto"/>
              <w:left w:val="single" w:sz="4" w:space="0" w:color="auto"/>
              <w:bottom w:val="single" w:sz="4" w:space="0" w:color="auto"/>
              <w:right w:val="single" w:sz="4" w:space="0" w:color="auto"/>
            </w:tcBorders>
            <w:vAlign w:val="center"/>
          </w:tcPr>
          <w:p w14:paraId="524B6647" w14:textId="3723D00C" w:rsidR="009D7B87" w:rsidRPr="009D7B87" w:rsidRDefault="00B02D61" w:rsidP="009D7B87">
            <w:pPr>
              <w:jc w:val="right"/>
              <w:rPr>
                <w:rFonts w:cs="Arial"/>
                <w:sz w:val="20"/>
                <w:szCs w:val="20"/>
              </w:rPr>
            </w:pPr>
            <w:r>
              <w:rPr>
                <w:rFonts w:cs="Arial"/>
                <w:sz w:val="20"/>
                <w:szCs w:val="20"/>
              </w:rPr>
              <w:t>53.9</w:t>
            </w:r>
            <w:r w:rsidR="009D7B87" w:rsidRPr="009D7B87">
              <w:rPr>
                <w:rFonts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14:paraId="319FA45C" w14:textId="4F0957B9" w:rsidR="009D7B87" w:rsidRPr="00542737" w:rsidRDefault="00A25752" w:rsidP="005E43B0">
            <w:pPr>
              <w:jc w:val="right"/>
              <w:rPr>
                <w:rFonts w:cs="Arial"/>
                <w:b/>
                <w:color w:val="000000" w:themeColor="text1"/>
                <w:sz w:val="20"/>
                <w:szCs w:val="20"/>
              </w:rPr>
            </w:pPr>
            <w:r w:rsidRPr="00542737">
              <w:rPr>
                <w:rFonts w:cs="Arial"/>
                <w:b/>
                <w:color w:val="000000" w:themeColor="text1"/>
                <w:sz w:val="20"/>
                <w:szCs w:val="20"/>
              </w:rPr>
              <w:t>5</w:t>
            </w:r>
            <w:r w:rsidR="00542737" w:rsidRPr="00542737">
              <w:rPr>
                <w:rFonts w:cs="Arial"/>
                <w:b/>
                <w:color w:val="000000" w:themeColor="text1"/>
                <w:sz w:val="20"/>
                <w:szCs w:val="20"/>
              </w:rPr>
              <w:t>9.50</w:t>
            </w:r>
          </w:p>
        </w:tc>
        <w:tc>
          <w:tcPr>
            <w:tcW w:w="851" w:type="dxa"/>
            <w:tcBorders>
              <w:top w:val="single" w:sz="4" w:space="0" w:color="auto"/>
              <w:left w:val="single" w:sz="4" w:space="0" w:color="auto"/>
              <w:bottom w:val="single" w:sz="4" w:space="0" w:color="auto"/>
              <w:right w:val="single" w:sz="4" w:space="0" w:color="auto"/>
            </w:tcBorders>
            <w:vAlign w:val="center"/>
          </w:tcPr>
          <w:p w14:paraId="54712CD8" w14:textId="77777777" w:rsidR="009D7B87" w:rsidRPr="00D65810" w:rsidRDefault="009D7B87" w:rsidP="009D7B87">
            <w:pPr>
              <w:jc w:val="center"/>
              <w:rPr>
                <w:rFonts w:cs="Arial"/>
                <w:b/>
                <w:sz w:val="20"/>
                <w:szCs w:val="20"/>
              </w:rPr>
            </w:pPr>
            <w:r w:rsidRPr="00D65810">
              <w:rPr>
                <w:rFonts w:cs="Arial"/>
                <w:b/>
                <w:sz w:val="20"/>
                <w:szCs w:val="20"/>
              </w:rPr>
              <w:t>X</w:t>
            </w:r>
          </w:p>
        </w:tc>
      </w:tr>
      <w:tr w:rsidR="00EF1484" w:rsidRPr="00D65810" w14:paraId="55591BB9"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1"/>
        </w:trPr>
        <w:tc>
          <w:tcPr>
            <w:tcW w:w="10245" w:type="dxa"/>
            <w:gridSpan w:val="4"/>
            <w:tcBorders>
              <w:top w:val="single" w:sz="4" w:space="0" w:color="auto"/>
              <w:left w:val="single" w:sz="4" w:space="0" w:color="auto"/>
              <w:bottom w:val="single" w:sz="4" w:space="0" w:color="auto"/>
              <w:right w:val="single" w:sz="4" w:space="0" w:color="auto"/>
            </w:tcBorders>
            <w:vAlign w:val="center"/>
          </w:tcPr>
          <w:p w14:paraId="6246E8AD" w14:textId="77777777" w:rsidR="00EF1484" w:rsidRPr="00542737" w:rsidRDefault="00EF1484" w:rsidP="009D7B87">
            <w:pPr>
              <w:rPr>
                <w:rFonts w:cs="Arial"/>
                <w:b/>
                <w:color w:val="000000" w:themeColor="text1"/>
                <w:sz w:val="20"/>
                <w:szCs w:val="20"/>
              </w:rPr>
            </w:pPr>
            <w:r w:rsidRPr="00542737">
              <w:rPr>
                <w:rFonts w:cs="Arial"/>
                <w:b/>
                <w:color w:val="000000" w:themeColor="text1"/>
                <w:sz w:val="20"/>
                <w:szCs w:val="20"/>
              </w:rPr>
              <w:t>Daily rate:</w:t>
            </w:r>
          </w:p>
        </w:tc>
      </w:tr>
      <w:tr w:rsidR="009D7B87" w:rsidRPr="00D65810" w14:paraId="28BF0768"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tcPr>
          <w:p w14:paraId="5689711B" w14:textId="77777777" w:rsidR="009D7B87" w:rsidRPr="00D65810" w:rsidRDefault="009D7B87" w:rsidP="009D7B87">
            <w:pPr>
              <w:rPr>
                <w:rFonts w:cs="Arial"/>
                <w:sz w:val="20"/>
                <w:szCs w:val="20"/>
              </w:rPr>
            </w:pPr>
            <w:r w:rsidRPr="00D65810">
              <w:rPr>
                <w:rFonts w:cs="Arial"/>
                <w:sz w:val="20"/>
                <w:szCs w:val="20"/>
              </w:rPr>
              <w:t xml:space="preserve">Weekdays </w:t>
            </w:r>
          </w:p>
        </w:tc>
        <w:tc>
          <w:tcPr>
            <w:tcW w:w="1417" w:type="dxa"/>
            <w:tcBorders>
              <w:top w:val="single" w:sz="4" w:space="0" w:color="auto"/>
              <w:left w:val="single" w:sz="4" w:space="0" w:color="auto"/>
              <w:bottom w:val="single" w:sz="4" w:space="0" w:color="auto"/>
              <w:right w:val="single" w:sz="4" w:space="0" w:color="auto"/>
            </w:tcBorders>
            <w:vAlign w:val="center"/>
          </w:tcPr>
          <w:p w14:paraId="71C4FE09" w14:textId="60AC7794" w:rsidR="009D7B87" w:rsidRPr="009D7B87" w:rsidRDefault="00B02D61" w:rsidP="009D7B87">
            <w:pPr>
              <w:jc w:val="right"/>
              <w:rPr>
                <w:rFonts w:cs="Arial"/>
                <w:sz w:val="20"/>
                <w:szCs w:val="20"/>
              </w:rPr>
            </w:pPr>
            <w:r>
              <w:rPr>
                <w:rFonts w:cs="Arial"/>
                <w:sz w:val="20"/>
                <w:szCs w:val="20"/>
              </w:rPr>
              <w:t>276.65</w:t>
            </w:r>
          </w:p>
        </w:tc>
        <w:tc>
          <w:tcPr>
            <w:tcW w:w="1417" w:type="dxa"/>
            <w:tcBorders>
              <w:top w:val="single" w:sz="4" w:space="0" w:color="auto"/>
              <w:left w:val="single" w:sz="4" w:space="0" w:color="auto"/>
              <w:bottom w:val="single" w:sz="4" w:space="0" w:color="auto"/>
              <w:right w:val="single" w:sz="4" w:space="0" w:color="auto"/>
            </w:tcBorders>
            <w:vAlign w:val="center"/>
          </w:tcPr>
          <w:p w14:paraId="2D528852" w14:textId="188EA31D" w:rsidR="009D7B87" w:rsidRPr="00542737" w:rsidRDefault="00542737" w:rsidP="005E43B0">
            <w:pPr>
              <w:jc w:val="right"/>
              <w:rPr>
                <w:rFonts w:cs="Arial"/>
                <w:b/>
                <w:color w:val="000000" w:themeColor="text1"/>
                <w:sz w:val="20"/>
                <w:szCs w:val="20"/>
              </w:rPr>
            </w:pPr>
            <w:r w:rsidRPr="00542737">
              <w:rPr>
                <w:rFonts w:cs="Arial"/>
                <w:b/>
                <w:color w:val="000000" w:themeColor="text1"/>
                <w:sz w:val="20"/>
                <w:szCs w:val="20"/>
              </w:rPr>
              <w:t>304.50</w:t>
            </w:r>
          </w:p>
        </w:tc>
        <w:tc>
          <w:tcPr>
            <w:tcW w:w="851" w:type="dxa"/>
            <w:tcBorders>
              <w:top w:val="single" w:sz="4" w:space="0" w:color="auto"/>
              <w:left w:val="single" w:sz="4" w:space="0" w:color="auto"/>
              <w:bottom w:val="single" w:sz="4" w:space="0" w:color="auto"/>
              <w:right w:val="single" w:sz="4" w:space="0" w:color="auto"/>
            </w:tcBorders>
            <w:vAlign w:val="center"/>
          </w:tcPr>
          <w:p w14:paraId="52447EBD" w14:textId="77777777" w:rsidR="009D7B87" w:rsidRPr="00D65810" w:rsidRDefault="009D7B87" w:rsidP="009D7B87">
            <w:pPr>
              <w:jc w:val="center"/>
              <w:rPr>
                <w:rFonts w:cs="Arial"/>
                <w:b/>
                <w:sz w:val="20"/>
                <w:szCs w:val="20"/>
              </w:rPr>
            </w:pPr>
            <w:r w:rsidRPr="00D65810">
              <w:rPr>
                <w:rFonts w:cs="Arial"/>
                <w:b/>
                <w:sz w:val="20"/>
                <w:szCs w:val="20"/>
              </w:rPr>
              <w:t>X</w:t>
            </w:r>
          </w:p>
        </w:tc>
      </w:tr>
      <w:tr w:rsidR="009D7B87" w:rsidRPr="00D65810" w14:paraId="0AAB6068"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tcPr>
          <w:p w14:paraId="438BE617" w14:textId="77777777" w:rsidR="009D7B87" w:rsidRPr="00D65810" w:rsidRDefault="009D7B87" w:rsidP="009D7B87">
            <w:pPr>
              <w:rPr>
                <w:rFonts w:cs="Arial"/>
                <w:sz w:val="20"/>
                <w:szCs w:val="20"/>
              </w:rPr>
            </w:pPr>
            <w:r>
              <w:rPr>
                <w:rFonts w:cs="Arial"/>
                <w:sz w:val="20"/>
                <w:szCs w:val="20"/>
              </w:rPr>
              <w:t>Weekends</w:t>
            </w:r>
          </w:p>
        </w:tc>
        <w:tc>
          <w:tcPr>
            <w:tcW w:w="1417" w:type="dxa"/>
            <w:tcBorders>
              <w:top w:val="single" w:sz="4" w:space="0" w:color="auto"/>
              <w:left w:val="single" w:sz="4" w:space="0" w:color="auto"/>
              <w:bottom w:val="single" w:sz="4" w:space="0" w:color="auto"/>
              <w:right w:val="single" w:sz="4" w:space="0" w:color="auto"/>
            </w:tcBorders>
            <w:vAlign w:val="center"/>
          </w:tcPr>
          <w:p w14:paraId="6906DADE" w14:textId="61535A5A" w:rsidR="009D7B87" w:rsidRPr="009D7B87" w:rsidRDefault="00B02D61" w:rsidP="009D7B87">
            <w:pPr>
              <w:jc w:val="right"/>
              <w:rPr>
                <w:rFonts w:cs="Arial"/>
                <w:sz w:val="20"/>
                <w:szCs w:val="20"/>
              </w:rPr>
            </w:pPr>
            <w:r>
              <w:rPr>
                <w:rFonts w:cs="Arial"/>
                <w:sz w:val="20"/>
                <w:szCs w:val="20"/>
              </w:rPr>
              <w:t>359</w:t>
            </w:r>
            <w:r w:rsidR="009D7B87" w:rsidRPr="009D7B87">
              <w:rPr>
                <w:rFonts w:cs="Arial"/>
                <w:sz w:val="20"/>
                <w:szCs w:val="20"/>
              </w:rPr>
              <w:t>.</w:t>
            </w:r>
            <w:r>
              <w:rPr>
                <w:rFonts w:cs="Arial"/>
                <w:sz w:val="20"/>
                <w:szCs w:val="20"/>
              </w:rPr>
              <w:t>7</w:t>
            </w:r>
            <w:r w:rsidR="009D7B87" w:rsidRPr="009D7B87">
              <w:rPr>
                <w:rFonts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14:paraId="470760AC" w14:textId="38AE0369" w:rsidR="009D7B87" w:rsidRPr="00542737" w:rsidRDefault="00A25752" w:rsidP="009D7B87">
            <w:pPr>
              <w:jc w:val="right"/>
              <w:rPr>
                <w:rFonts w:cs="Arial"/>
                <w:b/>
                <w:color w:val="000000" w:themeColor="text1"/>
                <w:sz w:val="20"/>
                <w:szCs w:val="20"/>
              </w:rPr>
            </w:pPr>
            <w:r w:rsidRPr="00542737">
              <w:rPr>
                <w:rFonts w:cs="Arial"/>
                <w:b/>
                <w:color w:val="000000" w:themeColor="text1"/>
                <w:sz w:val="20"/>
                <w:szCs w:val="20"/>
              </w:rPr>
              <w:t>3</w:t>
            </w:r>
            <w:r w:rsidR="00542737" w:rsidRPr="00542737">
              <w:rPr>
                <w:rFonts w:cs="Arial"/>
                <w:b/>
                <w:color w:val="000000" w:themeColor="text1"/>
                <w:sz w:val="20"/>
                <w:szCs w:val="20"/>
              </w:rPr>
              <w:t>95.50</w:t>
            </w:r>
          </w:p>
        </w:tc>
        <w:tc>
          <w:tcPr>
            <w:tcW w:w="851" w:type="dxa"/>
            <w:tcBorders>
              <w:top w:val="single" w:sz="4" w:space="0" w:color="auto"/>
              <w:left w:val="single" w:sz="4" w:space="0" w:color="auto"/>
              <w:bottom w:val="single" w:sz="4" w:space="0" w:color="auto"/>
              <w:right w:val="single" w:sz="4" w:space="0" w:color="auto"/>
            </w:tcBorders>
            <w:vAlign w:val="center"/>
          </w:tcPr>
          <w:p w14:paraId="01148127" w14:textId="77777777" w:rsidR="009D7B87" w:rsidRPr="00D65810" w:rsidRDefault="009D7B87" w:rsidP="009D7B87">
            <w:pPr>
              <w:jc w:val="center"/>
              <w:rPr>
                <w:rFonts w:cs="Arial"/>
                <w:b/>
                <w:sz w:val="20"/>
                <w:szCs w:val="20"/>
              </w:rPr>
            </w:pPr>
            <w:r>
              <w:rPr>
                <w:rFonts w:cs="Arial"/>
                <w:b/>
                <w:sz w:val="20"/>
                <w:szCs w:val="20"/>
              </w:rPr>
              <w:t>X</w:t>
            </w:r>
          </w:p>
        </w:tc>
      </w:tr>
      <w:tr w:rsidR="00EF1484" w:rsidRPr="00A03C47" w14:paraId="2C8512F4"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02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9E21D7" w14:textId="77777777" w:rsidR="00EF1484" w:rsidRPr="00542737" w:rsidRDefault="00EF1484" w:rsidP="009D7B87">
            <w:pPr>
              <w:rPr>
                <w:rFonts w:cs="Arial"/>
                <w:b/>
                <w:color w:val="000000" w:themeColor="text1"/>
                <w:sz w:val="20"/>
                <w:szCs w:val="20"/>
              </w:rPr>
            </w:pPr>
            <w:r w:rsidRPr="00542737">
              <w:rPr>
                <w:rFonts w:cs="Arial"/>
                <w:b/>
                <w:bCs/>
                <w:color w:val="000000" w:themeColor="text1"/>
                <w:sz w:val="20"/>
                <w:szCs w:val="20"/>
              </w:rPr>
              <w:t>Conference Room, Ilkeston</w:t>
            </w:r>
          </w:p>
        </w:tc>
      </w:tr>
      <w:tr w:rsidR="00EF1484" w:rsidRPr="00A03C47" w14:paraId="729F63D6"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0245" w:type="dxa"/>
            <w:gridSpan w:val="4"/>
            <w:tcBorders>
              <w:top w:val="single" w:sz="4" w:space="0" w:color="auto"/>
              <w:left w:val="single" w:sz="4" w:space="0" w:color="auto"/>
              <w:bottom w:val="single" w:sz="4" w:space="0" w:color="auto"/>
              <w:right w:val="single" w:sz="4" w:space="0" w:color="auto"/>
            </w:tcBorders>
            <w:vAlign w:val="center"/>
          </w:tcPr>
          <w:p w14:paraId="0834F4C8" w14:textId="77777777" w:rsidR="00EF1484" w:rsidRPr="00542737" w:rsidRDefault="00EF1484" w:rsidP="009D7B87">
            <w:pPr>
              <w:rPr>
                <w:rFonts w:cs="Arial"/>
                <w:b/>
                <w:bCs/>
                <w:color w:val="000000" w:themeColor="text1"/>
                <w:sz w:val="20"/>
                <w:szCs w:val="20"/>
              </w:rPr>
            </w:pPr>
            <w:r w:rsidRPr="00542737">
              <w:rPr>
                <w:rFonts w:cs="Arial"/>
                <w:b/>
                <w:bCs/>
                <w:color w:val="000000" w:themeColor="text1"/>
                <w:sz w:val="20"/>
                <w:szCs w:val="20"/>
              </w:rPr>
              <w:t>Hourly rate:</w:t>
            </w:r>
          </w:p>
        </w:tc>
      </w:tr>
      <w:tr w:rsidR="009D7B87" w:rsidRPr="00D65810" w14:paraId="77292913"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tcPr>
          <w:p w14:paraId="67C5F802" w14:textId="77777777" w:rsidR="009D7B87" w:rsidRPr="00D65810" w:rsidRDefault="009D7B87" w:rsidP="009D7B87">
            <w:pPr>
              <w:rPr>
                <w:rFonts w:cs="Arial"/>
                <w:sz w:val="20"/>
                <w:szCs w:val="20"/>
              </w:rPr>
            </w:pPr>
            <w:r w:rsidRPr="00D65810">
              <w:rPr>
                <w:rFonts w:cs="Arial"/>
                <w:sz w:val="20"/>
                <w:szCs w:val="20"/>
              </w:rPr>
              <w:t>Weekdays up to 5.00pm</w:t>
            </w:r>
          </w:p>
        </w:tc>
        <w:tc>
          <w:tcPr>
            <w:tcW w:w="1417" w:type="dxa"/>
            <w:tcBorders>
              <w:top w:val="single" w:sz="4" w:space="0" w:color="auto"/>
              <w:left w:val="single" w:sz="4" w:space="0" w:color="auto"/>
              <w:bottom w:val="single" w:sz="4" w:space="0" w:color="auto"/>
              <w:right w:val="single" w:sz="4" w:space="0" w:color="auto"/>
            </w:tcBorders>
            <w:vAlign w:val="center"/>
          </w:tcPr>
          <w:p w14:paraId="30C85AE4" w14:textId="7B7F767F" w:rsidR="009D7B87" w:rsidRPr="009D7B87" w:rsidRDefault="009D7B87" w:rsidP="009D7B87">
            <w:pPr>
              <w:jc w:val="right"/>
              <w:rPr>
                <w:rFonts w:cs="Arial"/>
                <w:sz w:val="20"/>
                <w:szCs w:val="20"/>
              </w:rPr>
            </w:pPr>
            <w:r w:rsidRPr="009D7B87">
              <w:rPr>
                <w:rFonts w:cs="Arial"/>
                <w:sz w:val="20"/>
                <w:szCs w:val="20"/>
              </w:rPr>
              <w:t>2</w:t>
            </w:r>
            <w:r w:rsidR="00B02D61">
              <w:rPr>
                <w:rFonts w:cs="Arial"/>
                <w:sz w:val="20"/>
                <w:szCs w:val="20"/>
              </w:rPr>
              <w:t>9</w:t>
            </w:r>
            <w:r w:rsidRPr="009D7B87">
              <w:rPr>
                <w:rFonts w:cs="Arial"/>
                <w:sz w:val="20"/>
                <w:szCs w:val="20"/>
              </w:rPr>
              <w:t>.</w:t>
            </w:r>
            <w:r w:rsidR="00B02D61">
              <w:rPr>
                <w:rFonts w:cs="Arial"/>
                <w:sz w:val="20"/>
                <w:szCs w:val="20"/>
              </w:rPr>
              <w:t>1</w:t>
            </w:r>
            <w:r w:rsidR="002F1517">
              <w:rPr>
                <w:rFonts w:cs="Arial"/>
                <w:sz w:val="20"/>
                <w:szCs w:val="20"/>
              </w:rPr>
              <w:t>5</w:t>
            </w:r>
            <w:r w:rsidRPr="009D7B87">
              <w:rPr>
                <w:rFonts w:cs="Arial"/>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1153A177" w14:textId="44E8DADF" w:rsidR="009D7B87" w:rsidRPr="00542737" w:rsidRDefault="00542737" w:rsidP="005E43B0">
            <w:pPr>
              <w:jc w:val="right"/>
              <w:rPr>
                <w:rFonts w:cs="Arial"/>
                <w:b/>
                <w:color w:val="000000" w:themeColor="text1"/>
                <w:sz w:val="20"/>
                <w:szCs w:val="20"/>
              </w:rPr>
            </w:pPr>
            <w:r w:rsidRPr="00542737">
              <w:rPr>
                <w:rFonts w:cs="Arial"/>
                <w:b/>
                <w:color w:val="000000" w:themeColor="text1"/>
                <w:sz w:val="20"/>
                <w:szCs w:val="20"/>
              </w:rPr>
              <w:t>32.00</w:t>
            </w:r>
          </w:p>
        </w:tc>
        <w:tc>
          <w:tcPr>
            <w:tcW w:w="851" w:type="dxa"/>
            <w:tcBorders>
              <w:top w:val="single" w:sz="4" w:space="0" w:color="auto"/>
              <w:left w:val="single" w:sz="4" w:space="0" w:color="auto"/>
              <w:bottom w:val="single" w:sz="4" w:space="0" w:color="auto"/>
              <w:right w:val="single" w:sz="4" w:space="0" w:color="auto"/>
            </w:tcBorders>
            <w:vAlign w:val="center"/>
          </w:tcPr>
          <w:p w14:paraId="50661464" w14:textId="77777777" w:rsidR="009D7B87" w:rsidRPr="00D65810" w:rsidRDefault="009D7B87" w:rsidP="009D7B87">
            <w:pPr>
              <w:jc w:val="center"/>
              <w:rPr>
                <w:rFonts w:cs="Arial"/>
                <w:b/>
                <w:sz w:val="20"/>
                <w:szCs w:val="20"/>
              </w:rPr>
            </w:pPr>
            <w:r w:rsidRPr="00D65810">
              <w:rPr>
                <w:rFonts w:cs="Arial"/>
                <w:b/>
                <w:sz w:val="20"/>
                <w:szCs w:val="20"/>
              </w:rPr>
              <w:t>X</w:t>
            </w:r>
          </w:p>
        </w:tc>
      </w:tr>
      <w:tr w:rsidR="009D7B87" w:rsidRPr="00D65810" w14:paraId="5E5CE19C"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tcPr>
          <w:p w14:paraId="0119BB90" w14:textId="77777777" w:rsidR="009D7B87" w:rsidRPr="00D65810" w:rsidRDefault="009D7B87" w:rsidP="009D7B87">
            <w:pPr>
              <w:rPr>
                <w:rFonts w:cs="Arial"/>
                <w:sz w:val="20"/>
                <w:szCs w:val="20"/>
              </w:rPr>
            </w:pPr>
            <w:r w:rsidRPr="00D65810">
              <w:rPr>
                <w:rFonts w:cs="Arial"/>
                <w:sz w:val="20"/>
                <w:szCs w:val="20"/>
              </w:rPr>
              <w:t>Weekdays after 5.00pm</w:t>
            </w:r>
            <w:r>
              <w:rPr>
                <w:rFonts w:cs="Arial"/>
                <w:sz w:val="20"/>
                <w:szCs w:val="20"/>
              </w:rPr>
              <w:t xml:space="preserve"> and weekends</w:t>
            </w:r>
          </w:p>
        </w:tc>
        <w:tc>
          <w:tcPr>
            <w:tcW w:w="1417" w:type="dxa"/>
            <w:tcBorders>
              <w:top w:val="single" w:sz="4" w:space="0" w:color="auto"/>
              <w:left w:val="single" w:sz="4" w:space="0" w:color="auto"/>
              <w:bottom w:val="single" w:sz="4" w:space="0" w:color="auto"/>
              <w:right w:val="single" w:sz="4" w:space="0" w:color="auto"/>
            </w:tcBorders>
            <w:vAlign w:val="center"/>
          </w:tcPr>
          <w:p w14:paraId="533D27F4" w14:textId="6AF36C97" w:rsidR="009D7B87" w:rsidRPr="009D7B87" w:rsidRDefault="009D7B87" w:rsidP="009D7B87">
            <w:pPr>
              <w:jc w:val="right"/>
              <w:rPr>
                <w:rFonts w:cs="Arial"/>
                <w:sz w:val="20"/>
                <w:szCs w:val="20"/>
              </w:rPr>
            </w:pPr>
            <w:r w:rsidRPr="009D7B87">
              <w:rPr>
                <w:rFonts w:cs="Arial"/>
                <w:sz w:val="20"/>
                <w:szCs w:val="20"/>
              </w:rPr>
              <w:t>3</w:t>
            </w:r>
            <w:r w:rsidR="00B02D61">
              <w:rPr>
                <w:rFonts w:cs="Arial"/>
                <w:sz w:val="20"/>
                <w:szCs w:val="20"/>
              </w:rPr>
              <w:t>7</w:t>
            </w:r>
            <w:r w:rsidRPr="009D7B87">
              <w:rPr>
                <w:rFonts w:cs="Arial"/>
                <w:sz w:val="20"/>
                <w:szCs w:val="20"/>
              </w:rPr>
              <w:t>.</w:t>
            </w:r>
            <w:r w:rsidR="00B02D61">
              <w:rPr>
                <w:rFonts w:cs="Arial"/>
                <w:sz w:val="20"/>
                <w:szCs w:val="20"/>
              </w:rPr>
              <w:t>4</w:t>
            </w:r>
            <w:r w:rsidRPr="009D7B87">
              <w:rPr>
                <w:rFonts w:cs="Arial"/>
                <w:sz w:val="20"/>
                <w:szCs w:val="20"/>
              </w:rPr>
              <w:t xml:space="preserve">0 </w:t>
            </w:r>
          </w:p>
        </w:tc>
        <w:tc>
          <w:tcPr>
            <w:tcW w:w="1417" w:type="dxa"/>
            <w:tcBorders>
              <w:top w:val="single" w:sz="4" w:space="0" w:color="auto"/>
              <w:left w:val="single" w:sz="4" w:space="0" w:color="auto"/>
              <w:bottom w:val="single" w:sz="4" w:space="0" w:color="auto"/>
              <w:right w:val="single" w:sz="4" w:space="0" w:color="auto"/>
            </w:tcBorders>
            <w:vAlign w:val="center"/>
          </w:tcPr>
          <w:p w14:paraId="6C328EA9" w14:textId="2A97E4A7" w:rsidR="009D7B87" w:rsidRPr="00542737" w:rsidRDefault="00542737" w:rsidP="005E43B0">
            <w:pPr>
              <w:jc w:val="right"/>
              <w:rPr>
                <w:rFonts w:cs="Arial"/>
                <w:b/>
                <w:color w:val="000000" w:themeColor="text1"/>
                <w:sz w:val="20"/>
                <w:szCs w:val="20"/>
              </w:rPr>
            </w:pPr>
            <w:r w:rsidRPr="00542737">
              <w:rPr>
                <w:rFonts w:cs="Arial"/>
                <w:b/>
                <w:color w:val="000000" w:themeColor="text1"/>
                <w:sz w:val="20"/>
                <w:szCs w:val="20"/>
              </w:rPr>
              <w:t>41.00</w:t>
            </w:r>
          </w:p>
        </w:tc>
        <w:tc>
          <w:tcPr>
            <w:tcW w:w="851" w:type="dxa"/>
            <w:tcBorders>
              <w:top w:val="single" w:sz="4" w:space="0" w:color="auto"/>
              <w:left w:val="single" w:sz="4" w:space="0" w:color="auto"/>
              <w:bottom w:val="single" w:sz="4" w:space="0" w:color="auto"/>
              <w:right w:val="single" w:sz="4" w:space="0" w:color="auto"/>
            </w:tcBorders>
            <w:vAlign w:val="center"/>
          </w:tcPr>
          <w:p w14:paraId="6A97D896" w14:textId="77777777" w:rsidR="009D7B87" w:rsidRPr="00D65810" w:rsidRDefault="009D7B87" w:rsidP="009D7B87">
            <w:pPr>
              <w:jc w:val="center"/>
              <w:rPr>
                <w:rFonts w:cs="Arial"/>
                <w:b/>
                <w:sz w:val="20"/>
                <w:szCs w:val="20"/>
              </w:rPr>
            </w:pPr>
            <w:r w:rsidRPr="00D65810">
              <w:rPr>
                <w:rFonts w:cs="Arial"/>
                <w:b/>
                <w:sz w:val="20"/>
                <w:szCs w:val="20"/>
              </w:rPr>
              <w:t>X</w:t>
            </w:r>
          </w:p>
        </w:tc>
      </w:tr>
      <w:tr w:rsidR="00EF1484" w:rsidRPr="00D65810" w14:paraId="6214358F"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1"/>
        </w:trPr>
        <w:tc>
          <w:tcPr>
            <w:tcW w:w="10245" w:type="dxa"/>
            <w:gridSpan w:val="4"/>
            <w:tcBorders>
              <w:top w:val="single" w:sz="4" w:space="0" w:color="auto"/>
              <w:left w:val="single" w:sz="4" w:space="0" w:color="auto"/>
              <w:bottom w:val="single" w:sz="4" w:space="0" w:color="auto"/>
              <w:right w:val="single" w:sz="4" w:space="0" w:color="auto"/>
            </w:tcBorders>
            <w:vAlign w:val="center"/>
          </w:tcPr>
          <w:p w14:paraId="2C4805D3" w14:textId="77777777" w:rsidR="00EF1484" w:rsidRPr="00542737" w:rsidRDefault="00EF1484" w:rsidP="009D7B87">
            <w:pPr>
              <w:rPr>
                <w:rFonts w:cs="Arial"/>
                <w:b/>
                <w:color w:val="000000" w:themeColor="text1"/>
                <w:sz w:val="20"/>
                <w:szCs w:val="20"/>
              </w:rPr>
            </w:pPr>
            <w:r w:rsidRPr="00542737">
              <w:rPr>
                <w:rFonts w:cs="Arial"/>
                <w:b/>
                <w:color w:val="000000" w:themeColor="text1"/>
                <w:sz w:val="20"/>
                <w:szCs w:val="20"/>
              </w:rPr>
              <w:t>Daily rate:</w:t>
            </w:r>
          </w:p>
        </w:tc>
      </w:tr>
      <w:tr w:rsidR="009D7B87" w:rsidRPr="00D65810" w14:paraId="477F018A"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tcPr>
          <w:p w14:paraId="3C579AD9" w14:textId="77777777" w:rsidR="009D7B87" w:rsidRPr="00D65810" w:rsidRDefault="009D7B87" w:rsidP="009D7B87">
            <w:pPr>
              <w:rPr>
                <w:rFonts w:cs="Arial"/>
                <w:sz w:val="20"/>
                <w:szCs w:val="20"/>
              </w:rPr>
            </w:pPr>
            <w:r w:rsidRPr="00D65810">
              <w:rPr>
                <w:rFonts w:cs="Arial"/>
                <w:sz w:val="20"/>
                <w:szCs w:val="20"/>
              </w:rPr>
              <w:t xml:space="preserve">Weekdays </w:t>
            </w:r>
          </w:p>
        </w:tc>
        <w:tc>
          <w:tcPr>
            <w:tcW w:w="1417" w:type="dxa"/>
            <w:tcBorders>
              <w:top w:val="single" w:sz="4" w:space="0" w:color="auto"/>
              <w:left w:val="single" w:sz="4" w:space="0" w:color="auto"/>
              <w:bottom w:val="single" w:sz="4" w:space="0" w:color="auto"/>
              <w:right w:val="single" w:sz="4" w:space="0" w:color="auto"/>
            </w:tcBorders>
            <w:vAlign w:val="center"/>
          </w:tcPr>
          <w:p w14:paraId="07DC3FE4" w14:textId="1C201927" w:rsidR="009D7B87" w:rsidRPr="009D7B87" w:rsidRDefault="00B02D61" w:rsidP="009D7B87">
            <w:pPr>
              <w:jc w:val="right"/>
              <w:rPr>
                <w:rFonts w:cs="Arial"/>
                <w:sz w:val="20"/>
                <w:szCs w:val="20"/>
              </w:rPr>
            </w:pPr>
            <w:r>
              <w:rPr>
                <w:rFonts w:cs="Arial"/>
                <w:sz w:val="20"/>
                <w:szCs w:val="20"/>
              </w:rPr>
              <w:t>206</w:t>
            </w:r>
            <w:r w:rsidR="009D7B87" w:rsidRPr="009D7B87">
              <w:rPr>
                <w:rFonts w:cs="Arial"/>
                <w:sz w:val="20"/>
                <w:szCs w:val="20"/>
              </w:rPr>
              <w:t>.</w:t>
            </w:r>
            <w:r>
              <w:rPr>
                <w:rFonts w:cs="Arial"/>
                <w:sz w:val="20"/>
                <w:szCs w:val="20"/>
              </w:rPr>
              <w:t>8</w:t>
            </w:r>
            <w:r w:rsidR="009D7B87" w:rsidRPr="009D7B87">
              <w:rPr>
                <w:rFonts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14:paraId="278BC521" w14:textId="2F3EE4E0" w:rsidR="009D7B87" w:rsidRPr="00542737" w:rsidRDefault="00A25752" w:rsidP="009D7B87">
            <w:pPr>
              <w:jc w:val="right"/>
              <w:rPr>
                <w:rFonts w:cs="Arial"/>
                <w:b/>
                <w:color w:val="000000" w:themeColor="text1"/>
                <w:sz w:val="20"/>
                <w:szCs w:val="20"/>
              </w:rPr>
            </w:pPr>
            <w:r w:rsidRPr="00542737">
              <w:rPr>
                <w:rFonts w:cs="Arial"/>
                <w:b/>
                <w:color w:val="000000" w:themeColor="text1"/>
                <w:sz w:val="20"/>
                <w:szCs w:val="20"/>
              </w:rPr>
              <w:t>2</w:t>
            </w:r>
            <w:r w:rsidR="00542737" w:rsidRPr="00542737">
              <w:rPr>
                <w:rFonts w:cs="Arial"/>
                <w:b/>
                <w:color w:val="000000" w:themeColor="text1"/>
                <w:sz w:val="20"/>
                <w:szCs w:val="20"/>
              </w:rPr>
              <w:t>27.50</w:t>
            </w:r>
          </w:p>
        </w:tc>
        <w:tc>
          <w:tcPr>
            <w:tcW w:w="851" w:type="dxa"/>
            <w:tcBorders>
              <w:top w:val="single" w:sz="4" w:space="0" w:color="auto"/>
              <w:left w:val="single" w:sz="4" w:space="0" w:color="auto"/>
              <w:bottom w:val="single" w:sz="4" w:space="0" w:color="auto"/>
              <w:right w:val="single" w:sz="4" w:space="0" w:color="auto"/>
            </w:tcBorders>
            <w:vAlign w:val="center"/>
          </w:tcPr>
          <w:p w14:paraId="3816386A" w14:textId="77777777" w:rsidR="009D7B87" w:rsidRPr="00D65810" w:rsidRDefault="009D7B87" w:rsidP="009D7B87">
            <w:pPr>
              <w:jc w:val="center"/>
              <w:rPr>
                <w:rFonts w:cs="Arial"/>
                <w:b/>
                <w:sz w:val="20"/>
                <w:szCs w:val="20"/>
              </w:rPr>
            </w:pPr>
            <w:r w:rsidRPr="00D65810">
              <w:rPr>
                <w:rFonts w:cs="Arial"/>
                <w:b/>
                <w:sz w:val="20"/>
                <w:szCs w:val="20"/>
              </w:rPr>
              <w:t>X</w:t>
            </w:r>
          </w:p>
        </w:tc>
      </w:tr>
      <w:tr w:rsidR="009D7B87" w:rsidRPr="00D65810" w14:paraId="2EBA61AA"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tcPr>
          <w:p w14:paraId="6E6AEC76" w14:textId="77777777" w:rsidR="009D7B87" w:rsidRPr="00D65810" w:rsidRDefault="009D7B87" w:rsidP="009D7B87">
            <w:pPr>
              <w:rPr>
                <w:rFonts w:cs="Arial"/>
                <w:sz w:val="20"/>
                <w:szCs w:val="20"/>
              </w:rPr>
            </w:pPr>
            <w:r>
              <w:rPr>
                <w:rFonts w:cs="Arial"/>
                <w:sz w:val="20"/>
                <w:szCs w:val="20"/>
              </w:rPr>
              <w:t>Weekends</w:t>
            </w:r>
          </w:p>
        </w:tc>
        <w:tc>
          <w:tcPr>
            <w:tcW w:w="1417" w:type="dxa"/>
            <w:tcBorders>
              <w:top w:val="single" w:sz="4" w:space="0" w:color="auto"/>
              <w:left w:val="single" w:sz="4" w:space="0" w:color="auto"/>
              <w:bottom w:val="single" w:sz="4" w:space="0" w:color="auto"/>
              <w:right w:val="single" w:sz="4" w:space="0" w:color="auto"/>
            </w:tcBorders>
            <w:vAlign w:val="center"/>
          </w:tcPr>
          <w:p w14:paraId="16FE6933" w14:textId="193C30D6" w:rsidR="009D7B87" w:rsidRPr="009D7B87" w:rsidRDefault="009D7B87" w:rsidP="009D7B87">
            <w:pPr>
              <w:jc w:val="right"/>
              <w:rPr>
                <w:rFonts w:cs="Arial"/>
                <w:sz w:val="20"/>
                <w:szCs w:val="20"/>
              </w:rPr>
            </w:pPr>
            <w:r w:rsidRPr="009D7B87">
              <w:rPr>
                <w:rFonts w:cs="Arial"/>
                <w:sz w:val="20"/>
                <w:szCs w:val="20"/>
              </w:rPr>
              <w:t>2</w:t>
            </w:r>
            <w:r w:rsidR="00B02D61">
              <w:rPr>
                <w:rFonts w:cs="Arial"/>
                <w:sz w:val="20"/>
                <w:szCs w:val="20"/>
              </w:rPr>
              <w:t>70</w:t>
            </w:r>
            <w:r w:rsidRPr="009D7B87">
              <w:rPr>
                <w:rFonts w:cs="Arial"/>
                <w:sz w:val="20"/>
                <w:szCs w:val="20"/>
              </w:rPr>
              <w:t>.</w:t>
            </w:r>
            <w:r w:rsidR="00B02D61">
              <w:rPr>
                <w:rFonts w:cs="Arial"/>
                <w:sz w:val="20"/>
                <w:szCs w:val="20"/>
              </w:rPr>
              <w:t>6</w:t>
            </w:r>
            <w:r w:rsidRPr="009D7B87">
              <w:rPr>
                <w:rFonts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14:paraId="39168698" w14:textId="6A8E7418" w:rsidR="009D7B87" w:rsidRPr="00542737" w:rsidRDefault="00A25752" w:rsidP="005E43B0">
            <w:pPr>
              <w:jc w:val="right"/>
              <w:rPr>
                <w:rFonts w:cs="Arial"/>
                <w:b/>
                <w:color w:val="000000" w:themeColor="text1"/>
                <w:sz w:val="20"/>
                <w:szCs w:val="20"/>
              </w:rPr>
            </w:pPr>
            <w:r w:rsidRPr="00542737">
              <w:rPr>
                <w:rFonts w:cs="Arial"/>
                <w:b/>
                <w:color w:val="000000" w:themeColor="text1"/>
                <w:sz w:val="20"/>
                <w:szCs w:val="20"/>
              </w:rPr>
              <w:t>2</w:t>
            </w:r>
            <w:r w:rsidR="00542737" w:rsidRPr="00542737">
              <w:rPr>
                <w:rFonts w:cs="Arial"/>
                <w:b/>
                <w:color w:val="000000" w:themeColor="text1"/>
                <w:sz w:val="20"/>
                <w:szCs w:val="20"/>
              </w:rPr>
              <w:t>97.50</w:t>
            </w:r>
          </w:p>
        </w:tc>
        <w:tc>
          <w:tcPr>
            <w:tcW w:w="851" w:type="dxa"/>
            <w:tcBorders>
              <w:top w:val="single" w:sz="4" w:space="0" w:color="auto"/>
              <w:left w:val="single" w:sz="4" w:space="0" w:color="auto"/>
              <w:bottom w:val="single" w:sz="4" w:space="0" w:color="auto"/>
              <w:right w:val="single" w:sz="4" w:space="0" w:color="auto"/>
            </w:tcBorders>
            <w:vAlign w:val="center"/>
          </w:tcPr>
          <w:p w14:paraId="3036507C" w14:textId="77777777" w:rsidR="009D7B87" w:rsidRPr="00D65810" w:rsidRDefault="009D7B87" w:rsidP="009D7B87">
            <w:pPr>
              <w:jc w:val="center"/>
              <w:rPr>
                <w:rFonts w:cs="Arial"/>
                <w:b/>
                <w:sz w:val="20"/>
                <w:szCs w:val="20"/>
              </w:rPr>
            </w:pPr>
            <w:r>
              <w:rPr>
                <w:rFonts w:cs="Arial"/>
                <w:b/>
                <w:sz w:val="20"/>
                <w:szCs w:val="20"/>
              </w:rPr>
              <w:t>X</w:t>
            </w:r>
          </w:p>
        </w:tc>
      </w:tr>
      <w:tr w:rsidR="00EF1484" w:rsidRPr="00A03C47" w14:paraId="510772BF"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02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418E93" w14:textId="77777777" w:rsidR="00EF1484" w:rsidRPr="00A03C47" w:rsidRDefault="00EF1484" w:rsidP="009D7B87">
            <w:pPr>
              <w:rPr>
                <w:rFonts w:cs="Arial"/>
                <w:b/>
                <w:color w:val="FFFFFF"/>
                <w:sz w:val="20"/>
                <w:szCs w:val="20"/>
              </w:rPr>
            </w:pPr>
            <w:r>
              <w:rPr>
                <w:rFonts w:cs="Arial"/>
                <w:b/>
                <w:bCs/>
                <w:sz w:val="20"/>
                <w:szCs w:val="20"/>
              </w:rPr>
              <w:t>Members Lounge, Long Eaton</w:t>
            </w:r>
          </w:p>
        </w:tc>
      </w:tr>
      <w:tr w:rsidR="00EF1484" w:rsidRPr="00A03C47" w14:paraId="4C7B211D"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0245" w:type="dxa"/>
            <w:gridSpan w:val="4"/>
            <w:tcBorders>
              <w:top w:val="single" w:sz="4" w:space="0" w:color="auto"/>
              <w:left w:val="single" w:sz="4" w:space="0" w:color="auto"/>
              <w:bottom w:val="single" w:sz="4" w:space="0" w:color="auto"/>
              <w:right w:val="single" w:sz="4" w:space="0" w:color="auto"/>
            </w:tcBorders>
            <w:vAlign w:val="center"/>
          </w:tcPr>
          <w:p w14:paraId="25C9DEF5" w14:textId="77777777" w:rsidR="00EF1484" w:rsidRDefault="00EF1484" w:rsidP="009D7B87">
            <w:pPr>
              <w:rPr>
                <w:rFonts w:cs="Arial"/>
                <w:b/>
                <w:bCs/>
                <w:sz w:val="20"/>
                <w:szCs w:val="20"/>
              </w:rPr>
            </w:pPr>
            <w:r>
              <w:rPr>
                <w:rFonts w:cs="Arial"/>
                <w:b/>
                <w:bCs/>
                <w:sz w:val="20"/>
                <w:szCs w:val="20"/>
              </w:rPr>
              <w:t>Hourly rate:</w:t>
            </w:r>
          </w:p>
        </w:tc>
      </w:tr>
      <w:tr w:rsidR="009D7B87" w:rsidRPr="00D65810" w14:paraId="42AC901B"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tcPr>
          <w:p w14:paraId="2AB233A6" w14:textId="77777777" w:rsidR="009D7B87" w:rsidRPr="00D65810" w:rsidRDefault="009D7B87" w:rsidP="009D7B87">
            <w:pPr>
              <w:rPr>
                <w:rFonts w:cs="Arial"/>
                <w:sz w:val="20"/>
                <w:szCs w:val="20"/>
              </w:rPr>
            </w:pPr>
            <w:r w:rsidRPr="00D65810">
              <w:rPr>
                <w:rFonts w:cs="Arial"/>
                <w:sz w:val="20"/>
                <w:szCs w:val="20"/>
              </w:rPr>
              <w:t>Weekdays up to 5.00pm</w:t>
            </w:r>
          </w:p>
        </w:tc>
        <w:tc>
          <w:tcPr>
            <w:tcW w:w="1417" w:type="dxa"/>
            <w:tcBorders>
              <w:top w:val="single" w:sz="4" w:space="0" w:color="auto"/>
              <w:left w:val="single" w:sz="4" w:space="0" w:color="auto"/>
              <w:bottom w:val="single" w:sz="4" w:space="0" w:color="auto"/>
              <w:right w:val="single" w:sz="4" w:space="0" w:color="auto"/>
            </w:tcBorders>
            <w:vAlign w:val="center"/>
          </w:tcPr>
          <w:p w14:paraId="1174202E" w14:textId="185BD86D" w:rsidR="009D7B87" w:rsidRPr="009D7B87" w:rsidRDefault="009D7B87" w:rsidP="009D7B87">
            <w:pPr>
              <w:jc w:val="right"/>
              <w:rPr>
                <w:rFonts w:cs="Arial"/>
                <w:sz w:val="20"/>
                <w:szCs w:val="20"/>
              </w:rPr>
            </w:pPr>
            <w:r w:rsidRPr="009D7B87">
              <w:rPr>
                <w:rFonts w:cs="Arial"/>
                <w:sz w:val="20"/>
                <w:szCs w:val="20"/>
              </w:rPr>
              <w:t>2</w:t>
            </w:r>
            <w:r w:rsidR="00B02D61">
              <w:rPr>
                <w:rFonts w:cs="Arial"/>
                <w:sz w:val="20"/>
                <w:szCs w:val="20"/>
              </w:rPr>
              <w:t>8</w:t>
            </w:r>
            <w:r w:rsidRPr="009D7B87">
              <w:rPr>
                <w:rFonts w:cs="Arial"/>
                <w:sz w:val="20"/>
                <w:szCs w:val="20"/>
              </w:rPr>
              <w:t>.</w:t>
            </w:r>
            <w:r w:rsidR="00B02D61">
              <w:rPr>
                <w:rFonts w:cs="Arial"/>
                <w:sz w:val="20"/>
                <w:szCs w:val="20"/>
              </w:rPr>
              <w:t>3</w:t>
            </w:r>
            <w:r w:rsidR="002F1517">
              <w:rPr>
                <w:rFonts w:cs="Arial"/>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2F033305" w14:textId="050379E1" w:rsidR="009D7B87" w:rsidRPr="00542737" w:rsidRDefault="00542737" w:rsidP="005E43B0">
            <w:pPr>
              <w:jc w:val="right"/>
              <w:rPr>
                <w:rFonts w:cs="Arial"/>
                <w:b/>
                <w:color w:val="000000" w:themeColor="text1"/>
                <w:sz w:val="20"/>
                <w:szCs w:val="20"/>
              </w:rPr>
            </w:pPr>
            <w:r w:rsidRPr="00542737">
              <w:rPr>
                <w:rFonts w:cs="Arial"/>
                <w:b/>
                <w:color w:val="000000" w:themeColor="text1"/>
                <w:sz w:val="20"/>
                <w:szCs w:val="20"/>
              </w:rPr>
              <w:t>31.00</w:t>
            </w:r>
          </w:p>
        </w:tc>
        <w:tc>
          <w:tcPr>
            <w:tcW w:w="851" w:type="dxa"/>
            <w:tcBorders>
              <w:top w:val="single" w:sz="4" w:space="0" w:color="auto"/>
              <w:left w:val="single" w:sz="4" w:space="0" w:color="auto"/>
              <w:bottom w:val="single" w:sz="4" w:space="0" w:color="auto"/>
              <w:right w:val="single" w:sz="4" w:space="0" w:color="auto"/>
            </w:tcBorders>
            <w:vAlign w:val="center"/>
          </w:tcPr>
          <w:p w14:paraId="28C90409" w14:textId="77777777" w:rsidR="009D7B87" w:rsidRPr="00D65810" w:rsidRDefault="009D7B87" w:rsidP="009D7B87">
            <w:pPr>
              <w:jc w:val="center"/>
              <w:rPr>
                <w:rFonts w:cs="Arial"/>
                <w:b/>
                <w:sz w:val="20"/>
                <w:szCs w:val="20"/>
              </w:rPr>
            </w:pPr>
            <w:r w:rsidRPr="00D65810">
              <w:rPr>
                <w:rFonts w:cs="Arial"/>
                <w:b/>
                <w:sz w:val="20"/>
                <w:szCs w:val="20"/>
              </w:rPr>
              <w:t>X</w:t>
            </w:r>
          </w:p>
        </w:tc>
      </w:tr>
      <w:tr w:rsidR="009D7B87" w:rsidRPr="00D65810" w14:paraId="1CDDD16F"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tcPr>
          <w:p w14:paraId="7121368B" w14:textId="77777777" w:rsidR="009D7B87" w:rsidRPr="00D65810" w:rsidRDefault="009D7B87" w:rsidP="009D7B87">
            <w:pPr>
              <w:rPr>
                <w:rFonts w:cs="Arial"/>
                <w:sz w:val="20"/>
                <w:szCs w:val="20"/>
              </w:rPr>
            </w:pPr>
            <w:r w:rsidRPr="00D65810">
              <w:rPr>
                <w:rFonts w:cs="Arial"/>
                <w:sz w:val="20"/>
                <w:szCs w:val="20"/>
              </w:rPr>
              <w:t>Weekdays after 5.00pm</w:t>
            </w:r>
            <w:r>
              <w:rPr>
                <w:rFonts w:cs="Arial"/>
                <w:sz w:val="20"/>
                <w:szCs w:val="20"/>
              </w:rPr>
              <w:t xml:space="preserve"> and weekends</w:t>
            </w:r>
          </w:p>
        </w:tc>
        <w:tc>
          <w:tcPr>
            <w:tcW w:w="1417" w:type="dxa"/>
            <w:tcBorders>
              <w:top w:val="single" w:sz="4" w:space="0" w:color="auto"/>
              <w:left w:val="single" w:sz="4" w:space="0" w:color="auto"/>
              <w:bottom w:val="single" w:sz="4" w:space="0" w:color="auto"/>
              <w:right w:val="single" w:sz="4" w:space="0" w:color="auto"/>
            </w:tcBorders>
            <w:vAlign w:val="center"/>
          </w:tcPr>
          <w:p w14:paraId="2236716D" w14:textId="71CE6B9F" w:rsidR="009D7B87" w:rsidRPr="009D7B87" w:rsidRDefault="009D7B87" w:rsidP="009D7B87">
            <w:pPr>
              <w:jc w:val="right"/>
              <w:rPr>
                <w:rFonts w:cs="Arial"/>
                <w:sz w:val="20"/>
                <w:szCs w:val="20"/>
              </w:rPr>
            </w:pPr>
            <w:r w:rsidRPr="009D7B87">
              <w:rPr>
                <w:rFonts w:cs="Arial"/>
                <w:sz w:val="20"/>
                <w:szCs w:val="20"/>
              </w:rPr>
              <w:t>3</w:t>
            </w:r>
            <w:r w:rsidR="00B02D61">
              <w:rPr>
                <w:rFonts w:cs="Arial"/>
                <w:sz w:val="20"/>
                <w:szCs w:val="20"/>
              </w:rPr>
              <w:t>7</w:t>
            </w:r>
            <w:r w:rsidRPr="009D7B87">
              <w:rPr>
                <w:rFonts w:cs="Arial"/>
                <w:sz w:val="20"/>
                <w:szCs w:val="20"/>
              </w:rPr>
              <w:t>.</w:t>
            </w:r>
            <w:r w:rsidR="00B02D61">
              <w:rPr>
                <w:rFonts w:cs="Arial"/>
                <w:sz w:val="20"/>
                <w:szCs w:val="20"/>
              </w:rPr>
              <w:t>4</w:t>
            </w:r>
            <w:r w:rsidRPr="009D7B87">
              <w:rPr>
                <w:rFonts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14:paraId="1DAA310D" w14:textId="28B07765" w:rsidR="009D7B87" w:rsidRPr="00542737" w:rsidRDefault="00542737" w:rsidP="005E43B0">
            <w:pPr>
              <w:jc w:val="right"/>
              <w:rPr>
                <w:rFonts w:cs="Arial"/>
                <w:b/>
                <w:color w:val="000000" w:themeColor="text1"/>
                <w:sz w:val="20"/>
                <w:szCs w:val="20"/>
              </w:rPr>
            </w:pPr>
            <w:r w:rsidRPr="00542737">
              <w:rPr>
                <w:rFonts w:cs="Arial"/>
                <w:b/>
                <w:color w:val="000000" w:themeColor="text1"/>
                <w:sz w:val="20"/>
                <w:szCs w:val="20"/>
              </w:rPr>
              <w:t>41.00</w:t>
            </w:r>
          </w:p>
        </w:tc>
        <w:tc>
          <w:tcPr>
            <w:tcW w:w="851" w:type="dxa"/>
            <w:tcBorders>
              <w:top w:val="single" w:sz="4" w:space="0" w:color="auto"/>
              <w:left w:val="single" w:sz="4" w:space="0" w:color="auto"/>
              <w:bottom w:val="single" w:sz="4" w:space="0" w:color="auto"/>
              <w:right w:val="single" w:sz="4" w:space="0" w:color="auto"/>
            </w:tcBorders>
            <w:vAlign w:val="center"/>
          </w:tcPr>
          <w:p w14:paraId="25287A05" w14:textId="77777777" w:rsidR="009D7B87" w:rsidRPr="00D65810" w:rsidRDefault="009D7B87" w:rsidP="009D7B87">
            <w:pPr>
              <w:jc w:val="center"/>
              <w:rPr>
                <w:rFonts w:cs="Arial"/>
                <w:b/>
                <w:sz w:val="20"/>
                <w:szCs w:val="20"/>
              </w:rPr>
            </w:pPr>
            <w:r w:rsidRPr="00D65810">
              <w:rPr>
                <w:rFonts w:cs="Arial"/>
                <w:b/>
                <w:sz w:val="20"/>
                <w:szCs w:val="20"/>
              </w:rPr>
              <w:t>X</w:t>
            </w:r>
          </w:p>
        </w:tc>
      </w:tr>
      <w:tr w:rsidR="00EF1484" w:rsidRPr="00D65810" w14:paraId="2D20D60D"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1"/>
        </w:trPr>
        <w:tc>
          <w:tcPr>
            <w:tcW w:w="10245" w:type="dxa"/>
            <w:gridSpan w:val="4"/>
            <w:tcBorders>
              <w:top w:val="single" w:sz="4" w:space="0" w:color="auto"/>
              <w:left w:val="single" w:sz="4" w:space="0" w:color="auto"/>
              <w:bottom w:val="single" w:sz="4" w:space="0" w:color="auto"/>
              <w:right w:val="single" w:sz="4" w:space="0" w:color="auto"/>
            </w:tcBorders>
            <w:vAlign w:val="center"/>
          </w:tcPr>
          <w:p w14:paraId="04B84AF9" w14:textId="77777777" w:rsidR="00EF1484" w:rsidRPr="00542737" w:rsidRDefault="00EF1484" w:rsidP="009D7B87">
            <w:pPr>
              <w:rPr>
                <w:rFonts w:cs="Arial"/>
                <w:b/>
                <w:color w:val="000000" w:themeColor="text1"/>
                <w:sz w:val="20"/>
                <w:szCs w:val="20"/>
              </w:rPr>
            </w:pPr>
            <w:r w:rsidRPr="00542737">
              <w:rPr>
                <w:rFonts w:cs="Arial"/>
                <w:b/>
                <w:color w:val="000000" w:themeColor="text1"/>
                <w:sz w:val="20"/>
                <w:szCs w:val="20"/>
              </w:rPr>
              <w:t>Daily rate:</w:t>
            </w:r>
          </w:p>
        </w:tc>
      </w:tr>
      <w:tr w:rsidR="009D7B87" w:rsidRPr="00D65810" w14:paraId="506EEF1A"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tcPr>
          <w:p w14:paraId="5FC06EE9" w14:textId="77777777" w:rsidR="009D7B87" w:rsidRPr="00D65810" w:rsidRDefault="009D7B87" w:rsidP="009D7B87">
            <w:pPr>
              <w:rPr>
                <w:rFonts w:cs="Arial"/>
                <w:sz w:val="20"/>
                <w:szCs w:val="20"/>
              </w:rPr>
            </w:pPr>
            <w:r w:rsidRPr="00D65810">
              <w:rPr>
                <w:rFonts w:cs="Arial"/>
                <w:sz w:val="20"/>
                <w:szCs w:val="20"/>
              </w:rPr>
              <w:t xml:space="preserve">Weekdays </w:t>
            </w:r>
          </w:p>
        </w:tc>
        <w:tc>
          <w:tcPr>
            <w:tcW w:w="1417" w:type="dxa"/>
            <w:tcBorders>
              <w:top w:val="single" w:sz="4" w:space="0" w:color="auto"/>
              <w:left w:val="single" w:sz="4" w:space="0" w:color="auto"/>
              <w:bottom w:val="single" w:sz="4" w:space="0" w:color="auto"/>
              <w:right w:val="single" w:sz="4" w:space="0" w:color="auto"/>
            </w:tcBorders>
            <w:vAlign w:val="center"/>
          </w:tcPr>
          <w:p w14:paraId="746BD7B4" w14:textId="0CEDAD98" w:rsidR="009D7B87" w:rsidRPr="009D7B87" w:rsidRDefault="00B02D61" w:rsidP="009D7B87">
            <w:pPr>
              <w:jc w:val="right"/>
              <w:rPr>
                <w:rFonts w:cs="Arial"/>
                <w:sz w:val="20"/>
                <w:szCs w:val="20"/>
              </w:rPr>
            </w:pPr>
            <w:r>
              <w:rPr>
                <w:rFonts w:cs="Arial"/>
                <w:sz w:val="20"/>
                <w:szCs w:val="20"/>
              </w:rPr>
              <w:t>206</w:t>
            </w:r>
            <w:r w:rsidR="009D7B87" w:rsidRPr="009D7B87">
              <w:rPr>
                <w:rFonts w:cs="Arial"/>
                <w:sz w:val="20"/>
                <w:szCs w:val="20"/>
              </w:rPr>
              <w:t>.</w:t>
            </w:r>
            <w:r>
              <w:rPr>
                <w:rFonts w:cs="Arial"/>
                <w:sz w:val="20"/>
                <w:szCs w:val="20"/>
              </w:rPr>
              <w:t>8</w:t>
            </w:r>
            <w:r w:rsidR="009D7B87" w:rsidRPr="009D7B87">
              <w:rPr>
                <w:rFonts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14:paraId="683F0648" w14:textId="2A4E8AF0" w:rsidR="009D7B87" w:rsidRPr="00542737" w:rsidRDefault="00A25752" w:rsidP="009D7B87">
            <w:pPr>
              <w:jc w:val="right"/>
              <w:rPr>
                <w:rFonts w:cs="Arial"/>
                <w:b/>
                <w:color w:val="000000" w:themeColor="text1"/>
                <w:sz w:val="20"/>
                <w:szCs w:val="20"/>
              </w:rPr>
            </w:pPr>
            <w:r w:rsidRPr="00542737">
              <w:rPr>
                <w:rFonts w:cs="Arial"/>
                <w:b/>
                <w:color w:val="000000" w:themeColor="text1"/>
                <w:sz w:val="20"/>
                <w:szCs w:val="20"/>
              </w:rPr>
              <w:t>2</w:t>
            </w:r>
            <w:r w:rsidR="00542737" w:rsidRPr="00542737">
              <w:rPr>
                <w:rFonts w:cs="Arial"/>
                <w:b/>
                <w:color w:val="000000" w:themeColor="text1"/>
                <w:sz w:val="20"/>
                <w:szCs w:val="20"/>
              </w:rPr>
              <w:t>27.50</w:t>
            </w:r>
          </w:p>
        </w:tc>
        <w:tc>
          <w:tcPr>
            <w:tcW w:w="851" w:type="dxa"/>
            <w:tcBorders>
              <w:top w:val="single" w:sz="4" w:space="0" w:color="auto"/>
              <w:left w:val="single" w:sz="4" w:space="0" w:color="auto"/>
              <w:bottom w:val="single" w:sz="4" w:space="0" w:color="auto"/>
              <w:right w:val="single" w:sz="4" w:space="0" w:color="auto"/>
            </w:tcBorders>
            <w:vAlign w:val="center"/>
          </w:tcPr>
          <w:p w14:paraId="54E0D597" w14:textId="77777777" w:rsidR="009D7B87" w:rsidRPr="00D65810" w:rsidRDefault="009D7B87" w:rsidP="009D7B87">
            <w:pPr>
              <w:jc w:val="center"/>
              <w:rPr>
                <w:rFonts w:cs="Arial"/>
                <w:b/>
                <w:sz w:val="20"/>
                <w:szCs w:val="20"/>
              </w:rPr>
            </w:pPr>
            <w:r w:rsidRPr="00D65810">
              <w:rPr>
                <w:rFonts w:cs="Arial"/>
                <w:b/>
                <w:sz w:val="20"/>
                <w:szCs w:val="20"/>
              </w:rPr>
              <w:t>X</w:t>
            </w:r>
          </w:p>
        </w:tc>
      </w:tr>
      <w:tr w:rsidR="009D7B87" w:rsidRPr="00D65810" w14:paraId="01C5C191"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tcPr>
          <w:p w14:paraId="4AD78BD7" w14:textId="77777777" w:rsidR="009D7B87" w:rsidRPr="00D65810" w:rsidRDefault="009D7B87" w:rsidP="009D7B87">
            <w:pPr>
              <w:rPr>
                <w:rFonts w:cs="Arial"/>
                <w:sz w:val="20"/>
                <w:szCs w:val="20"/>
              </w:rPr>
            </w:pPr>
            <w:r>
              <w:rPr>
                <w:rFonts w:cs="Arial"/>
                <w:sz w:val="20"/>
                <w:szCs w:val="20"/>
              </w:rPr>
              <w:t>Weekends</w:t>
            </w:r>
          </w:p>
        </w:tc>
        <w:tc>
          <w:tcPr>
            <w:tcW w:w="1417" w:type="dxa"/>
            <w:tcBorders>
              <w:top w:val="single" w:sz="4" w:space="0" w:color="auto"/>
              <w:left w:val="single" w:sz="4" w:space="0" w:color="auto"/>
              <w:bottom w:val="single" w:sz="4" w:space="0" w:color="auto"/>
              <w:right w:val="single" w:sz="4" w:space="0" w:color="auto"/>
            </w:tcBorders>
            <w:vAlign w:val="center"/>
          </w:tcPr>
          <w:p w14:paraId="4A1C9750" w14:textId="3F661C41" w:rsidR="009D7B87" w:rsidRPr="009D7B87" w:rsidRDefault="009D7B87" w:rsidP="009D7B87">
            <w:pPr>
              <w:jc w:val="right"/>
              <w:rPr>
                <w:rFonts w:cs="Arial"/>
                <w:sz w:val="20"/>
                <w:szCs w:val="20"/>
              </w:rPr>
            </w:pPr>
            <w:r w:rsidRPr="009D7B87">
              <w:rPr>
                <w:rFonts w:cs="Arial"/>
                <w:sz w:val="20"/>
                <w:szCs w:val="20"/>
              </w:rPr>
              <w:t>2</w:t>
            </w:r>
            <w:r w:rsidR="00B02D61">
              <w:rPr>
                <w:rFonts w:cs="Arial"/>
                <w:sz w:val="20"/>
                <w:szCs w:val="20"/>
              </w:rPr>
              <w:t>70</w:t>
            </w:r>
            <w:r w:rsidRPr="009D7B87">
              <w:rPr>
                <w:rFonts w:cs="Arial"/>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14:paraId="45E5BA98" w14:textId="48AB0FFB" w:rsidR="009D7B87" w:rsidRPr="00542737" w:rsidRDefault="00A25752" w:rsidP="009D7B87">
            <w:pPr>
              <w:jc w:val="right"/>
              <w:rPr>
                <w:rFonts w:cs="Arial"/>
                <w:b/>
                <w:color w:val="000000" w:themeColor="text1"/>
                <w:sz w:val="20"/>
                <w:szCs w:val="20"/>
              </w:rPr>
            </w:pPr>
            <w:r w:rsidRPr="00542737">
              <w:rPr>
                <w:rFonts w:cs="Arial"/>
                <w:b/>
                <w:color w:val="000000" w:themeColor="text1"/>
                <w:sz w:val="20"/>
                <w:szCs w:val="20"/>
              </w:rPr>
              <w:t>2</w:t>
            </w:r>
            <w:r w:rsidR="00542737" w:rsidRPr="00542737">
              <w:rPr>
                <w:rFonts w:cs="Arial"/>
                <w:b/>
                <w:color w:val="000000" w:themeColor="text1"/>
                <w:sz w:val="20"/>
                <w:szCs w:val="20"/>
              </w:rPr>
              <w:t>97.00</w:t>
            </w:r>
          </w:p>
        </w:tc>
        <w:tc>
          <w:tcPr>
            <w:tcW w:w="851" w:type="dxa"/>
            <w:tcBorders>
              <w:top w:val="single" w:sz="4" w:space="0" w:color="auto"/>
              <w:left w:val="single" w:sz="4" w:space="0" w:color="auto"/>
              <w:bottom w:val="single" w:sz="4" w:space="0" w:color="auto"/>
              <w:right w:val="single" w:sz="4" w:space="0" w:color="auto"/>
            </w:tcBorders>
            <w:vAlign w:val="center"/>
          </w:tcPr>
          <w:p w14:paraId="19342D97" w14:textId="77777777" w:rsidR="009D7B87" w:rsidRPr="00D65810" w:rsidRDefault="009D7B87" w:rsidP="009D7B87">
            <w:pPr>
              <w:jc w:val="center"/>
              <w:rPr>
                <w:rFonts w:cs="Arial"/>
                <w:b/>
                <w:sz w:val="20"/>
                <w:szCs w:val="20"/>
              </w:rPr>
            </w:pPr>
            <w:r>
              <w:rPr>
                <w:rFonts w:cs="Arial"/>
                <w:b/>
                <w:sz w:val="20"/>
                <w:szCs w:val="20"/>
              </w:rPr>
              <w:t>X</w:t>
            </w:r>
          </w:p>
        </w:tc>
      </w:tr>
    </w:tbl>
    <w:p w14:paraId="1A9F84A3" w14:textId="77777777" w:rsidR="00EF1484" w:rsidRPr="00AA5EEF" w:rsidRDefault="00EF1484" w:rsidP="00EF1484">
      <w:pPr>
        <w:rPr>
          <w:sz w:val="8"/>
          <w:szCs w:val="8"/>
        </w:rPr>
      </w:pPr>
    </w:p>
    <w:p w14:paraId="74B01417" w14:textId="77777777" w:rsidR="00EF1484" w:rsidRPr="00061640" w:rsidRDefault="00EF1484" w:rsidP="00EF1484">
      <w:pPr>
        <w:numPr>
          <w:ilvl w:val="0"/>
          <w:numId w:val="8"/>
        </w:numPr>
        <w:rPr>
          <w:i/>
          <w:sz w:val="16"/>
          <w:szCs w:val="16"/>
        </w:rPr>
      </w:pPr>
      <w:r w:rsidRPr="00061640">
        <w:rPr>
          <w:i/>
          <w:sz w:val="16"/>
          <w:szCs w:val="16"/>
        </w:rPr>
        <w:t>All rooms have disabled access</w:t>
      </w:r>
    </w:p>
    <w:p w14:paraId="21FFB403" w14:textId="77777777" w:rsidR="00EF1484" w:rsidRPr="00061640" w:rsidRDefault="00EF1484" w:rsidP="006803D1">
      <w:pPr>
        <w:numPr>
          <w:ilvl w:val="0"/>
          <w:numId w:val="8"/>
        </w:numPr>
        <w:rPr>
          <w:i/>
          <w:sz w:val="16"/>
          <w:szCs w:val="16"/>
        </w:rPr>
      </w:pPr>
      <w:r w:rsidRPr="00061640">
        <w:rPr>
          <w:i/>
          <w:sz w:val="16"/>
          <w:szCs w:val="16"/>
        </w:rPr>
        <w:t xml:space="preserve">Registered charities, community groups and not for profit organisations would be eligible for a 30% discount on </w:t>
      </w:r>
      <w:r>
        <w:rPr>
          <w:i/>
          <w:sz w:val="16"/>
          <w:szCs w:val="16"/>
        </w:rPr>
        <w:t xml:space="preserve">the above </w:t>
      </w:r>
      <w:r w:rsidRPr="00061640">
        <w:rPr>
          <w:i/>
          <w:sz w:val="16"/>
          <w:szCs w:val="16"/>
        </w:rPr>
        <w:t>charges</w:t>
      </w:r>
    </w:p>
    <w:p w14:paraId="69A9A217" w14:textId="036CA144" w:rsidR="00EF1484" w:rsidRDefault="006803D1" w:rsidP="006803D1">
      <w:pPr>
        <w:ind w:left="786" w:hanging="360"/>
        <w:rPr>
          <w:b/>
        </w:rPr>
      </w:pPr>
      <w:r>
        <w:rPr>
          <w:i/>
          <w:sz w:val="16"/>
          <w:szCs w:val="16"/>
        </w:rPr>
        <w:tab/>
      </w:r>
      <w:r w:rsidR="00EF1484" w:rsidRPr="00061640">
        <w:rPr>
          <w:i/>
          <w:sz w:val="16"/>
          <w:szCs w:val="16"/>
        </w:rPr>
        <w:t xml:space="preserve">Teas and Coffees are available at an additional </w:t>
      </w:r>
      <w:r w:rsidR="00EF1484" w:rsidRPr="00197412">
        <w:rPr>
          <w:i/>
          <w:color w:val="000000" w:themeColor="text1"/>
          <w:sz w:val="16"/>
          <w:szCs w:val="16"/>
        </w:rPr>
        <w:t>cost of £0.</w:t>
      </w:r>
      <w:r w:rsidR="00197412" w:rsidRPr="00197412">
        <w:rPr>
          <w:i/>
          <w:color w:val="000000" w:themeColor="text1"/>
          <w:sz w:val="16"/>
          <w:szCs w:val="16"/>
        </w:rPr>
        <w:t>9</w:t>
      </w:r>
      <w:r w:rsidR="00EF1484" w:rsidRPr="00197412">
        <w:rPr>
          <w:i/>
          <w:color w:val="000000" w:themeColor="text1"/>
          <w:sz w:val="16"/>
          <w:szCs w:val="16"/>
        </w:rPr>
        <w:t>0 per person (minimum booking of 10) Biscuits available at £0.</w:t>
      </w:r>
      <w:r w:rsidR="00197412" w:rsidRPr="00197412">
        <w:rPr>
          <w:i/>
          <w:color w:val="000000" w:themeColor="text1"/>
          <w:sz w:val="16"/>
          <w:szCs w:val="16"/>
        </w:rPr>
        <w:t>30</w:t>
      </w:r>
      <w:r w:rsidR="00EF1484" w:rsidRPr="00197412">
        <w:rPr>
          <w:i/>
          <w:color w:val="000000" w:themeColor="text1"/>
          <w:sz w:val="16"/>
          <w:szCs w:val="16"/>
        </w:rPr>
        <w:t xml:space="preserve"> per person (minimum booking of 10)</w:t>
      </w:r>
    </w:p>
    <w:p w14:paraId="2BBC45BE" w14:textId="77777777" w:rsidR="00EF1484" w:rsidRDefault="00EF1484" w:rsidP="00555CFF">
      <w:pPr>
        <w:rPr>
          <w:b/>
        </w:rPr>
      </w:pPr>
    </w:p>
    <w:p w14:paraId="70CC4763" w14:textId="77777777" w:rsidR="00EF1484" w:rsidRDefault="00EF1484" w:rsidP="00EF1484"/>
    <w:p w14:paraId="67DB9819" w14:textId="77777777" w:rsidR="00293711" w:rsidRDefault="00293711" w:rsidP="00EF1484"/>
    <w:p w14:paraId="6E66F017" w14:textId="77777777" w:rsidR="00293711" w:rsidRDefault="00293711" w:rsidP="00EF1484"/>
    <w:p w14:paraId="7E15899A" w14:textId="77777777" w:rsidR="00293711" w:rsidRDefault="00293711" w:rsidP="00EF1484"/>
    <w:p w14:paraId="1B4CE4D7" w14:textId="77777777" w:rsidR="00293711" w:rsidRDefault="00293711" w:rsidP="00EF1484"/>
    <w:p w14:paraId="75C18085" w14:textId="77777777" w:rsidR="00EF1484" w:rsidRDefault="00EF1484" w:rsidP="00EF1484"/>
    <w:tbl>
      <w:tblPr>
        <w:tblW w:w="99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29" w:type="dxa"/>
        </w:tblCellMar>
        <w:tblLook w:val="01E0" w:firstRow="1" w:lastRow="1" w:firstColumn="1" w:lastColumn="1" w:noHBand="0" w:noVBand="0"/>
      </w:tblPr>
      <w:tblGrid>
        <w:gridCol w:w="2249"/>
        <w:gridCol w:w="991"/>
        <w:gridCol w:w="1170"/>
        <w:gridCol w:w="1080"/>
        <w:gridCol w:w="1092"/>
        <w:gridCol w:w="1068"/>
        <w:gridCol w:w="900"/>
        <w:gridCol w:w="1440"/>
        <w:gridCol w:w="6"/>
      </w:tblGrid>
      <w:tr w:rsidR="00EF1484" w14:paraId="7B922F68" w14:textId="77777777" w:rsidTr="006803D1">
        <w:tc>
          <w:tcPr>
            <w:tcW w:w="22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852E4E" w14:textId="77777777" w:rsidR="00EF1484" w:rsidRDefault="00EF1484" w:rsidP="009D7B87">
            <w:pPr>
              <w:rPr>
                <w:rFonts w:cs="Arial"/>
                <w:b/>
                <w:caps/>
                <w:sz w:val="20"/>
                <w:szCs w:val="20"/>
              </w:rPr>
            </w:pPr>
            <w:r>
              <w:rPr>
                <w:rFonts w:cs="Arial"/>
                <w:b/>
                <w:caps/>
                <w:sz w:val="20"/>
                <w:szCs w:val="20"/>
              </w:rPr>
              <w:lastRenderedPageBreak/>
              <w:t>Building Control</w:t>
            </w:r>
          </w:p>
        </w:tc>
        <w:tc>
          <w:tcPr>
            <w:tcW w:w="7747"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70D69F" w14:textId="39A7BEDA" w:rsidR="00EF1484" w:rsidRDefault="00EF1484" w:rsidP="009D7B87">
            <w:pPr>
              <w:jc w:val="center"/>
              <w:rPr>
                <w:rFonts w:cs="Arial"/>
                <w:b/>
                <w:sz w:val="20"/>
                <w:szCs w:val="20"/>
              </w:rPr>
            </w:pPr>
            <w:r>
              <w:rPr>
                <w:rFonts w:cs="Arial"/>
                <w:b/>
                <w:sz w:val="20"/>
                <w:szCs w:val="20"/>
              </w:rPr>
              <w:t xml:space="preserve">CHARGE FOR </w:t>
            </w:r>
            <w:r w:rsidR="00FF4D56">
              <w:rPr>
                <w:rFonts w:cs="Arial"/>
                <w:b/>
                <w:sz w:val="20"/>
                <w:szCs w:val="20"/>
              </w:rPr>
              <w:t>202</w:t>
            </w:r>
            <w:r w:rsidR="00B02D61">
              <w:rPr>
                <w:rFonts w:cs="Arial"/>
                <w:b/>
                <w:sz w:val="20"/>
                <w:szCs w:val="20"/>
              </w:rPr>
              <w:t>5</w:t>
            </w:r>
            <w:r w:rsidR="00FF4D56">
              <w:rPr>
                <w:rFonts w:cs="Arial"/>
                <w:b/>
                <w:sz w:val="20"/>
                <w:szCs w:val="20"/>
              </w:rPr>
              <w:t>/2</w:t>
            </w:r>
            <w:r w:rsidR="00B02D61">
              <w:rPr>
                <w:rFonts w:cs="Arial"/>
                <w:b/>
                <w:sz w:val="20"/>
                <w:szCs w:val="20"/>
              </w:rPr>
              <w:t>6</w:t>
            </w:r>
          </w:p>
          <w:p w14:paraId="43E677E4" w14:textId="77777777" w:rsidR="00EF1484" w:rsidRDefault="00EF1484" w:rsidP="009D7B87">
            <w:pPr>
              <w:jc w:val="center"/>
              <w:rPr>
                <w:rFonts w:cs="Arial"/>
                <w:sz w:val="20"/>
                <w:szCs w:val="20"/>
              </w:rPr>
            </w:pPr>
            <w:r>
              <w:rPr>
                <w:rFonts w:cs="Arial"/>
                <w:b/>
                <w:sz w:val="20"/>
                <w:szCs w:val="20"/>
              </w:rPr>
              <w:t>£</w:t>
            </w:r>
          </w:p>
        </w:tc>
      </w:tr>
      <w:tr w:rsidR="00EF1484" w14:paraId="328F06F0" w14:textId="77777777" w:rsidTr="009C2427">
        <w:tc>
          <w:tcPr>
            <w:tcW w:w="9996" w:type="dxa"/>
            <w:gridSpan w:val="9"/>
            <w:tcBorders>
              <w:top w:val="single" w:sz="4" w:space="0" w:color="auto"/>
              <w:left w:val="single" w:sz="4" w:space="0" w:color="auto"/>
              <w:bottom w:val="single" w:sz="4" w:space="0" w:color="auto"/>
              <w:right w:val="single" w:sz="4" w:space="0" w:color="auto"/>
            </w:tcBorders>
            <w:shd w:val="clear" w:color="auto" w:fill="882345"/>
            <w:hideMark/>
          </w:tcPr>
          <w:p w14:paraId="323190DC" w14:textId="77777777" w:rsidR="00EF1484" w:rsidRDefault="00EF1484" w:rsidP="009D7B87">
            <w:pPr>
              <w:rPr>
                <w:rFonts w:cs="Arial"/>
                <w:caps/>
                <w:color w:val="FFFFFF"/>
                <w:sz w:val="20"/>
                <w:szCs w:val="20"/>
              </w:rPr>
            </w:pPr>
            <w:r>
              <w:rPr>
                <w:rFonts w:cs="Arial"/>
                <w:b/>
                <w:caps/>
                <w:color w:val="FFFFFF"/>
                <w:sz w:val="20"/>
                <w:szCs w:val="20"/>
              </w:rPr>
              <w:t>Table A - Standard Charges for the Creation of New Housing</w:t>
            </w:r>
          </w:p>
        </w:tc>
      </w:tr>
      <w:tr w:rsidR="009C2427" w14:paraId="0881260F" w14:textId="6A952057" w:rsidTr="009C2427">
        <w:trPr>
          <w:gridAfter w:val="1"/>
          <w:wAfter w:w="6" w:type="dxa"/>
        </w:trPr>
        <w:tc>
          <w:tcPr>
            <w:tcW w:w="2249" w:type="dxa"/>
            <w:tcBorders>
              <w:top w:val="single" w:sz="4" w:space="0" w:color="auto"/>
              <w:left w:val="single" w:sz="4" w:space="0" w:color="auto"/>
              <w:bottom w:val="single" w:sz="4" w:space="0" w:color="auto"/>
              <w:right w:val="single" w:sz="4" w:space="0" w:color="auto"/>
            </w:tcBorders>
            <w:hideMark/>
          </w:tcPr>
          <w:p w14:paraId="3409F5D0" w14:textId="77777777" w:rsidR="009C2427" w:rsidRDefault="009C2427" w:rsidP="009C2427">
            <w:pPr>
              <w:rPr>
                <w:rFonts w:cs="Arial"/>
                <w:sz w:val="20"/>
                <w:szCs w:val="20"/>
              </w:rPr>
            </w:pPr>
            <w:r>
              <w:rPr>
                <w:rFonts w:cs="Arial"/>
                <w:sz w:val="20"/>
                <w:szCs w:val="20"/>
              </w:rPr>
              <w:t>Number of Dwellings</w:t>
            </w:r>
          </w:p>
        </w:tc>
        <w:tc>
          <w:tcPr>
            <w:tcW w:w="991" w:type="dxa"/>
            <w:tcBorders>
              <w:top w:val="single" w:sz="4" w:space="0" w:color="auto"/>
              <w:left w:val="single" w:sz="4" w:space="0" w:color="auto"/>
              <w:bottom w:val="single" w:sz="4" w:space="0" w:color="auto"/>
              <w:right w:val="single" w:sz="4" w:space="0" w:color="auto"/>
            </w:tcBorders>
            <w:tcMar>
              <w:left w:w="29" w:type="dxa"/>
            </w:tcMar>
            <w:hideMark/>
          </w:tcPr>
          <w:p w14:paraId="7D27F11E" w14:textId="77777777" w:rsidR="009C2427" w:rsidRDefault="009C2427" w:rsidP="009C2427">
            <w:pPr>
              <w:jc w:val="center"/>
              <w:rPr>
                <w:rFonts w:cs="Arial"/>
                <w:sz w:val="20"/>
                <w:szCs w:val="20"/>
              </w:rPr>
            </w:pPr>
            <w:r>
              <w:rPr>
                <w:rFonts w:cs="Arial"/>
                <w:sz w:val="20"/>
                <w:szCs w:val="20"/>
              </w:rPr>
              <w:t xml:space="preserve">Plan </w:t>
            </w:r>
          </w:p>
          <w:p w14:paraId="005A13D3" w14:textId="77777777" w:rsidR="009C2427" w:rsidRDefault="009C2427" w:rsidP="009C2427">
            <w:pPr>
              <w:jc w:val="center"/>
              <w:rPr>
                <w:rFonts w:cs="Arial"/>
                <w:sz w:val="20"/>
                <w:szCs w:val="20"/>
              </w:rPr>
            </w:pPr>
            <w:r>
              <w:rPr>
                <w:rFonts w:cs="Arial"/>
                <w:sz w:val="20"/>
                <w:szCs w:val="20"/>
              </w:rPr>
              <w:t>Charge</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29" w:type="dxa"/>
            </w:tcMar>
            <w:hideMark/>
          </w:tcPr>
          <w:p w14:paraId="1AB725F3" w14:textId="77777777" w:rsidR="009C2427" w:rsidRPr="00BC6AA3" w:rsidRDefault="009C2427" w:rsidP="009C2427">
            <w:pPr>
              <w:jc w:val="center"/>
              <w:rPr>
                <w:rFonts w:cs="Arial"/>
                <w:sz w:val="20"/>
                <w:szCs w:val="20"/>
              </w:rPr>
            </w:pPr>
            <w:r w:rsidRPr="00BC6AA3">
              <w:rPr>
                <w:rFonts w:cs="Arial"/>
                <w:sz w:val="20"/>
                <w:szCs w:val="20"/>
              </w:rPr>
              <w:t>Inspection Charge</w:t>
            </w:r>
          </w:p>
        </w:tc>
        <w:tc>
          <w:tcPr>
            <w:tcW w:w="1080" w:type="dxa"/>
            <w:tcBorders>
              <w:top w:val="single" w:sz="4" w:space="0" w:color="auto"/>
              <w:left w:val="single" w:sz="4" w:space="0" w:color="auto"/>
              <w:bottom w:val="single" w:sz="4" w:space="0" w:color="auto"/>
              <w:right w:val="single" w:sz="4" w:space="0" w:color="auto"/>
            </w:tcBorders>
            <w:tcMar>
              <w:left w:w="29" w:type="dxa"/>
            </w:tcMar>
            <w:hideMark/>
          </w:tcPr>
          <w:p w14:paraId="7F3799C4" w14:textId="67A25A73" w:rsidR="009C2427" w:rsidRDefault="009C2427" w:rsidP="009C2427">
            <w:pPr>
              <w:ind w:right="-29"/>
              <w:jc w:val="center"/>
              <w:rPr>
                <w:rFonts w:cs="Arial"/>
                <w:sz w:val="20"/>
                <w:szCs w:val="20"/>
              </w:rPr>
            </w:pPr>
            <w:r>
              <w:rPr>
                <w:rFonts w:cs="Arial"/>
                <w:sz w:val="20"/>
                <w:szCs w:val="20"/>
              </w:rPr>
              <w:t>Full Plans Total</w:t>
            </w:r>
          </w:p>
        </w:tc>
        <w:tc>
          <w:tcPr>
            <w:tcW w:w="1092" w:type="dxa"/>
            <w:tcBorders>
              <w:top w:val="single" w:sz="4" w:space="0" w:color="auto"/>
              <w:left w:val="single" w:sz="4" w:space="0" w:color="auto"/>
              <w:bottom w:val="single" w:sz="4" w:space="0" w:color="auto"/>
              <w:right w:val="single" w:sz="4" w:space="0" w:color="auto"/>
            </w:tcBorders>
            <w:tcMar>
              <w:left w:w="29" w:type="dxa"/>
            </w:tcMar>
          </w:tcPr>
          <w:p w14:paraId="2579829D" w14:textId="5AF9F5AD" w:rsidR="009C2427" w:rsidRPr="009C2427" w:rsidRDefault="009C2427" w:rsidP="009C2427">
            <w:pPr>
              <w:jc w:val="center"/>
              <w:rPr>
                <w:rFonts w:cs="Arial"/>
                <w:sz w:val="20"/>
                <w:szCs w:val="20"/>
              </w:rPr>
            </w:pPr>
            <w:r w:rsidRPr="009C2427">
              <w:rPr>
                <w:rFonts w:cs="Arial"/>
                <w:sz w:val="20"/>
                <w:szCs w:val="20"/>
              </w:rPr>
              <w:t>Submission</w:t>
            </w:r>
          </w:p>
        </w:tc>
        <w:tc>
          <w:tcPr>
            <w:tcW w:w="1068" w:type="dxa"/>
            <w:tcBorders>
              <w:top w:val="single" w:sz="4" w:space="0" w:color="auto"/>
              <w:left w:val="single" w:sz="4" w:space="0" w:color="auto"/>
              <w:bottom w:val="single" w:sz="4" w:space="0" w:color="auto"/>
              <w:right w:val="single" w:sz="4" w:space="0" w:color="auto"/>
            </w:tcBorders>
            <w:tcMar>
              <w:left w:w="29" w:type="dxa"/>
            </w:tcMar>
          </w:tcPr>
          <w:p w14:paraId="32842B26" w14:textId="464A5C4E" w:rsidR="009C2427" w:rsidRPr="009C2427" w:rsidRDefault="009C2427" w:rsidP="009C2427">
            <w:pPr>
              <w:ind w:right="66"/>
              <w:jc w:val="center"/>
              <w:rPr>
                <w:rFonts w:cs="Arial"/>
                <w:sz w:val="20"/>
                <w:szCs w:val="20"/>
              </w:rPr>
            </w:pPr>
            <w:r w:rsidRPr="009C2427">
              <w:rPr>
                <w:rFonts w:cs="Arial"/>
                <w:sz w:val="20"/>
                <w:szCs w:val="20"/>
              </w:rPr>
              <w:t>Inspection</w:t>
            </w:r>
          </w:p>
        </w:tc>
        <w:tc>
          <w:tcPr>
            <w:tcW w:w="900" w:type="dxa"/>
            <w:tcBorders>
              <w:top w:val="single" w:sz="4" w:space="0" w:color="auto"/>
              <w:left w:val="single" w:sz="4" w:space="0" w:color="auto"/>
              <w:bottom w:val="single" w:sz="4" w:space="0" w:color="auto"/>
              <w:right w:val="single" w:sz="4" w:space="0" w:color="auto"/>
            </w:tcBorders>
            <w:tcMar>
              <w:left w:w="29" w:type="dxa"/>
            </w:tcMar>
            <w:hideMark/>
          </w:tcPr>
          <w:p w14:paraId="586DD494" w14:textId="5AEF70A1" w:rsidR="009C2427" w:rsidRPr="009C2427" w:rsidRDefault="009C2427" w:rsidP="009C2427">
            <w:pPr>
              <w:ind w:left="-24" w:right="6"/>
              <w:jc w:val="center"/>
              <w:rPr>
                <w:rFonts w:cs="Arial"/>
                <w:sz w:val="20"/>
                <w:szCs w:val="20"/>
              </w:rPr>
            </w:pPr>
            <w:r w:rsidRPr="009C2427">
              <w:rPr>
                <w:rFonts w:cs="Arial"/>
                <w:sz w:val="20"/>
                <w:szCs w:val="20"/>
              </w:rPr>
              <w:t>B</w:t>
            </w:r>
            <w:r w:rsidR="00BF47E8">
              <w:rPr>
                <w:rFonts w:cs="Arial"/>
                <w:sz w:val="20"/>
                <w:szCs w:val="20"/>
              </w:rPr>
              <w:t>uilding Notice</w:t>
            </w:r>
            <w:r w:rsidRPr="009C2427">
              <w:rPr>
                <w:rFonts w:cs="Arial"/>
                <w:sz w:val="20"/>
                <w:szCs w:val="20"/>
              </w:rPr>
              <w:t xml:space="preserve"> </w:t>
            </w:r>
            <w:r w:rsidR="00BF47E8">
              <w:rPr>
                <w:rFonts w:cs="Arial"/>
                <w:sz w:val="20"/>
                <w:szCs w:val="20"/>
              </w:rPr>
              <w:t>Charge</w:t>
            </w:r>
          </w:p>
        </w:tc>
        <w:tc>
          <w:tcPr>
            <w:tcW w:w="1440" w:type="dxa"/>
            <w:tcBorders>
              <w:top w:val="single" w:sz="4" w:space="0" w:color="auto"/>
              <w:left w:val="single" w:sz="4" w:space="0" w:color="auto"/>
              <w:bottom w:val="single" w:sz="4" w:space="0" w:color="auto"/>
              <w:right w:val="single" w:sz="4" w:space="0" w:color="auto"/>
            </w:tcBorders>
            <w:tcMar>
              <w:left w:w="14" w:type="dxa"/>
              <w:right w:w="14" w:type="dxa"/>
            </w:tcMar>
          </w:tcPr>
          <w:p w14:paraId="7606AB4E" w14:textId="35E8D98D" w:rsidR="009C2427" w:rsidRDefault="009C2427" w:rsidP="009C2427">
            <w:pPr>
              <w:ind w:right="78"/>
              <w:jc w:val="center"/>
              <w:rPr>
                <w:rFonts w:cs="Arial"/>
                <w:sz w:val="20"/>
                <w:szCs w:val="20"/>
              </w:rPr>
            </w:pPr>
            <w:r>
              <w:rPr>
                <w:rFonts w:cs="Arial"/>
                <w:sz w:val="20"/>
                <w:szCs w:val="20"/>
              </w:rPr>
              <w:t>Regularisation Charge</w:t>
            </w:r>
          </w:p>
        </w:tc>
      </w:tr>
      <w:tr w:rsidR="009C2427" w14:paraId="003867FB" w14:textId="7729CF7D" w:rsidTr="009C2427">
        <w:trPr>
          <w:gridAfter w:val="1"/>
          <w:wAfter w:w="6" w:type="dxa"/>
          <w:trHeight w:val="44"/>
        </w:trPr>
        <w:tc>
          <w:tcPr>
            <w:tcW w:w="2249" w:type="dxa"/>
            <w:tcBorders>
              <w:top w:val="single" w:sz="4" w:space="0" w:color="auto"/>
              <w:left w:val="single" w:sz="4" w:space="0" w:color="auto"/>
              <w:bottom w:val="single" w:sz="4" w:space="0" w:color="auto"/>
              <w:right w:val="single" w:sz="4" w:space="0" w:color="auto"/>
            </w:tcBorders>
            <w:hideMark/>
          </w:tcPr>
          <w:p w14:paraId="5D9DBD54" w14:textId="77777777" w:rsidR="009C2427" w:rsidRDefault="009C2427" w:rsidP="009C2427">
            <w:pPr>
              <w:rPr>
                <w:rFonts w:cs="Arial"/>
                <w:sz w:val="20"/>
                <w:szCs w:val="20"/>
              </w:rPr>
            </w:pPr>
            <w:r>
              <w:rPr>
                <w:rFonts w:cs="Arial"/>
                <w:sz w:val="20"/>
                <w:szCs w:val="20"/>
              </w:rPr>
              <w:t>1</w:t>
            </w:r>
          </w:p>
        </w:tc>
        <w:tc>
          <w:tcPr>
            <w:tcW w:w="991" w:type="dxa"/>
            <w:tcBorders>
              <w:top w:val="single" w:sz="4" w:space="0" w:color="auto"/>
              <w:left w:val="single" w:sz="4" w:space="0" w:color="auto"/>
              <w:bottom w:val="single" w:sz="4" w:space="0" w:color="auto"/>
              <w:right w:val="single" w:sz="4" w:space="0" w:color="auto"/>
            </w:tcBorders>
            <w:tcMar>
              <w:left w:w="29" w:type="dxa"/>
            </w:tcMar>
            <w:hideMark/>
          </w:tcPr>
          <w:p w14:paraId="07751BFB" w14:textId="7114A267" w:rsidR="009C2427" w:rsidRPr="00BB637A" w:rsidRDefault="009C2427" w:rsidP="009C2427">
            <w:pPr>
              <w:jc w:val="center"/>
              <w:rPr>
                <w:rFonts w:cs="Arial"/>
                <w:sz w:val="20"/>
                <w:szCs w:val="20"/>
              </w:rPr>
            </w:pPr>
            <w:r w:rsidRPr="00BB637A">
              <w:rPr>
                <w:rFonts w:cs="Arial"/>
                <w:sz w:val="20"/>
                <w:szCs w:val="20"/>
              </w:rPr>
              <w:t>2</w:t>
            </w:r>
            <w:r>
              <w:rPr>
                <w:rFonts w:cs="Arial"/>
                <w:sz w:val="20"/>
                <w:szCs w:val="20"/>
              </w:rPr>
              <w:t>52</w:t>
            </w:r>
            <w:r w:rsidRPr="00BB637A">
              <w:rPr>
                <w:rFonts w:cs="Arial"/>
                <w:sz w:val="20"/>
                <w:szCs w:val="20"/>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29" w:type="dxa"/>
            </w:tcMar>
            <w:hideMark/>
          </w:tcPr>
          <w:p w14:paraId="32BF2535" w14:textId="42E88BF1" w:rsidR="009C2427" w:rsidRPr="00BB637A" w:rsidRDefault="009C2427" w:rsidP="009C2427">
            <w:pPr>
              <w:jc w:val="center"/>
              <w:rPr>
                <w:rFonts w:cs="Arial"/>
                <w:sz w:val="20"/>
                <w:szCs w:val="20"/>
              </w:rPr>
            </w:pPr>
            <w:r w:rsidRPr="00BB637A">
              <w:rPr>
                <w:rFonts w:cs="Arial"/>
                <w:sz w:val="20"/>
                <w:szCs w:val="20"/>
              </w:rPr>
              <w:t xml:space="preserve">   </w:t>
            </w:r>
            <w:r>
              <w:rPr>
                <w:rFonts w:cs="Arial"/>
                <w:sz w:val="20"/>
                <w:szCs w:val="20"/>
              </w:rPr>
              <w:t>657</w:t>
            </w:r>
            <w:r w:rsidRPr="00BB637A">
              <w:rPr>
                <w:rFonts w:cs="Arial"/>
                <w:sz w:val="20"/>
                <w:szCs w:val="20"/>
              </w:rPr>
              <w:t>.00</w:t>
            </w:r>
          </w:p>
        </w:tc>
        <w:tc>
          <w:tcPr>
            <w:tcW w:w="1080" w:type="dxa"/>
            <w:tcBorders>
              <w:top w:val="single" w:sz="4" w:space="0" w:color="auto"/>
              <w:left w:val="single" w:sz="4" w:space="0" w:color="auto"/>
              <w:bottom w:val="single" w:sz="4" w:space="0" w:color="auto"/>
              <w:right w:val="single" w:sz="4" w:space="0" w:color="auto"/>
            </w:tcBorders>
            <w:tcMar>
              <w:left w:w="29" w:type="dxa"/>
            </w:tcMar>
            <w:hideMark/>
          </w:tcPr>
          <w:p w14:paraId="6A031E7E" w14:textId="5A74DACC" w:rsidR="009C2427" w:rsidRPr="00BB637A" w:rsidRDefault="009C2427" w:rsidP="009C2427">
            <w:pPr>
              <w:ind w:right="-262"/>
              <w:jc w:val="center"/>
              <w:rPr>
                <w:rFonts w:cs="Arial"/>
                <w:sz w:val="20"/>
                <w:szCs w:val="20"/>
              </w:rPr>
            </w:pPr>
            <w:r w:rsidRPr="00BB637A">
              <w:rPr>
                <w:rFonts w:cs="Arial"/>
                <w:sz w:val="20"/>
                <w:szCs w:val="20"/>
              </w:rPr>
              <w:t xml:space="preserve">   </w:t>
            </w:r>
            <w:r>
              <w:rPr>
                <w:rFonts w:cs="Arial"/>
                <w:sz w:val="20"/>
                <w:szCs w:val="20"/>
              </w:rPr>
              <w:t>909</w:t>
            </w:r>
            <w:r w:rsidRPr="00BB637A">
              <w:rPr>
                <w:rFonts w:cs="Arial"/>
                <w:sz w:val="20"/>
                <w:szCs w:val="20"/>
              </w:rPr>
              <w:t>.00</w:t>
            </w:r>
          </w:p>
        </w:tc>
        <w:tc>
          <w:tcPr>
            <w:tcW w:w="1092" w:type="dxa"/>
            <w:tcBorders>
              <w:top w:val="single" w:sz="4" w:space="0" w:color="auto"/>
              <w:left w:val="single" w:sz="4" w:space="0" w:color="auto"/>
              <w:bottom w:val="single" w:sz="4" w:space="0" w:color="auto"/>
              <w:right w:val="single" w:sz="4" w:space="0" w:color="auto"/>
            </w:tcBorders>
            <w:tcMar>
              <w:left w:w="29" w:type="dxa"/>
            </w:tcMar>
          </w:tcPr>
          <w:p w14:paraId="3442591C" w14:textId="19F61D4F" w:rsidR="009C2427" w:rsidRPr="009C2427" w:rsidRDefault="009C2427" w:rsidP="009C2427">
            <w:pPr>
              <w:jc w:val="center"/>
              <w:rPr>
                <w:rFonts w:cs="Arial"/>
                <w:sz w:val="20"/>
                <w:szCs w:val="20"/>
              </w:rPr>
            </w:pPr>
            <w:r w:rsidRPr="009C2427">
              <w:rPr>
                <w:rFonts w:cs="Arial"/>
                <w:sz w:val="20"/>
                <w:szCs w:val="20"/>
              </w:rPr>
              <w:t>252.00</w:t>
            </w:r>
          </w:p>
        </w:tc>
        <w:tc>
          <w:tcPr>
            <w:tcW w:w="1068" w:type="dxa"/>
            <w:tcBorders>
              <w:top w:val="single" w:sz="4" w:space="0" w:color="auto"/>
              <w:left w:val="single" w:sz="4" w:space="0" w:color="auto"/>
              <w:bottom w:val="single" w:sz="4" w:space="0" w:color="auto"/>
              <w:right w:val="single" w:sz="4" w:space="0" w:color="auto"/>
            </w:tcBorders>
            <w:tcMar>
              <w:left w:w="29" w:type="dxa"/>
            </w:tcMar>
          </w:tcPr>
          <w:p w14:paraId="31B2A77B" w14:textId="66B47A07" w:rsidR="009C2427" w:rsidRPr="009C2427" w:rsidRDefault="009C2427" w:rsidP="009C2427">
            <w:pPr>
              <w:ind w:right="66"/>
              <w:jc w:val="center"/>
              <w:rPr>
                <w:rFonts w:cs="Arial"/>
                <w:sz w:val="20"/>
                <w:szCs w:val="20"/>
              </w:rPr>
            </w:pPr>
            <w:r w:rsidRPr="009C2427">
              <w:rPr>
                <w:rFonts w:cs="Arial"/>
                <w:sz w:val="20"/>
                <w:szCs w:val="20"/>
              </w:rPr>
              <w:t>657.00</w:t>
            </w:r>
          </w:p>
        </w:tc>
        <w:tc>
          <w:tcPr>
            <w:tcW w:w="900" w:type="dxa"/>
            <w:tcBorders>
              <w:top w:val="single" w:sz="4" w:space="0" w:color="auto"/>
              <w:left w:val="single" w:sz="4" w:space="0" w:color="auto"/>
              <w:bottom w:val="single" w:sz="4" w:space="0" w:color="auto"/>
              <w:right w:val="single" w:sz="4" w:space="0" w:color="auto"/>
            </w:tcBorders>
            <w:tcMar>
              <w:left w:w="29" w:type="dxa"/>
            </w:tcMar>
            <w:hideMark/>
          </w:tcPr>
          <w:p w14:paraId="1CFF10E8" w14:textId="34BA5D06" w:rsidR="009C2427" w:rsidRPr="009C2427" w:rsidRDefault="009C2427" w:rsidP="009C2427">
            <w:pPr>
              <w:ind w:right="6"/>
              <w:jc w:val="center"/>
              <w:rPr>
                <w:rFonts w:cs="Arial"/>
                <w:sz w:val="20"/>
                <w:szCs w:val="20"/>
              </w:rPr>
            </w:pPr>
            <w:r w:rsidRPr="009C2427">
              <w:rPr>
                <w:rFonts w:cs="Arial"/>
                <w:sz w:val="20"/>
                <w:szCs w:val="20"/>
              </w:rPr>
              <w:t>909.00</w:t>
            </w:r>
          </w:p>
        </w:tc>
        <w:tc>
          <w:tcPr>
            <w:tcW w:w="1440" w:type="dxa"/>
            <w:tcBorders>
              <w:top w:val="single" w:sz="4" w:space="0" w:color="auto"/>
              <w:left w:val="single" w:sz="4" w:space="0" w:color="auto"/>
              <w:bottom w:val="single" w:sz="4" w:space="0" w:color="auto"/>
              <w:right w:val="single" w:sz="4" w:space="0" w:color="auto"/>
            </w:tcBorders>
            <w:tcMar>
              <w:left w:w="29" w:type="dxa"/>
            </w:tcMar>
          </w:tcPr>
          <w:p w14:paraId="1A09DC08" w14:textId="77777777" w:rsidR="009C2427" w:rsidRPr="00BB637A" w:rsidRDefault="009C2427" w:rsidP="009C2427">
            <w:pPr>
              <w:ind w:right="156"/>
              <w:jc w:val="right"/>
              <w:rPr>
                <w:rFonts w:cs="Arial"/>
                <w:sz w:val="20"/>
                <w:szCs w:val="20"/>
              </w:rPr>
            </w:pPr>
            <w:r w:rsidRPr="00BB637A">
              <w:rPr>
                <w:rFonts w:cs="Arial"/>
                <w:sz w:val="20"/>
                <w:szCs w:val="20"/>
              </w:rPr>
              <w:t>1,</w:t>
            </w:r>
            <w:r>
              <w:rPr>
                <w:rFonts w:cs="Arial"/>
                <w:sz w:val="20"/>
                <w:szCs w:val="20"/>
              </w:rPr>
              <w:t>136</w:t>
            </w:r>
            <w:r w:rsidRPr="00BB637A">
              <w:rPr>
                <w:rFonts w:cs="Arial"/>
                <w:sz w:val="20"/>
                <w:szCs w:val="20"/>
              </w:rPr>
              <w:t>.00</w:t>
            </w:r>
          </w:p>
        </w:tc>
      </w:tr>
      <w:tr w:rsidR="009C2427" w14:paraId="1BD3C850" w14:textId="58445C39" w:rsidTr="009C2427">
        <w:trPr>
          <w:gridAfter w:val="1"/>
          <w:wAfter w:w="6" w:type="dxa"/>
        </w:trPr>
        <w:tc>
          <w:tcPr>
            <w:tcW w:w="2249" w:type="dxa"/>
            <w:tcBorders>
              <w:top w:val="single" w:sz="4" w:space="0" w:color="auto"/>
              <w:left w:val="single" w:sz="4" w:space="0" w:color="auto"/>
              <w:bottom w:val="single" w:sz="4" w:space="0" w:color="auto"/>
              <w:right w:val="single" w:sz="4" w:space="0" w:color="auto"/>
            </w:tcBorders>
            <w:hideMark/>
          </w:tcPr>
          <w:p w14:paraId="0EF9B78B" w14:textId="77777777" w:rsidR="009C2427" w:rsidRDefault="009C2427" w:rsidP="009C2427">
            <w:pPr>
              <w:rPr>
                <w:rFonts w:cs="Arial"/>
                <w:sz w:val="20"/>
                <w:szCs w:val="20"/>
              </w:rPr>
            </w:pPr>
            <w:r>
              <w:rPr>
                <w:rFonts w:cs="Arial"/>
                <w:sz w:val="20"/>
                <w:szCs w:val="20"/>
              </w:rPr>
              <w:t>2</w:t>
            </w:r>
          </w:p>
        </w:tc>
        <w:tc>
          <w:tcPr>
            <w:tcW w:w="991" w:type="dxa"/>
            <w:tcBorders>
              <w:top w:val="single" w:sz="4" w:space="0" w:color="auto"/>
              <w:left w:val="single" w:sz="4" w:space="0" w:color="auto"/>
              <w:bottom w:val="single" w:sz="4" w:space="0" w:color="auto"/>
              <w:right w:val="single" w:sz="4" w:space="0" w:color="auto"/>
            </w:tcBorders>
            <w:tcMar>
              <w:left w:w="29" w:type="dxa"/>
            </w:tcMar>
            <w:hideMark/>
          </w:tcPr>
          <w:p w14:paraId="1D02FB2F" w14:textId="3C3D3D4D" w:rsidR="009C2427" w:rsidRPr="00BB637A" w:rsidRDefault="009C2427" w:rsidP="009C2427">
            <w:pPr>
              <w:jc w:val="center"/>
              <w:rPr>
                <w:rFonts w:cs="Arial"/>
                <w:sz w:val="20"/>
                <w:szCs w:val="20"/>
              </w:rPr>
            </w:pPr>
            <w:r w:rsidRPr="00BB637A">
              <w:rPr>
                <w:rFonts w:cs="Arial"/>
                <w:sz w:val="20"/>
                <w:szCs w:val="20"/>
              </w:rPr>
              <w:t>2</w:t>
            </w:r>
            <w:r>
              <w:rPr>
                <w:rFonts w:cs="Arial"/>
                <w:sz w:val="20"/>
                <w:szCs w:val="20"/>
              </w:rPr>
              <w:t>52</w:t>
            </w:r>
            <w:r w:rsidRPr="00BB637A">
              <w:rPr>
                <w:rFonts w:cs="Arial"/>
                <w:sz w:val="20"/>
                <w:szCs w:val="20"/>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29" w:type="dxa"/>
            </w:tcMar>
            <w:hideMark/>
          </w:tcPr>
          <w:p w14:paraId="166AF7F3" w14:textId="0CACA0FB" w:rsidR="009C2427" w:rsidRPr="00BB637A" w:rsidRDefault="009C2427" w:rsidP="009C2427">
            <w:pPr>
              <w:jc w:val="center"/>
              <w:rPr>
                <w:rFonts w:cs="Arial"/>
                <w:sz w:val="20"/>
                <w:szCs w:val="20"/>
              </w:rPr>
            </w:pPr>
            <w:r w:rsidRPr="00BB637A">
              <w:rPr>
                <w:rFonts w:cs="Arial"/>
                <w:sz w:val="20"/>
                <w:szCs w:val="20"/>
              </w:rPr>
              <w:t xml:space="preserve">   </w:t>
            </w:r>
            <w:r>
              <w:rPr>
                <w:rFonts w:cs="Arial"/>
                <w:sz w:val="20"/>
                <w:szCs w:val="20"/>
              </w:rPr>
              <w:t>802</w:t>
            </w:r>
            <w:r w:rsidRPr="00BB637A">
              <w:rPr>
                <w:rFonts w:cs="Arial"/>
                <w:sz w:val="20"/>
                <w:szCs w:val="20"/>
              </w:rPr>
              <w:t>.00</w:t>
            </w:r>
          </w:p>
        </w:tc>
        <w:tc>
          <w:tcPr>
            <w:tcW w:w="1080" w:type="dxa"/>
            <w:tcBorders>
              <w:top w:val="single" w:sz="4" w:space="0" w:color="auto"/>
              <w:left w:val="single" w:sz="4" w:space="0" w:color="auto"/>
              <w:bottom w:val="single" w:sz="4" w:space="0" w:color="auto"/>
              <w:right w:val="single" w:sz="4" w:space="0" w:color="auto"/>
            </w:tcBorders>
            <w:tcMar>
              <w:left w:w="29" w:type="dxa"/>
            </w:tcMar>
            <w:hideMark/>
          </w:tcPr>
          <w:p w14:paraId="20B6E1F9" w14:textId="4FFAA8F6" w:rsidR="009C2427" w:rsidRPr="00BB637A" w:rsidRDefault="009C2427" w:rsidP="009C2427">
            <w:pPr>
              <w:ind w:right="-120"/>
              <w:jc w:val="center"/>
              <w:rPr>
                <w:rFonts w:cs="Arial"/>
                <w:sz w:val="20"/>
                <w:szCs w:val="20"/>
              </w:rPr>
            </w:pPr>
            <w:r w:rsidRPr="00BB637A">
              <w:rPr>
                <w:rFonts w:cs="Arial"/>
                <w:sz w:val="20"/>
                <w:szCs w:val="20"/>
              </w:rPr>
              <w:t>1</w:t>
            </w:r>
            <w:r>
              <w:rPr>
                <w:rFonts w:cs="Arial"/>
                <w:sz w:val="20"/>
                <w:szCs w:val="20"/>
              </w:rPr>
              <w:t>,054</w:t>
            </w:r>
            <w:r w:rsidRPr="00BB637A">
              <w:rPr>
                <w:rFonts w:cs="Arial"/>
                <w:sz w:val="20"/>
                <w:szCs w:val="20"/>
              </w:rPr>
              <w:t>.00</w:t>
            </w:r>
          </w:p>
        </w:tc>
        <w:tc>
          <w:tcPr>
            <w:tcW w:w="1092" w:type="dxa"/>
            <w:tcBorders>
              <w:top w:val="single" w:sz="4" w:space="0" w:color="auto"/>
              <w:left w:val="single" w:sz="4" w:space="0" w:color="auto"/>
              <w:bottom w:val="single" w:sz="4" w:space="0" w:color="auto"/>
              <w:right w:val="single" w:sz="4" w:space="0" w:color="auto"/>
            </w:tcBorders>
            <w:tcMar>
              <w:left w:w="29" w:type="dxa"/>
            </w:tcMar>
          </w:tcPr>
          <w:p w14:paraId="28B5D2AF" w14:textId="6C8F7A08" w:rsidR="009C2427" w:rsidRPr="009C2427" w:rsidRDefault="009C2427" w:rsidP="009C2427">
            <w:pPr>
              <w:jc w:val="center"/>
              <w:rPr>
                <w:rFonts w:cs="Arial"/>
                <w:sz w:val="20"/>
                <w:szCs w:val="20"/>
              </w:rPr>
            </w:pPr>
            <w:r w:rsidRPr="009C2427">
              <w:rPr>
                <w:rFonts w:cs="Arial"/>
                <w:sz w:val="20"/>
                <w:szCs w:val="20"/>
              </w:rPr>
              <w:t>252.00</w:t>
            </w:r>
          </w:p>
        </w:tc>
        <w:tc>
          <w:tcPr>
            <w:tcW w:w="1068" w:type="dxa"/>
            <w:tcBorders>
              <w:top w:val="single" w:sz="4" w:space="0" w:color="auto"/>
              <w:left w:val="single" w:sz="4" w:space="0" w:color="auto"/>
              <w:bottom w:val="single" w:sz="4" w:space="0" w:color="auto"/>
              <w:right w:val="single" w:sz="4" w:space="0" w:color="auto"/>
            </w:tcBorders>
            <w:tcMar>
              <w:left w:w="29" w:type="dxa"/>
            </w:tcMar>
          </w:tcPr>
          <w:p w14:paraId="2F030844" w14:textId="5749705A" w:rsidR="009C2427" w:rsidRPr="009C2427" w:rsidRDefault="009C2427" w:rsidP="009C2427">
            <w:pPr>
              <w:ind w:right="66"/>
              <w:jc w:val="center"/>
              <w:rPr>
                <w:rFonts w:cs="Arial"/>
                <w:sz w:val="20"/>
                <w:szCs w:val="20"/>
              </w:rPr>
            </w:pPr>
            <w:r w:rsidRPr="009C2427">
              <w:rPr>
                <w:rFonts w:cs="Arial"/>
                <w:sz w:val="20"/>
                <w:szCs w:val="20"/>
              </w:rPr>
              <w:t>802.00</w:t>
            </w:r>
          </w:p>
        </w:tc>
        <w:tc>
          <w:tcPr>
            <w:tcW w:w="900" w:type="dxa"/>
            <w:tcBorders>
              <w:top w:val="single" w:sz="4" w:space="0" w:color="auto"/>
              <w:left w:val="single" w:sz="4" w:space="0" w:color="auto"/>
              <w:bottom w:val="single" w:sz="4" w:space="0" w:color="auto"/>
              <w:right w:val="single" w:sz="4" w:space="0" w:color="auto"/>
            </w:tcBorders>
            <w:tcMar>
              <w:left w:w="29" w:type="dxa"/>
            </w:tcMar>
            <w:hideMark/>
          </w:tcPr>
          <w:p w14:paraId="7C3F19F5" w14:textId="376818D1" w:rsidR="009C2427" w:rsidRPr="009C2427" w:rsidRDefault="009C2427" w:rsidP="009C2427">
            <w:pPr>
              <w:ind w:right="6"/>
              <w:jc w:val="center"/>
              <w:rPr>
                <w:rFonts w:cs="Arial"/>
                <w:sz w:val="20"/>
                <w:szCs w:val="20"/>
              </w:rPr>
            </w:pPr>
            <w:r w:rsidRPr="009C2427">
              <w:rPr>
                <w:rFonts w:cs="Arial"/>
                <w:sz w:val="20"/>
                <w:szCs w:val="20"/>
              </w:rPr>
              <w:t>1,054.00</w:t>
            </w:r>
          </w:p>
        </w:tc>
        <w:tc>
          <w:tcPr>
            <w:tcW w:w="1440" w:type="dxa"/>
            <w:tcBorders>
              <w:top w:val="single" w:sz="4" w:space="0" w:color="auto"/>
              <w:left w:val="single" w:sz="4" w:space="0" w:color="auto"/>
              <w:bottom w:val="single" w:sz="4" w:space="0" w:color="auto"/>
              <w:right w:val="single" w:sz="4" w:space="0" w:color="auto"/>
            </w:tcBorders>
            <w:tcMar>
              <w:left w:w="29" w:type="dxa"/>
            </w:tcMar>
          </w:tcPr>
          <w:p w14:paraId="5192DF3B" w14:textId="77777777" w:rsidR="009C2427" w:rsidRPr="00BB637A" w:rsidRDefault="009C2427" w:rsidP="009C2427">
            <w:pPr>
              <w:ind w:right="156"/>
              <w:jc w:val="right"/>
              <w:rPr>
                <w:rFonts w:cs="Arial"/>
                <w:sz w:val="20"/>
                <w:szCs w:val="20"/>
              </w:rPr>
            </w:pPr>
            <w:r w:rsidRPr="00BB637A">
              <w:rPr>
                <w:rFonts w:cs="Arial"/>
                <w:sz w:val="20"/>
                <w:szCs w:val="20"/>
              </w:rPr>
              <w:t>1,</w:t>
            </w:r>
            <w:r>
              <w:rPr>
                <w:rFonts w:cs="Arial"/>
                <w:sz w:val="20"/>
                <w:szCs w:val="20"/>
              </w:rPr>
              <w:t>317</w:t>
            </w:r>
            <w:r w:rsidRPr="00BB637A">
              <w:rPr>
                <w:rFonts w:cs="Arial"/>
                <w:sz w:val="20"/>
                <w:szCs w:val="20"/>
              </w:rPr>
              <w:t>.00</w:t>
            </w:r>
          </w:p>
        </w:tc>
      </w:tr>
      <w:tr w:rsidR="009C2427" w14:paraId="51B9E8E8" w14:textId="3724DCB8" w:rsidTr="009C2427">
        <w:trPr>
          <w:gridAfter w:val="1"/>
          <w:wAfter w:w="6" w:type="dxa"/>
          <w:trHeight w:val="56"/>
        </w:trPr>
        <w:tc>
          <w:tcPr>
            <w:tcW w:w="2249" w:type="dxa"/>
            <w:tcBorders>
              <w:top w:val="single" w:sz="4" w:space="0" w:color="auto"/>
              <w:left w:val="single" w:sz="4" w:space="0" w:color="auto"/>
              <w:bottom w:val="single" w:sz="4" w:space="0" w:color="auto"/>
              <w:right w:val="single" w:sz="4" w:space="0" w:color="auto"/>
            </w:tcBorders>
            <w:hideMark/>
          </w:tcPr>
          <w:p w14:paraId="26B865BA" w14:textId="77777777" w:rsidR="009C2427" w:rsidRDefault="009C2427" w:rsidP="009C2427">
            <w:pPr>
              <w:rPr>
                <w:rFonts w:cs="Arial"/>
                <w:sz w:val="20"/>
                <w:szCs w:val="20"/>
              </w:rPr>
            </w:pPr>
            <w:r>
              <w:rPr>
                <w:rFonts w:cs="Arial"/>
                <w:sz w:val="20"/>
                <w:szCs w:val="20"/>
              </w:rPr>
              <w:t>3</w:t>
            </w:r>
          </w:p>
        </w:tc>
        <w:tc>
          <w:tcPr>
            <w:tcW w:w="991" w:type="dxa"/>
            <w:tcBorders>
              <w:top w:val="single" w:sz="4" w:space="0" w:color="auto"/>
              <w:left w:val="single" w:sz="4" w:space="0" w:color="auto"/>
              <w:bottom w:val="single" w:sz="4" w:space="0" w:color="auto"/>
              <w:right w:val="single" w:sz="4" w:space="0" w:color="auto"/>
            </w:tcBorders>
            <w:tcMar>
              <w:left w:w="29" w:type="dxa"/>
            </w:tcMar>
            <w:hideMark/>
          </w:tcPr>
          <w:p w14:paraId="0B23610C" w14:textId="57B68B0E" w:rsidR="009C2427" w:rsidRPr="00BB637A" w:rsidRDefault="009C2427" w:rsidP="009C2427">
            <w:pPr>
              <w:jc w:val="center"/>
              <w:rPr>
                <w:rFonts w:cs="Arial"/>
                <w:sz w:val="20"/>
                <w:szCs w:val="20"/>
              </w:rPr>
            </w:pPr>
            <w:r w:rsidRPr="00BB637A">
              <w:rPr>
                <w:rFonts w:cs="Arial"/>
                <w:sz w:val="20"/>
                <w:szCs w:val="20"/>
              </w:rPr>
              <w:t>2</w:t>
            </w:r>
            <w:r>
              <w:rPr>
                <w:rFonts w:cs="Arial"/>
                <w:sz w:val="20"/>
                <w:szCs w:val="20"/>
              </w:rPr>
              <w:t>52</w:t>
            </w:r>
            <w:r w:rsidRPr="00BB637A">
              <w:rPr>
                <w:rFonts w:cs="Arial"/>
                <w:sz w:val="20"/>
                <w:szCs w:val="20"/>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29" w:type="dxa"/>
            </w:tcMar>
            <w:hideMark/>
          </w:tcPr>
          <w:p w14:paraId="674EBFFB" w14:textId="6394A6C0" w:rsidR="009C2427" w:rsidRPr="00EE7253" w:rsidRDefault="009C2427" w:rsidP="009C2427">
            <w:pPr>
              <w:jc w:val="center"/>
              <w:rPr>
                <w:rFonts w:cs="Arial"/>
                <w:color w:val="FF0000"/>
                <w:sz w:val="20"/>
                <w:szCs w:val="20"/>
              </w:rPr>
            </w:pPr>
            <w:r w:rsidRPr="00BB637A">
              <w:rPr>
                <w:rFonts w:cs="Arial"/>
                <w:sz w:val="20"/>
                <w:szCs w:val="20"/>
              </w:rPr>
              <w:t xml:space="preserve">   </w:t>
            </w:r>
            <w:r>
              <w:rPr>
                <w:rFonts w:cs="Arial"/>
                <w:sz w:val="20"/>
                <w:szCs w:val="20"/>
              </w:rPr>
              <w:t>1,015</w:t>
            </w:r>
            <w:r w:rsidRPr="00BB637A">
              <w:rPr>
                <w:rFonts w:cs="Arial"/>
                <w:sz w:val="20"/>
                <w:szCs w:val="20"/>
              </w:rPr>
              <w:t>.00</w:t>
            </w:r>
          </w:p>
        </w:tc>
        <w:tc>
          <w:tcPr>
            <w:tcW w:w="1080" w:type="dxa"/>
            <w:tcBorders>
              <w:top w:val="single" w:sz="4" w:space="0" w:color="auto"/>
              <w:left w:val="single" w:sz="4" w:space="0" w:color="auto"/>
              <w:bottom w:val="single" w:sz="4" w:space="0" w:color="auto"/>
              <w:right w:val="single" w:sz="4" w:space="0" w:color="auto"/>
            </w:tcBorders>
            <w:tcMar>
              <w:left w:w="29" w:type="dxa"/>
            </w:tcMar>
            <w:hideMark/>
          </w:tcPr>
          <w:p w14:paraId="5327E9FB" w14:textId="5E30D1F0" w:rsidR="009C2427" w:rsidRPr="00BB637A" w:rsidRDefault="009C2427" w:rsidP="009C2427">
            <w:pPr>
              <w:ind w:right="-262"/>
              <w:jc w:val="center"/>
              <w:rPr>
                <w:rFonts w:cs="Arial"/>
                <w:sz w:val="20"/>
                <w:szCs w:val="20"/>
              </w:rPr>
            </w:pPr>
            <w:r w:rsidRPr="00BB637A">
              <w:rPr>
                <w:rFonts w:cs="Arial"/>
                <w:sz w:val="20"/>
                <w:szCs w:val="20"/>
              </w:rPr>
              <w:t>1,2</w:t>
            </w:r>
            <w:r>
              <w:rPr>
                <w:rFonts w:cs="Arial"/>
                <w:sz w:val="20"/>
                <w:szCs w:val="20"/>
              </w:rPr>
              <w:t>67</w:t>
            </w:r>
            <w:r w:rsidRPr="00BB637A">
              <w:rPr>
                <w:rFonts w:cs="Arial"/>
                <w:sz w:val="20"/>
                <w:szCs w:val="20"/>
              </w:rPr>
              <w:t>.00</w:t>
            </w:r>
          </w:p>
        </w:tc>
        <w:tc>
          <w:tcPr>
            <w:tcW w:w="1092" w:type="dxa"/>
            <w:tcBorders>
              <w:top w:val="single" w:sz="4" w:space="0" w:color="auto"/>
              <w:left w:val="single" w:sz="4" w:space="0" w:color="auto"/>
              <w:bottom w:val="single" w:sz="4" w:space="0" w:color="auto"/>
              <w:right w:val="single" w:sz="4" w:space="0" w:color="auto"/>
            </w:tcBorders>
            <w:tcMar>
              <w:left w:w="29" w:type="dxa"/>
            </w:tcMar>
          </w:tcPr>
          <w:p w14:paraId="2FBCBB74" w14:textId="2F8CE7E3" w:rsidR="009C2427" w:rsidRPr="009C2427" w:rsidRDefault="009C2427" w:rsidP="009C2427">
            <w:pPr>
              <w:jc w:val="center"/>
              <w:rPr>
                <w:rFonts w:cs="Arial"/>
                <w:sz w:val="20"/>
                <w:szCs w:val="20"/>
              </w:rPr>
            </w:pPr>
            <w:r w:rsidRPr="009C2427">
              <w:rPr>
                <w:rFonts w:cs="Arial"/>
                <w:sz w:val="20"/>
                <w:szCs w:val="20"/>
              </w:rPr>
              <w:t>252.00</w:t>
            </w:r>
          </w:p>
        </w:tc>
        <w:tc>
          <w:tcPr>
            <w:tcW w:w="1068" w:type="dxa"/>
            <w:tcBorders>
              <w:top w:val="single" w:sz="4" w:space="0" w:color="auto"/>
              <w:left w:val="single" w:sz="4" w:space="0" w:color="auto"/>
              <w:bottom w:val="single" w:sz="4" w:space="0" w:color="auto"/>
              <w:right w:val="single" w:sz="4" w:space="0" w:color="auto"/>
            </w:tcBorders>
            <w:tcMar>
              <w:left w:w="29" w:type="dxa"/>
            </w:tcMar>
          </w:tcPr>
          <w:p w14:paraId="0378A4AA" w14:textId="4BA8C0C3" w:rsidR="009C2427" w:rsidRPr="009C2427" w:rsidRDefault="009C2427" w:rsidP="009C2427">
            <w:pPr>
              <w:ind w:right="66"/>
              <w:jc w:val="center"/>
              <w:rPr>
                <w:rFonts w:cs="Arial"/>
                <w:sz w:val="20"/>
                <w:szCs w:val="20"/>
              </w:rPr>
            </w:pPr>
            <w:r w:rsidRPr="009C2427">
              <w:rPr>
                <w:rFonts w:cs="Arial"/>
                <w:sz w:val="20"/>
                <w:szCs w:val="20"/>
              </w:rPr>
              <w:t>1,015.00</w:t>
            </w:r>
          </w:p>
        </w:tc>
        <w:tc>
          <w:tcPr>
            <w:tcW w:w="900" w:type="dxa"/>
            <w:tcBorders>
              <w:top w:val="single" w:sz="4" w:space="0" w:color="auto"/>
              <w:left w:val="single" w:sz="4" w:space="0" w:color="auto"/>
              <w:bottom w:val="single" w:sz="4" w:space="0" w:color="auto"/>
              <w:right w:val="single" w:sz="4" w:space="0" w:color="auto"/>
            </w:tcBorders>
            <w:tcMar>
              <w:left w:w="29" w:type="dxa"/>
            </w:tcMar>
            <w:hideMark/>
          </w:tcPr>
          <w:p w14:paraId="1525444D" w14:textId="23F7D5C1" w:rsidR="009C2427" w:rsidRPr="009C2427" w:rsidRDefault="009C2427" w:rsidP="009C2427">
            <w:pPr>
              <w:ind w:left="-24" w:right="6"/>
              <w:jc w:val="center"/>
              <w:rPr>
                <w:rFonts w:cs="Arial"/>
                <w:color w:val="FF0000"/>
                <w:sz w:val="20"/>
                <w:szCs w:val="20"/>
              </w:rPr>
            </w:pPr>
            <w:r w:rsidRPr="009C2427">
              <w:rPr>
                <w:rFonts w:cs="Arial"/>
                <w:sz w:val="20"/>
                <w:szCs w:val="20"/>
              </w:rPr>
              <w:t>1,267.00</w:t>
            </w:r>
          </w:p>
        </w:tc>
        <w:tc>
          <w:tcPr>
            <w:tcW w:w="1440" w:type="dxa"/>
            <w:tcBorders>
              <w:top w:val="single" w:sz="4" w:space="0" w:color="auto"/>
              <w:left w:val="single" w:sz="4" w:space="0" w:color="auto"/>
              <w:bottom w:val="single" w:sz="4" w:space="0" w:color="auto"/>
              <w:right w:val="single" w:sz="4" w:space="0" w:color="auto"/>
            </w:tcBorders>
            <w:tcMar>
              <w:left w:w="29" w:type="dxa"/>
            </w:tcMar>
          </w:tcPr>
          <w:p w14:paraId="1C34401C" w14:textId="77777777" w:rsidR="009C2427" w:rsidRPr="00EE7253" w:rsidRDefault="009C2427" w:rsidP="009C2427">
            <w:pPr>
              <w:ind w:right="156"/>
              <w:jc w:val="right"/>
              <w:rPr>
                <w:rFonts w:cs="Arial"/>
                <w:color w:val="FF0000"/>
                <w:sz w:val="20"/>
                <w:szCs w:val="20"/>
              </w:rPr>
            </w:pPr>
            <w:r w:rsidRPr="00BB637A">
              <w:rPr>
                <w:rFonts w:cs="Arial"/>
                <w:sz w:val="20"/>
                <w:szCs w:val="20"/>
              </w:rPr>
              <w:t>1,5</w:t>
            </w:r>
            <w:r>
              <w:rPr>
                <w:rFonts w:cs="Arial"/>
                <w:sz w:val="20"/>
                <w:szCs w:val="20"/>
              </w:rPr>
              <w:t>84</w:t>
            </w:r>
            <w:r w:rsidRPr="00BB637A">
              <w:rPr>
                <w:rFonts w:cs="Arial"/>
                <w:sz w:val="20"/>
                <w:szCs w:val="20"/>
              </w:rPr>
              <w:t>.00</w:t>
            </w:r>
          </w:p>
        </w:tc>
      </w:tr>
      <w:tr w:rsidR="009C2427" w14:paraId="2738779C" w14:textId="249AC4CC" w:rsidTr="009C2427">
        <w:trPr>
          <w:gridAfter w:val="1"/>
          <w:wAfter w:w="6" w:type="dxa"/>
        </w:trPr>
        <w:tc>
          <w:tcPr>
            <w:tcW w:w="2249" w:type="dxa"/>
            <w:tcBorders>
              <w:top w:val="single" w:sz="4" w:space="0" w:color="auto"/>
              <w:left w:val="single" w:sz="4" w:space="0" w:color="auto"/>
              <w:bottom w:val="single" w:sz="4" w:space="0" w:color="auto"/>
              <w:right w:val="single" w:sz="4" w:space="0" w:color="auto"/>
            </w:tcBorders>
            <w:hideMark/>
          </w:tcPr>
          <w:p w14:paraId="6428E931" w14:textId="77777777" w:rsidR="009C2427" w:rsidRDefault="009C2427" w:rsidP="009C2427">
            <w:pPr>
              <w:rPr>
                <w:rFonts w:cs="Arial"/>
                <w:sz w:val="20"/>
                <w:szCs w:val="20"/>
              </w:rPr>
            </w:pPr>
            <w:r>
              <w:rPr>
                <w:rFonts w:cs="Arial"/>
                <w:sz w:val="20"/>
                <w:szCs w:val="20"/>
              </w:rPr>
              <w:t>4</w:t>
            </w:r>
          </w:p>
        </w:tc>
        <w:tc>
          <w:tcPr>
            <w:tcW w:w="991" w:type="dxa"/>
            <w:tcBorders>
              <w:top w:val="single" w:sz="4" w:space="0" w:color="auto"/>
              <w:left w:val="single" w:sz="4" w:space="0" w:color="auto"/>
              <w:bottom w:val="single" w:sz="4" w:space="0" w:color="auto"/>
              <w:right w:val="single" w:sz="4" w:space="0" w:color="auto"/>
            </w:tcBorders>
            <w:tcMar>
              <w:left w:w="29" w:type="dxa"/>
            </w:tcMar>
            <w:hideMark/>
          </w:tcPr>
          <w:p w14:paraId="1086DFA2" w14:textId="3389E3DA" w:rsidR="009C2427" w:rsidRPr="00BB637A" w:rsidRDefault="009C2427" w:rsidP="009C2427">
            <w:pPr>
              <w:jc w:val="center"/>
              <w:rPr>
                <w:rFonts w:cs="Arial"/>
                <w:sz w:val="20"/>
                <w:szCs w:val="20"/>
              </w:rPr>
            </w:pPr>
            <w:r w:rsidRPr="00BB637A">
              <w:rPr>
                <w:rFonts w:cs="Arial"/>
                <w:sz w:val="20"/>
                <w:szCs w:val="20"/>
              </w:rPr>
              <w:t>2</w:t>
            </w:r>
            <w:r>
              <w:rPr>
                <w:rFonts w:cs="Arial"/>
                <w:sz w:val="20"/>
                <w:szCs w:val="20"/>
              </w:rPr>
              <w:t>52</w:t>
            </w:r>
            <w:r w:rsidRPr="00BB637A">
              <w:rPr>
                <w:rFonts w:cs="Arial"/>
                <w:sz w:val="20"/>
                <w:szCs w:val="20"/>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29" w:type="dxa"/>
            </w:tcMar>
            <w:hideMark/>
          </w:tcPr>
          <w:p w14:paraId="213E13BC" w14:textId="4CEFACC3" w:rsidR="009C2427" w:rsidRPr="00EE7253" w:rsidRDefault="009C2427" w:rsidP="009C2427">
            <w:pPr>
              <w:jc w:val="center"/>
              <w:rPr>
                <w:rFonts w:cs="Arial"/>
                <w:color w:val="FF0000"/>
                <w:sz w:val="20"/>
                <w:szCs w:val="20"/>
              </w:rPr>
            </w:pPr>
            <w:r w:rsidRPr="00BB637A">
              <w:rPr>
                <w:rFonts w:cs="Arial"/>
                <w:sz w:val="20"/>
                <w:szCs w:val="20"/>
              </w:rPr>
              <w:t xml:space="preserve">   1</w:t>
            </w:r>
            <w:r>
              <w:rPr>
                <w:rFonts w:cs="Arial"/>
                <w:sz w:val="20"/>
                <w:szCs w:val="20"/>
              </w:rPr>
              <w:t>,116</w:t>
            </w:r>
            <w:r w:rsidRPr="00BB637A">
              <w:rPr>
                <w:rFonts w:cs="Arial"/>
                <w:sz w:val="20"/>
                <w:szCs w:val="20"/>
              </w:rPr>
              <w:t>.00</w:t>
            </w:r>
          </w:p>
        </w:tc>
        <w:tc>
          <w:tcPr>
            <w:tcW w:w="1080" w:type="dxa"/>
            <w:tcBorders>
              <w:top w:val="single" w:sz="4" w:space="0" w:color="auto"/>
              <w:left w:val="single" w:sz="4" w:space="0" w:color="auto"/>
              <w:bottom w:val="single" w:sz="4" w:space="0" w:color="auto"/>
              <w:right w:val="single" w:sz="4" w:space="0" w:color="auto"/>
            </w:tcBorders>
            <w:tcMar>
              <w:left w:w="29" w:type="dxa"/>
            </w:tcMar>
            <w:hideMark/>
          </w:tcPr>
          <w:p w14:paraId="6587CA84" w14:textId="11F2C599" w:rsidR="009C2427" w:rsidRPr="00BB637A" w:rsidRDefault="009C2427" w:rsidP="009C2427">
            <w:pPr>
              <w:ind w:right="-262"/>
              <w:jc w:val="center"/>
              <w:rPr>
                <w:rFonts w:cs="Arial"/>
                <w:sz w:val="20"/>
                <w:szCs w:val="20"/>
              </w:rPr>
            </w:pPr>
            <w:r w:rsidRPr="00BB637A">
              <w:rPr>
                <w:rFonts w:cs="Arial"/>
                <w:sz w:val="20"/>
                <w:szCs w:val="20"/>
              </w:rPr>
              <w:t>1,</w:t>
            </w:r>
            <w:r>
              <w:rPr>
                <w:rFonts w:cs="Arial"/>
                <w:sz w:val="20"/>
                <w:szCs w:val="20"/>
              </w:rPr>
              <w:t>368</w:t>
            </w:r>
            <w:r w:rsidRPr="00BB637A">
              <w:rPr>
                <w:rFonts w:cs="Arial"/>
                <w:sz w:val="20"/>
                <w:szCs w:val="20"/>
              </w:rPr>
              <w:t>.00</w:t>
            </w:r>
          </w:p>
        </w:tc>
        <w:tc>
          <w:tcPr>
            <w:tcW w:w="1092" w:type="dxa"/>
            <w:tcBorders>
              <w:top w:val="single" w:sz="4" w:space="0" w:color="auto"/>
              <w:left w:val="single" w:sz="4" w:space="0" w:color="auto"/>
              <w:bottom w:val="single" w:sz="4" w:space="0" w:color="auto"/>
              <w:right w:val="single" w:sz="4" w:space="0" w:color="auto"/>
            </w:tcBorders>
            <w:tcMar>
              <w:left w:w="29" w:type="dxa"/>
            </w:tcMar>
          </w:tcPr>
          <w:p w14:paraId="5371282B" w14:textId="6277A406" w:rsidR="009C2427" w:rsidRPr="009C2427" w:rsidRDefault="009C2427" w:rsidP="009C2427">
            <w:pPr>
              <w:jc w:val="center"/>
              <w:rPr>
                <w:rFonts w:cs="Arial"/>
                <w:sz w:val="20"/>
                <w:szCs w:val="20"/>
              </w:rPr>
            </w:pPr>
            <w:r w:rsidRPr="009C2427">
              <w:rPr>
                <w:rFonts w:cs="Arial"/>
                <w:sz w:val="20"/>
                <w:szCs w:val="20"/>
              </w:rPr>
              <w:t>252.00</w:t>
            </w:r>
          </w:p>
        </w:tc>
        <w:tc>
          <w:tcPr>
            <w:tcW w:w="1068" w:type="dxa"/>
            <w:tcBorders>
              <w:top w:val="single" w:sz="4" w:space="0" w:color="auto"/>
              <w:left w:val="single" w:sz="4" w:space="0" w:color="auto"/>
              <w:bottom w:val="single" w:sz="4" w:space="0" w:color="auto"/>
              <w:right w:val="single" w:sz="4" w:space="0" w:color="auto"/>
            </w:tcBorders>
            <w:tcMar>
              <w:left w:w="29" w:type="dxa"/>
            </w:tcMar>
          </w:tcPr>
          <w:p w14:paraId="71E6E4CF" w14:textId="7EFF56E4" w:rsidR="009C2427" w:rsidRPr="009C2427" w:rsidRDefault="009C2427" w:rsidP="009C2427">
            <w:pPr>
              <w:ind w:right="66"/>
              <w:jc w:val="center"/>
              <w:rPr>
                <w:rFonts w:cs="Arial"/>
                <w:sz w:val="20"/>
                <w:szCs w:val="20"/>
              </w:rPr>
            </w:pPr>
            <w:r w:rsidRPr="009C2427">
              <w:rPr>
                <w:rFonts w:cs="Arial"/>
                <w:sz w:val="20"/>
                <w:szCs w:val="20"/>
              </w:rPr>
              <w:t>1,116.00</w:t>
            </w:r>
          </w:p>
        </w:tc>
        <w:tc>
          <w:tcPr>
            <w:tcW w:w="900" w:type="dxa"/>
            <w:tcBorders>
              <w:top w:val="single" w:sz="4" w:space="0" w:color="auto"/>
              <w:left w:val="single" w:sz="4" w:space="0" w:color="auto"/>
              <w:bottom w:val="single" w:sz="4" w:space="0" w:color="auto"/>
              <w:right w:val="single" w:sz="4" w:space="0" w:color="auto"/>
            </w:tcBorders>
            <w:tcMar>
              <w:left w:w="29" w:type="dxa"/>
            </w:tcMar>
            <w:hideMark/>
          </w:tcPr>
          <w:p w14:paraId="00AA7ADF" w14:textId="5E8569E9" w:rsidR="009C2427" w:rsidRPr="009C2427" w:rsidRDefault="009C2427" w:rsidP="009C2427">
            <w:pPr>
              <w:ind w:left="-24" w:right="6"/>
              <w:jc w:val="center"/>
              <w:rPr>
                <w:rFonts w:cs="Arial"/>
                <w:color w:val="FF0000"/>
                <w:sz w:val="20"/>
                <w:szCs w:val="20"/>
              </w:rPr>
            </w:pPr>
            <w:r w:rsidRPr="009C2427">
              <w:rPr>
                <w:rFonts w:cs="Arial"/>
                <w:sz w:val="20"/>
                <w:szCs w:val="20"/>
              </w:rPr>
              <w:t>1,368.00</w:t>
            </w:r>
          </w:p>
        </w:tc>
        <w:tc>
          <w:tcPr>
            <w:tcW w:w="1440" w:type="dxa"/>
            <w:tcBorders>
              <w:top w:val="single" w:sz="4" w:space="0" w:color="auto"/>
              <w:left w:val="single" w:sz="4" w:space="0" w:color="auto"/>
              <w:bottom w:val="single" w:sz="4" w:space="0" w:color="auto"/>
              <w:right w:val="single" w:sz="4" w:space="0" w:color="auto"/>
            </w:tcBorders>
            <w:tcMar>
              <w:left w:w="29" w:type="dxa"/>
            </w:tcMar>
          </w:tcPr>
          <w:p w14:paraId="607C8E30" w14:textId="77777777" w:rsidR="009C2427" w:rsidRPr="00EE7253" w:rsidRDefault="009C2427" w:rsidP="009C2427">
            <w:pPr>
              <w:ind w:right="156"/>
              <w:jc w:val="right"/>
              <w:rPr>
                <w:rFonts w:cs="Arial"/>
                <w:color w:val="FF0000"/>
                <w:sz w:val="20"/>
                <w:szCs w:val="20"/>
              </w:rPr>
            </w:pPr>
            <w:r w:rsidRPr="00BB637A">
              <w:rPr>
                <w:rFonts w:cs="Arial"/>
                <w:sz w:val="20"/>
                <w:szCs w:val="20"/>
              </w:rPr>
              <w:t>1,</w:t>
            </w:r>
            <w:r>
              <w:rPr>
                <w:rFonts w:cs="Arial"/>
                <w:sz w:val="20"/>
                <w:szCs w:val="20"/>
              </w:rPr>
              <w:t>710</w:t>
            </w:r>
            <w:r w:rsidRPr="00BB637A">
              <w:rPr>
                <w:rFonts w:cs="Arial"/>
                <w:sz w:val="20"/>
                <w:szCs w:val="20"/>
              </w:rPr>
              <w:t>.00</w:t>
            </w:r>
          </w:p>
        </w:tc>
      </w:tr>
      <w:tr w:rsidR="009C2427" w14:paraId="02C1BFFB" w14:textId="77777777" w:rsidTr="009C2427">
        <w:trPr>
          <w:gridAfter w:val="1"/>
          <w:wAfter w:w="6" w:type="dxa"/>
        </w:trPr>
        <w:tc>
          <w:tcPr>
            <w:tcW w:w="2249" w:type="dxa"/>
            <w:tcBorders>
              <w:top w:val="single" w:sz="4" w:space="0" w:color="auto"/>
              <w:left w:val="single" w:sz="4" w:space="0" w:color="auto"/>
              <w:bottom w:val="single" w:sz="4" w:space="0" w:color="auto"/>
              <w:right w:val="single" w:sz="4" w:space="0" w:color="auto"/>
            </w:tcBorders>
            <w:hideMark/>
          </w:tcPr>
          <w:p w14:paraId="3C5150CC" w14:textId="77777777" w:rsidR="009C2427" w:rsidRDefault="009C2427" w:rsidP="009C2427">
            <w:pPr>
              <w:rPr>
                <w:rFonts w:cs="Arial"/>
                <w:sz w:val="20"/>
                <w:szCs w:val="20"/>
              </w:rPr>
            </w:pPr>
            <w:r>
              <w:rPr>
                <w:rFonts w:cs="Arial"/>
                <w:sz w:val="20"/>
                <w:szCs w:val="20"/>
              </w:rPr>
              <w:t>5 to 10 plots</w:t>
            </w:r>
          </w:p>
        </w:tc>
        <w:tc>
          <w:tcPr>
            <w:tcW w:w="991" w:type="dxa"/>
            <w:tcBorders>
              <w:top w:val="single" w:sz="4" w:space="0" w:color="auto"/>
              <w:left w:val="single" w:sz="4" w:space="0" w:color="auto"/>
              <w:bottom w:val="single" w:sz="4" w:space="0" w:color="auto"/>
              <w:right w:val="single" w:sz="4" w:space="0" w:color="auto"/>
            </w:tcBorders>
          </w:tcPr>
          <w:p w14:paraId="16957F23" w14:textId="5438833C" w:rsidR="009C2427" w:rsidRPr="00EE7253" w:rsidRDefault="009C2427" w:rsidP="009C2427">
            <w:pPr>
              <w:jc w:val="center"/>
              <w:rPr>
                <w:rFonts w:cs="Arial"/>
                <w:color w:val="FF0000"/>
                <w:sz w:val="20"/>
                <w:szCs w:val="20"/>
              </w:rPr>
            </w:pPr>
            <w:r>
              <w:rPr>
                <w:rFonts w:cs="Arial"/>
                <w:sz w:val="20"/>
                <w:szCs w:val="20"/>
              </w:rPr>
              <w:t>630</w:t>
            </w:r>
            <w:r w:rsidRPr="00BB637A">
              <w:rPr>
                <w:rFonts w:cs="Arial"/>
                <w:sz w:val="20"/>
                <w:szCs w:val="20"/>
              </w:rPr>
              <w:t>.00</w:t>
            </w:r>
          </w:p>
        </w:tc>
        <w:tc>
          <w:tcPr>
            <w:tcW w:w="1170" w:type="dxa"/>
            <w:tcBorders>
              <w:top w:val="single" w:sz="4" w:space="0" w:color="auto"/>
              <w:left w:val="single" w:sz="4" w:space="0" w:color="auto"/>
              <w:bottom w:val="single" w:sz="4" w:space="0" w:color="auto"/>
              <w:right w:val="single" w:sz="4" w:space="0" w:color="auto"/>
            </w:tcBorders>
          </w:tcPr>
          <w:p w14:paraId="003B156B" w14:textId="70C02263" w:rsidR="009C2427" w:rsidRPr="00EE7253" w:rsidRDefault="009C2427" w:rsidP="009C2427">
            <w:pPr>
              <w:jc w:val="center"/>
              <w:rPr>
                <w:rFonts w:cs="Arial"/>
                <w:color w:val="FF0000"/>
                <w:sz w:val="20"/>
                <w:szCs w:val="20"/>
              </w:rPr>
            </w:pPr>
            <w:r w:rsidRPr="00BB637A">
              <w:rPr>
                <w:rFonts w:cs="Arial"/>
                <w:sz w:val="20"/>
                <w:szCs w:val="20"/>
              </w:rPr>
              <w:t>2</w:t>
            </w:r>
            <w:r>
              <w:rPr>
                <w:rFonts w:cs="Arial"/>
                <w:sz w:val="20"/>
                <w:szCs w:val="20"/>
              </w:rPr>
              <w:t>90</w:t>
            </w:r>
            <w:r w:rsidRPr="00BB637A">
              <w:rPr>
                <w:rFonts w:cs="Arial"/>
                <w:sz w:val="20"/>
                <w:szCs w:val="20"/>
              </w:rPr>
              <w:t>/plot</w:t>
            </w:r>
          </w:p>
        </w:tc>
        <w:tc>
          <w:tcPr>
            <w:tcW w:w="5580" w:type="dxa"/>
            <w:gridSpan w:val="5"/>
            <w:vMerge w:val="restart"/>
            <w:tcBorders>
              <w:top w:val="single" w:sz="4" w:space="0" w:color="auto"/>
              <w:left w:val="single" w:sz="4" w:space="0" w:color="auto"/>
              <w:right w:val="single" w:sz="4" w:space="0" w:color="auto"/>
            </w:tcBorders>
          </w:tcPr>
          <w:p w14:paraId="197E8285" w14:textId="77777777" w:rsidR="009C2427" w:rsidRDefault="009C2427" w:rsidP="009C2427">
            <w:pPr>
              <w:ind w:right="159"/>
              <w:jc w:val="center"/>
              <w:rPr>
                <w:rFonts w:cs="Arial"/>
                <w:sz w:val="20"/>
                <w:szCs w:val="20"/>
              </w:rPr>
            </w:pPr>
          </w:p>
          <w:p w14:paraId="4D2AEC8D" w14:textId="1B6C0167" w:rsidR="009C2427" w:rsidRDefault="009C2427" w:rsidP="009C2427">
            <w:pPr>
              <w:ind w:right="159"/>
              <w:jc w:val="center"/>
              <w:rPr>
                <w:rFonts w:cs="Arial"/>
                <w:sz w:val="20"/>
                <w:szCs w:val="20"/>
              </w:rPr>
            </w:pPr>
            <w:r>
              <w:rPr>
                <w:rFonts w:cs="Arial"/>
                <w:sz w:val="20"/>
                <w:szCs w:val="20"/>
              </w:rPr>
              <w:t>To be determined</w:t>
            </w:r>
          </w:p>
        </w:tc>
      </w:tr>
      <w:tr w:rsidR="009C2427" w14:paraId="4A7DC9D9" w14:textId="77777777" w:rsidTr="009C2427">
        <w:trPr>
          <w:gridAfter w:val="1"/>
          <w:wAfter w:w="6" w:type="dxa"/>
        </w:trPr>
        <w:tc>
          <w:tcPr>
            <w:tcW w:w="2249" w:type="dxa"/>
            <w:tcBorders>
              <w:top w:val="single" w:sz="4" w:space="0" w:color="auto"/>
              <w:left w:val="single" w:sz="4" w:space="0" w:color="auto"/>
              <w:bottom w:val="single" w:sz="4" w:space="0" w:color="auto"/>
              <w:right w:val="single" w:sz="4" w:space="0" w:color="auto"/>
            </w:tcBorders>
          </w:tcPr>
          <w:p w14:paraId="5DEEC318" w14:textId="77777777" w:rsidR="009C2427" w:rsidRDefault="009C2427" w:rsidP="009C2427">
            <w:pPr>
              <w:rPr>
                <w:rFonts w:cs="Arial"/>
                <w:sz w:val="20"/>
                <w:szCs w:val="20"/>
              </w:rPr>
            </w:pPr>
            <w:r>
              <w:rPr>
                <w:rFonts w:cs="Arial"/>
                <w:sz w:val="20"/>
                <w:szCs w:val="20"/>
              </w:rPr>
              <w:t>11 to 30 plots</w:t>
            </w:r>
          </w:p>
        </w:tc>
        <w:tc>
          <w:tcPr>
            <w:tcW w:w="991" w:type="dxa"/>
            <w:tcBorders>
              <w:top w:val="single" w:sz="4" w:space="0" w:color="auto"/>
              <w:left w:val="single" w:sz="4" w:space="0" w:color="auto"/>
              <w:bottom w:val="single" w:sz="4" w:space="0" w:color="auto"/>
              <w:right w:val="single" w:sz="4" w:space="0" w:color="auto"/>
            </w:tcBorders>
          </w:tcPr>
          <w:p w14:paraId="2BBF516E" w14:textId="1DD10C29" w:rsidR="009C2427" w:rsidRPr="00EE7253" w:rsidRDefault="009C2427" w:rsidP="009C2427">
            <w:pPr>
              <w:jc w:val="center"/>
              <w:rPr>
                <w:rFonts w:cs="Arial"/>
                <w:color w:val="FF0000"/>
                <w:sz w:val="20"/>
                <w:szCs w:val="20"/>
              </w:rPr>
            </w:pPr>
            <w:r w:rsidRPr="00BB637A">
              <w:rPr>
                <w:rFonts w:cs="Arial"/>
                <w:sz w:val="20"/>
                <w:szCs w:val="20"/>
              </w:rPr>
              <w:t>8</w:t>
            </w:r>
            <w:r>
              <w:rPr>
                <w:rFonts w:cs="Arial"/>
                <w:sz w:val="20"/>
                <w:szCs w:val="20"/>
              </w:rPr>
              <w:t>82</w:t>
            </w:r>
            <w:r w:rsidRPr="00BB637A">
              <w:rPr>
                <w:rFonts w:cs="Arial"/>
                <w:sz w:val="20"/>
                <w:szCs w:val="20"/>
              </w:rPr>
              <w:t>.00</w:t>
            </w:r>
          </w:p>
        </w:tc>
        <w:tc>
          <w:tcPr>
            <w:tcW w:w="1170" w:type="dxa"/>
            <w:tcBorders>
              <w:top w:val="single" w:sz="4" w:space="0" w:color="auto"/>
              <w:left w:val="single" w:sz="4" w:space="0" w:color="auto"/>
              <w:bottom w:val="single" w:sz="4" w:space="0" w:color="auto"/>
              <w:right w:val="single" w:sz="4" w:space="0" w:color="auto"/>
            </w:tcBorders>
          </w:tcPr>
          <w:p w14:paraId="65A3AE0B" w14:textId="34A764B5" w:rsidR="009C2427" w:rsidRPr="00EE7253" w:rsidRDefault="009C2427" w:rsidP="009C2427">
            <w:pPr>
              <w:jc w:val="center"/>
              <w:rPr>
                <w:rFonts w:cs="Arial"/>
                <w:color w:val="FF0000"/>
                <w:sz w:val="20"/>
                <w:szCs w:val="20"/>
              </w:rPr>
            </w:pPr>
            <w:r w:rsidRPr="00BB637A">
              <w:rPr>
                <w:rFonts w:cs="Arial"/>
                <w:sz w:val="20"/>
                <w:szCs w:val="20"/>
              </w:rPr>
              <w:t>2</w:t>
            </w:r>
            <w:r>
              <w:rPr>
                <w:rFonts w:cs="Arial"/>
                <w:sz w:val="20"/>
                <w:szCs w:val="20"/>
              </w:rPr>
              <w:t>65</w:t>
            </w:r>
            <w:r w:rsidRPr="00BB637A">
              <w:rPr>
                <w:rFonts w:cs="Arial"/>
                <w:sz w:val="20"/>
                <w:szCs w:val="20"/>
              </w:rPr>
              <w:t>/plot</w:t>
            </w:r>
          </w:p>
        </w:tc>
        <w:tc>
          <w:tcPr>
            <w:tcW w:w="5580" w:type="dxa"/>
            <w:gridSpan w:val="5"/>
            <w:vMerge/>
            <w:tcBorders>
              <w:left w:val="single" w:sz="4" w:space="0" w:color="auto"/>
              <w:right w:val="single" w:sz="4" w:space="0" w:color="auto"/>
            </w:tcBorders>
          </w:tcPr>
          <w:p w14:paraId="5BF46970" w14:textId="77777777" w:rsidR="009C2427" w:rsidRDefault="009C2427" w:rsidP="009C2427">
            <w:pPr>
              <w:ind w:right="156"/>
              <w:rPr>
                <w:rFonts w:cs="Arial"/>
                <w:sz w:val="20"/>
                <w:szCs w:val="20"/>
              </w:rPr>
            </w:pPr>
          </w:p>
        </w:tc>
      </w:tr>
      <w:tr w:rsidR="009C2427" w14:paraId="403A2519" w14:textId="77777777" w:rsidTr="009C2427">
        <w:trPr>
          <w:gridAfter w:val="1"/>
          <w:wAfter w:w="6" w:type="dxa"/>
        </w:trPr>
        <w:tc>
          <w:tcPr>
            <w:tcW w:w="2249" w:type="dxa"/>
            <w:tcBorders>
              <w:top w:val="single" w:sz="4" w:space="0" w:color="auto"/>
              <w:left w:val="single" w:sz="4" w:space="0" w:color="auto"/>
              <w:bottom w:val="single" w:sz="4" w:space="0" w:color="auto"/>
              <w:right w:val="single" w:sz="4" w:space="0" w:color="auto"/>
            </w:tcBorders>
          </w:tcPr>
          <w:p w14:paraId="56B573B4" w14:textId="77777777" w:rsidR="009C2427" w:rsidRDefault="009C2427" w:rsidP="009C2427">
            <w:pPr>
              <w:rPr>
                <w:rFonts w:cs="Arial"/>
                <w:sz w:val="20"/>
                <w:szCs w:val="20"/>
              </w:rPr>
            </w:pPr>
            <w:r>
              <w:rPr>
                <w:rFonts w:cs="Arial"/>
                <w:sz w:val="20"/>
                <w:szCs w:val="20"/>
              </w:rPr>
              <w:t>31+ plots</w:t>
            </w:r>
          </w:p>
        </w:tc>
        <w:tc>
          <w:tcPr>
            <w:tcW w:w="991" w:type="dxa"/>
            <w:tcBorders>
              <w:top w:val="single" w:sz="4" w:space="0" w:color="auto"/>
              <w:left w:val="single" w:sz="4" w:space="0" w:color="auto"/>
              <w:bottom w:val="single" w:sz="4" w:space="0" w:color="auto"/>
              <w:right w:val="single" w:sz="4" w:space="0" w:color="auto"/>
            </w:tcBorders>
          </w:tcPr>
          <w:p w14:paraId="0A24B37C" w14:textId="229E3265" w:rsidR="009C2427" w:rsidRPr="00EE7253" w:rsidRDefault="009C2427" w:rsidP="009C2427">
            <w:pPr>
              <w:jc w:val="center"/>
              <w:rPr>
                <w:rFonts w:cs="Arial"/>
                <w:color w:val="FF0000"/>
                <w:sz w:val="20"/>
                <w:szCs w:val="20"/>
              </w:rPr>
            </w:pPr>
            <w:r w:rsidRPr="00BB637A">
              <w:rPr>
                <w:rFonts w:cs="Arial"/>
                <w:sz w:val="20"/>
                <w:szCs w:val="20"/>
              </w:rPr>
              <w:t>1</w:t>
            </w:r>
            <w:r>
              <w:rPr>
                <w:rFonts w:cs="Arial"/>
                <w:sz w:val="20"/>
                <w:szCs w:val="20"/>
              </w:rPr>
              <w:t>,133</w:t>
            </w:r>
            <w:r w:rsidRPr="00BB637A">
              <w:rPr>
                <w:rFonts w:cs="Arial"/>
                <w:sz w:val="20"/>
                <w:szCs w:val="20"/>
              </w:rPr>
              <w:t>.00</w:t>
            </w:r>
          </w:p>
        </w:tc>
        <w:tc>
          <w:tcPr>
            <w:tcW w:w="1170" w:type="dxa"/>
            <w:tcBorders>
              <w:top w:val="single" w:sz="4" w:space="0" w:color="auto"/>
              <w:left w:val="single" w:sz="4" w:space="0" w:color="auto"/>
              <w:bottom w:val="single" w:sz="4" w:space="0" w:color="auto"/>
              <w:right w:val="single" w:sz="4" w:space="0" w:color="auto"/>
            </w:tcBorders>
          </w:tcPr>
          <w:p w14:paraId="3D064F86" w14:textId="3005223B" w:rsidR="009C2427" w:rsidRPr="00EE7253" w:rsidRDefault="009C2427" w:rsidP="009C2427">
            <w:pPr>
              <w:jc w:val="center"/>
              <w:rPr>
                <w:rFonts w:cs="Arial"/>
                <w:color w:val="FF0000"/>
                <w:sz w:val="20"/>
                <w:szCs w:val="20"/>
              </w:rPr>
            </w:pPr>
            <w:r w:rsidRPr="00BB637A">
              <w:rPr>
                <w:rFonts w:cs="Arial"/>
                <w:sz w:val="20"/>
                <w:szCs w:val="20"/>
              </w:rPr>
              <w:t>2</w:t>
            </w:r>
            <w:r>
              <w:rPr>
                <w:rFonts w:cs="Arial"/>
                <w:sz w:val="20"/>
                <w:szCs w:val="20"/>
              </w:rPr>
              <w:t>52</w:t>
            </w:r>
            <w:r w:rsidRPr="00BB637A">
              <w:rPr>
                <w:rFonts w:cs="Arial"/>
                <w:sz w:val="20"/>
                <w:szCs w:val="20"/>
              </w:rPr>
              <w:t>/plot</w:t>
            </w:r>
          </w:p>
        </w:tc>
        <w:tc>
          <w:tcPr>
            <w:tcW w:w="5580" w:type="dxa"/>
            <w:gridSpan w:val="5"/>
            <w:vMerge/>
            <w:tcBorders>
              <w:left w:val="single" w:sz="4" w:space="0" w:color="auto"/>
              <w:bottom w:val="single" w:sz="4" w:space="0" w:color="auto"/>
              <w:right w:val="single" w:sz="4" w:space="0" w:color="auto"/>
            </w:tcBorders>
          </w:tcPr>
          <w:p w14:paraId="48DF7938" w14:textId="77777777" w:rsidR="009C2427" w:rsidRDefault="009C2427" w:rsidP="009C2427">
            <w:pPr>
              <w:ind w:right="156"/>
              <w:rPr>
                <w:rFonts w:cs="Arial"/>
                <w:sz w:val="20"/>
                <w:szCs w:val="20"/>
              </w:rPr>
            </w:pPr>
          </w:p>
        </w:tc>
      </w:tr>
    </w:tbl>
    <w:p w14:paraId="11ADFC10" w14:textId="77777777" w:rsidR="00EF1484" w:rsidRDefault="00EF1484" w:rsidP="00EF1484">
      <w:pPr>
        <w:rPr>
          <w:rFonts w:cs="Arial"/>
          <w:b/>
        </w:rPr>
      </w:pPr>
    </w:p>
    <w:p w14:paraId="13A54BB1" w14:textId="4B773DD7" w:rsidR="00E54728" w:rsidRPr="00E54728" w:rsidRDefault="00E54728" w:rsidP="00EF1484">
      <w:pPr>
        <w:tabs>
          <w:tab w:val="left" w:pos="180"/>
        </w:tabs>
        <w:spacing w:line="240" w:lineRule="exact"/>
        <w:ind w:left="187" w:hanging="187"/>
        <w:rPr>
          <w:rFonts w:cs="Arial"/>
          <w:b/>
          <w:sz w:val="20"/>
          <w:szCs w:val="20"/>
        </w:rPr>
      </w:pPr>
      <w:r>
        <w:rPr>
          <w:rFonts w:cs="Arial"/>
          <w:sz w:val="20"/>
          <w:szCs w:val="20"/>
        </w:rPr>
        <w:t xml:space="preserve"> </w:t>
      </w:r>
      <w:r w:rsidRPr="00E54728">
        <w:rPr>
          <w:rFonts w:cs="Arial"/>
          <w:b/>
          <w:sz w:val="20"/>
          <w:szCs w:val="20"/>
        </w:rPr>
        <w:t>N</w:t>
      </w:r>
      <w:r>
        <w:rPr>
          <w:rFonts w:cs="Arial"/>
          <w:b/>
          <w:sz w:val="20"/>
          <w:szCs w:val="20"/>
        </w:rPr>
        <w:t>otes</w:t>
      </w:r>
    </w:p>
    <w:p w14:paraId="5AABAC55" w14:textId="52171CB9" w:rsidR="00EF1484" w:rsidRPr="00E54728" w:rsidRDefault="00EF1484" w:rsidP="006803D1">
      <w:pPr>
        <w:pStyle w:val="ListParagraph"/>
        <w:numPr>
          <w:ilvl w:val="0"/>
          <w:numId w:val="19"/>
        </w:numPr>
        <w:tabs>
          <w:tab w:val="left" w:pos="180"/>
        </w:tabs>
        <w:spacing w:line="220" w:lineRule="exact"/>
        <w:rPr>
          <w:rFonts w:cs="Arial"/>
          <w:sz w:val="20"/>
          <w:szCs w:val="20"/>
        </w:rPr>
      </w:pPr>
      <w:r w:rsidRPr="00E54728">
        <w:rPr>
          <w:rFonts w:cs="Arial"/>
          <w:sz w:val="20"/>
          <w:szCs w:val="20"/>
        </w:rPr>
        <w:t xml:space="preserve">There will be an additional charge for electrical work not covered under a Competent Persons Scheme.  The basic charge per dwelling will </w:t>
      </w:r>
      <w:r w:rsidRPr="00CB6328">
        <w:rPr>
          <w:rFonts w:cs="Arial"/>
          <w:sz w:val="20"/>
          <w:szCs w:val="20"/>
        </w:rPr>
        <w:t xml:space="preserve">be </w:t>
      </w:r>
      <w:r w:rsidRPr="00BB637A">
        <w:rPr>
          <w:rFonts w:cs="Arial"/>
          <w:sz w:val="20"/>
          <w:szCs w:val="20"/>
        </w:rPr>
        <w:t>£3</w:t>
      </w:r>
      <w:r w:rsidR="00BB637A" w:rsidRPr="00BB637A">
        <w:rPr>
          <w:rFonts w:cs="Arial"/>
          <w:sz w:val="20"/>
          <w:szCs w:val="20"/>
        </w:rPr>
        <w:t>85</w:t>
      </w:r>
      <w:r w:rsidRPr="00BB637A">
        <w:rPr>
          <w:rFonts w:cs="Arial"/>
          <w:sz w:val="20"/>
          <w:szCs w:val="20"/>
        </w:rPr>
        <w:t>.00</w:t>
      </w:r>
      <w:r w:rsidRPr="00CB6328">
        <w:rPr>
          <w:rFonts w:cs="Arial"/>
          <w:sz w:val="20"/>
          <w:szCs w:val="20"/>
        </w:rPr>
        <w:t>.  Account</w:t>
      </w:r>
      <w:r w:rsidRPr="00E54728">
        <w:rPr>
          <w:rFonts w:cs="Arial"/>
          <w:sz w:val="20"/>
          <w:szCs w:val="20"/>
        </w:rPr>
        <w:t xml:space="preserve"> will be given with regard to repetitive work and a discount may be applied.  Retests will attract an additional charge.  The hourly rate may be used for all other work not covered by a Competent Persons Scheme.</w:t>
      </w:r>
    </w:p>
    <w:p w14:paraId="06FF0D67" w14:textId="77777777" w:rsidR="00EF1484" w:rsidRDefault="00EF1484" w:rsidP="006803D1">
      <w:pPr>
        <w:tabs>
          <w:tab w:val="left" w:pos="180"/>
        </w:tabs>
        <w:spacing w:line="220" w:lineRule="exact"/>
        <w:ind w:left="187" w:hanging="187"/>
        <w:rPr>
          <w:rFonts w:cs="Arial"/>
          <w:sz w:val="20"/>
          <w:szCs w:val="20"/>
        </w:rPr>
      </w:pPr>
    </w:p>
    <w:p w14:paraId="01B1D7B4" w14:textId="3EC94692" w:rsidR="00EF1484" w:rsidRPr="00E54728" w:rsidRDefault="00EF1484" w:rsidP="006803D1">
      <w:pPr>
        <w:pStyle w:val="ListParagraph"/>
        <w:numPr>
          <w:ilvl w:val="0"/>
          <w:numId w:val="19"/>
        </w:numPr>
        <w:tabs>
          <w:tab w:val="left" w:pos="180"/>
        </w:tabs>
        <w:spacing w:line="220" w:lineRule="exact"/>
        <w:rPr>
          <w:rFonts w:cs="Arial"/>
          <w:sz w:val="20"/>
          <w:szCs w:val="20"/>
        </w:rPr>
      </w:pPr>
      <w:r w:rsidRPr="00E54728">
        <w:rPr>
          <w:rFonts w:cs="Arial"/>
          <w:sz w:val="20"/>
          <w:szCs w:val="20"/>
        </w:rPr>
        <w:t>Unless agreed otherwise, schemes exceeding one year’s duration may be subject to an additional charge.</w:t>
      </w:r>
    </w:p>
    <w:p w14:paraId="1EACB91C" w14:textId="77777777" w:rsidR="00EF1484" w:rsidRDefault="00EF1484" w:rsidP="006803D1">
      <w:pPr>
        <w:tabs>
          <w:tab w:val="left" w:pos="180"/>
        </w:tabs>
        <w:spacing w:line="220" w:lineRule="exact"/>
        <w:ind w:left="187" w:hanging="187"/>
        <w:rPr>
          <w:rFonts w:cs="Arial"/>
          <w:sz w:val="20"/>
          <w:szCs w:val="20"/>
        </w:rPr>
      </w:pPr>
    </w:p>
    <w:p w14:paraId="63461ACC" w14:textId="3DCDEF93" w:rsidR="00EF1484" w:rsidRPr="00E54728" w:rsidRDefault="00EF1484" w:rsidP="006803D1">
      <w:pPr>
        <w:pStyle w:val="ListParagraph"/>
        <w:numPr>
          <w:ilvl w:val="0"/>
          <w:numId w:val="19"/>
        </w:numPr>
        <w:tabs>
          <w:tab w:val="left" w:pos="180"/>
        </w:tabs>
        <w:spacing w:line="220" w:lineRule="exact"/>
        <w:rPr>
          <w:rFonts w:cs="Arial"/>
          <w:sz w:val="20"/>
          <w:szCs w:val="20"/>
        </w:rPr>
      </w:pPr>
      <w:r w:rsidRPr="00E54728">
        <w:rPr>
          <w:rFonts w:cs="Arial"/>
          <w:sz w:val="20"/>
          <w:szCs w:val="20"/>
        </w:rPr>
        <w:t xml:space="preserve">Regularisation charges </w:t>
      </w:r>
      <w:r w:rsidR="0029234F" w:rsidRPr="00E54728">
        <w:rPr>
          <w:rFonts w:cs="Arial"/>
          <w:sz w:val="20"/>
          <w:szCs w:val="20"/>
        </w:rPr>
        <w:t>may</w:t>
      </w:r>
      <w:r w:rsidRPr="00E54728">
        <w:rPr>
          <w:rFonts w:cs="Arial"/>
          <w:sz w:val="20"/>
          <w:szCs w:val="20"/>
        </w:rPr>
        <w:t xml:space="preserve"> be determined on an individual basis.</w:t>
      </w:r>
    </w:p>
    <w:p w14:paraId="137EFAB9" w14:textId="77777777" w:rsidR="00EF1484" w:rsidRDefault="00EF1484" w:rsidP="006803D1">
      <w:pPr>
        <w:tabs>
          <w:tab w:val="left" w:pos="180"/>
        </w:tabs>
        <w:spacing w:line="220" w:lineRule="exact"/>
        <w:ind w:left="180" w:hanging="180"/>
        <w:rPr>
          <w:rFonts w:cs="Arial"/>
          <w:sz w:val="20"/>
          <w:szCs w:val="20"/>
        </w:rPr>
      </w:pPr>
    </w:p>
    <w:p w14:paraId="0965534B" w14:textId="0F790890" w:rsidR="00EF1484" w:rsidRPr="00E54728" w:rsidRDefault="00EF1484" w:rsidP="006803D1">
      <w:pPr>
        <w:pStyle w:val="ListParagraph"/>
        <w:numPr>
          <w:ilvl w:val="0"/>
          <w:numId w:val="19"/>
        </w:numPr>
        <w:tabs>
          <w:tab w:val="left" w:pos="180"/>
        </w:tabs>
        <w:spacing w:line="220" w:lineRule="exact"/>
        <w:rPr>
          <w:sz w:val="20"/>
          <w:szCs w:val="20"/>
        </w:rPr>
      </w:pPr>
      <w:r w:rsidRPr="00E54728">
        <w:rPr>
          <w:sz w:val="20"/>
          <w:szCs w:val="20"/>
        </w:rPr>
        <w:t xml:space="preserve">In the unlikely event of an application being withdrawn after registration but before the Building Control Officer has commenced his work, all charges will be refunded with the exception of a non-returnable deposit </w:t>
      </w:r>
      <w:r w:rsidRPr="00BB637A">
        <w:rPr>
          <w:sz w:val="20"/>
          <w:szCs w:val="20"/>
        </w:rPr>
        <w:t>of £100.00 (</w:t>
      </w:r>
      <w:r w:rsidRPr="00CB6328">
        <w:rPr>
          <w:sz w:val="20"/>
          <w:szCs w:val="20"/>
        </w:rPr>
        <w:t>including VAT).</w:t>
      </w:r>
    </w:p>
    <w:p w14:paraId="0F390DAF" w14:textId="77777777" w:rsidR="00EE368E" w:rsidRDefault="00EE368E" w:rsidP="00EF1484">
      <w:pPr>
        <w:tabs>
          <w:tab w:val="left" w:pos="180"/>
        </w:tabs>
        <w:ind w:left="180" w:hanging="180"/>
        <w:rPr>
          <w:rFonts w:cs="Arial"/>
          <w:sz w:val="20"/>
          <w:szCs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29" w:type="dxa"/>
        </w:tblCellMar>
        <w:tblLook w:val="01E0" w:firstRow="1" w:lastRow="1" w:firstColumn="1" w:lastColumn="1" w:noHBand="0" w:noVBand="0"/>
      </w:tblPr>
      <w:tblGrid>
        <w:gridCol w:w="2879"/>
        <w:gridCol w:w="810"/>
        <w:gridCol w:w="1170"/>
        <w:gridCol w:w="900"/>
        <w:gridCol w:w="1170"/>
        <w:gridCol w:w="1080"/>
        <w:gridCol w:w="900"/>
        <w:gridCol w:w="1351"/>
      </w:tblGrid>
      <w:tr w:rsidR="00EE368E" w14:paraId="6B3CB2E2" w14:textId="77777777" w:rsidTr="006803D1">
        <w:tc>
          <w:tcPr>
            <w:tcW w:w="28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754C8" w14:textId="77777777" w:rsidR="00EE368E" w:rsidRDefault="00EE368E" w:rsidP="00F76336">
            <w:pPr>
              <w:rPr>
                <w:rFonts w:cs="Arial"/>
                <w:b/>
                <w:caps/>
                <w:sz w:val="20"/>
                <w:szCs w:val="20"/>
              </w:rPr>
            </w:pPr>
            <w:r>
              <w:rPr>
                <w:rFonts w:cs="Arial"/>
                <w:b/>
                <w:caps/>
                <w:sz w:val="20"/>
                <w:szCs w:val="20"/>
              </w:rPr>
              <w:t>Building Control</w:t>
            </w:r>
          </w:p>
        </w:tc>
        <w:tc>
          <w:tcPr>
            <w:tcW w:w="7381"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D9C1D0" w14:textId="19DCAF1E" w:rsidR="00EE368E" w:rsidRDefault="00EE368E" w:rsidP="00F76336">
            <w:pPr>
              <w:jc w:val="center"/>
              <w:rPr>
                <w:rFonts w:cs="Arial"/>
                <w:b/>
                <w:sz w:val="20"/>
                <w:szCs w:val="20"/>
              </w:rPr>
            </w:pPr>
            <w:r>
              <w:rPr>
                <w:rFonts w:cs="Arial"/>
                <w:b/>
                <w:sz w:val="20"/>
                <w:szCs w:val="20"/>
              </w:rPr>
              <w:t>CHARGE FOR</w:t>
            </w:r>
            <w:r w:rsidR="00BF47E8">
              <w:rPr>
                <w:rFonts w:cs="Arial"/>
                <w:b/>
                <w:sz w:val="20"/>
                <w:szCs w:val="20"/>
              </w:rPr>
              <w:t xml:space="preserve"> </w:t>
            </w:r>
            <w:r>
              <w:rPr>
                <w:rFonts w:cs="Arial"/>
                <w:b/>
                <w:sz w:val="20"/>
                <w:szCs w:val="20"/>
              </w:rPr>
              <w:t>202</w:t>
            </w:r>
            <w:r w:rsidR="00B02D61">
              <w:rPr>
                <w:rFonts w:cs="Arial"/>
                <w:b/>
                <w:sz w:val="20"/>
                <w:szCs w:val="20"/>
              </w:rPr>
              <w:t>5</w:t>
            </w:r>
            <w:r>
              <w:rPr>
                <w:rFonts w:cs="Arial"/>
                <w:b/>
                <w:sz w:val="20"/>
                <w:szCs w:val="20"/>
              </w:rPr>
              <w:t>/2</w:t>
            </w:r>
            <w:r w:rsidR="00B02D61">
              <w:rPr>
                <w:rFonts w:cs="Arial"/>
                <w:b/>
                <w:sz w:val="20"/>
                <w:szCs w:val="20"/>
              </w:rPr>
              <w:t>6</w:t>
            </w:r>
          </w:p>
          <w:p w14:paraId="5DED149D" w14:textId="77777777" w:rsidR="00EE368E" w:rsidRDefault="00EE368E" w:rsidP="00F76336">
            <w:pPr>
              <w:jc w:val="center"/>
              <w:rPr>
                <w:rFonts w:cs="Arial"/>
                <w:sz w:val="20"/>
                <w:szCs w:val="20"/>
              </w:rPr>
            </w:pPr>
            <w:r>
              <w:rPr>
                <w:rFonts w:cs="Arial"/>
                <w:b/>
                <w:sz w:val="20"/>
                <w:szCs w:val="20"/>
              </w:rPr>
              <w:t>£</w:t>
            </w:r>
          </w:p>
        </w:tc>
      </w:tr>
      <w:tr w:rsidR="008404D7" w14:paraId="1C8CE9C4" w14:textId="77777777" w:rsidTr="00BF47E8">
        <w:tc>
          <w:tcPr>
            <w:tcW w:w="10260" w:type="dxa"/>
            <w:gridSpan w:val="8"/>
            <w:tcBorders>
              <w:top w:val="single" w:sz="4" w:space="0" w:color="auto"/>
              <w:left w:val="single" w:sz="4" w:space="0" w:color="auto"/>
              <w:bottom w:val="single" w:sz="4" w:space="0" w:color="auto"/>
              <w:right w:val="single" w:sz="4" w:space="0" w:color="auto"/>
            </w:tcBorders>
            <w:shd w:val="clear" w:color="auto" w:fill="882345"/>
          </w:tcPr>
          <w:p w14:paraId="3EBABA61" w14:textId="77777777" w:rsidR="008404D7" w:rsidRDefault="008404D7" w:rsidP="00F76336">
            <w:pPr>
              <w:rPr>
                <w:rFonts w:cs="Arial"/>
                <w:b/>
                <w:caps/>
                <w:color w:val="FFFFFF"/>
                <w:sz w:val="20"/>
                <w:szCs w:val="20"/>
              </w:rPr>
            </w:pPr>
            <w:r>
              <w:rPr>
                <w:rFonts w:cs="Arial"/>
                <w:b/>
                <w:caps/>
                <w:color w:val="FFFFFF"/>
                <w:sz w:val="20"/>
                <w:szCs w:val="20"/>
              </w:rPr>
              <w:t xml:space="preserve">Table B - Erection of Domestic Extensions and Certain Small Buildings </w:t>
            </w:r>
          </w:p>
        </w:tc>
      </w:tr>
      <w:tr w:rsidR="00CC055C" w14:paraId="511336F7" w14:textId="77777777" w:rsidTr="00BF47E8">
        <w:tc>
          <w:tcPr>
            <w:tcW w:w="2879" w:type="dxa"/>
            <w:tcBorders>
              <w:top w:val="single" w:sz="4" w:space="0" w:color="auto"/>
              <w:left w:val="single" w:sz="4" w:space="0" w:color="auto"/>
              <w:bottom w:val="single" w:sz="4" w:space="0" w:color="auto"/>
              <w:right w:val="single" w:sz="4" w:space="0" w:color="auto"/>
            </w:tcBorders>
            <w:tcMar>
              <w:left w:w="29" w:type="dxa"/>
            </w:tcMar>
            <w:hideMark/>
          </w:tcPr>
          <w:p w14:paraId="64F0C577" w14:textId="77777777" w:rsidR="00CC055C" w:rsidRDefault="00CC055C" w:rsidP="00F76336">
            <w:pPr>
              <w:rPr>
                <w:rFonts w:cs="Arial"/>
                <w:sz w:val="20"/>
                <w:szCs w:val="20"/>
              </w:rPr>
            </w:pPr>
            <w:r>
              <w:rPr>
                <w:rFonts w:cs="Arial"/>
                <w:sz w:val="20"/>
                <w:szCs w:val="20"/>
              </w:rPr>
              <w:t>Type of Work</w:t>
            </w:r>
          </w:p>
        </w:tc>
        <w:tc>
          <w:tcPr>
            <w:tcW w:w="810" w:type="dxa"/>
            <w:tcBorders>
              <w:top w:val="single" w:sz="4" w:space="0" w:color="auto"/>
              <w:left w:val="single" w:sz="4" w:space="0" w:color="auto"/>
              <w:bottom w:val="single" w:sz="4" w:space="0" w:color="auto"/>
              <w:right w:val="single" w:sz="4" w:space="0" w:color="auto"/>
            </w:tcBorders>
            <w:tcMar>
              <w:left w:w="29" w:type="dxa"/>
            </w:tcMar>
            <w:hideMark/>
          </w:tcPr>
          <w:p w14:paraId="44280EEC" w14:textId="77777777" w:rsidR="00CC055C" w:rsidRDefault="00CC055C" w:rsidP="00F76336">
            <w:pPr>
              <w:jc w:val="center"/>
              <w:rPr>
                <w:rFonts w:cs="Arial"/>
                <w:sz w:val="20"/>
                <w:szCs w:val="20"/>
              </w:rPr>
            </w:pPr>
            <w:r>
              <w:rPr>
                <w:rFonts w:cs="Arial"/>
                <w:sz w:val="20"/>
                <w:szCs w:val="20"/>
              </w:rPr>
              <w:t xml:space="preserve">Plan </w:t>
            </w:r>
          </w:p>
          <w:p w14:paraId="03D44817" w14:textId="3AC5750C" w:rsidR="00CC055C" w:rsidRDefault="00CC055C" w:rsidP="00F76336">
            <w:pPr>
              <w:jc w:val="center"/>
              <w:rPr>
                <w:rFonts w:cs="Arial"/>
                <w:sz w:val="20"/>
                <w:szCs w:val="20"/>
              </w:rPr>
            </w:pPr>
            <w:r>
              <w:rPr>
                <w:rFonts w:cs="Arial"/>
                <w:sz w:val="20"/>
                <w:szCs w:val="20"/>
              </w:rPr>
              <w:t>Charge</w:t>
            </w:r>
          </w:p>
        </w:tc>
        <w:tc>
          <w:tcPr>
            <w:tcW w:w="1170" w:type="dxa"/>
            <w:tcBorders>
              <w:top w:val="single" w:sz="4" w:space="0" w:color="auto"/>
              <w:left w:val="single" w:sz="4" w:space="0" w:color="auto"/>
              <w:bottom w:val="single" w:sz="4" w:space="0" w:color="auto"/>
              <w:right w:val="single" w:sz="4" w:space="0" w:color="auto"/>
            </w:tcBorders>
            <w:tcMar>
              <w:left w:w="29" w:type="dxa"/>
            </w:tcMar>
            <w:hideMark/>
          </w:tcPr>
          <w:p w14:paraId="01DE5661" w14:textId="77777777" w:rsidR="00CC055C" w:rsidRDefault="00CC055C" w:rsidP="00F76336">
            <w:pPr>
              <w:jc w:val="center"/>
              <w:rPr>
                <w:rFonts w:cs="Arial"/>
                <w:sz w:val="20"/>
                <w:szCs w:val="20"/>
              </w:rPr>
            </w:pPr>
            <w:r>
              <w:rPr>
                <w:rFonts w:cs="Arial"/>
                <w:sz w:val="20"/>
                <w:szCs w:val="20"/>
              </w:rPr>
              <w:t>Inspection Charge</w:t>
            </w:r>
          </w:p>
        </w:tc>
        <w:tc>
          <w:tcPr>
            <w:tcW w:w="900" w:type="dxa"/>
            <w:tcBorders>
              <w:top w:val="single" w:sz="4" w:space="0" w:color="auto"/>
              <w:left w:val="single" w:sz="4" w:space="0" w:color="auto"/>
              <w:bottom w:val="single" w:sz="4" w:space="0" w:color="auto"/>
              <w:right w:val="single" w:sz="4" w:space="0" w:color="auto"/>
            </w:tcBorders>
            <w:tcMar>
              <w:left w:w="29" w:type="dxa"/>
            </w:tcMar>
            <w:hideMark/>
          </w:tcPr>
          <w:p w14:paraId="49A4674F" w14:textId="77777777" w:rsidR="00CC055C" w:rsidRDefault="00CC055C" w:rsidP="00F76336">
            <w:pPr>
              <w:jc w:val="center"/>
              <w:rPr>
                <w:rFonts w:cs="Arial"/>
                <w:sz w:val="20"/>
                <w:szCs w:val="20"/>
              </w:rPr>
            </w:pPr>
            <w:r>
              <w:rPr>
                <w:rFonts w:cs="Arial"/>
                <w:sz w:val="20"/>
                <w:szCs w:val="20"/>
              </w:rPr>
              <w:t>Full Plan Total</w:t>
            </w:r>
          </w:p>
        </w:tc>
        <w:tc>
          <w:tcPr>
            <w:tcW w:w="1170" w:type="dxa"/>
            <w:tcBorders>
              <w:top w:val="single" w:sz="4" w:space="0" w:color="auto"/>
              <w:left w:val="single" w:sz="4" w:space="0" w:color="auto"/>
              <w:bottom w:val="single" w:sz="4" w:space="0" w:color="auto"/>
              <w:right w:val="single" w:sz="4" w:space="0" w:color="auto"/>
            </w:tcBorders>
            <w:tcMar>
              <w:left w:w="29" w:type="dxa"/>
            </w:tcMar>
          </w:tcPr>
          <w:p w14:paraId="431C11A6" w14:textId="50272CFC" w:rsidR="00CC055C" w:rsidRDefault="00CC055C" w:rsidP="00CC055C">
            <w:pPr>
              <w:jc w:val="center"/>
              <w:rPr>
                <w:rFonts w:cs="Arial"/>
                <w:sz w:val="20"/>
                <w:szCs w:val="20"/>
              </w:rPr>
            </w:pPr>
            <w:r>
              <w:rPr>
                <w:rFonts w:cs="Arial"/>
                <w:sz w:val="20"/>
                <w:szCs w:val="20"/>
              </w:rPr>
              <w:t>Submission</w:t>
            </w:r>
          </w:p>
        </w:tc>
        <w:tc>
          <w:tcPr>
            <w:tcW w:w="1080" w:type="dxa"/>
            <w:tcBorders>
              <w:top w:val="single" w:sz="4" w:space="0" w:color="auto"/>
              <w:left w:val="single" w:sz="4" w:space="0" w:color="auto"/>
              <w:bottom w:val="single" w:sz="4" w:space="0" w:color="auto"/>
              <w:right w:val="single" w:sz="4" w:space="0" w:color="auto"/>
            </w:tcBorders>
          </w:tcPr>
          <w:p w14:paraId="3D4E94EC" w14:textId="25C7F162" w:rsidR="00CC055C" w:rsidRDefault="00CC055C" w:rsidP="00CC055C">
            <w:pPr>
              <w:ind w:left="-29"/>
              <w:rPr>
                <w:rFonts w:cs="Arial"/>
                <w:sz w:val="20"/>
                <w:szCs w:val="20"/>
              </w:rPr>
            </w:pPr>
            <w:r>
              <w:rPr>
                <w:rFonts w:cs="Arial"/>
                <w:sz w:val="20"/>
                <w:szCs w:val="20"/>
              </w:rPr>
              <w:t>Inspection</w:t>
            </w:r>
          </w:p>
        </w:tc>
        <w:tc>
          <w:tcPr>
            <w:tcW w:w="900" w:type="dxa"/>
            <w:tcBorders>
              <w:top w:val="single" w:sz="4" w:space="0" w:color="auto"/>
              <w:left w:val="single" w:sz="4" w:space="0" w:color="auto"/>
              <w:bottom w:val="single" w:sz="4" w:space="0" w:color="auto"/>
              <w:right w:val="single" w:sz="4" w:space="0" w:color="auto"/>
            </w:tcBorders>
          </w:tcPr>
          <w:p w14:paraId="6EB1B589" w14:textId="6256E99C" w:rsidR="00CC055C" w:rsidRDefault="00CC055C" w:rsidP="00CC055C">
            <w:pPr>
              <w:ind w:left="-29" w:right="60"/>
              <w:jc w:val="center"/>
              <w:rPr>
                <w:rFonts w:cs="Arial"/>
                <w:sz w:val="20"/>
                <w:szCs w:val="20"/>
              </w:rPr>
            </w:pPr>
            <w:r>
              <w:rPr>
                <w:rFonts w:cs="Arial"/>
                <w:sz w:val="20"/>
                <w:szCs w:val="20"/>
              </w:rPr>
              <w:t>B</w:t>
            </w:r>
            <w:r w:rsidR="00BF47E8">
              <w:rPr>
                <w:rFonts w:cs="Arial"/>
                <w:sz w:val="20"/>
                <w:szCs w:val="20"/>
              </w:rPr>
              <w:t xml:space="preserve">uilding </w:t>
            </w:r>
            <w:r>
              <w:rPr>
                <w:rFonts w:cs="Arial"/>
                <w:sz w:val="20"/>
                <w:szCs w:val="20"/>
              </w:rPr>
              <w:t>N</w:t>
            </w:r>
            <w:r w:rsidR="00BF47E8">
              <w:rPr>
                <w:rFonts w:cs="Arial"/>
                <w:sz w:val="20"/>
                <w:szCs w:val="20"/>
              </w:rPr>
              <w:t>otice</w:t>
            </w:r>
            <w:r>
              <w:rPr>
                <w:rFonts w:cs="Arial"/>
                <w:sz w:val="20"/>
                <w:szCs w:val="20"/>
              </w:rPr>
              <w:t xml:space="preserve"> </w:t>
            </w:r>
            <w:r w:rsidR="00BF47E8">
              <w:rPr>
                <w:rFonts w:cs="Arial"/>
                <w:sz w:val="20"/>
                <w:szCs w:val="20"/>
              </w:rPr>
              <w:t>Charge</w:t>
            </w:r>
          </w:p>
        </w:tc>
        <w:tc>
          <w:tcPr>
            <w:tcW w:w="1351" w:type="dxa"/>
            <w:tcBorders>
              <w:top w:val="single" w:sz="4" w:space="0" w:color="auto"/>
              <w:left w:val="single" w:sz="4" w:space="0" w:color="auto"/>
              <w:bottom w:val="single" w:sz="4" w:space="0" w:color="auto"/>
              <w:right w:val="single" w:sz="4" w:space="0" w:color="auto"/>
            </w:tcBorders>
            <w:tcMar>
              <w:left w:w="29" w:type="dxa"/>
            </w:tcMar>
            <w:hideMark/>
          </w:tcPr>
          <w:p w14:paraId="2C54ECF5" w14:textId="60EFE85A" w:rsidR="00CC055C" w:rsidRDefault="00CC055C" w:rsidP="00F76336">
            <w:pPr>
              <w:jc w:val="center"/>
              <w:rPr>
                <w:rFonts w:cs="Arial"/>
                <w:sz w:val="20"/>
                <w:szCs w:val="20"/>
              </w:rPr>
            </w:pPr>
            <w:r>
              <w:rPr>
                <w:rFonts w:cs="Arial"/>
                <w:sz w:val="20"/>
                <w:szCs w:val="20"/>
              </w:rPr>
              <w:t xml:space="preserve">Regularisation Charge </w:t>
            </w:r>
          </w:p>
        </w:tc>
      </w:tr>
      <w:tr w:rsidR="00CC055C" w14:paraId="0215F7CF" w14:textId="77777777" w:rsidTr="00BF47E8">
        <w:tc>
          <w:tcPr>
            <w:tcW w:w="2879" w:type="dxa"/>
            <w:tcBorders>
              <w:top w:val="single" w:sz="4" w:space="0" w:color="auto"/>
              <w:left w:val="single" w:sz="4" w:space="0" w:color="auto"/>
              <w:bottom w:val="single" w:sz="4" w:space="0" w:color="auto"/>
              <w:right w:val="single" w:sz="4" w:space="0" w:color="auto"/>
            </w:tcBorders>
            <w:tcMar>
              <w:left w:w="29" w:type="dxa"/>
            </w:tcMar>
            <w:hideMark/>
          </w:tcPr>
          <w:p w14:paraId="693071E7" w14:textId="77777777" w:rsidR="00CC055C" w:rsidRDefault="00CC055C" w:rsidP="00CC055C">
            <w:pPr>
              <w:rPr>
                <w:rFonts w:cs="Arial"/>
                <w:sz w:val="20"/>
                <w:szCs w:val="20"/>
              </w:rPr>
            </w:pPr>
            <w:r>
              <w:rPr>
                <w:rFonts w:cs="Arial"/>
                <w:sz w:val="20"/>
                <w:szCs w:val="20"/>
              </w:rPr>
              <w:t xml:space="preserve">Extension – floor area not exceeding </w:t>
            </w:r>
          </w:p>
          <w:p w14:paraId="028E9266" w14:textId="77777777" w:rsidR="00CC055C" w:rsidRDefault="00CC055C" w:rsidP="00CC055C">
            <w:pPr>
              <w:rPr>
                <w:rFonts w:cs="Arial"/>
                <w:sz w:val="20"/>
                <w:szCs w:val="20"/>
              </w:rPr>
            </w:pPr>
            <w:r>
              <w:rPr>
                <w:rFonts w:cs="Arial"/>
                <w:sz w:val="20"/>
                <w:szCs w:val="20"/>
              </w:rPr>
              <w:t>10 sq m</w:t>
            </w:r>
          </w:p>
        </w:tc>
        <w:tc>
          <w:tcPr>
            <w:tcW w:w="810" w:type="dxa"/>
            <w:tcBorders>
              <w:top w:val="single" w:sz="4" w:space="0" w:color="auto"/>
              <w:left w:val="single" w:sz="4" w:space="0" w:color="auto"/>
              <w:bottom w:val="single" w:sz="4" w:space="0" w:color="auto"/>
              <w:right w:val="single" w:sz="4" w:space="0" w:color="auto"/>
            </w:tcBorders>
            <w:tcMar>
              <w:left w:w="29" w:type="dxa"/>
            </w:tcMar>
          </w:tcPr>
          <w:p w14:paraId="3293009D" w14:textId="3F95F51B" w:rsidR="00CC055C" w:rsidRPr="00BB637A" w:rsidRDefault="00CC055C" w:rsidP="00CC055C">
            <w:pPr>
              <w:jc w:val="center"/>
              <w:rPr>
                <w:rFonts w:cs="Arial"/>
                <w:sz w:val="20"/>
                <w:szCs w:val="20"/>
              </w:rPr>
            </w:pPr>
            <w:r w:rsidRPr="00BB637A">
              <w:rPr>
                <w:rFonts w:cs="Arial"/>
                <w:sz w:val="20"/>
                <w:szCs w:val="20"/>
              </w:rPr>
              <w:t>2</w:t>
            </w:r>
            <w:r>
              <w:rPr>
                <w:rFonts w:cs="Arial"/>
                <w:sz w:val="20"/>
                <w:szCs w:val="20"/>
              </w:rPr>
              <w:t>52</w:t>
            </w:r>
            <w:r w:rsidRPr="00BB637A">
              <w:rPr>
                <w:rFonts w:cs="Arial"/>
                <w:sz w:val="20"/>
                <w:szCs w:val="20"/>
              </w:rPr>
              <w:t>.00</w:t>
            </w:r>
          </w:p>
          <w:p w14:paraId="4C8B4B4C" w14:textId="77777777" w:rsidR="00CC055C" w:rsidRPr="00BB637A" w:rsidRDefault="00CC055C" w:rsidP="00CC055C">
            <w:pPr>
              <w:jc w:val="center"/>
              <w:rPr>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Mar>
              <w:left w:w="29" w:type="dxa"/>
            </w:tcMar>
            <w:hideMark/>
          </w:tcPr>
          <w:p w14:paraId="16D47F4C" w14:textId="3C89DD40" w:rsidR="00CC055C" w:rsidRPr="00EE7253" w:rsidRDefault="00CC055C" w:rsidP="00CC055C">
            <w:pPr>
              <w:jc w:val="center"/>
              <w:rPr>
                <w:rFonts w:cs="Arial"/>
                <w:color w:val="FF0000"/>
                <w:sz w:val="20"/>
                <w:szCs w:val="20"/>
              </w:rPr>
            </w:pPr>
            <w:r>
              <w:rPr>
                <w:rFonts w:cs="Arial"/>
                <w:sz w:val="20"/>
                <w:szCs w:val="20"/>
              </w:rPr>
              <w:t>418</w:t>
            </w:r>
            <w:r w:rsidRPr="00BB637A">
              <w:rPr>
                <w:rFonts w:cs="Arial"/>
                <w:sz w:val="20"/>
                <w:szCs w:val="20"/>
              </w:rPr>
              <w:t>.00</w:t>
            </w:r>
          </w:p>
        </w:tc>
        <w:tc>
          <w:tcPr>
            <w:tcW w:w="900" w:type="dxa"/>
            <w:tcBorders>
              <w:top w:val="single" w:sz="4" w:space="0" w:color="auto"/>
              <w:left w:val="single" w:sz="4" w:space="0" w:color="auto"/>
              <w:bottom w:val="single" w:sz="4" w:space="0" w:color="auto"/>
              <w:right w:val="single" w:sz="4" w:space="0" w:color="auto"/>
            </w:tcBorders>
            <w:tcMar>
              <w:left w:w="29" w:type="dxa"/>
            </w:tcMar>
            <w:hideMark/>
          </w:tcPr>
          <w:p w14:paraId="71245488" w14:textId="5173700A" w:rsidR="00CC055C" w:rsidRPr="00BB637A" w:rsidRDefault="00CC055C" w:rsidP="00CC055C">
            <w:pPr>
              <w:jc w:val="center"/>
              <w:rPr>
                <w:rFonts w:cs="Arial"/>
                <w:sz w:val="20"/>
                <w:szCs w:val="20"/>
              </w:rPr>
            </w:pPr>
            <w:r w:rsidRPr="00BB637A">
              <w:rPr>
                <w:rFonts w:cs="Arial"/>
                <w:sz w:val="20"/>
                <w:szCs w:val="20"/>
              </w:rPr>
              <w:t>6</w:t>
            </w:r>
            <w:r>
              <w:rPr>
                <w:rFonts w:cs="Arial"/>
                <w:sz w:val="20"/>
                <w:szCs w:val="20"/>
              </w:rPr>
              <w:t>70</w:t>
            </w:r>
            <w:r w:rsidRPr="00BB637A">
              <w:rPr>
                <w:rFonts w:cs="Arial"/>
                <w:sz w:val="20"/>
                <w:szCs w:val="20"/>
              </w:rPr>
              <w:t>.00</w:t>
            </w:r>
          </w:p>
        </w:tc>
        <w:tc>
          <w:tcPr>
            <w:tcW w:w="1170" w:type="dxa"/>
            <w:tcBorders>
              <w:top w:val="single" w:sz="4" w:space="0" w:color="auto"/>
              <w:left w:val="single" w:sz="4" w:space="0" w:color="auto"/>
              <w:bottom w:val="single" w:sz="4" w:space="0" w:color="auto"/>
              <w:right w:val="single" w:sz="4" w:space="0" w:color="auto"/>
            </w:tcBorders>
            <w:tcMar>
              <w:left w:w="29" w:type="dxa"/>
            </w:tcMar>
          </w:tcPr>
          <w:p w14:paraId="19CBE204" w14:textId="65D53D61" w:rsidR="00CC055C" w:rsidRPr="00CC055C" w:rsidRDefault="00CC055C" w:rsidP="00CC055C">
            <w:pPr>
              <w:ind w:right="64"/>
              <w:jc w:val="center"/>
              <w:rPr>
                <w:rFonts w:cs="Arial"/>
                <w:sz w:val="20"/>
                <w:szCs w:val="20"/>
              </w:rPr>
            </w:pPr>
            <w:r w:rsidRPr="00CC055C">
              <w:rPr>
                <w:rFonts w:cs="Arial"/>
                <w:sz w:val="20"/>
                <w:szCs w:val="20"/>
              </w:rPr>
              <w:t>252.00</w:t>
            </w:r>
          </w:p>
        </w:tc>
        <w:tc>
          <w:tcPr>
            <w:tcW w:w="1080" w:type="dxa"/>
            <w:tcBorders>
              <w:top w:val="single" w:sz="4" w:space="0" w:color="auto"/>
              <w:left w:val="single" w:sz="4" w:space="0" w:color="auto"/>
              <w:bottom w:val="single" w:sz="4" w:space="0" w:color="auto"/>
              <w:right w:val="single" w:sz="4" w:space="0" w:color="auto"/>
            </w:tcBorders>
            <w:tcMar>
              <w:left w:w="29" w:type="dxa"/>
            </w:tcMar>
          </w:tcPr>
          <w:p w14:paraId="27C7B598" w14:textId="5A912D58" w:rsidR="00CC055C" w:rsidRPr="00CC055C" w:rsidRDefault="00CC055C" w:rsidP="00CC055C">
            <w:pPr>
              <w:ind w:right="64"/>
              <w:jc w:val="center"/>
              <w:rPr>
                <w:rFonts w:cs="Arial"/>
                <w:sz w:val="20"/>
                <w:szCs w:val="20"/>
              </w:rPr>
            </w:pPr>
            <w:r w:rsidRPr="00CC055C">
              <w:rPr>
                <w:rFonts w:cs="Arial"/>
                <w:sz w:val="20"/>
                <w:szCs w:val="20"/>
              </w:rPr>
              <w:t>452.00</w:t>
            </w:r>
          </w:p>
        </w:tc>
        <w:tc>
          <w:tcPr>
            <w:tcW w:w="900" w:type="dxa"/>
            <w:tcBorders>
              <w:top w:val="single" w:sz="4" w:space="0" w:color="auto"/>
              <w:left w:val="single" w:sz="4" w:space="0" w:color="auto"/>
              <w:bottom w:val="single" w:sz="4" w:space="0" w:color="auto"/>
              <w:right w:val="single" w:sz="4" w:space="0" w:color="auto"/>
            </w:tcBorders>
          </w:tcPr>
          <w:p w14:paraId="3442F872" w14:textId="77777777" w:rsidR="00CC055C" w:rsidRPr="00B92B60" w:rsidRDefault="00CC055C" w:rsidP="00CC055C">
            <w:pPr>
              <w:ind w:right="60"/>
              <w:rPr>
                <w:rFonts w:cs="Arial"/>
                <w:sz w:val="20"/>
                <w:szCs w:val="20"/>
              </w:rPr>
            </w:pPr>
            <w:r>
              <w:rPr>
                <w:rFonts w:cs="Arial"/>
                <w:sz w:val="20"/>
                <w:szCs w:val="20"/>
              </w:rPr>
              <w:t>704</w:t>
            </w:r>
            <w:r w:rsidRPr="00B92B60">
              <w:rPr>
                <w:rFonts w:cs="Arial"/>
                <w:sz w:val="20"/>
                <w:szCs w:val="20"/>
              </w:rPr>
              <w:t>.00</w:t>
            </w:r>
          </w:p>
        </w:tc>
        <w:tc>
          <w:tcPr>
            <w:tcW w:w="1351" w:type="dxa"/>
            <w:tcBorders>
              <w:top w:val="single" w:sz="4" w:space="0" w:color="auto"/>
              <w:left w:val="single" w:sz="4" w:space="0" w:color="auto"/>
              <w:bottom w:val="single" w:sz="4" w:space="0" w:color="auto"/>
              <w:right w:val="single" w:sz="4" w:space="0" w:color="auto"/>
            </w:tcBorders>
            <w:tcMar>
              <w:left w:w="29" w:type="dxa"/>
            </w:tcMar>
            <w:hideMark/>
          </w:tcPr>
          <w:p w14:paraId="4DA3057A" w14:textId="50A064AC" w:rsidR="00CC055C" w:rsidRPr="00EE7253" w:rsidRDefault="00CC055C" w:rsidP="00CC055C">
            <w:pPr>
              <w:ind w:right="-297"/>
              <w:jc w:val="center"/>
              <w:rPr>
                <w:rFonts w:cs="Arial"/>
                <w:color w:val="FF0000"/>
                <w:sz w:val="20"/>
                <w:szCs w:val="20"/>
              </w:rPr>
            </w:pPr>
            <w:r>
              <w:rPr>
                <w:rFonts w:cs="Arial"/>
                <w:sz w:val="20"/>
                <w:szCs w:val="20"/>
              </w:rPr>
              <w:t>838</w:t>
            </w:r>
            <w:r w:rsidRPr="00B92B60">
              <w:rPr>
                <w:rFonts w:cs="Arial"/>
                <w:sz w:val="20"/>
                <w:szCs w:val="20"/>
              </w:rPr>
              <w:t>.00</w:t>
            </w:r>
          </w:p>
        </w:tc>
      </w:tr>
      <w:tr w:rsidR="00CC055C" w14:paraId="7C662D06" w14:textId="77777777" w:rsidTr="00BF47E8">
        <w:tc>
          <w:tcPr>
            <w:tcW w:w="2879" w:type="dxa"/>
            <w:tcBorders>
              <w:top w:val="single" w:sz="4" w:space="0" w:color="auto"/>
              <w:left w:val="single" w:sz="4" w:space="0" w:color="auto"/>
              <w:bottom w:val="single" w:sz="4" w:space="0" w:color="auto"/>
              <w:right w:val="single" w:sz="4" w:space="0" w:color="auto"/>
            </w:tcBorders>
            <w:tcMar>
              <w:left w:w="29" w:type="dxa"/>
            </w:tcMar>
            <w:hideMark/>
          </w:tcPr>
          <w:p w14:paraId="1FD0758D" w14:textId="77777777" w:rsidR="00CC055C" w:rsidRDefault="00CC055C" w:rsidP="00CC055C">
            <w:pPr>
              <w:rPr>
                <w:rFonts w:cs="Arial"/>
                <w:sz w:val="20"/>
                <w:szCs w:val="20"/>
              </w:rPr>
            </w:pPr>
            <w:r>
              <w:rPr>
                <w:rFonts w:cs="Arial"/>
                <w:sz w:val="20"/>
                <w:szCs w:val="20"/>
              </w:rPr>
              <w:t>Extension – floor area exceeding 10 sq m but not exceeding 40 sq m</w:t>
            </w:r>
          </w:p>
        </w:tc>
        <w:tc>
          <w:tcPr>
            <w:tcW w:w="810" w:type="dxa"/>
            <w:tcBorders>
              <w:top w:val="single" w:sz="4" w:space="0" w:color="auto"/>
              <w:left w:val="single" w:sz="4" w:space="0" w:color="auto"/>
              <w:bottom w:val="single" w:sz="4" w:space="0" w:color="auto"/>
              <w:right w:val="single" w:sz="4" w:space="0" w:color="auto"/>
            </w:tcBorders>
            <w:tcMar>
              <w:left w:w="29" w:type="dxa"/>
            </w:tcMar>
            <w:hideMark/>
          </w:tcPr>
          <w:p w14:paraId="1B3A624B" w14:textId="05B8B537" w:rsidR="00CC055C" w:rsidRPr="00BB637A" w:rsidRDefault="00CC055C" w:rsidP="00CC055C">
            <w:pPr>
              <w:jc w:val="center"/>
              <w:rPr>
                <w:rFonts w:cs="Arial"/>
                <w:sz w:val="20"/>
                <w:szCs w:val="20"/>
              </w:rPr>
            </w:pPr>
            <w:r w:rsidRPr="00BB637A">
              <w:rPr>
                <w:rFonts w:cs="Arial"/>
                <w:sz w:val="20"/>
                <w:szCs w:val="20"/>
              </w:rPr>
              <w:t>2</w:t>
            </w:r>
            <w:r>
              <w:rPr>
                <w:rFonts w:cs="Arial"/>
                <w:sz w:val="20"/>
                <w:szCs w:val="20"/>
              </w:rPr>
              <w:t>52</w:t>
            </w:r>
            <w:r w:rsidRPr="00BB637A">
              <w:rPr>
                <w:rFonts w:cs="Arial"/>
                <w:sz w:val="20"/>
                <w:szCs w:val="20"/>
              </w:rPr>
              <w:t>.00</w:t>
            </w:r>
          </w:p>
        </w:tc>
        <w:tc>
          <w:tcPr>
            <w:tcW w:w="1170" w:type="dxa"/>
            <w:tcBorders>
              <w:top w:val="single" w:sz="4" w:space="0" w:color="auto"/>
              <w:left w:val="single" w:sz="4" w:space="0" w:color="auto"/>
              <w:bottom w:val="single" w:sz="4" w:space="0" w:color="auto"/>
              <w:right w:val="single" w:sz="4" w:space="0" w:color="auto"/>
            </w:tcBorders>
            <w:tcMar>
              <w:left w:w="29" w:type="dxa"/>
            </w:tcMar>
            <w:hideMark/>
          </w:tcPr>
          <w:p w14:paraId="29D986FA" w14:textId="42D06711" w:rsidR="00CC055C" w:rsidRPr="00EE7253" w:rsidRDefault="00CC055C" w:rsidP="00CC055C">
            <w:pPr>
              <w:jc w:val="center"/>
              <w:rPr>
                <w:rFonts w:cs="Arial"/>
                <w:color w:val="FF0000"/>
                <w:sz w:val="20"/>
                <w:szCs w:val="20"/>
              </w:rPr>
            </w:pPr>
            <w:r>
              <w:rPr>
                <w:rFonts w:cs="Arial"/>
                <w:sz w:val="20"/>
                <w:szCs w:val="20"/>
              </w:rPr>
              <w:t>630</w:t>
            </w:r>
            <w:r w:rsidRPr="00BB637A">
              <w:rPr>
                <w:rFonts w:cs="Arial"/>
                <w:sz w:val="20"/>
                <w:szCs w:val="20"/>
              </w:rPr>
              <w:t>.00</w:t>
            </w:r>
          </w:p>
        </w:tc>
        <w:tc>
          <w:tcPr>
            <w:tcW w:w="900" w:type="dxa"/>
            <w:tcBorders>
              <w:top w:val="single" w:sz="4" w:space="0" w:color="auto"/>
              <w:left w:val="single" w:sz="4" w:space="0" w:color="auto"/>
              <w:bottom w:val="single" w:sz="4" w:space="0" w:color="auto"/>
              <w:right w:val="single" w:sz="4" w:space="0" w:color="auto"/>
            </w:tcBorders>
            <w:tcMar>
              <w:left w:w="29" w:type="dxa"/>
            </w:tcMar>
            <w:hideMark/>
          </w:tcPr>
          <w:p w14:paraId="191BF359" w14:textId="1767B203" w:rsidR="00CC055C" w:rsidRPr="00BB637A" w:rsidRDefault="00CC055C" w:rsidP="00CC055C">
            <w:pPr>
              <w:jc w:val="center"/>
              <w:rPr>
                <w:rFonts w:cs="Arial"/>
                <w:sz w:val="20"/>
                <w:szCs w:val="20"/>
              </w:rPr>
            </w:pPr>
            <w:r w:rsidRPr="00BB637A">
              <w:rPr>
                <w:rFonts w:cs="Arial"/>
                <w:sz w:val="20"/>
                <w:szCs w:val="20"/>
              </w:rPr>
              <w:t>8</w:t>
            </w:r>
            <w:r>
              <w:rPr>
                <w:rFonts w:cs="Arial"/>
                <w:sz w:val="20"/>
                <w:szCs w:val="20"/>
              </w:rPr>
              <w:t>82</w:t>
            </w:r>
            <w:r w:rsidRPr="00BB637A">
              <w:rPr>
                <w:rFonts w:cs="Arial"/>
                <w:sz w:val="20"/>
                <w:szCs w:val="20"/>
              </w:rPr>
              <w:t>.00</w:t>
            </w:r>
          </w:p>
        </w:tc>
        <w:tc>
          <w:tcPr>
            <w:tcW w:w="1170" w:type="dxa"/>
            <w:tcBorders>
              <w:top w:val="single" w:sz="4" w:space="0" w:color="auto"/>
              <w:left w:val="single" w:sz="4" w:space="0" w:color="auto"/>
              <w:bottom w:val="single" w:sz="4" w:space="0" w:color="auto"/>
              <w:right w:val="single" w:sz="4" w:space="0" w:color="auto"/>
            </w:tcBorders>
            <w:tcMar>
              <w:left w:w="29" w:type="dxa"/>
            </w:tcMar>
          </w:tcPr>
          <w:p w14:paraId="60535E98" w14:textId="0E855E64" w:rsidR="00CC055C" w:rsidRPr="00CC055C" w:rsidRDefault="00CC055C" w:rsidP="00CC055C">
            <w:pPr>
              <w:ind w:right="64"/>
              <w:jc w:val="center"/>
              <w:rPr>
                <w:rFonts w:cs="Arial"/>
                <w:sz w:val="20"/>
                <w:szCs w:val="20"/>
              </w:rPr>
            </w:pPr>
            <w:r w:rsidRPr="00CC055C">
              <w:rPr>
                <w:rFonts w:cs="Arial"/>
                <w:sz w:val="20"/>
                <w:szCs w:val="20"/>
              </w:rPr>
              <w:t>252.00</w:t>
            </w:r>
          </w:p>
        </w:tc>
        <w:tc>
          <w:tcPr>
            <w:tcW w:w="1080" w:type="dxa"/>
            <w:tcBorders>
              <w:top w:val="single" w:sz="4" w:space="0" w:color="auto"/>
              <w:left w:val="single" w:sz="4" w:space="0" w:color="auto"/>
              <w:bottom w:val="single" w:sz="4" w:space="0" w:color="auto"/>
              <w:right w:val="single" w:sz="4" w:space="0" w:color="auto"/>
            </w:tcBorders>
            <w:tcMar>
              <w:left w:w="29" w:type="dxa"/>
            </w:tcMar>
          </w:tcPr>
          <w:p w14:paraId="76397E96" w14:textId="2D82D881" w:rsidR="00CC055C" w:rsidRPr="00CC055C" w:rsidRDefault="00CC055C" w:rsidP="00CC055C">
            <w:pPr>
              <w:ind w:right="64"/>
              <w:jc w:val="center"/>
              <w:rPr>
                <w:rFonts w:cs="Arial"/>
                <w:sz w:val="20"/>
                <w:szCs w:val="20"/>
              </w:rPr>
            </w:pPr>
            <w:r w:rsidRPr="00CC055C">
              <w:rPr>
                <w:rFonts w:cs="Arial"/>
                <w:sz w:val="20"/>
                <w:szCs w:val="20"/>
              </w:rPr>
              <w:t>674.00</w:t>
            </w:r>
          </w:p>
        </w:tc>
        <w:tc>
          <w:tcPr>
            <w:tcW w:w="900" w:type="dxa"/>
            <w:tcBorders>
              <w:top w:val="single" w:sz="4" w:space="0" w:color="auto"/>
              <w:left w:val="single" w:sz="4" w:space="0" w:color="auto"/>
              <w:bottom w:val="single" w:sz="4" w:space="0" w:color="auto"/>
              <w:right w:val="single" w:sz="4" w:space="0" w:color="auto"/>
            </w:tcBorders>
          </w:tcPr>
          <w:p w14:paraId="60EAD759" w14:textId="77777777" w:rsidR="00CC055C" w:rsidRPr="00B92B60" w:rsidRDefault="00CC055C" w:rsidP="00CC055C">
            <w:pPr>
              <w:ind w:right="60"/>
              <w:jc w:val="center"/>
              <w:rPr>
                <w:rFonts w:cs="Arial"/>
                <w:sz w:val="20"/>
                <w:szCs w:val="20"/>
              </w:rPr>
            </w:pPr>
            <w:r>
              <w:rPr>
                <w:rFonts w:cs="Arial"/>
                <w:sz w:val="20"/>
                <w:szCs w:val="20"/>
              </w:rPr>
              <w:t>926</w:t>
            </w:r>
            <w:r w:rsidRPr="00B92B60">
              <w:rPr>
                <w:rFonts w:cs="Arial"/>
                <w:sz w:val="20"/>
                <w:szCs w:val="20"/>
              </w:rPr>
              <w:t>.00</w:t>
            </w:r>
          </w:p>
        </w:tc>
        <w:tc>
          <w:tcPr>
            <w:tcW w:w="1351" w:type="dxa"/>
            <w:tcBorders>
              <w:top w:val="single" w:sz="4" w:space="0" w:color="auto"/>
              <w:left w:val="single" w:sz="4" w:space="0" w:color="auto"/>
              <w:bottom w:val="single" w:sz="4" w:space="0" w:color="auto"/>
              <w:right w:val="single" w:sz="4" w:space="0" w:color="auto"/>
            </w:tcBorders>
            <w:tcMar>
              <w:left w:w="29" w:type="dxa"/>
            </w:tcMar>
            <w:hideMark/>
          </w:tcPr>
          <w:p w14:paraId="11F4EE49" w14:textId="041CD382" w:rsidR="00CC055C" w:rsidRPr="00EE7253" w:rsidRDefault="00CC055C" w:rsidP="00CC055C">
            <w:pPr>
              <w:ind w:right="-155"/>
              <w:jc w:val="center"/>
              <w:rPr>
                <w:rFonts w:cs="Arial"/>
                <w:color w:val="FF0000"/>
                <w:sz w:val="20"/>
                <w:szCs w:val="20"/>
              </w:rPr>
            </w:pPr>
            <w:r w:rsidRPr="00B92B60">
              <w:rPr>
                <w:rFonts w:cs="Arial"/>
                <w:sz w:val="20"/>
                <w:szCs w:val="20"/>
              </w:rPr>
              <w:t>1,</w:t>
            </w:r>
            <w:r>
              <w:rPr>
                <w:rFonts w:cs="Arial"/>
                <w:sz w:val="20"/>
                <w:szCs w:val="20"/>
              </w:rPr>
              <w:t>102</w:t>
            </w:r>
            <w:r w:rsidRPr="00B92B60">
              <w:rPr>
                <w:rFonts w:cs="Arial"/>
                <w:sz w:val="20"/>
                <w:szCs w:val="20"/>
              </w:rPr>
              <w:t>.00</w:t>
            </w:r>
          </w:p>
        </w:tc>
      </w:tr>
      <w:tr w:rsidR="00CC055C" w14:paraId="1DAFF33E" w14:textId="77777777" w:rsidTr="00BF47E8">
        <w:tc>
          <w:tcPr>
            <w:tcW w:w="2879" w:type="dxa"/>
            <w:tcBorders>
              <w:top w:val="single" w:sz="4" w:space="0" w:color="auto"/>
              <w:left w:val="single" w:sz="4" w:space="0" w:color="auto"/>
              <w:bottom w:val="single" w:sz="4" w:space="0" w:color="auto"/>
              <w:right w:val="single" w:sz="4" w:space="0" w:color="auto"/>
            </w:tcBorders>
            <w:tcMar>
              <w:left w:w="29" w:type="dxa"/>
            </w:tcMar>
            <w:hideMark/>
          </w:tcPr>
          <w:p w14:paraId="76DA3C75" w14:textId="77777777" w:rsidR="00CC055C" w:rsidRDefault="00CC055C" w:rsidP="00CC055C">
            <w:pPr>
              <w:rPr>
                <w:rFonts w:cs="Arial"/>
                <w:sz w:val="20"/>
                <w:szCs w:val="20"/>
              </w:rPr>
            </w:pPr>
            <w:r>
              <w:rPr>
                <w:rFonts w:cs="Arial"/>
                <w:sz w:val="20"/>
                <w:szCs w:val="20"/>
              </w:rPr>
              <w:t xml:space="preserve">Extension – floor area exceeding 40 sq m </w:t>
            </w:r>
          </w:p>
        </w:tc>
        <w:tc>
          <w:tcPr>
            <w:tcW w:w="810" w:type="dxa"/>
            <w:tcBorders>
              <w:top w:val="single" w:sz="4" w:space="0" w:color="auto"/>
              <w:left w:val="single" w:sz="4" w:space="0" w:color="auto"/>
              <w:bottom w:val="single" w:sz="4" w:space="0" w:color="auto"/>
              <w:right w:val="single" w:sz="4" w:space="0" w:color="auto"/>
            </w:tcBorders>
            <w:tcMar>
              <w:left w:w="29" w:type="dxa"/>
            </w:tcMar>
            <w:hideMark/>
          </w:tcPr>
          <w:p w14:paraId="2D4E4952" w14:textId="525A97D9" w:rsidR="00CC055C" w:rsidRPr="00BB637A" w:rsidRDefault="00CC055C" w:rsidP="00CC055C">
            <w:pPr>
              <w:jc w:val="center"/>
              <w:rPr>
                <w:rFonts w:cs="Arial"/>
                <w:sz w:val="20"/>
                <w:szCs w:val="20"/>
              </w:rPr>
            </w:pPr>
            <w:r w:rsidRPr="00BB637A">
              <w:rPr>
                <w:rFonts w:cs="Arial"/>
                <w:sz w:val="20"/>
                <w:szCs w:val="20"/>
              </w:rPr>
              <w:t>2</w:t>
            </w:r>
            <w:r>
              <w:rPr>
                <w:rFonts w:cs="Arial"/>
                <w:sz w:val="20"/>
                <w:szCs w:val="20"/>
              </w:rPr>
              <w:t>52</w:t>
            </w:r>
            <w:r w:rsidRPr="00BB637A">
              <w:rPr>
                <w:rFonts w:cs="Arial"/>
                <w:sz w:val="20"/>
                <w:szCs w:val="20"/>
              </w:rPr>
              <w:t>.00</w:t>
            </w:r>
          </w:p>
        </w:tc>
        <w:tc>
          <w:tcPr>
            <w:tcW w:w="1170" w:type="dxa"/>
            <w:tcBorders>
              <w:top w:val="single" w:sz="4" w:space="0" w:color="auto"/>
              <w:left w:val="single" w:sz="4" w:space="0" w:color="auto"/>
              <w:bottom w:val="single" w:sz="4" w:space="0" w:color="auto"/>
              <w:right w:val="single" w:sz="4" w:space="0" w:color="auto"/>
            </w:tcBorders>
            <w:tcMar>
              <w:left w:w="29" w:type="dxa"/>
            </w:tcMar>
            <w:hideMark/>
          </w:tcPr>
          <w:p w14:paraId="2F5F8929" w14:textId="07FEA60B" w:rsidR="00CC055C" w:rsidRPr="00BB637A" w:rsidRDefault="00CC055C" w:rsidP="00CC055C">
            <w:pPr>
              <w:jc w:val="center"/>
              <w:rPr>
                <w:rFonts w:cs="Arial"/>
                <w:sz w:val="20"/>
                <w:szCs w:val="20"/>
              </w:rPr>
            </w:pPr>
            <w:r w:rsidRPr="00BB637A">
              <w:rPr>
                <w:rFonts w:cs="Arial"/>
                <w:sz w:val="20"/>
                <w:szCs w:val="20"/>
              </w:rPr>
              <w:t>8</w:t>
            </w:r>
            <w:r>
              <w:rPr>
                <w:rFonts w:cs="Arial"/>
                <w:sz w:val="20"/>
                <w:szCs w:val="20"/>
              </w:rPr>
              <w:t>58</w:t>
            </w:r>
            <w:r w:rsidRPr="00BB637A">
              <w:rPr>
                <w:rFonts w:cs="Arial"/>
                <w:sz w:val="20"/>
                <w:szCs w:val="20"/>
              </w:rPr>
              <w:t>.00</w:t>
            </w:r>
          </w:p>
        </w:tc>
        <w:tc>
          <w:tcPr>
            <w:tcW w:w="900" w:type="dxa"/>
            <w:tcBorders>
              <w:top w:val="single" w:sz="4" w:space="0" w:color="auto"/>
              <w:left w:val="single" w:sz="4" w:space="0" w:color="auto"/>
              <w:bottom w:val="single" w:sz="4" w:space="0" w:color="auto"/>
              <w:right w:val="single" w:sz="4" w:space="0" w:color="auto"/>
            </w:tcBorders>
            <w:tcMar>
              <w:left w:w="29" w:type="dxa"/>
            </w:tcMar>
            <w:hideMark/>
          </w:tcPr>
          <w:p w14:paraId="7F1DB079" w14:textId="4DB0AC07" w:rsidR="00CC055C" w:rsidRPr="00BB637A" w:rsidRDefault="00CC055C" w:rsidP="00CC055C">
            <w:pPr>
              <w:jc w:val="center"/>
              <w:rPr>
                <w:rFonts w:cs="Arial"/>
                <w:sz w:val="20"/>
                <w:szCs w:val="20"/>
              </w:rPr>
            </w:pPr>
            <w:r w:rsidRPr="00BB637A">
              <w:rPr>
                <w:rFonts w:cs="Arial"/>
                <w:sz w:val="20"/>
                <w:szCs w:val="20"/>
              </w:rPr>
              <w:t>1</w:t>
            </w:r>
            <w:r>
              <w:rPr>
                <w:rFonts w:cs="Arial"/>
                <w:sz w:val="20"/>
                <w:szCs w:val="20"/>
              </w:rPr>
              <w:t>,110</w:t>
            </w:r>
            <w:r w:rsidRPr="00BB637A">
              <w:rPr>
                <w:rFonts w:cs="Arial"/>
                <w:sz w:val="20"/>
                <w:szCs w:val="20"/>
              </w:rPr>
              <w:t>.00</w:t>
            </w:r>
          </w:p>
        </w:tc>
        <w:tc>
          <w:tcPr>
            <w:tcW w:w="1170" w:type="dxa"/>
            <w:tcBorders>
              <w:top w:val="single" w:sz="4" w:space="0" w:color="auto"/>
              <w:left w:val="single" w:sz="4" w:space="0" w:color="auto"/>
              <w:bottom w:val="single" w:sz="4" w:space="0" w:color="auto"/>
              <w:right w:val="single" w:sz="4" w:space="0" w:color="auto"/>
            </w:tcBorders>
            <w:tcMar>
              <w:left w:w="29" w:type="dxa"/>
            </w:tcMar>
          </w:tcPr>
          <w:p w14:paraId="31081635" w14:textId="0FB88CDB" w:rsidR="00CC055C" w:rsidRPr="00CC055C" w:rsidRDefault="00CC055C" w:rsidP="00CC055C">
            <w:pPr>
              <w:ind w:right="64"/>
              <w:jc w:val="center"/>
              <w:rPr>
                <w:rFonts w:cs="Arial"/>
                <w:sz w:val="20"/>
                <w:szCs w:val="20"/>
              </w:rPr>
            </w:pPr>
            <w:r w:rsidRPr="00CC055C">
              <w:rPr>
                <w:rFonts w:cs="Arial"/>
                <w:sz w:val="20"/>
                <w:szCs w:val="20"/>
              </w:rPr>
              <w:t>252.00</w:t>
            </w:r>
          </w:p>
        </w:tc>
        <w:tc>
          <w:tcPr>
            <w:tcW w:w="1080" w:type="dxa"/>
            <w:tcBorders>
              <w:top w:val="single" w:sz="4" w:space="0" w:color="auto"/>
              <w:left w:val="single" w:sz="4" w:space="0" w:color="auto"/>
              <w:bottom w:val="single" w:sz="4" w:space="0" w:color="auto"/>
              <w:right w:val="single" w:sz="4" w:space="0" w:color="auto"/>
            </w:tcBorders>
            <w:tcMar>
              <w:left w:w="29" w:type="dxa"/>
            </w:tcMar>
          </w:tcPr>
          <w:p w14:paraId="1B9EF994" w14:textId="360065AE" w:rsidR="00CC055C" w:rsidRPr="00CC055C" w:rsidRDefault="00CC055C" w:rsidP="00CC055C">
            <w:pPr>
              <w:ind w:right="64"/>
              <w:jc w:val="center"/>
              <w:rPr>
                <w:rFonts w:cs="Arial"/>
                <w:sz w:val="20"/>
                <w:szCs w:val="20"/>
              </w:rPr>
            </w:pPr>
            <w:r w:rsidRPr="00CC055C">
              <w:rPr>
                <w:rFonts w:cs="Arial"/>
                <w:sz w:val="20"/>
                <w:szCs w:val="20"/>
              </w:rPr>
              <w:t>914.00</w:t>
            </w:r>
          </w:p>
        </w:tc>
        <w:tc>
          <w:tcPr>
            <w:tcW w:w="900" w:type="dxa"/>
            <w:tcBorders>
              <w:top w:val="single" w:sz="4" w:space="0" w:color="auto"/>
              <w:left w:val="single" w:sz="4" w:space="0" w:color="auto"/>
              <w:bottom w:val="single" w:sz="4" w:space="0" w:color="auto"/>
              <w:right w:val="single" w:sz="4" w:space="0" w:color="auto"/>
            </w:tcBorders>
          </w:tcPr>
          <w:p w14:paraId="0E50DFC5" w14:textId="77777777" w:rsidR="00CC055C" w:rsidRPr="00B92B60" w:rsidRDefault="00CC055C" w:rsidP="00CC055C">
            <w:pPr>
              <w:ind w:right="60"/>
              <w:jc w:val="center"/>
              <w:rPr>
                <w:rFonts w:cs="Arial"/>
                <w:sz w:val="20"/>
                <w:szCs w:val="20"/>
              </w:rPr>
            </w:pPr>
            <w:r w:rsidRPr="00B92B60">
              <w:rPr>
                <w:rFonts w:cs="Arial"/>
                <w:sz w:val="20"/>
                <w:szCs w:val="20"/>
              </w:rPr>
              <w:t>1</w:t>
            </w:r>
            <w:r>
              <w:rPr>
                <w:rFonts w:cs="Arial"/>
                <w:sz w:val="20"/>
                <w:szCs w:val="20"/>
              </w:rPr>
              <w:t>,166</w:t>
            </w:r>
            <w:r w:rsidRPr="00B92B60">
              <w:rPr>
                <w:rFonts w:cs="Arial"/>
                <w:sz w:val="20"/>
                <w:szCs w:val="20"/>
              </w:rPr>
              <w:t>.00</w:t>
            </w:r>
          </w:p>
        </w:tc>
        <w:tc>
          <w:tcPr>
            <w:tcW w:w="1351" w:type="dxa"/>
            <w:tcBorders>
              <w:top w:val="single" w:sz="4" w:space="0" w:color="auto"/>
              <w:left w:val="single" w:sz="4" w:space="0" w:color="auto"/>
              <w:bottom w:val="single" w:sz="4" w:space="0" w:color="auto"/>
              <w:right w:val="single" w:sz="4" w:space="0" w:color="auto"/>
            </w:tcBorders>
            <w:tcMar>
              <w:left w:w="29" w:type="dxa"/>
            </w:tcMar>
            <w:hideMark/>
          </w:tcPr>
          <w:p w14:paraId="67074A08" w14:textId="359ACA55" w:rsidR="00CC055C" w:rsidRPr="00EE7253" w:rsidRDefault="00CC055C" w:rsidP="00CC055C">
            <w:pPr>
              <w:ind w:right="-155"/>
              <w:jc w:val="center"/>
              <w:rPr>
                <w:rFonts w:cs="Arial"/>
                <w:color w:val="FF0000"/>
                <w:sz w:val="20"/>
                <w:szCs w:val="20"/>
              </w:rPr>
            </w:pPr>
            <w:r w:rsidRPr="00B92B60">
              <w:rPr>
                <w:rFonts w:cs="Arial"/>
                <w:sz w:val="20"/>
                <w:szCs w:val="20"/>
              </w:rPr>
              <w:t>1,</w:t>
            </w:r>
            <w:r>
              <w:rPr>
                <w:rFonts w:cs="Arial"/>
                <w:sz w:val="20"/>
                <w:szCs w:val="20"/>
              </w:rPr>
              <w:t>388</w:t>
            </w:r>
            <w:r w:rsidRPr="00B92B60">
              <w:rPr>
                <w:rFonts w:cs="Arial"/>
                <w:sz w:val="20"/>
                <w:szCs w:val="20"/>
              </w:rPr>
              <w:t>.00</w:t>
            </w:r>
          </w:p>
        </w:tc>
      </w:tr>
      <w:tr w:rsidR="00CC055C" w14:paraId="553034B2" w14:textId="77777777" w:rsidTr="00BF47E8">
        <w:tc>
          <w:tcPr>
            <w:tcW w:w="2879" w:type="dxa"/>
            <w:tcBorders>
              <w:top w:val="single" w:sz="4" w:space="0" w:color="auto"/>
              <w:left w:val="single" w:sz="4" w:space="0" w:color="auto"/>
              <w:bottom w:val="single" w:sz="4" w:space="0" w:color="auto"/>
              <w:right w:val="single" w:sz="4" w:space="0" w:color="auto"/>
            </w:tcBorders>
            <w:tcMar>
              <w:left w:w="29" w:type="dxa"/>
            </w:tcMar>
            <w:hideMark/>
          </w:tcPr>
          <w:p w14:paraId="02135F4E" w14:textId="77777777" w:rsidR="00CC055C" w:rsidRDefault="00CC055C" w:rsidP="00CC055C">
            <w:pPr>
              <w:rPr>
                <w:rFonts w:cs="Arial"/>
                <w:sz w:val="20"/>
                <w:szCs w:val="20"/>
              </w:rPr>
            </w:pPr>
            <w:r>
              <w:rPr>
                <w:rFonts w:cs="Arial"/>
                <w:sz w:val="20"/>
                <w:szCs w:val="20"/>
              </w:rPr>
              <w:t>Erection of a non-exempt detached domestic garage or carport up to 40 sq m</w:t>
            </w:r>
          </w:p>
        </w:tc>
        <w:tc>
          <w:tcPr>
            <w:tcW w:w="810" w:type="dxa"/>
            <w:tcBorders>
              <w:top w:val="single" w:sz="4" w:space="0" w:color="auto"/>
              <w:left w:val="single" w:sz="4" w:space="0" w:color="auto"/>
              <w:bottom w:val="single" w:sz="4" w:space="0" w:color="auto"/>
              <w:right w:val="single" w:sz="4" w:space="0" w:color="auto"/>
            </w:tcBorders>
            <w:tcMar>
              <w:left w:w="29" w:type="dxa"/>
            </w:tcMar>
            <w:hideMark/>
          </w:tcPr>
          <w:p w14:paraId="3C3BD547" w14:textId="2BBD9E65" w:rsidR="00CC055C" w:rsidRPr="00BB637A" w:rsidRDefault="00CC055C" w:rsidP="00CC055C">
            <w:pPr>
              <w:jc w:val="center"/>
              <w:rPr>
                <w:rFonts w:cs="Arial"/>
                <w:sz w:val="20"/>
                <w:szCs w:val="20"/>
              </w:rPr>
            </w:pPr>
            <w:r w:rsidRPr="00BB637A">
              <w:rPr>
                <w:rFonts w:cs="Arial"/>
                <w:sz w:val="20"/>
                <w:szCs w:val="20"/>
              </w:rPr>
              <w:t>2</w:t>
            </w:r>
            <w:r>
              <w:rPr>
                <w:rFonts w:cs="Arial"/>
                <w:sz w:val="20"/>
                <w:szCs w:val="20"/>
              </w:rPr>
              <w:t>52</w:t>
            </w:r>
            <w:r w:rsidRPr="00BB637A">
              <w:rPr>
                <w:rFonts w:cs="Arial"/>
                <w:sz w:val="20"/>
                <w:szCs w:val="20"/>
              </w:rPr>
              <w:t>.00</w:t>
            </w:r>
          </w:p>
        </w:tc>
        <w:tc>
          <w:tcPr>
            <w:tcW w:w="1170" w:type="dxa"/>
            <w:tcBorders>
              <w:top w:val="single" w:sz="4" w:space="0" w:color="auto"/>
              <w:left w:val="single" w:sz="4" w:space="0" w:color="auto"/>
              <w:bottom w:val="single" w:sz="4" w:space="0" w:color="auto"/>
              <w:right w:val="single" w:sz="4" w:space="0" w:color="auto"/>
            </w:tcBorders>
            <w:tcMar>
              <w:left w:w="29" w:type="dxa"/>
            </w:tcMar>
            <w:hideMark/>
          </w:tcPr>
          <w:p w14:paraId="5E71E97F" w14:textId="1A9061B2" w:rsidR="00CC055C" w:rsidRPr="00BB637A" w:rsidRDefault="00CC055C" w:rsidP="00CC055C">
            <w:pPr>
              <w:jc w:val="center"/>
              <w:rPr>
                <w:rFonts w:cs="Arial"/>
                <w:sz w:val="20"/>
                <w:szCs w:val="20"/>
              </w:rPr>
            </w:pPr>
            <w:r>
              <w:rPr>
                <w:rFonts w:cs="Arial"/>
                <w:sz w:val="20"/>
                <w:szCs w:val="20"/>
              </w:rPr>
              <w:t>418</w:t>
            </w:r>
            <w:r w:rsidRPr="00BB637A">
              <w:rPr>
                <w:rFonts w:cs="Arial"/>
                <w:sz w:val="20"/>
                <w:szCs w:val="20"/>
              </w:rPr>
              <w:t>.00</w:t>
            </w:r>
          </w:p>
        </w:tc>
        <w:tc>
          <w:tcPr>
            <w:tcW w:w="900" w:type="dxa"/>
            <w:tcBorders>
              <w:top w:val="single" w:sz="4" w:space="0" w:color="auto"/>
              <w:left w:val="single" w:sz="4" w:space="0" w:color="auto"/>
              <w:bottom w:val="single" w:sz="4" w:space="0" w:color="auto"/>
              <w:right w:val="single" w:sz="4" w:space="0" w:color="auto"/>
            </w:tcBorders>
            <w:tcMar>
              <w:left w:w="29" w:type="dxa"/>
            </w:tcMar>
            <w:hideMark/>
          </w:tcPr>
          <w:p w14:paraId="5317A2C6" w14:textId="3817D288" w:rsidR="00CC055C" w:rsidRPr="00BB637A" w:rsidRDefault="00CC055C" w:rsidP="00CC055C">
            <w:pPr>
              <w:jc w:val="center"/>
              <w:rPr>
                <w:rFonts w:cs="Arial"/>
                <w:sz w:val="20"/>
                <w:szCs w:val="20"/>
              </w:rPr>
            </w:pPr>
            <w:r>
              <w:rPr>
                <w:rFonts w:cs="Arial"/>
                <w:sz w:val="20"/>
                <w:szCs w:val="20"/>
              </w:rPr>
              <w:t>670</w:t>
            </w:r>
            <w:r w:rsidRPr="00BB637A">
              <w:rPr>
                <w:rFonts w:cs="Arial"/>
                <w:sz w:val="20"/>
                <w:szCs w:val="20"/>
              </w:rPr>
              <w:t>.00</w:t>
            </w:r>
          </w:p>
        </w:tc>
        <w:tc>
          <w:tcPr>
            <w:tcW w:w="1170" w:type="dxa"/>
            <w:tcBorders>
              <w:top w:val="single" w:sz="4" w:space="0" w:color="auto"/>
              <w:left w:val="single" w:sz="4" w:space="0" w:color="auto"/>
              <w:bottom w:val="single" w:sz="4" w:space="0" w:color="auto"/>
              <w:right w:val="single" w:sz="4" w:space="0" w:color="auto"/>
            </w:tcBorders>
            <w:tcMar>
              <w:left w:w="29" w:type="dxa"/>
            </w:tcMar>
          </w:tcPr>
          <w:p w14:paraId="4CCC6683" w14:textId="48499FEC" w:rsidR="00CC055C" w:rsidRPr="00CC055C" w:rsidRDefault="00CC055C" w:rsidP="00CC055C">
            <w:pPr>
              <w:ind w:right="64"/>
              <w:jc w:val="center"/>
              <w:rPr>
                <w:rFonts w:cs="Arial"/>
                <w:sz w:val="20"/>
                <w:szCs w:val="20"/>
              </w:rPr>
            </w:pPr>
            <w:r w:rsidRPr="00CC055C">
              <w:rPr>
                <w:rFonts w:cs="Arial"/>
                <w:sz w:val="20"/>
                <w:szCs w:val="20"/>
              </w:rPr>
              <w:t>252.00</w:t>
            </w:r>
          </w:p>
        </w:tc>
        <w:tc>
          <w:tcPr>
            <w:tcW w:w="1080" w:type="dxa"/>
            <w:tcBorders>
              <w:top w:val="single" w:sz="4" w:space="0" w:color="auto"/>
              <w:left w:val="single" w:sz="4" w:space="0" w:color="auto"/>
              <w:bottom w:val="single" w:sz="4" w:space="0" w:color="auto"/>
              <w:right w:val="single" w:sz="4" w:space="0" w:color="auto"/>
            </w:tcBorders>
            <w:tcMar>
              <w:left w:w="29" w:type="dxa"/>
            </w:tcMar>
          </w:tcPr>
          <w:p w14:paraId="56DD2F09" w14:textId="4B890729" w:rsidR="00CC055C" w:rsidRPr="00CC055C" w:rsidRDefault="00CC055C" w:rsidP="00CC055C">
            <w:pPr>
              <w:ind w:right="64"/>
              <w:jc w:val="center"/>
              <w:rPr>
                <w:rFonts w:cs="Arial"/>
                <w:sz w:val="20"/>
                <w:szCs w:val="20"/>
              </w:rPr>
            </w:pPr>
            <w:r w:rsidRPr="00CC055C">
              <w:rPr>
                <w:rFonts w:cs="Arial"/>
                <w:sz w:val="20"/>
                <w:szCs w:val="20"/>
              </w:rPr>
              <w:t>452.00</w:t>
            </w:r>
          </w:p>
        </w:tc>
        <w:tc>
          <w:tcPr>
            <w:tcW w:w="900" w:type="dxa"/>
            <w:tcBorders>
              <w:top w:val="single" w:sz="4" w:space="0" w:color="auto"/>
              <w:left w:val="single" w:sz="4" w:space="0" w:color="auto"/>
              <w:bottom w:val="single" w:sz="4" w:space="0" w:color="auto"/>
              <w:right w:val="single" w:sz="4" w:space="0" w:color="auto"/>
            </w:tcBorders>
          </w:tcPr>
          <w:p w14:paraId="4FA05C69" w14:textId="77777777" w:rsidR="00CC055C" w:rsidRPr="00B92B60" w:rsidRDefault="00CC055C" w:rsidP="00CC055C">
            <w:pPr>
              <w:ind w:right="60"/>
              <w:jc w:val="center"/>
              <w:rPr>
                <w:rFonts w:cs="Arial"/>
                <w:sz w:val="20"/>
                <w:szCs w:val="20"/>
              </w:rPr>
            </w:pPr>
            <w:r w:rsidRPr="00B92B60">
              <w:rPr>
                <w:rFonts w:cs="Arial"/>
                <w:sz w:val="20"/>
                <w:szCs w:val="20"/>
              </w:rPr>
              <w:t>7</w:t>
            </w:r>
            <w:r>
              <w:rPr>
                <w:rFonts w:cs="Arial"/>
                <w:sz w:val="20"/>
                <w:szCs w:val="20"/>
              </w:rPr>
              <w:t>04</w:t>
            </w:r>
            <w:r w:rsidRPr="00B92B60">
              <w:rPr>
                <w:rFonts w:cs="Arial"/>
                <w:sz w:val="20"/>
                <w:szCs w:val="20"/>
              </w:rPr>
              <w:t>.00</w:t>
            </w:r>
          </w:p>
        </w:tc>
        <w:tc>
          <w:tcPr>
            <w:tcW w:w="1351" w:type="dxa"/>
            <w:tcBorders>
              <w:top w:val="single" w:sz="4" w:space="0" w:color="auto"/>
              <w:left w:val="single" w:sz="4" w:space="0" w:color="auto"/>
              <w:bottom w:val="single" w:sz="4" w:space="0" w:color="auto"/>
              <w:right w:val="single" w:sz="4" w:space="0" w:color="auto"/>
            </w:tcBorders>
            <w:tcMar>
              <w:left w:w="29" w:type="dxa"/>
            </w:tcMar>
            <w:hideMark/>
          </w:tcPr>
          <w:p w14:paraId="16BC69B6" w14:textId="3E39EF5B" w:rsidR="00CC055C" w:rsidRPr="00B92B60" w:rsidRDefault="00CC055C" w:rsidP="00CC055C">
            <w:pPr>
              <w:ind w:right="-297"/>
              <w:jc w:val="center"/>
              <w:rPr>
                <w:rFonts w:cs="Arial"/>
                <w:sz w:val="20"/>
                <w:szCs w:val="20"/>
              </w:rPr>
            </w:pPr>
            <w:r>
              <w:rPr>
                <w:rFonts w:cs="Arial"/>
                <w:sz w:val="20"/>
                <w:szCs w:val="20"/>
              </w:rPr>
              <w:t>838</w:t>
            </w:r>
            <w:r w:rsidRPr="00B92B60">
              <w:rPr>
                <w:rFonts w:cs="Arial"/>
                <w:sz w:val="20"/>
                <w:szCs w:val="20"/>
              </w:rPr>
              <w:t>.00</w:t>
            </w:r>
          </w:p>
        </w:tc>
      </w:tr>
      <w:tr w:rsidR="00CC055C" w14:paraId="39031074" w14:textId="77777777" w:rsidTr="00BF47E8">
        <w:tc>
          <w:tcPr>
            <w:tcW w:w="2879" w:type="dxa"/>
            <w:tcBorders>
              <w:top w:val="single" w:sz="4" w:space="0" w:color="auto"/>
              <w:left w:val="single" w:sz="4" w:space="0" w:color="auto"/>
              <w:bottom w:val="single" w:sz="4" w:space="0" w:color="auto"/>
              <w:right w:val="single" w:sz="4" w:space="0" w:color="auto"/>
            </w:tcBorders>
            <w:tcMar>
              <w:left w:w="29" w:type="dxa"/>
            </w:tcMar>
            <w:hideMark/>
          </w:tcPr>
          <w:p w14:paraId="356278BE" w14:textId="671D1FA6" w:rsidR="00CC055C" w:rsidRDefault="00CC055C" w:rsidP="00CC055C">
            <w:pPr>
              <w:rPr>
                <w:rFonts w:cs="Arial"/>
                <w:sz w:val="20"/>
                <w:szCs w:val="20"/>
              </w:rPr>
            </w:pPr>
            <w:r>
              <w:rPr>
                <w:rFonts w:cs="Arial"/>
                <w:sz w:val="20"/>
                <w:szCs w:val="20"/>
              </w:rPr>
              <w:t>Erection of a non-exempt attached single storey extension of a domestic garage or carport up to 40 sq m</w:t>
            </w:r>
          </w:p>
        </w:tc>
        <w:tc>
          <w:tcPr>
            <w:tcW w:w="810" w:type="dxa"/>
            <w:tcBorders>
              <w:top w:val="single" w:sz="4" w:space="0" w:color="auto"/>
              <w:left w:val="single" w:sz="4" w:space="0" w:color="auto"/>
              <w:bottom w:val="single" w:sz="4" w:space="0" w:color="auto"/>
              <w:right w:val="single" w:sz="4" w:space="0" w:color="auto"/>
            </w:tcBorders>
            <w:tcMar>
              <w:left w:w="29" w:type="dxa"/>
            </w:tcMar>
            <w:hideMark/>
          </w:tcPr>
          <w:p w14:paraId="1DBECFF7" w14:textId="018748A6" w:rsidR="00CC055C" w:rsidRPr="00BB637A" w:rsidRDefault="00CC055C" w:rsidP="00CC055C">
            <w:pPr>
              <w:jc w:val="center"/>
              <w:rPr>
                <w:rFonts w:cs="Arial"/>
                <w:sz w:val="20"/>
                <w:szCs w:val="20"/>
              </w:rPr>
            </w:pPr>
            <w:r w:rsidRPr="00BB637A">
              <w:rPr>
                <w:rFonts w:cs="Arial"/>
                <w:sz w:val="20"/>
                <w:szCs w:val="20"/>
              </w:rPr>
              <w:t>2</w:t>
            </w:r>
            <w:r>
              <w:rPr>
                <w:rFonts w:cs="Arial"/>
                <w:sz w:val="20"/>
                <w:szCs w:val="20"/>
              </w:rPr>
              <w:t>52</w:t>
            </w:r>
            <w:r w:rsidRPr="00BB637A">
              <w:rPr>
                <w:rFonts w:cs="Arial"/>
                <w:sz w:val="20"/>
                <w:szCs w:val="20"/>
              </w:rPr>
              <w:t>.00</w:t>
            </w:r>
          </w:p>
        </w:tc>
        <w:tc>
          <w:tcPr>
            <w:tcW w:w="1170" w:type="dxa"/>
            <w:tcBorders>
              <w:top w:val="single" w:sz="4" w:space="0" w:color="auto"/>
              <w:left w:val="single" w:sz="4" w:space="0" w:color="auto"/>
              <w:bottom w:val="single" w:sz="4" w:space="0" w:color="auto"/>
              <w:right w:val="single" w:sz="4" w:space="0" w:color="auto"/>
            </w:tcBorders>
            <w:tcMar>
              <w:left w:w="29" w:type="dxa"/>
            </w:tcMar>
            <w:hideMark/>
          </w:tcPr>
          <w:p w14:paraId="3C3D0063" w14:textId="7DD09F7F" w:rsidR="00CC055C" w:rsidRPr="00EE7253" w:rsidRDefault="00CC055C" w:rsidP="00CC055C">
            <w:pPr>
              <w:jc w:val="center"/>
              <w:rPr>
                <w:rFonts w:cs="Arial"/>
                <w:color w:val="FF0000"/>
                <w:sz w:val="20"/>
                <w:szCs w:val="20"/>
              </w:rPr>
            </w:pPr>
            <w:r>
              <w:rPr>
                <w:rFonts w:cs="Arial"/>
                <w:sz w:val="20"/>
                <w:szCs w:val="20"/>
              </w:rPr>
              <w:t>524</w:t>
            </w:r>
            <w:r w:rsidRPr="00BB637A">
              <w:rPr>
                <w:rFonts w:cs="Arial"/>
                <w:sz w:val="20"/>
                <w:szCs w:val="20"/>
              </w:rPr>
              <w:t>.00</w:t>
            </w:r>
          </w:p>
        </w:tc>
        <w:tc>
          <w:tcPr>
            <w:tcW w:w="900" w:type="dxa"/>
            <w:tcBorders>
              <w:top w:val="single" w:sz="4" w:space="0" w:color="auto"/>
              <w:left w:val="single" w:sz="4" w:space="0" w:color="auto"/>
              <w:bottom w:val="single" w:sz="4" w:space="0" w:color="auto"/>
              <w:right w:val="single" w:sz="4" w:space="0" w:color="auto"/>
            </w:tcBorders>
            <w:tcMar>
              <w:left w:w="29" w:type="dxa"/>
            </w:tcMar>
            <w:hideMark/>
          </w:tcPr>
          <w:p w14:paraId="0B449EA6" w14:textId="1AA944D6" w:rsidR="00CC055C" w:rsidRPr="00BB637A" w:rsidRDefault="00CC055C" w:rsidP="00CC055C">
            <w:pPr>
              <w:jc w:val="center"/>
              <w:rPr>
                <w:rFonts w:cs="Arial"/>
                <w:sz w:val="20"/>
                <w:szCs w:val="20"/>
              </w:rPr>
            </w:pPr>
            <w:r w:rsidRPr="00BB637A">
              <w:rPr>
                <w:rFonts w:cs="Arial"/>
                <w:sz w:val="20"/>
                <w:szCs w:val="20"/>
              </w:rPr>
              <w:t>7</w:t>
            </w:r>
            <w:r>
              <w:rPr>
                <w:rFonts w:cs="Arial"/>
                <w:sz w:val="20"/>
                <w:szCs w:val="20"/>
              </w:rPr>
              <w:t>76</w:t>
            </w:r>
            <w:r w:rsidRPr="00BB637A">
              <w:rPr>
                <w:rFonts w:cs="Arial"/>
                <w:sz w:val="20"/>
                <w:szCs w:val="20"/>
              </w:rPr>
              <w:t>.00</w:t>
            </w:r>
          </w:p>
        </w:tc>
        <w:tc>
          <w:tcPr>
            <w:tcW w:w="1170" w:type="dxa"/>
            <w:tcBorders>
              <w:top w:val="single" w:sz="4" w:space="0" w:color="auto"/>
              <w:left w:val="single" w:sz="4" w:space="0" w:color="auto"/>
              <w:bottom w:val="single" w:sz="4" w:space="0" w:color="auto"/>
              <w:right w:val="single" w:sz="4" w:space="0" w:color="auto"/>
            </w:tcBorders>
            <w:tcMar>
              <w:left w:w="29" w:type="dxa"/>
            </w:tcMar>
          </w:tcPr>
          <w:p w14:paraId="6287011F" w14:textId="62E49558" w:rsidR="00CC055C" w:rsidRPr="00CC055C" w:rsidRDefault="00CC055C" w:rsidP="00CC055C">
            <w:pPr>
              <w:ind w:right="64"/>
              <w:jc w:val="center"/>
              <w:rPr>
                <w:rFonts w:cs="Arial"/>
                <w:sz w:val="20"/>
                <w:szCs w:val="20"/>
              </w:rPr>
            </w:pPr>
            <w:r w:rsidRPr="00CC055C">
              <w:rPr>
                <w:rFonts w:cs="Arial"/>
                <w:sz w:val="20"/>
                <w:szCs w:val="20"/>
              </w:rPr>
              <w:t>252.00</w:t>
            </w:r>
          </w:p>
        </w:tc>
        <w:tc>
          <w:tcPr>
            <w:tcW w:w="1080" w:type="dxa"/>
            <w:tcBorders>
              <w:top w:val="single" w:sz="4" w:space="0" w:color="auto"/>
              <w:left w:val="single" w:sz="4" w:space="0" w:color="auto"/>
              <w:bottom w:val="single" w:sz="4" w:space="0" w:color="auto"/>
              <w:right w:val="single" w:sz="4" w:space="0" w:color="auto"/>
            </w:tcBorders>
            <w:tcMar>
              <w:left w:w="29" w:type="dxa"/>
            </w:tcMar>
          </w:tcPr>
          <w:p w14:paraId="248015A9" w14:textId="76424EEC" w:rsidR="00CC055C" w:rsidRPr="00CC055C" w:rsidRDefault="00CC055C" w:rsidP="00CC055C">
            <w:pPr>
              <w:ind w:right="64"/>
              <w:jc w:val="center"/>
              <w:rPr>
                <w:rFonts w:cs="Arial"/>
                <w:sz w:val="20"/>
                <w:szCs w:val="20"/>
              </w:rPr>
            </w:pPr>
            <w:r w:rsidRPr="00CC055C">
              <w:rPr>
                <w:rFonts w:cs="Arial"/>
                <w:sz w:val="20"/>
                <w:szCs w:val="20"/>
              </w:rPr>
              <w:t>563.00</w:t>
            </w:r>
          </w:p>
        </w:tc>
        <w:tc>
          <w:tcPr>
            <w:tcW w:w="900" w:type="dxa"/>
            <w:tcBorders>
              <w:top w:val="single" w:sz="4" w:space="0" w:color="auto"/>
              <w:left w:val="single" w:sz="4" w:space="0" w:color="auto"/>
              <w:bottom w:val="single" w:sz="4" w:space="0" w:color="auto"/>
              <w:right w:val="single" w:sz="4" w:space="0" w:color="auto"/>
            </w:tcBorders>
          </w:tcPr>
          <w:p w14:paraId="45284A64" w14:textId="77777777" w:rsidR="00CC055C" w:rsidRPr="00B92B60" w:rsidRDefault="00CC055C" w:rsidP="00CC055C">
            <w:pPr>
              <w:ind w:right="60"/>
              <w:jc w:val="center"/>
              <w:rPr>
                <w:rFonts w:cs="Arial"/>
                <w:sz w:val="20"/>
                <w:szCs w:val="20"/>
              </w:rPr>
            </w:pPr>
            <w:r>
              <w:rPr>
                <w:rFonts w:cs="Arial"/>
                <w:sz w:val="20"/>
                <w:szCs w:val="20"/>
              </w:rPr>
              <w:t>815</w:t>
            </w:r>
            <w:r w:rsidRPr="00B92B60">
              <w:rPr>
                <w:rFonts w:cs="Arial"/>
                <w:sz w:val="20"/>
                <w:szCs w:val="20"/>
              </w:rPr>
              <w:t>.00</w:t>
            </w:r>
          </w:p>
        </w:tc>
        <w:tc>
          <w:tcPr>
            <w:tcW w:w="1351" w:type="dxa"/>
            <w:tcBorders>
              <w:top w:val="single" w:sz="4" w:space="0" w:color="auto"/>
              <w:left w:val="single" w:sz="4" w:space="0" w:color="auto"/>
              <w:bottom w:val="single" w:sz="4" w:space="0" w:color="auto"/>
              <w:right w:val="single" w:sz="4" w:space="0" w:color="auto"/>
            </w:tcBorders>
            <w:tcMar>
              <w:left w:w="29" w:type="dxa"/>
            </w:tcMar>
            <w:hideMark/>
          </w:tcPr>
          <w:p w14:paraId="5363DC30" w14:textId="3FB6069B" w:rsidR="00CC055C" w:rsidRPr="00B92B60" w:rsidRDefault="00CC055C" w:rsidP="00CC055C">
            <w:pPr>
              <w:ind w:right="-297"/>
              <w:jc w:val="center"/>
              <w:rPr>
                <w:rFonts w:cs="Arial"/>
                <w:sz w:val="20"/>
                <w:szCs w:val="20"/>
              </w:rPr>
            </w:pPr>
            <w:r w:rsidRPr="00B92B60">
              <w:rPr>
                <w:rFonts w:cs="Arial"/>
                <w:sz w:val="20"/>
                <w:szCs w:val="20"/>
              </w:rPr>
              <w:t>9</w:t>
            </w:r>
            <w:r>
              <w:rPr>
                <w:rFonts w:cs="Arial"/>
                <w:sz w:val="20"/>
                <w:szCs w:val="20"/>
              </w:rPr>
              <w:t>70</w:t>
            </w:r>
            <w:r w:rsidRPr="00B92B60">
              <w:rPr>
                <w:rFonts w:cs="Arial"/>
                <w:sz w:val="20"/>
                <w:szCs w:val="20"/>
              </w:rPr>
              <w:t>.00</w:t>
            </w:r>
          </w:p>
        </w:tc>
      </w:tr>
    </w:tbl>
    <w:p w14:paraId="0BE18E4F" w14:textId="77777777" w:rsidR="00BF47E8" w:rsidRPr="006803D1" w:rsidRDefault="00BF47E8" w:rsidP="00EF1484">
      <w:pPr>
        <w:rPr>
          <w:sz w:val="16"/>
          <w:szCs w:val="16"/>
        </w:rPr>
      </w:pPr>
    </w:p>
    <w:p w14:paraId="3C500BF1" w14:textId="77777777" w:rsidR="00E54728" w:rsidRPr="00E54728" w:rsidRDefault="00E54728" w:rsidP="00EF1484">
      <w:pPr>
        <w:tabs>
          <w:tab w:val="left" w:pos="180"/>
        </w:tabs>
        <w:spacing w:line="240" w:lineRule="exact"/>
        <w:ind w:left="187" w:hanging="187"/>
        <w:rPr>
          <w:rFonts w:cs="Arial"/>
          <w:b/>
          <w:sz w:val="22"/>
          <w:szCs w:val="22"/>
        </w:rPr>
      </w:pPr>
      <w:r w:rsidRPr="00E54728">
        <w:rPr>
          <w:rFonts w:cs="Arial"/>
          <w:b/>
          <w:sz w:val="22"/>
          <w:szCs w:val="22"/>
        </w:rPr>
        <w:t>Notes</w:t>
      </w:r>
    </w:p>
    <w:p w14:paraId="671C19E1" w14:textId="11B07871" w:rsidR="00EF1484" w:rsidRPr="00E54728" w:rsidRDefault="00EF1484" w:rsidP="006803D1">
      <w:pPr>
        <w:pStyle w:val="ListParagraph"/>
        <w:numPr>
          <w:ilvl w:val="0"/>
          <w:numId w:val="20"/>
        </w:numPr>
        <w:tabs>
          <w:tab w:val="left" w:pos="180"/>
        </w:tabs>
        <w:spacing w:line="220" w:lineRule="exact"/>
        <w:rPr>
          <w:rFonts w:cs="Arial"/>
          <w:sz w:val="20"/>
          <w:szCs w:val="20"/>
        </w:rPr>
      </w:pPr>
      <w:r w:rsidRPr="00E54728">
        <w:rPr>
          <w:rFonts w:cs="Arial"/>
          <w:sz w:val="20"/>
          <w:szCs w:val="20"/>
        </w:rPr>
        <w:t xml:space="preserve">For associated electrical work not covered under a Competent Persons Scheme the basic charge per application will </w:t>
      </w:r>
      <w:r w:rsidRPr="00B92B60">
        <w:rPr>
          <w:rFonts w:cs="Arial"/>
          <w:sz w:val="20"/>
          <w:szCs w:val="20"/>
        </w:rPr>
        <w:t>be £3</w:t>
      </w:r>
      <w:r w:rsidR="00B92B60" w:rsidRPr="00B92B60">
        <w:rPr>
          <w:rFonts w:cs="Arial"/>
          <w:sz w:val="20"/>
          <w:szCs w:val="20"/>
        </w:rPr>
        <w:t>85</w:t>
      </w:r>
      <w:r w:rsidRPr="00B92B60">
        <w:rPr>
          <w:rFonts w:cs="Arial"/>
          <w:sz w:val="20"/>
          <w:szCs w:val="20"/>
        </w:rPr>
        <w:t>.00 (</w:t>
      </w:r>
      <w:r w:rsidRPr="00CB6328">
        <w:rPr>
          <w:rFonts w:cs="Arial"/>
          <w:sz w:val="20"/>
          <w:szCs w:val="20"/>
        </w:rPr>
        <w:t>account</w:t>
      </w:r>
      <w:r w:rsidRPr="00E54728">
        <w:rPr>
          <w:rFonts w:cs="Arial"/>
          <w:sz w:val="20"/>
          <w:szCs w:val="20"/>
        </w:rPr>
        <w:t xml:space="preserve"> will be given </w:t>
      </w:r>
      <w:proofErr w:type="gramStart"/>
      <w:r w:rsidRPr="00E54728">
        <w:rPr>
          <w:rFonts w:cs="Arial"/>
          <w:sz w:val="20"/>
          <w:szCs w:val="20"/>
        </w:rPr>
        <w:t>with regard to</w:t>
      </w:r>
      <w:proofErr w:type="gramEnd"/>
      <w:r w:rsidRPr="00E54728">
        <w:rPr>
          <w:rFonts w:cs="Arial"/>
          <w:sz w:val="20"/>
          <w:szCs w:val="20"/>
        </w:rPr>
        <w:t xml:space="preserve"> repetitive work and a discount may be applied, similarly retests will attract an additional charge).</w:t>
      </w:r>
    </w:p>
    <w:p w14:paraId="3C19CC1E" w14:textId="77777777" w:rsidR="00EF1484" w:rsidRPr="006803D1" w:rsidRDefault="00EF1484" w:rsidP="006803D1">
      <w:pPr>
        <w:tabs>
          <w:tab w:val="left" w:pos="180"/>
        </w:tabs>
        <w:ind w:left="187" w:hanging="187"/>
        <w:rPr>
          <w:rFonts w:cs="Arial"/>
          <w:sz w:val="16"/>
          <w:szCs w:val="16"/>
        </w:rPr>
      </w:pPr>
    </w:p>
    <w:p w14:paraId="44B86CA5" w14:textId="47031A9B" w:rsidR="00EF1484" w:rsidRPr="00E54728" w:rsidRDefault="00EF1484" w:rsidP="006803D1">
      <w:pPr>
        <w:pStyle w:val="ListParagraph"/>
        <w:numPr>
          <w:ilvl w:val="0"/>
          <w:numId w:val="20"/>
        </w:numPr>
        <w:tabs>
          <w:tab w:val="left" w:pos="180"/>
        </w:tabs>
        <w:spacing w:line="220" w:lineRule="exact"/>
        <w:rPr>
          <w:rFonts w:cs="Arial"/>
          <w:sz w:val="20"/>
          <w:szCs w:val="20"/>
        </w:rPr>
      </w:pPr>
      <w:r w:rsidRPr="00E54728">
        <w:rPr>
          <w:rFonts w:cs="Arial"/>
          <w:sz w:val="20"/>
          <w:szCs w:val="20"/>
        </w:rPr>
        <w:t>Hourly rate may be used for all other work not covered by a Competent Persons Scheme.</w:t>
      </w:r>
    </w:p>
    <w:p w14:paraId="722CD64C" w14:textId="77777777" w:rsidR="00EF1484" w:rsidRPr="006803D1" w:rsidRDefault="00EF1484" w:rsidP="006803D1">
      <w:pPr>
        <w:tabs>
          <w:tab w:val="left" w:pos="180"/>
        </w:tabs>
        <w:ind w:left="187" w:hanging="187"/>
        <w:rPr>
          <w:rFonts w:cs="Arial"/>
          <w:sz w:val="16"/>
          <w:szCs w:val="16"/>
        </w:rPr>
      </w:pPr>
    </w:p>
    <w:p w14:paraId="3D261214" w14:textId="42009197" w:rsidR="00EF1484" w:rsidRDefault="00EF1484" w:rsidP="006803D1">
      <w:pPr>
        <w:pStyle w:val="ListParagraph"/>
        <w:numPr>
          <w:ilvl w:val="0"/>
          <w:numId w:val="20"/>
        </w:numPr>
        <w:tabs>
          <w:tab w:val="left" w:pos="180"/>
        </w:tabs>
        <w:spacing w:line="220" w:lineRule="exact"/>
        <w:rPr>
          <w:rFonts w:cs="Arial"/>
          <w:sz w:val="20"/>
          <w:szCs w:val="20"/>
        </w:rPr>
      </w:pPr>
      <w:r w:rsidRPr="00E54728">
        <w:rPr>
          <w:rFonts w:cs="Arial"/>
          <w:sz w:val="20"/>
          <w:szCs w:val="20"/>
        </w:rPr>
        <w:t>Unless otherwise agreed, schemes exceeding one year</w:t>
      </w:r>
      <w:r w:rsidR="006803D1">
        <w:rPr>
          <w:rFonts w:cs="Arial"/>
          <w:sz w:val="20"/>
          <w:szCs w:val="20"/>
        </w:rPr>
        <w:t>’</w:t>
      </w:r>
      <w:r w:rsidRPr="00E54728">
        <w:rPr>
          <w:rFonts w:cs="Arial"/>
          <w:sz w:val="20"/>
          <w:szCs w:val="20"/>
        </w:rPr>
        <w:t>s duration may be subject to an additional charge.</w:t>
      </w:r>
    </w:p>
    <w:p w14:paraId="6B1E65F7" w14:textId="77777777" w:rsidR="00E54728" w:rsidRPr="006803D1" w:rsidRDefault="00E54728" w:rsidP="006803D1">
      <w:pPr>
        <w:pStyle w:val="ListParagraph"/>
        <w:rPr>
          <w:rFonts w:cs="Arial"/>
          <w:sz w:val="12"/>
          <w:szCs w:val="12"/>
        </w:rPr>
      </w:pPr>
    </w:p>
    <w:p w14:paraId="542BAC04" w14:textId="43EE31B5" w:rsidR="00EF1484" w:rsidRPr="00B23403" w:rsidRDefault="00426572" w:rsidP="006803D1">
      <w:pPr>
        <w:pStyle w:val="ListParagraph"/>
        <w:numPr>
          <w:ilvl w:val="0"/>
          <w:numId w:val="20"/>
        </w:numPr>
        <w:tabs>
          <w:tab w:val="left" w:pos="180"/>
        </w:tabs>
        <w:spacing w:line="220" w:lineRule="exact"/>
        <w:rPr>
          <w:rFonts w:cs="Arial"/>
          <w:sz w:val="20"/>
          <w:szCs w:val="20"/>
        </w:rPr>
      </w:pPr>
      <w:r>
        <w:rPr>
          <w:rFonts w:cs="Arial"/>
          <w:sz w:val="20"/>
          <w:szCs w:val="20"/>
        </w:rPr>
        <w:t>R</w:t>
      </w:r>
      <w:r w:rsidR="00EF1484" w:rsidRPr="00426572">
        <w:rPr>
          <w:rFonts w:cs="Arial"/>
          <w:sz w:val="20"/>
          <w:szCs w:val="20"/>
        </w:rPr>
        <w:t xml:space="preserve">egularisation charge </w:t>
      </w:r>
      <w:r w:rsidR="0029234F" w:rsidRPr="00426572">
        <w:rPr>
          <w:rFonts w:cs="Arial"/>
          <w:sz w:val="20"/>
          <w:szCs w:val="20"/>
        </w:rPr>
        <w:t>may</w:t>
      </w:r>
      <w:r w:rsidR="00EF1484" w:rsidRPr="00426572">
        <w:rPr>
          <w:rFonts w:cs="Arial"/>
          <w:sz w:val="20"/>
          <w:szCs w:val="20"/>
        </w:rPr>
        <w:t xml:space="preserve"> be determined on an individual basis</w:t>
      </w:r>
    </w:p>
    <w:p w14:paraId="689BF795" w14:textId="77777777" w:rsidR="00EF1484" w:rsidRPr="006803D1" w:rsidRDefault="00EF1484" w:rsidP="006803D1">
      <w:pPr>
        <w:tabs>
          <w:tab w:val="left" w:pos="180"/>
        </w:tabs>
        <w:ind w:left="187" w:hanging="187"/>
        <w:rPr>
          <w:rFonts w:cs="Arial"/>
          <w:sz w:val="4"/>
          <w:szCs w:val="4"/>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29" w:type="dxa"/>
        </w:tblCellMar>
        <w:tblLook w:val="01E0" w:firstRow="1" w:lastRow="1" w:firstColumn="1" w:lastColumn="1" w:noHBand="0" w:noVBand="0"/>
      </w:tblPr>
      <w:tblGrid>
        <w:gridCol w:w="989"/>
        <w:gridCol w:w="991"/>
        <w:gridCol w:w="635"/>
        <w:gridCol w:w="1619"/>
        <w:gridCol w:w="716"/>
        <w:gridCol w:w="810"/>
        <w:gridCol w:w="810"/>
        <w:gridCol w:w="1080"/>
        <w:gridCol w:w="893"/>
        <w:gridCol w:w="803"/>
        <w:gridCol w:w="1094"/>
      </w:tblGrid>
      <w:tr w:rsidR="006803D1" w14:paraId="42C32783" w14:textId="77777777" w:rsidTr="006803D1">
        <w:tc>
          <w:tcPr>
            <w:tcW w:w="42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B909C5" w14:textId="77777777" w:rsidR="00F76336" w:rsidRDefault="00F76336" w:rsidP="009D7B87">
            <w:pPr>
              <w:rPr>
                <w:rFonts w:cs="Arial"/>
                <w:b/>
                <w:caps/>
                <w:sz w:val="20"/>
                <w:szCs w:val="20"/>
              </w:rPr>
            </w:pPr>
            <w:r>
              <w:rPr>
                <w:rFonts w:cs="Arial"/>
                <w:b/>
                <w:caps/>
                <w:sz w:val="20"/>
                <w:szCs w:val="20"/>
              </w:rPr>
              <w:lastRenderedPageBreak/>
              <w:t>Building Control</w:t>
            </w:r>
          </w:p>
        </w:tc>
        <w:tc>
          <w:tcPr>
            <w:tcW w:w="6206"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9C6255" w14:textId="01B0747D" w:rsidR="00F76336" w:rsidRDefault="00F76336" w:rsidP="009D7B87">
            <w:pPr>
              <w:jc w:val="center"/>
              <w:rPr>
                <w:rFonts w:cs="Arial"/>
                <w:b/>
                <w:sz w:val="20"/>
                <w:szCs w:val="20"/>
              </w:rPr>
            </w:pPr>
            <w:r>
              <w:rPr>
                <w:rFonts w:cs="Arial"/>
                <w:b/>
                <w:sz w:val="20"/>
                <w:szCs w:val="20"/>
              </w:rPr>
              <w:t>CHARGE</w:t>
            </w:r>
            <w:r w:rsidR="00BF47E8">
              <w:rPr>
                <w:rFonts w:cs="Arial"/>
                <w:b/>
                <w:sz w:val="20"/>
                <w:szCs w:val="20"/>
              </w:rPr>
              <w:t xml:space="preserve"> </w:t>
            </w:r>
            <w:r>
              <w:rPr>
                <w:rFonts w:cs="Arial"/>
                <w:b/>
                <w:sz w:val="20"/>
                <w:szCs w:val="20"/>
              </w:rPr>
              <w:t>FOR</w:t>
            </w:r>
            <w:r w:rsidR="00BF47E8">
              <w:rPr>
                <w:rFonts w:cs="Arial"/>
                <w:b/>
                <w:sz w:val="20"/>
                <w:szCs w:val="20"/>
              </w:rPr>
              <w:t xml:space="preserve"> </w:t>
            </w:r>
            <w:r>
              <w:rPr>
                <w:rFonts w:cs="Arial"/>
                <w:b/>
                <w:sz w:val="20"/>
                <w:szCs w:val="20"/>
              </w:rPr>
              <w:t>202</w:t>
            </w:r>
            <w:r w:rsidR="00B02D61">
              <w:rPr>
                <w:rFonts w:cs="Arial"/>
                <w:b/>
                <w:sz w:val="20"/>
                <w:szCs w:val="20"/>
              </w:rPr>
              <w:t>5</w:t>
            </w:r>
            <w:r>
              <w:rPr>
                <w:rFonts w:cs="Arial"/>
                <w:b/>
                <w:sz w:val="20"/>
                <w:szCs w:val="20"/>
              </w:rPr>
              <w:t>/2</w:t>
            </w:r>
            <w:r w:rsidR="00B02D61">
              <w:rPr>
                <w:rFonts w:cs="Arial"/>
                <w:b/>
                <w:sz w:val="20"/>
                <w:szCs w:val="20"/>
              </w:rPr>
              <w:t>6</w:t>
            </w:r>
          </w:p>
          <w:p w14:paraId="24754ACC" w14:textId="77777777" w:rsidR="00F76336" w:rsidRDefault="00F76336" w:rsidP="009D7B87">
            <w:pPr>
              <w:jc w:val="center"/>
              <w:rPr>
                <w:rFonts w:cs="Arial"/>
                <w:sz w:val="20"/>
                <w:szCs w:val="20"/>
              </w:rPr>
            </w:pPr>
            <w:r>
              <w:rPr>
                <w:rFonts w:cs="Arial"/>
                <w:b/>
                <w:sz w:val="20"/>
                <w:szCs w:val="20"/>
              </w:rPr>
              <w:t>£</w:t>
            </w:r>
          </w:p>
        </w:tc>
      </w:tr>
      <w:tr w:rsidR="00DB2B00" w14:paraId="403FE154" w14:textId="77777777" w:rsidTr="009279AF">
        <w:tc>
          <w:tcPr>
            <w:tcW w:w="989" w:type="dxa"/>
            <w:tcBorders>
              <w:top w:val="single" w:sz="4" w:space="0" w:color="auto"/>
              <w:left w:val="single" w:sz="4" w:space="0" w:color="auto"/>
              <w:bottom w:val="single" w:sz="4" w:space="0" w:color="auto"/>
              <w:right w:val="single" w:sz="4" w:space="0" w:color="auto"/>
            </w:tcBorders>
            <w:shd w:val="clear" w:color="auto" w:fill="882345"/>
          </w:tcPr>
          <w:p w14:paraId="53CF974B" w14:textId="77777777" w:rsidR="00F76336" w:rsidRDefault="00F76336" w:rsidP="009D7B87">
            <w:pPr>
              <w:rPr>
                <w:rFonts w:cs="Arial"/>
                <w:b/>
                <w:caps/>
                <w:color w:val="FFFFFF"/>
                <w:sz w:val="20"/>
                <w:szCs w:val="20"/>
              </w:rPr>
            </w:pPr>
          </w:p>
        </w:tc>
        <w:tc>
          <w:tcPr>
            <w:tcW w:w="9451" w:type="dxa"/>
            <w:gridSpan w:val="10"/>
            <w:tcBorders>
              <w:top w:val="single" w:sz="4" w:space="0" w:color="auto"/>
              <w:left w:val="single" w:sz="4" w:space="0" w:color="auto"/>
              <w:bottom w:val="single" w:sz="4" w:space="0" w:color="auto"/>
              <w:right w:val="single" w:sz="4" w:space="0" w:color="auto"/>
            </w:tcBorders>
            <w:shd w:val="clear" w:color="auto" w:fill="882345"/>
            <w:hideMark/>
          </w:tcPr>
          <w:p w14:paraId="5DEBF5C1" w14:textId="77777777" w:rsidR="00F76336" w:rsidRDefault="00F76336" w:rsidP="009D7B87">
            <w:pPr>
              <w:rPr>
                <w:rFonts w:cs="Arial"/>
                <w:b/>
                <w:caps/>
                <w:color w:val="FFFFFF"/>
                <w:sz w:val="20"/>
                <w:szCs w:val="20"/>
              </w:rPr>
            </w:pPr>
            <w:r>
              <w:rPr>
                <w:rFonts w:cs="Arial"/>
                <w:b/>
                <w:caps/>
                <w:color w:val="FFFFFF"/>
                <w:sz w:val="20"/>
                <w:szCs w:val="20"/>
              </w:rPr>
              <w:t>Table C - Domestic Alterations to a Single Building</w:t>
            </w:r>
          </w:p>
        </w:tc>
      </w:tr>
      <w:tr w:rsidR="007B341A" w14:paraId="17BF67BA" w14:textId="77777777" w:rsidTr="009279AF">
        <w:trPr>
          <w:trHeight w:val="635"/>
        </w:trPr>
        <w:tc>
          <w:tcPr>
            <w:tcW w:w="4234" w:type="dxa"/>
            <w:gridSpan w:val="4"/>
            <w:tcBorders>
              <w:top w:val="single" w:sz="4" w:space="0" w:color="auto"/>
              <w:left w:val="single" w:sz="4" w:space="0" w:color="auto"/>
              <w:bottom w:val="single" w:sz="4" w:space="0" w:color="auto"/>
              <w:right w:val="single" w:sz="4" w:space="0" w:color="auto"/>
            </w:tcBorders>
            <w:hideMark/>
          </w:tcPr>
          <w:p w14:paraId="6DB422CA" w14:textId="77777777" w:rsidR="007B341A" w:rsidRDefault="007B341A" w:rsidP="009D7B87">
            <w:pPr>
              <w:tabs>
                <w:tab w:val="left" w:pos="0"/>
              </w:tabs>
              <w:rPr>
                <w:rFonts w:cs="Arial"/>
                <w:sz w:val="20"/>
                <w:szCs w:val="20"/>
              </w:rPr>
            </w:pPr>
            <w:r>
              <w:rPr>
                <w:rFonts w:cs="Arial"/>
                <w:sz w:val="20"/>
                <w:szCs w:val="20"/>
              </w:rPr>
              <w:t>Type of Work</w:t>
            </w:r>
          </w:p>
        </w:tc>
        <w:tc>
          <w:tcPr>
            <w:tcW w:w="716" w:type="dxa"/>
            <w:tcBorders>
              <w:top w:val="single" w:sz="4" w:space="0" w:color="auto"/>
              <w:left w:val="single" w:sz="4" w:space="0" w:color="auto"/>
              <w:bottom w:val="single" w:sz="4" w:space="0" w:color="auto"/>
              <w:right w:val="single" w:sz="4" w:space="0" w:color="auto"/>
            </w:tcBorders>
            <w:hideMark/>
          </w:tcPr>
          <w:p w14:paraId="32A77FF7" w14:textId="77777777" w:rsidR="007B341A" w:rsidRPr="007B341A" w:rsidRDefault="007B341A" w:rsidP="00DB2B00">
            <w:pPr>
              <w:ind w:left="-119"/>
              <w:jc w:val="center"/>
              <w:rPr>
                <w:rFonts w:ascii="Arial Narrow" w:hAnsi="Arial Narrow" w:cs="Arial"/>
                <w:sz w:val="20"/>
                <w:szCs w:val="20"/>
              </w:rPr>
            </w:pPr>
            <w:r w:rsidRPr="007B341A">
              <w:rPr>
                <w:rFonts w:ascii="Arial Narrow" w:hAnsi="Arial Narrow" w:cs="Arial"/>
                <w:sz w:val="20"/>
                <w:szCs w:val="20"/>
              </w:rPr>
              <w:t>Plan Charge</w:t>
            </w:r>
          </w:p>
        </w:tc>
        <w:tc>
          <w:tcPr>
            <w:tcW w:w="810" w:type="dxa"/>
            <w:tcBorders>
              <w:top w:val="single" w:sz="4" w:space="0" w:color="auto"/>
              <w:left w:val="single" w:sz="4" w:space="0" w:color="auto"/>
              <w:bottom w:val="single" w:sz="4" w:space="0" w:color="auto"/>
              <w:right w:val="single" w:sz="4" w:space="0" w:color="auto"/>
            </w:tcBorders>
            <w:hideMark/>
          </w:tcPr>
          <w:p w14:paraId="5EE505D0" w14:textId="77777777" w:rsidR="007B341A" w:rsidRPr="007B341A" w:rsidRDefault="007B341A" w:rsidP="00DB2B00">
            <w:pPr>
              <w:ind w:left="-119"/>
              <w:jc w:val="center"/>
              <w:rPr>
                <w:rFonts w:ascii="Arial Narrow" w:hAnsi="Arial Narrow" w:cs="Arial"/>
                <w:sz w:val="20"/>
                <w:szCs w:val="20"/>
              </w:rPr>
            </w:pPr>
            <w:r w:rsidRPr="007B341A">
              <w:rPr>
                <w:rFonts w:ascii="Arial Narrow" w:hAnsi="Arial Narrow" w:cs="Arial"/>
                <w:sz w:val="20"/>
                <w:szCs w:val="20"/>
              </w:rPr>
              <w:t>Inspection     Charge</w:t>
            </w:r>
          </w:p>
        </w:tc>
        <w:tc>
          <w:tcPr>
            <w:tcW w:w="810" w:type="dxa"/>
            <w:tcBorders>
              <w:top w:val="single" w:sz="4" w:space="0" w:color="auto"/>
              <w:left w:val="single" w:sz="4" w:space="0" w:color="auto"/>
              <w:bottom w:val="single" w:sz="4" w:space="0" w:color="auto"/>
              <w:right w:val="single" w:sz="4" w:space="0" w:color="auto"/>
            </w:tcBorders>
          </w:tcPr>
          <w:p w14:paraId="131CE9A9" w14:textId="77777777" w:rsidR="007B341A" w:rsidRPr="007B341A" w:rsidRDefault="007B341A" w:rsidP="00DB2B00">
            <w:pPr>
              <w:ind w:left="-119"/>
              <w:jc w:val="center"/>
              <w:rPr>
                <w:rFonts w:ascii="Arial Narrow" w:hAnsi="Arial Narrow" w:cs="Arial"/>
                <w:sz w:val="20"/>
                <w:szCs w:val="20"/>
              </w:rPr>
            </w:pPr>
            <w:r w:rsidRPr="007B341A">
              <w:rPr>
                <w:rFonts w:ascii="Arial Narrow" w:hAnsi="Arial Narrow" w:cs="Arial"/>
                <w:sz w:val="20"/>
                <w:szCs w:val="20"/>
              </w:rPr>
              <w:t>Full Plan Total</w:t>
            </w:r>
          </w:p>
        </w:tc>
        <w:tc>
          <w:tcPr>
            <w:tcW w:w="1080" w:type="dxa"/>
            <w:tcBorders>
              <w:top w:val="single" w:sz="4" w:space="0" w:color="auto"/>
              <w:left w:val="single" w:sz="4" w:space="0" w:color="auto"/>
              <w:bottom w:val="single" w:sz="4" w:space="0" w:color="auto"/>
              <w:right w:val="single" w:sz="4" w:space="0" w:color="auto"/>
            </w:tcBorders>
          </w:tcPr>
          <w:p w14:paraId="742CBBB5" w14:textId="47C83161" w:rsidR="007B341A" w:rsidRPr="007B341A" w:rsidRDefault="007B341A" w:rsidP="007B341A">
            <w:pPr>
              <w:jc w:val="center"/>
              <w:rPr>
                <w:rFonts w:ascii="Arial Narrow" w:hAnsi="Arial Narrow" w:cs="Arial"/>
                <w:sz w:val="20"/>
                <w:szCs w:val="20"/>
              </w:rPr>
            </w:pPr>
            <w:r w:rsidRPr="007B341A">
              <w:rPr>
                <w:rFonts w:ascii="Arial Narrow" w:hAnsi="Arial Narrow" w:cs="Arial"/>
                <w:sz w:val="20"/>
                <w:szCs w:val="20"/>
              </w:rPr>
              <w:t>Submission</w:t>
            </w:r>
          </w:p>
        </w:tc>
        <w:tc>
          <w:tcPr>
            <w:tcW w:w="893" w:type="dxa"/>
            <w:tcBorders>
              <w:top w:val="single" w:sz="4" w:space="0" w:color="auto"/>
              <w:left w:val="single" w:sz="4" w:space="0" w:color="auto"/>
              <w:bottom w:val="single" w:sz="4" w:space="0" w:color="auto"/>
              <w:right w:val="single" w:sz="4" w:space="0" w:color="auto"/>
            </w:tcBorders>
          </w:tcPr>
          <w:p w14:paraId="2E103DF4" w14:textId="1F2D908E" w:rsidR="007B341A" w:rsidRPr="007B341A" w:rsidRDefault="007B341A" w:rsidP="007B341A">
            <w:pPr>
              <w:ind w:left="-119"/>
              <w:jc w:val="center"/>
              <w:rPr>
                <w:rFonts w:ascii="Arial Narrow" w:hAnsi="Arial Narrow" w:cs="Arial"/>
                <w:sz w:val="20"/>
                <w:szCs w:val="20"/>
              </w:rPr>
            </w:pPr>
            <w:r w:rsidRPr="007B341A">
              <w:rPr>
                <w:rFonts w:ascii="Arial Narrow" w:hAnsi="Arial Narrow" w:cs="Arial"/>
                <w:sz w:val="20"/>
                <w:szCs w:val="20"/>
              </w:rPr>
              <w:t>Inspection</w:t>
            </w:r>
          </w:p>
        </w:tc>
        <w:tc>
          <w:tcPr>
            <w:tcW w:w="803" w:type="dxa"/>
            <w:tcBorders>
              <w:top w:val="single" w:sz="4" w:space="0" w:color="auto"/>
              <w:left w:val="single" w:sz="4" w:space="0" w:color="auto"/>
              <w:bottom w:val="single" w:sz="4" w:space="0" w:color="auto"/>
              <w:right w:val="single" w:sz="4" w:space="0" w:color="auto"/>
            </w:tcBorders>
            <w:hideMark/>
          </w:tcPr>
          <w:p w14:paraId="573CBDDA" w14:textId="19676166" w:rsidR="007B341A" w:rsidRPr="007B341A" w:rsidRDefault="007B341A" w:rsidP="007B341A">
            <w:pPr>
              <w:ind w:left="-119"/>
              <w:jc w:val="center"/>
              <w:rPr>
                <w:rFonts w:ascii="Arial Narrow" w:hAnsi="Arial Narrow" w:cs="Arial"/>
                <w:sz w:val="20"/>
                <w:szCs w:val="20"/>
              </w:rPr>
            </w:pPr>
            <w:r w:rsidRPr="007B341A">
              <w:rPr>
                <w:rFonts w:ascii="Arial Narrow" w:hAnsi="Arial Narrow" w:cs="Arial"/>
                <w:sz w:val="20"/>
                <w:szCs w:val="20"/>
              </w:rPr>
              <w:t>Building Notice Charge</w:t>
            </w:r>
          </w:p>
        </w:tc>
        <w:tc>
          <w:tcPr>
            <w:tcW w:w="1094" w:type="dxa"/>
            <w:tcBorders>
              <w:top w:val="single" w:sz="4" w:space="0" w:color="auto"/>
              <w:left w:val="single" w:sz="4" w:space="0" w:color="auto"/>
              <w:bottom w:val="single" w:sz="4" w:space="0" w:color="auto"/>
              <w:right w:val="single" w:sz="4" w:space="0" w:color="auto"/>
            </w:tcBorders>
            <w:hideMark/>
          </w:tcPr>
          <w:p w14:paraId="504C3CA5" w14:textId="747AF0B1" w:rsidR="007B341A" w:rsidRPr="007B341A" w:rsidRDefault="007B341A" w:rsidP="007B341A">
            <w:pPr>
              <w:ind w:left="-145"/>
              <w:jc w:val="center"/>
              <w:rPr>
                <w:rFonts w:ascii="Arial Narrow" w:hAnsi="Arial Narrow" w:cs="Arial"/>
                <w:sz w:val="20"/>
                <w:szCs w:val="20"/>
              </w:rPr>
            </w:pPr>
            <w:r w:rsidRPr="007B341A">
              <w:rPr>
                <w:rFonts w:ascii="Arial Narrow" w:hAnsi="Arial Narrow" w:cs="Arial"/>
                <w:sz w:val="20"/>
                <w:szCs w:val="20"/>
              </w:rPr>
              <w:t>Regularisation Charge</w:t>
            </w:r>
          </w:p>
        </w:tc>
      </w:tr>
      <w:tr w:rsidR="007B341A" w14:paraId="49F5C48D" w14:textId="77777777" w:rsidTr="009279AF">
        <w:tc>
          <w:tcPr>
            <w:tcW w:w="4234" w:type="dxa"/>
            <w:gridSpan w:val="4"/>
            <w:tcBorders>
              <w:top w:val="single" w:sz="4" w:space="0" w:color="auto"/>
              <w:left w:val="single" w:sz="4" w:space="0" w:color="auto"/>
              <w:bottom w:val="single" w:sz="4" w:space="0" w:color="auto"/>
              <w:right w:val="single" w:sz="4" w:space="0" w:color="auto"/>
            </w:tcBorders>
            <w:hideMark/>
          </w:tcPr>
          <w:p w14:paraId="24FAFF9F" w14:textId="77777777" w:rsidR="007B341A" w:rsidRDefault="007B341A" w:rsidP="009D7B87">
            <w:pPr>
              <w:tabs>
                <w:tab w:val="left" w:pos="0"/>
              </w:tabs>
              <w:rPr>
                <w:rFonts w:cs="Arial"/>
                <w:sz w:val="20"/>
                <w:szCs w:val="20"/>
              </w:rPr>
            </w:pPr>
            <w:r>
              <w:rPr>
                <w:rFonts w:cs="Arial"/>
                <w:sz w:val="20"/>
                <w:szCs w:val="20"/>
              </w:rPr>
              <w:t xml:space="preserve">Conversion of a roof space to form habitable room(s) that does </w:t>
            </w:r>
            <w:r>
              <w:rPr>
                <w:rFonts w:cs="Arial"/>
                <w:b/>
                <w:sz w:val="20"/>
                <w:szCs w:val="20"/>
              </w:rPr>
              <w:t xml:space="preserve">not </w:t>
            </w:r>
            <w:r>
              <w:rPr>
                <w:rFonts w:cs="Arial"/>
                <w:sz w:val="20"/>
                <w:szCs w:val="20"/>
              </w:rPr>
              <w:t>include the construction of a dormer</w:t>
            </w:r>
          </w:p>
        </w:tc>
        <w:tc>
          <w:tcPr>
            <w:tcW w:w="716" w:type="dxa"/>
            <w:tcBorders>
              <w:top w:val="single" w:sz="4" w:space="0" w:color="auto"/>
              <w:left w:val="single" w:sz="4" w:space="0" w:color="auto"/>
              <w:bottom w:val="single" w:sz="4" w:space="0" w:color="auto"/>
              <w:right w:val="single" w:sz="4" w:space="0" w:color="auto"/>
            </w:tcBorders>
            <w:hideMark/>
          </w:tcPr>
          <w:p w14:paraId="4C2D4151" w14:textId="2389C2F5" w:rsidR="007B341A" w:rsidRPr="00B92B60" w:rsidRDefault="007B341A" w:rsidP="00DB2B00">
            <w:pPr>
              <w:tabs>
                <w:tab w:val="left" w:pos="0"/>
              </w:tabs>
              <w:ind w:left="-119"/>
              <w:jc w:val="center"/>
              <w:rPr>
                <w:rFonts w:cs="Arial"/>
                <w:sz w:val="20"/>
                <w:szCs w:val="20"/>
              </w:rPr>
            </w:pPr>
            <w:r w:rsidRPr="00B92B60">
              <w:rPr>
                <w:rFonts w:cs="Arial"/>
                <w:sz w:val="20"/>
                <w:szCs w:val="20"/>
              </w:rPr>
              <w:t>2</w:t>
            </w:r>
            <w:r>
              <w:rPr>
                <w:rFonts w:cs="Arial"/>
                <w:sz w:val="20"/>
                <w:szCs w:val="20"/>
              </w:rPr>
              <w:t>52</w:t>
            </w:r>
            <w:r w:rsidRPr="00B92B60">
              <w:rPr>
                <w:rFonts w:cs="Arial"/>
                <w:sz w:val="20"/>
                <w:szCs w:val="20"/>
              </w:rPr>
              <w:t>.00</w:t>
            </w:r>
          </w:p>
        </w:tc>
        <w:tc>
          <w:tcPr>
            <w:tcW w:w="810" w:type="dxa"/>
            <w:tcBorders>
              <w:top w:val="single" w:sz="4" w:space="0" w:color="auto"/>
              <w:left w:val="single" w:sz="4" w:space="0" w:color="auto"/>
              <w:bottom w:val="single" w:sz="4" w:space="0" w:color="auto"/>
              <w:right w:val="single" w:sz="4" w:space="0" w:color="auto"/>
            </w:tcBorders>
            <w:hideMark/>
          </w:tcPr>
          <w:p w14:paraId="7F2F8FFF" w14:textId="3D27E224" w:rsidR="007B341A" w:rsidRPr="00C8735A" w:rsidRDefault="007B341A" w:rsidP="00DB2B00">
            <w:pPr>
              <w:tabs>
                <w:tab w:val="left" w:pos="0"/>
              </w:tabs>
              <w:ind w:left="-119"/>
              <w:jc w:val="center"/>
              <w:rPr>
                <w:rFonts w:cs="Arial"/>
                <w:sz w:val="20"/>
                <w:szCs w:val="20"/>
              </w:rPr>
            </w:pPr>
            <w:r w:rsidRPr="00C8735A">
              <w:rPr>
                <w:rFonts w:cs="Arial"/>
                <w:sz w:val="20"/>
                <w:szCs w:val="20"/>
              </w:rPr>
              <w:t>479.00</w:t>
            </w:r>
          </w:p>
        </w:tc>
        <w:tc>
          <w:tcPr>
            <w:tcW w:w="810" w:type="dxa"/>
            <w:tcBorders>
              <w:top w:val="single" w:sz="4" w:space="0" w:color="auto"/>
              <w:left w:val="single" w:sz="4" w:space="0" w:color="auto"/>
              <w:bottom w:val="single" w:sz="4" w:space="0" w:color="auto"/>
              <w:right w:val="single" w:sz="4" w:space="0" w:color="auto"/>
            </w:tcBorders>
          </w:tcPr>
          <w:p w14:paraId="5EB42617" w14:textId="4271DF8B" w:rsidR="007B341A" w:rsidRPr="00C8735A" w:rsidRDefault="007B341A" w:rsidP="00DB2B00">
            <w:pPr>
              <w:tabs>
                <w:tab w:val="left" w:pos="0"/>
              </w:tabs>
              <w:ind w:left="-119"/>
              <w:jc w:val="center"/>
              <w:rPr>
                <w:rFonts w:cs="Arial"/>
                <w:sz w:val="20"/>
                <w:szCs w:val="20"/>
              </w:rPr>
            </w:pPr>
            <w:r>
              <w:rPr>
                <w:rFonts w:cs="Arial"/>
                <w:sz w:val="20"/>
                <w:szCs w:val="20"/>
              </w:rPr>
              <w:t>73</w:t>
            </w:r>
            <w:r w:rsidRPr="00C8735A">
              <w:rPr>
                <w:rFonts w:cs="Arial"/>
                <w:sz w:val="20"/>
                <w:szCs w:val="20"/>
              </w:rPr>
              <w:t>1.00</w:t>
            </w:r>
          </w:p>
        </w:tc>
        <w:tc>
          <w:tcPr>
            <w:tcW w:w="1080" w:type="dxa"/>
            <w:tcBorders>
              <w:top w:val="single" w:sz="4" w:space="0" w:color="auto"/>
              <w:left w:val="single" w:sz="4" w:space="0" w:color="auto"/>
              <w:bottom w:val="single" w:sz="4" w:space="0" w:color="auto"/>
              <w:right w:val="single" w:sz="4" w:space="0" w:color="auto"/>
            </w:tcBorders>
          </w:tcPr>
          <w:p w14:paraId="5A8FF1BD" w14:textId="18C65DB1" w:rsidR="007B341A" w:rsidRPr="00C8735A" w:rsidRDefault="009279AF" w:rsidP="007B341A">
            <w:pPr>
              <w:tabs>
                <w:tab w:val="left" w:pos="0"/>
              </w:tabs>
              <w:jc w:val="center"/>
              <w:rPr>
                <w:rFonts w:cs="Arial"/>
                <w:sz w:val="20"/>
                <w:szCs w:val="20"/>
              </w:rPr>
            </w:pPr>
            <w:r>
              <w:rPr>
                <w:rFonts w:cs="Arial"/>
                <w:sz w:val="20"/>
                <w:szCs w:val="20"/>
              </w:rPr>
              <w:t>252.00</w:t>
            </w:r>
          </w:p>
        </w:tc>
        <w:tc>
          <w:tcPr>
            <w:tcW w:w="893" w:type="dxa"/>
            <w:tcBorders>
              <w:top w:val="single" w:sz="4" w:space="0" w:color="auto"/>
              <w:left w:val="single" w:sz="4" w:space="0" w:color="auto"/>
              <w:bottom w:val="single" w:sz="4" w:space="0" w:color="auto"/>
              <w:right w:val="single" w:sz="4" w:space="0" w:color="auto"/>
            </w:tcBorders>
          </w:tcPr>
          <w:p w14:paraId="6D3851FD" w14:textId="5450DA45" w:rsidR="007B341A" w:rsidRPr="00C8735A" w:rsidRDefault="009279AF" w:rsidP="007B341A">
            <w:pPr>
              <w:tabs>
                <w:tab w:val="left" w:pos="0"/>
              </w:tabs>
              <w:jc w:val="center"/>
              <w:rPr>
                <w:rFonts w:cs="Arial"/>
                <w:sz w:val="20"/>
                <w:szCs w:val="20"/>
              </w:rPr>
            </w:pPr>
            <w:r>
              <w:rPr>
                <w:rFonts w:cs="Arial"/>
                <w:sz w:val="20"/>
                <w:szCs w:val="20"/>
              </w:rPr>
              <w:t>516.00</w:t>
            </w:r>
          </w:p>
        </w:tc>
        <w:tc>
          <w:tcPr>
            <w:tcW w:w="803" w:type="dxa"/>
            <w:tcBorders>
              <w:top w:val="single" w:sz="4" w:space="0" w:color="auto"/>
              <w:left w:val="single" w:sz="4" w:space="0" w:color="auto"/>
              <w:bottom w:val="single" w:sz="4" w:space="0" w:color="auto"/>
              <w:right w:val="single" w:sz="4" w:space="0" w:color="auto"/>
            </w:tcBorders>
            <w:hideMark/>
          </w:tcPr>
          <w:p w14:paraId="40263552" w14:textId="69E0B979" w:rsidR="007B341A" w:rsidRPr="00C8735A" w:rsidRDefault="007B341A" w:rsidP="009D7B87">
            <w:pPr>
              <w:tabs>
                <w:tab w:val="left" w:pos="0"/>
              </w:tabs>
              <w:jc w:val="center"/>
              <w:rPr>
                <w:rFonts w:cs="Arial"/>
                <w:sz w:val="20"/>
                <w:szCs w:val="20"/>
              </w:rPr>
            </w:pPr>
            <w:r w:rsidRPr="00C8735A">
              <w:rPr>
                <w:rFonts w:cs="Arial"/>
                <w:sz w:val="20"/>
                <w:szCs w:val="20"/>
              </w:rPr>
              <w:t>76</w:t>
            </w:r>
            <w:r>
              <w:rPr>
                <w:rFonts w:cs="Arial"/>
                <w:sz w:val="20"/>
                <w:szCs w:val="20"/>
              </w:rPr>
              <w:t>8</w:t>
            </w:r>
            <w:r w:rsidRPr="00C8735A">
              <w:rPr>
                <w:rFonts w:cs="Arial"/>
                <w:sz w:val="20"/>
                <w:szCs w:val="20"/>
              </w:rPr>
              <w:t>.00</w:t>
            </w:r>
          </w:p>
        </w:tc>
        <w:tc>
          <w:tcPr>
            <w:tcW w:w="1094" w:type="dxa"/>
            <w:tcBorders>
              <w:top w:val="single" w:sz="4" w:space="0" w:color="auto"/>
              <w:left w:val="single" w:sz="4" w:space="0" w:color="auto"/>
              <w:bottom w:val="single" w:sz="4" w:space="0" w:color="auto"/>
              <w:right w:val="single" w:sz="4" w:space="0" w:color="auto"/>
            </w:tcBorders>
            <w:hideMark/>
          </w:tcPr>
          <w:p w14:paraId="14D85306" w14:textId="3D4B1C2D" w:rsidR="007B341A" w:rsidRPr="00C8735A" w:rsidRDefault="007B341A" w:rsidP="009D7B87">
            <w:pPr>
              <w:tabs>
                <w:tab w:val="left" w:pos="0"/>
              </w:tabs>
              <w:jc w:val="center"/>
              <w:rPr>
                <w:rFonts w:cs="Arial"/>
                <w:sz w:val="20"/>
                <w:szCs w:val="20"/>
              </w:rPr>
            </w:pPr>
            <w:r w:rsidRPr="00C8735A">
              <w:rPr>
                <w:rFonts w:cs="Arial"/>
                <w:sz w:val="20"/>
                <w:szCs w:val="20"/>
              </w:rPr>
              <w:t>914.00</w:t>
            </w:r>
          </w:p>
        </w:tc>
      </w:tr>
      <w:tr w:rsidR="007B341A" w14:paraId="435CCA8F" w14:textId="77777777" w:rsidTr="009279AF">
        <w:tc>
          <w:tcPr>
            <w:tcW w:w="4234" w:type="dxa"/>
            <w:gridSpan w:val="4"/>
            <w:tcBorders>
              <w:top w:val="single" w:sz="4" w:space="0" w:color="auto"/>
              <w:left w:val="single" w:sz="4" w:space="0" w:color="auto"/>
              <w:bottom w:val="single" w:sz="4" w:space="0" w:color="auto"/>
              <w:right w:val="single" w:sz="4" w:space="0" w:color="auto"/>
            </w:tcBorders>
            <w:hideMark/>
          </w:tcPr>
          <w:p w14:paraId="748237FA" w14:textId="77777777" w:rsidR="007B341A" w:rsidRDefault="007B341A" w:rsidP="009D7B87">
            <w:pPr>
              <w:tabs>
                <w:tab w:val="left" w:pos="0"/>
              </w:tabs>
              <w:rPr>
                <w:rFonts w:cs="Arial"/>
                <w:sz w:val="20"/>
                <w:szCs w:val="20"/>
              </w:rPr>
            </w:pPr>
            <w:r>
              <w:rPr>
                <w:rFonts w:cs="Arial"/>
                <w:sz w:val="20"/>
                <w:szCs w:val="20"/>
              </w:rPr>
              <w:t>Conversion of a roof space to form habitable room(s) that does include the construction of a dormer</w:t>
            </w:r>
          </w:p>
        </w:tc>
        <w:tc>
          <w:tcPr>
            <w:tcW w:w="716" w:type="dxa"/>
            <w:tcBorders>
              <w:top w:val="single" w:sz="4" w:space="0" w:color="auto"/>
              <w:left w:val="single" w:sz="4" w:space="0" w:color="auto"/>
              <w:bottom w:val="single" w:sz="4" w:space="0" w:color="auto"/>
              <w:right w:val="single" w:sz="4" w:space="0" w:color="auto"/>
            </w:tcBorders>
            <w:hideMark/>
          </w:tcPr>
          <w:p w14:paraId="42AA5B18" w14:textId="14A40F34" w:rsidR="007B341A" w:rsidRPr="00B92B60" w:rsidRDefault="007B341A" w:rsidP="00DB2B00">
            <w:pPr>
              <w:tabs>
                <w:tab w:val="left" w:pos="0"/>
              </w:tabs>
              <w:ind w:left="-119"/>
              <w:jc w:val="center"/>
              <w:rPr>
                <w:rFonts w:cs="Arial"/>
                <w:sz w:val="20"/>
                <w:szCs w:val="20"/>
              </w:rPr>
            </w:pPr>
            <w:r w:rsidRPr="00B92B60">
              <w:rPr>
                <w:rFonts w:cs="Arial"/>
                <w:sz w:val="20"/>
                <w:szCs w:val="20"/>
              </w:rPr>
              <w:t>2</w:t>
            </w:r>
            <w:r>
              <w:rPr>
                <w:rFonts w:cs="Arial"/>
                <w:sz w:val="20"/>
                <w:szCs w:val="20"/>
              </w:rPr>
              <w:t>52</w:t>
            </w:r>
            <w:r w:rsidRPr="00B92B60">
              <w:rPr>
                <w:rFonts w:cs="Arial"/>
                <w:sz w:val="20"/>
                <w:szCs w:val="20"/>
              </w:rPr>
              <w:t>.00</w:t>
            </w:r>
          </w:p>
        </w:tc>
        <w:tc>
          <w:tcPr>
            <w:tcW w:w="810" w:type="dxa"/>
            <w:tcBorders>
              <w:top w:val="single" w:sz="4" w:space="0" w:color="auto"/>
              <w:left w:val="single" w:sz="4" w:space="0" w:color="auto"/>
              <w:bottom w:val="single" w:sz="4" w:space="0" w:color="auto"/>
              <w:right w:val="single" w:sz="4" w:space="0" w:color="auto"/>
            </w:tcBorders>
            <w:hideMark/>
          </w:tcPr>
          <w:p w14:paraId="1C758981" w14:textId="157DCE82" w:rsidR="007B341A" w:rsidRPr="00C8735A" w:rsidRDefault="007B341A" w:rsidP="00DB2B00">
            <w:pPr>
              <w:tabs>
                <w:tab w:val="left" w:pos="0"/>
              </w:tabs>
              <w:ind w:left="-119"/>
              <w:jc w:val="center"/>
              <w:rPr>
                <w:rFonts w:cs="Arial"/>
                <w:sz w:val="20"/>
                <w:szCs w:val="20"/>
              </w:rPr>
            </w:pPr>
            <w:r w:rsidRPr="00C8735A">
              <w:rPr>
                <w:rFonts w:cs="Arial"/>
                <w:sz w:val="20"/>
                <w:szCs w:val="20"/>
              </w:rPr>
              <w:t>605.00</w:t>
            </w:r>
          </w:p>
        </w:tc>
        <w:tc>
          <w:tcPr>
            <w:tcW w:w="810" w:type="dxa"/>
            <w:tcBorders>
              <w:top w:val="single" w:sz="4" w:space="0" w:color="auto"/>
              <w:left w:val="single" w:sz="4" w:space="0" w:color="auto"/>
              <w:bottom w:val="single" w:sz="4" w:space="0" w:color="auto"/>
              <w:right w:val="single" w:sz="4" w:space="0" w:color="auto"/>
            </w:tcBorders>
          </w:tcPr>
          <w:p w14:paraId="6428CEE9" w14:textId="55E2DBA9" w:rsidR="007B341A" w:rsidRPr="00C8735A" w:rsidRDefault="007B341A" w:rsidP="00DB2B00">
            <w:pPr>
              <w:tabs>
                <w:tab w:val="left" w:pos="0"/>
              </w:tabs>
              <w:ind w:left="-119"/>
              <w:jc w:val="center"/>
              <w:rPr>
                <w:rFonts w:cs="Arial"/>
                <w:sz w:val="20"/>
                <w:szCs w:val="20"/>
              </w:rPr>
            </w:pPr>
            <w:r>
              <w:rPr>
                <w:rFonts w:cs="Arial"/>
                <w:sz w:val="20"/>
                <w:szCs w:val="20"/>
              </w:rPr>
              <w:t>857</w:t>
            </w:r>
            <w:r w:rsidRPr="00C8735A">
              <w:rPr>
                <w:rFonts w:cs="Arial"/>
                <w:sz w:val="20"/>
                <w:szCs w:val="20"/>
              </w:rPr>
              <w:t>.00</w:t>
            </w:r>
          </w:p>
        </w:tc>
        <w:tc>
          <w:tcPr>
            <w:tcW w:w="1080" w:type="dxa"/>
            <w:tcBorders>
              <w:top w:val="single" w:sz="4" w:space="0" w:color="auto"/>
              <w:left w:val="single" w:sz="4" w:space="0" w:color="auto"/>
              <w:bottom w:val="single" w:sz="4" w:space="0" w:color="auto"/>
              <w:right w:val="single" w:sz="4" w:space="0" w:color="auto"/>
            </w:tcBorders>
          </w:tcPr>
          <w:p w14:paraId="1D899705" w14:textId="75E5AFE5" w:rsidR="007B341A" w:rsidRPr="00C8735A" w:rsidRDefault="009279AF" w:rsidP="007B341A">
            <w:pPr>
              <w:tabs>
                <w:tab w:val="left" w:pos="0"/>
              </w:tabs>
              <w:jc w:val="center"/>
              <w:rPr>
                <w:rFonts w:cs="Arial"/>
                <w:sz w:val="20"/>
                <w:szCs w:val="20"/>
              </w:rPr>
            </w:pPr>
            <w:r>
              <w:rPr>
                <w:rFonts w:cs="Arial"/>
                <w:sz w:val="20"/>
                <w:szCs w:val="20"/>
              </w:rPr>
              <w:t>252.00</w:t>
            </w:r>
          </w:p>
        </w:tc>
        <w:tc>
          <w:tcPr>
            <w:tcW w:w="893" w:type="dxa"/>
            <w:tcBorders>
              <w:top w:val="single" w:sz="4" w:space="0" w:color="auto"/>
              <w:left w:val="single" w:sz="4" w:space="0" w:color="auto"/>
              <w:bottom w:val="single" w:sz="4" w:space="0" w:color="auto"/>
              <w:right w:val="single" w:sz="4" w:space="0" w:color="auto"/>
            </w:tcBorders>
          </w:tcPr>
          <w:p w14:paraId="652761B9" w14:textId="282C93C3" w:rsidR="007B341A" w:rsidRPr="00C8735A" w:rsidRDefault="009279AF" w:rsidP="007B341A">
            <w:pPr>
              <w:tabs>
                <w:tab w:val="left" w:pos="0"/>
              </w:tabs>
              <w:jc w:val="center"/>
              <w:rPr>
                <w:rFonts w:cs="Arial"/>
                <w:sz w:val="20"/>
                <w:szCs w:val="20"/>
              </w:rPr>
            </w:pPr>
            <w:r>
              <w:rPr>
                <w:rFonts w:cs="Arial"/>
                <w:sz w:val="20"/>
                <w:szCs w:val="20"/>
              </w:rPr>
              <w:t>648.00</w:t>
            </w:r>
          </w:p>
        </w:tc>
        <w:tc>
          <w:tcPr>
            <w:tcW w:w="803" w:type="dxa"/>
            <w:tcBorders>
              <w:top w:val="single" w:sz="4" w:space="0" w:color="auto"/>
              <w:left w:val="single" w:sz="4" w:space="0" w:color="auto"/>
              <w:bottom w:val="single" w:sz="4" w:space="0" w:color="auto"/>
              <w:right w:val="single" w:sz="4" w:space="0" w:color="auto"/>
            </w:tcBorders>
            <w:hideMark/>
          </w:tcPr>
          <w:p w14:paraId="0C96B191" w14:textId="6B7AE81C" w:rsidR="007B341A" w:rsidRPr="00C8735A" w:rsidRDefault="007B341A" w:rsidP="00F76336">
            <w:pPr>
              <w:tabs>
                <w:tab w:val="left" w:pos="0"/>
              </w:tabs>
              <w:jc w:val="center"/>
              <w:rPr>
                <w:rFonts w:cs="Arial"/>
                <w:sz w:val="20"/>
                <w:szCs w:val="20"/>
              </w:rPr>
            </w:pPr>
            <w:r w:rsidRPr="00C8735A">
              <w:rPr>
                <w:rFonts w:cs="Arial"/>
                <w:sz w:val="20"/>
                <w:szCs w:val="20"/>
              </w:rPr>
              <w:t>900.00</w:t>
            </w:r>
          </w:p>
        </w:tc>
        <w:tc>
          <w:tcPr>
            <w:tcW w:w="1094" w:type="dxa"/>
            <w:tcBorders>
              <w:top w:val="single" w:sz="4" w:space="0" w:color="auto"/>
              <w:left w:val="single" w:sz="4" w:space="0" w:color="auto"/>
              <w:bottom w:val="single" w:sz="4" w:space="0" w:color="auto"/>
              <w:right w:val="single" w:sz="4" w:space="0" w:color="auto"/>
            </w:tcBorders>
            <w:hideMark/>
          </w:tcPr>
          <w:p w14:paraId="0C26B0E4" w14:textId="7C373940" w:rsidR="007B341A" w:rsidRPr="00C8735A" w:rsidRDefault="007B341A" w:rsidP="00F76336">
            <w:pPr>
              <w:tabs>
                <w:tab w:val="left" w:pos="0"/>
              </w:tabs>
              <w:jc w:val="center"/>
              <w:rPr>
                <w:rFonts w:cs="Arial"/>
                <w:sz w:val="20"/>
                <w:szCs w:val="20"/>
              </w:rPr>
            </w:pPr>
            <w:r w:rsidRPr="00C8735A">
              <w:rPr>
                <w:rFonts w:cs="Arial"/>
                <w:sz w:val="20"/>
                <w:szCs w:val="20"/>
              </w:rPr>
              <w:t>1,07</w:t>
            </w:r>
            <w:r>
              <w:rPr>
                <w:rFonts w:cs="Arial"/>
                <w:sz w:val="20"/>
                <w:szCs w:val="20"/>
              </w:rPr>
              <w:t>2.00</w:t>
            </w:r>
          </w:p>
        </w:tc>
      </w:tr>
      <w:tr w:rsidR="007B341A" w14:paraId="002765A7" w14:textId="77777777" w:rsidTr="009279AF">
        <w:tc>
          <w:tcPr>
            <w:tcW w:w="4234" w:type="dxa"/>
            <w:gridSpan w:val="4"/>
            <w:tcBorders>
              <w:top w:val="single" w:sz="4" w:space="0" w:color="auto"/>
              <w:left w:val="single" w:sz="4" w:space="0" w:color="auto"/>
              <w:bottom w:val="single" w:sz="4" w:space="0" w:color="auto"/>
              <w:right w:val="single" w:sz="4" w:space="0" w:color="auto"/>
            </w:tcBorders>
            <w:hideMark/>
          </w:tcPr>
          <w:p w14:paraId="59D39E79" w14:textId="77777777" w:rsidR="007B341A" w:rsidRPr="00B92B60" w:rsidRDefault="007B341A" w:rsidP="009D7B87">
            <w:pPr>
              <w:tabs>
                <w:tab w:val="left" w:pos="0"/>
              </w:tabs>
              <w:rPr>
                <w:rFonts w:cs="Arial"/>
                <w:sz w:val="20"/>
                <w:szCs w:val="20"/>
              </w:rPr>
            </w:pPr>
            <w:r>
              <w:rPr>
                <w:rFonts w:cs="Arial"/>
                <w:sz w:val="20"/>
                <w:szCs w:val="20"/>
              </w:rPr>
              <w:t>Conversion of a garage to a habitable room(s)</w:t>
            </w:r>
          </w:p>
        </w:tc>
        <w:tc>
          <w:tcPr>
            <w:tcW w:w="716" w:type="dxa"/>
            <w:tcBorders>
              <w:top w:val="single" w:sz="4" w:space="0" w:color="auto"/>
              <w:left w:val="single" w:sz="4" w:space="0" w:color="auto"/>
              <w:bottom w:val="single" w:sz="4" w:space="0" w:color="auto"/>
              <w:right w:val="single" w:sz="4" w:space="0" w:color="auto"/>
            </w:tcBorders>
            <w:hideMark/>
          </w:tcPr>
          <w:p w14:paraId="26736F96" w14:textId="323389EC" w:rsidR="007B341A" w:rsidRPr="00B92B60" w:rsidRDefault="007B341A" w:rsidP="00DB2B00">
            <w:pPr>
              <w:tabs>
                <w:tab w:val="left" w:pos="0"/>
              </w:tabs>
              <w:ind w:left="-119"/>
              <w:jc w:val="center"/>
              <w:rPr>
                <w:rFonts w:cs="Arial"/>
                <w:sz w:val="20"/>
                <w:szCs w:val="20"/>
              </w:rPr>
            </w:pPr>
            <w:r w:rsidRPr="00B92B60">
              <w:rPr>
                <w:rFonts w:cs="Arial"/>
                <w:sz w:val="20"/>
                <w:szCs w:val="20"/>
              </w:rPr>
              <w:t>2</w:t>
            </w:r>
            <w:r>
              <w:rPr>
                <w:rFonts w:cs="Arial"/>
                <w:sz w:val="20"/>
                <w:szCs w:val="20"/>
              </w:rPr>
              <w:t>52</w:t>
            </w:r>
            <w:r w:rsidRPr="00B92B60">
              <w:rPr>
                <w:rFonts w:cs="Arial"/>
                <w:sz w:val="20"/>
                <w:szCs w:val="20"/>
              </w:rPr>
              <w:t>.00</w:t>
            </w:r>
          </w:p>
        </w:tc>
        <w:tc>
          <w:tcPr>
            <w:tcW w:w="810" w:type="dxa"/>
            <w:tcBorders>
              <w:top w:val="single" w:sz="4" w:space="0" w:color="auto"/>
              <w:left w:val="single" w:sz="4" w:space="0" w:color="auto"/>
              <w:bottom w:val="single" w:sz="4" w:space="0" w:color="auto"/>
              <w:right w:val="single" w:sz="4" w:space="0" w:color="auto"/>
            </w:tcBorders>
            <w:hideMark/>
          </w:tcPr>
          <w:p w14:paraId="358C88FC" w14:textId="53A552B6" w:rsidR="007B341A" w:rsidRPr="00C8735A" w:rsidRDefault="007B341A" w:rsidP="00DB2B00">
            <w:pPr>
              <w:tabs>
                <w:tab w:val="left" w:pos="0"/>
              </w:tabs>
              <w:ind w:left="-119"/>
              <w:jc w:val="center"/>
              <w:rPr>
                <w:rFonts w:cs="Arial"/>
                <w:sz w:val="20"/>
                <w:szCs w:val="20"/>
              </w:rPr>
            </w:pPr>
            <w:r w:rsidRPr="00C8735A">
              <w:rPr>
                <w:rFonts w:cs="Arial"/>
                <w:sz w:val="20"/>
                <w:szCs w:val="20"/>
              </w:rPr>
              <w:t>252.00</w:t>
            </w:r>
          </w:p>
        </w:tc>
        <w:tc>
          <w:tcPr>
            <w:tcW w:w="810" w:type="dxa"/>
            <w:tcBorders>
              <w:top w:val="single" w:sz="4" w:space="0" w:color="auto"/>
              <w:left w:val="single" w:sz="4" w:space="0" w:color="auto"/>
              <w:bottom w:val="single" w:sz="4" w:space="0" w:color="auto"/>
              <w:right w:val="single" w:sz="4" w:space="0" w:color="auto"/>
            </w:tcBorders>
          </w:tcPr>
          <w:p w14:paraId="6B700DED" w14:textId="7215DB3F" w:rsidR="007B341A" w:rsidRPr="00C8735A" w:rsidRDefault="007B341A" w:rsidP="00DB2B00">
            <w:pPr>
              <w:tabs>
                <w:tab w:val="left" w:pos="0"/>
              </w:tabs>
              <w:ind w:left="-119"/>
              <w:jc w:val="center"/>
              <w:rPr>
                <w:rFonts w:cs="Arial"/>
                <w:sz w:val="20"/>
                <w:szCs w:val="20"/>
              </w:rPr>
            </w:pPr>
            <w:r>
              <w:rPr>
                <w:rFonts w:cs="Arial"/>
                <w:sz w:val="20"/>
                <w:szCs w:val="20"/>
              </w:rPr>
              <w:t>504</w:t>
            </w:r>
            <w:r w:rsidRPr="00C8735A">
              <w:rPr>
                <w:rFonts w:cs="Arial"/>
                <w:sz w:val="20"/>
                <w:szCs w:val="20"/>
              </w:rPr>
              <w:t>.00</w:t>
            </w:r>
          </w:p>
        </w:tc>
        <w:tc>
          <w:tcPr>
            <w:tcW w:w="1080" w:type="dxa"/>
            <w:tcBorders>
              <w:top w:val="single" w:sz="4" w:space="0" w:color="auto"/>
              <w:left w:val="single" w:sz="4" w:space="0" w:color="auto"/>
              <w:bottom w:val="single" w:sz="4" w:space="0" w:color="auto"/>
              <w:right w:val="single" w:sz="4" w:space="0" w:color="auto"/>
            </w:tcBorders>
          </w:tcPr>
          <w:p w14:paraId="6824C0C9" w14:textId="5D3DC156" w:rsidR="007B341A" w:rsidRPr="00C8735A" w:rsidRDefault="009279AF" w:rsidP="007B341A">
            <w:pPr>
              <w:tabs>
                <w:tab w:val="left" w:pos="0"/>
              </w:tabs>
              <w:jc w:val="center"/>
              <w:rPr>
                <w:rFonts w:cs="Arial"/>
                <w:sz w:val="20"/>
                <w:szCs w:val="20"/>
              </w:rPr>
            </w:pPr>
            <w:r>
              <w:rPr>
                <w:rFonts w:cs="Arial"/>
                <w:sz w:val="20"/>
                <w:szCs w:val="20"/>
              </w:rPr>
              <w:t>252.00</w:t>
            </w:r>
          </w:p>
        </w:tc>
        <w:tc>
          <w:tcPr>
            <w:tcW w:w="893" w:type="dxa"/>
            <w:tcBorders>
              <w:top w:val="single" w:sz="4" w:space="0" w:color="auto"/>
              <w:left w:val="single" w:sz="4" w:space="0" w:color="auto"/>
              <w:bottom w:val="single" w:sz="4" w:space="0" w:color="auto"/>
              <w:right w:val="single" w:sz="4" w:space="0" w:color="auto"/>
            </w:tcBorders>
          </w:tcPr>
          <w:p w14:paraId="78473383" w14:textId="571E389A" w:rsidR="007B341A" w:rsidRPr="00C8735A" w:rsidRDefault="009279AF" w:rsidP="007B341A">
            <w:pPr>
              <w:tabs>
                <w:tab w:val="left" w:pos="0"/>
              </w:tabs>
              <w:jc w:val="center"/>
              <w:rPr>
                <w:rFonts w:cs="Arial"/>
                <w:sz w:val="20"/>
                <w:szCs w:val="20"/>
              </w:rPr>
            </w:pPr>
            <w:r>
              <w:rPr>
                <w:rFonts w:cs="Arial"/>
                <w:sz w:val="20"/>
                <w:szCs w:val="20"/>
              </w:rPr>
              <w:t>277.00</w:t>
            </w:r>
          </w:p>
        </w:tc>
        <w:tc>
          <w:tcPr>
            <w:tcW w:w="803" w:type="dxa"/>
            <w:tcBorders>
              <w:top w:val="single" w:sz="4" w:space="0" w:color="auto"/>
              <w:left w:val="single" w:sz="4" w:space="0" w:color="auto"/>
              <w:bottom w:val="single" w:sz="4" w:space="0" w:color="auto"/>
              <w:right w:val="single" w:sz="4" w:space="0" w:color="auto"/>
            </w:tcBorders>
            <w:hideMark/>
          </w:tcPr>
          <w:p w14:paraId="44D329E5" w14:textId="13D54866" w:rsidR="007B341A" w:rsidRPr="00C8735A" w:rsidRDefault="007B341A" w:rsidP="009D7B87">
            <w:pPr>
              <w:tabs>
                <w:tab w:val="left" w:pos="0"/>
              </w:tabs>
              <w:jc w:val="center"/>
              <w:rPr>
                <w:rFonts w:cs="Arial"/>
                <w:sz w:val="20"/>
                <w:szCs w:val="20"/>
              </w:rPr>
            </w:pPr>
            <w:r w:rsidRPr="00C8735A">
              <w:rPr>
                <w:rFonts w:cs="Arial"/>
                <w:sz w:val="20"/>
                <w:szCs w:val="20"/>
              </w:rPr>
              <w:t>529.00</w:t>
            </w:r>
          </w:p>
        </w:tc>
        <w:tc>
          <w:tcPr>
            <w:tcW w:w="1094" w:type="dxa"/>
            <w:tcBorders>
              <w:top w:val="single" w:sz="4" w:space="0" w:color="auto"/>
              <w:left w:val="single" w:sz="4" w:space="0" w:color="auto"/>
              <w:bottom w:val="single" w:sz="4" w:space="0" w:color="auto"/>
              <w:right w:val="single" w:sz="4" w:space="0" w:color="auto"/>
            </w:tcBorders>
            <w:hideMark/>
          </w:tcPr>
          <w:p w14:paraId="73FB0623" w14:textId="6D4FBE87" w:rsidR="007B341A" w:rsidRPr="00C8735A" w:rsidRDefault="007B341A" w:rsidP="009D7B87">
            <w:pPr>
              <w:tabs>
                <w:tab w:val="left" w:pos="0"/>
              </w:tabs>
              <w:jc w:val="center"/>
              <w:rPr>
                <w:rFonts w:cs="Arial"/>
                <w:sz w:val="20"/>
                <w:szCs w:val="20"/>
              </w:rPr>
            </w:pPr>
            <w:r w:rsidRPr="00C8735A">
              <w:rPr>
                <w:rFonts w:cs="Arial"/>
                <w:sz w:val="20"/>
                <w:szCs w:val="20"/>
              </w:rPr>
              <w:t>630.00</w:t>
            </w:r>
          </w:p>
        </w:tc>
      </w:tr>
      <w:tr w:rsidR="00DB2B00" w14:paraId="41164302" w14:textId="77777777" w:rsidTr="009279AF">
        <w:trPr>
          <w:trHeight w:val="140"/>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74A7D593" w14:textId="65B94DA1" w:rsidR="00DB2B00" w:rsidRPr="00DB2B00" w:rsidRDefault="00DB2B00" w:rsidP="009D7B87">
            <w:pPr>
              <w:rPr>
                <w:rFonts w:cs="Arial"/>
                <w:sz w:val="18"/>
                <w:szCs w:val="18"/>
              </w:rPr>
            </w:pPr>
            <w:r w:rsidRPr="00CC055C">
              <w:rPr>
                <w:rFonts w:cs="Arial"/>
                <w:sz w:val="18"/>
                <w:szCs w:val="18"/>
              </w:rPr>
              <w:t>Internal alteration, installation of fittings and/or structural (not electrical).  When it is intended to carry out building work on a dwelling to which Table B applies and at the same time undertake work to which this table applies, this charge only may be reduced by 50%</w:t>
            </w:r>
            <w:r w:rsidRPr="00DB2B00">
              <w:rPr>
                <w:rFonts w:cs="Arial"/>
                <w:sz w:val="18"/>
                <w:szCs w:val="18"/>
              </w:rPr>
              <w:t xml:space="preserve">. </w:t>
            </w:r>
          </w:p>
          <w:p w14:paraId="027371BE" w14:textId="10E4029E" w:rsidR="00DB2B00" w:rsidRPr="00CC055C" w:rsidRDefault="00DB2B00" w:rsidP="009D7B87">
            <w:pPr>
              <w:rPr>
                <w:rFonts w:cs="Arial"/>
                <w:sz w:val="18"/>
                <w:szCs w:val="18"/>
              </w:rPr>
            </w:pPr>
            <w:r w:rsidRPr="00DB2B00">
              <w:rPr>
                <w:rFonts w:cs="Arial"/>
                <w:sz w:val="18"/>
                <w:szCs w:val="18"/>
              </w:rPr>
              <w:t>Fixed price based on estimated cost bands.</w:t>
            </w:r>
          </w:p>
        </w:tc>
        <w:tc>
          <w:tcPr>
            <w:tcW w:w="2254" w:type="dxa"/>
            <w:gridSpan w:val="2"/>
            <w:tcBorders>
              <w:top w:val="single" w:sz="4" w:space="0" w:color="auto"/>
              <w:left w:val="single" w:sz="4" w:space="0" w:color="auto"/>
              <w:right w:val="single" w:sz="4" w:space="0" w:color="auto"/>
            </w:tcBorders>
            <w:tcMar>
              <w:top w:w="14" w:type="dxa"/>
              <w:left w:w="58" w:type="dxa"/>
              <w:bottom w:w="14" w:type="dxa"/>
              <w:right w:w="29" w:type="dxa"/>
            </w:tcMar>
            <w:hideMark/>
          </w:tcPr>
          <w:p w14:paraId="21DF30BC" w14:textId="10F0CB03" w:rsidR="00DB2B00" w:rsidRDefault="00DB2B00" w:rsidP="00F76336">
            <w:pPr>
              <w:tabs>
                <w:tab w:val="left" w:pos="0"/>
              </w:tabs>
              <w:rPr>
                <w:rFonts w:cs="Arial"/>
                <w:sz w:val="20"/>
                <w:szCs w:val="20"/>
              </w:rPr>
            </w:pPr>
            <w:r>
              <w:rPr>
                <w:rFonts w:cs="Arial"/>
                <w:sz w:val="20"/>
                <w:szCs w:val="20"/>
              </w:rPr>
              <w:t>Single Beam</w:t>
            </w:r>
          </w:p>
        </w:tc>
        <w:tc>
          <w:tcPr>
            <w:tcW w:w="716" w:type="dxa"/>
            <w:tcBorders>
              <w:top w:val="single" w:sz="4" w:space="0" w:color="auto"/>
              <w:left w:val="single" w:sz="4" w:space="0" w:color="auto"/>
              <w:right w:val="single" w:sz="4" w:space="0" w:color="auto"/>
            </w:tcBorders>
          </w:tcPr>
          <w:p w14:paraId="0A5D72AE" w14:textId="759DD939" w:rsidR="00DB2B00" w:rsidRPr="00EE7253" w:rsidRDefault="00DB2B00" w:rsidP="00DB2B00">
            <w:pPr>
              <w:tabs>
                <w:tab w:val="left" w:pos="0"/>
              </w:tabs>
              <w:ind w:left="-119"/>
              <w:jc w:val="center"/>
              <w:rPr>
                <w:rFonts w:cs="Arial"/>
                <w:color w:val="FF0000"/>
                <w:sz w:val="20"/>
                <w:szCs w:val="20"/>
              </w:rPr>
            </w:pPr>
            <w:r>
              <w:rPr>
                <w:rFonts w:cs="Arial"/>
                <w:sz w:val="20"/>
                <w:szCs w:val="20"/>
              </w:rPr>
              <w:t>199.00</w:t>
            </w:r>
          </w:p>
        </w:tc>
        <w:tc>
          <w:tcPr>
            <w:tcW w:w="810" w:type="dxa"/>
            <w:tcBorders>
              <w:top w:val="single" w:sz="4" w:space="0" w:color="auto"/>
              <w:left w:val="single" w:sz="4" w:space="0" w:color="auto"/>
              <w:right w:val="single" w:sz="4" w:space="0" w:color="auto"/>
            </w:tcBorders>
          </w:tcPr>
          <w:p w14:paraId="3E05415C" w14:textId="32236E36" w:rsidR="00DB2B00" w:rsidRPr="00C8735A" w:rsidRDefault="00DB2B00" w:rsidP="00DB2B00">
            <w:pPr>
              <w:tabs>
                <w:tab w:val="left" w:pos="0"/>
              </w:tabs>
              <w:ind w:left="-119"/>
              <w:jc w:val="center"/>
              <w:rPr>
                <w:rFonts w:cs="Arial"/>
                <w:sz w:val="20"/>
                <w:szCs w:val="20"/>
              </w:rPr>
            </w:pPr>
            <w:r>
              <w:rPr>
                <w:rFonts w:cs="Arial"/>
                <w:sz w:val="20"/>
                <w:szCs w:val="20"/>
              </w:rPr>
              <w:t>N/A</w:t>
            </w:r>
          </w:p>
        </w:tc>
        <w:tc>
          <w:tcPr>
            <w:tcW w:w="810" w:type="dxa"/>
            <w:tcBorders>
              <w:top w:val="single" w:sz="4" w:space="0" w:color="auto"/>
              <w:left w:val="single" w:sz="4" w:space="0" w:color="auto"/>
              <w:right w:val="single" w:sz="4" w:space="0" w:color="auto"/>
            </w:tcBorders>
          </w:tcPr>
          <w:p w14:paraId="6AA934D5" w14:textId="1ECAFAC9" w:rsidR="00DB2B00" w:rsidRPr="00C8735A" w:rsidRDefault="00DB2B00" w:rsidP="00DB2B00">
            <w:pPr>
              <w:tabs>
                <w:tab w:val="left" w:pos="0"/>
              </w:tabs>
              <w:ind w:left="-119"/>
              <w:jc w:val="center"/>
              <w:rPr>
                <w:rFonts w:cs="Arial"/>
                <w:sz w:val="20"/>
                <w:szCs w:val="20"/>
              </w:rPr>
            </w:pPr>
            <w:r>
              <w:rPr>
                <w:rFonts w:cs="Arial"/>
                <w:sz w:val="20"/>
                <w:szCs w:val="20"/>
              </w:rPr>
              <w:t>199</w:t>
            </w:r>
            <w:r w:rsidRPr="00C8735A">
              <w:rPr>
                <w:rFonts w:cs="Arial"/>
                <w:sz w:val="20"/>
                <w:szCs w:val="20"/>
              </w:rPr>
              <w:t>.00</w:t>
            </w:r>
          </w:p>
        </w:tc>
        <w:tc>
          <w:tcPr>
            <w:tcW w:w="1080" w:type="dxa"/>
            <w:tcBorders>
              <w:top w:val="single" w:sz="4" w:space="0" w:color="auto"/>
              <w:left w:val="single" w:sz="4" w:space="0" w:color="auto"/>
              <w:right w:val="single" w:sz="4" w:space="0" w:color="auto"/>
            </w:tcBorders>
          </w:tcPr>
          <w:p w14:paraId="600EA326" w14:textId="1917666B" w:rsidR="00DB2B00" w:rsidRPr="00C8735A" w:rsidRDefault="009279AF" w:rsidP="009D7B87">
            <w:pPr>
              <w:tabs>
                <w:tab w:val="left" w:pos="0"/>
              </w:tabs>
              <w:jc w:val="center"/>
              <w:rPr>
                <w:rFonts w:cs="Arial"/>
                <w:sz w:val="20"/>
                <w:szCs w:val="20"/>
              </w:rPr>
            </w:pPr>
            <w:r>
              <w:rPr>
                <w:rFonts w:cs="Arial"/>
                <w:sz w:val="20"/>
                <w:szCs w:val="20"/>
              </w:rPr>
              <w:t>209.00</w:t>
            </w:r>
          </w:p>
        </w:tc>
        <w:tc>
          <w:tcPr>
            <w:tcW w:w="893" w:type="dxa"/>
            <w:tcBorders>
              <w:top w:val="single" w:sz="4" w:space="0" w:color="auto"/>
              <w:left w:val="single" w:sz="4" w:space="0" w:color="auto"/>
              <w:right w:val="single" w:sz="4" w:space="0" w:color="auto"/>
            </w:tcBorders>
          </w:tcPr>
          <w:p w14:paraId="6D17C2FE" w14:textId="04AC6C66" w:rsidR="00DB2B00" w:rsidRPr="00C8735A" w:rsidRDefault="009279AF" w:rsidP="009D7B87">
            <w:pPr>
              <w:tabs>
                <w:tab w:val="left" w:pos="0"/>
              </w:tabs>
              <w:jc w:val="center"/>
              <w:rPr>
                <w:rFonts w:cs="Arial"/>
                <w:sz w:val="20"/>
                <w:szCs w:val="20"/>
              </w:rPr>
            </w:pPr>
            <w:r>
              <w:rPr>
                <w:rFonts w:cs="Arial"/>
                <w:sz w:val="20"/>
                <w:szCs w:val="20"/>
              </w:rPr>
              <w:t>N/A</w:t>
            </w:r>
          </w:p>
        </w:tc>
        <w:tc>
          <w:tcPr>
            <w:tcW w:w="803" w:type="dxa"/>
            <w:tcBorders>
              <w:top w:val="single" w:sz="4" w:space="0" w:color="auto"/>
              <w:left w:val="single" w:sz="4" w:space="0" w:color="auto"/>
              <w:right w:val="single" w:sz="4" w:space="0" w:color="auto"/>
            </w:tcBorders>
          </w:tcPr>
          <w:p w14:paraId="785CBFC5" w14:textId="588EBE88" w:rsidR="00DB2B00" w:rsidRPr="00C8735A" w:rsidRDefault="00DB2B00" w:rsidP="00F76336">
            <w:pPr>
              <w:tabs>
                <w:tab w:val="left" w:pos="0"/>
              </w:tabs>
              <w:jc w:val="center"/>
              <w:rPr>
                <w:rFonts w:cs="Arial"/>
                <w:sz w:val="20"/>
                <w:szCs w:val="20"/>
              </w:rPr>
            </w:pPr>
            <w:r w:rsidRPr="00C8735A">
              <w:rPr>
                <w:rFonts w:cs="Arial"/>
                <w:sz w:val="20"/>
                <w:szCs w:val="20"/>
              </w:rPr>
              <w:t>209.00</w:t>
            </w:r>
          </w:p>
        </w:tc>
        <w:tc>
          <w:tcPr>
            <w:tcW w:w="1094" w:type="dxa"/>
            <w:tcBorders>
              <w:top w:val="single" w:sz="4" w:space="0" w:color="auto"/>
              <w:left w:val="single" w:sz="4" w:space="0" w:color="auto"/>
              <w:right w:val="single" w:sz="4" w:space="0" w:color="auto"/>
            </w:tcBorders>
          </w:tcPr>
          <w:p w14:paraId="1935D417" w14:textId="603D75A1" w:rsidR="00DB2B00" w:rsidRPr="00C8735A" w:rsidRDefault="00DB2B00" w:rsidP="001136C9">
            <w:pPr>
              <w:tabs>
                <w:tab w:val="left" w:pos="0"/>
              </w:tabs>
              <w:jc w:val="center"/>
              <w:rPr>
                <w:rFonts w:cs="Arial"/>
                <w:sz w:val="20"/>
                <w:szCs w:val="20"/>
              </w:rPr>
            </w:pPr>
            <w:r w:rsidRPr="00C8735A">
              <w:rPr>
                <w:rFonts w:cs="Arial"/>
                <w:sz w:val="20"/>
                <w:szCs w:val="20"/>
              </w:rPr>
              <w:t>249.00</w:t>
            </w:r>
          </w:p>
        </w:tc>
      </w:tr>
      <w:tr w:rsidR="007B341A" w14:paraId="7FA49066" w14:textId="77777777" w:rsidTr="009279AF">
        <w:tc>
          <w:tcPr>
            <w:tcW w:w="1980" w:type="dxa"/>
            <w:gridSpan w:val="2"/>
            <w:vMerge/>
            <w:tcBorders>
              <w:top w:val="single" w:sz="4" w:space="0" w:color="auto"/>
              <w:left w:val="single" w:sz="4" w:space="0" w:color="auto"/>
              <w:bottom w:val="single" w:sz="4" w:space="0" w:color="auto"/>
              <w:right w:val="single" w:sz="4" w:space="0" w:color="auto"/>
            </w:tcBorders>
          </w:tcPr>
          <w:p w14:paraId="3D09A3B7" w14:textId="77777777" w:rsidR="007B341A" w:rsidRDefault="007B341A" w:rsidP="00F76336">
            <w:pPr>
              <w:rPr>
                <w:rFonts w:cs="Arial"/>
                <w:sz w:val="20"/>
                <w:szCs w:val="20"/>
              </w:rPr>
            </w:pPr>
          </w:p>
        </w:tc>
        <w:tc>
          <w:tcPr>
            <w:tcW w:w="2254" w:type="dxa"/>
            <w:gridSpan w:val="2"/>
            <w:tcBorders>
              <w:top w:val="single" w:sz="4" w:space="0" w:color="auto"/>
              <w:left w:val="single" w:sz="4" w:space="0" w:color="auto"/>
              <w:bottom w:val="single" w:sz="4" w:space="0" w:color="auto"/>
              <w:right w:val="single" w:sz="4" w:space="0" w:color="auto"/>
            </w:tcBorders>
            <w:tcMar>
              <w:top w:w="14" w:type="dxa"/>
              <w:left w:w="58" w:type="dxa"/>
              <w:bottom w:w="14" w:type="dxa"/>
              <w:right w:w="29" w:type="dxa"/>
            </w:tcMar>
          </w:tcPr>
          <w:p w14:paraId="35DA7335" w14:textId="77777777" w:rsidR="007B341A" w:rsidRDefault="007B341A" w:rsidP="00F76336">
            <w:pPr>
              <w:tabs>
                <w:tab w:val="left" w:pos="0"/>
              </w:tabs>
              <w:rPr>
                <w:rFonts w:cs="Arial"/>
                <w:sz w:val="20"/>
                <w:szCs w:val="20"/>
              </w:rPr>
            </w:pPr>
            <w:r>
              <w:rPr>
                <w:rFonts w:cs="Arial"/>
                <w:sz w:val="20"/>
                <w:szCs w:val="20"/>
              </w:rPr>
              <w:t>Wood Burning Stove</w:t>
            </w:r>
          </w:p>
        </w:tc>
        <w:tc>
          <w:tcPr>
            <w:tcW w:w="716" w:type="dxa"/>
            <w:tcBorders>
              <w:top w:val="single" w:sz="4" w:space="0" w:color="auto"/>
              <w:left w:val="single" w:sz="4" w:space="0" w:color="auto"/>
              <w:bottom w:val="single" w:sz="4" w:space="0" w:color="auto"/>
              <w:right w:val="single" w:sz="4" w:space="0" w:color="auto"/>
            </w:tcBorders>
          </w:tcPr>
          <w:p w14:paraId="188275EC" w14:textId="34177E41" w:rsidR="007B341A" w:rsidRPr="00B92B60" w:rsidRDefault="007B341A" w:rsidP="00DB2B00">
            <w:pPr>
              <w:tabs>
                <w:tab w:val="left" w:pos="0"/>
              </w:tabs>
              <w:ind w:left="-119"/>
              <w:jc w:val="center"/>
              <w:rPr>
                <w:rFonts w:cs="Arial"/>
                <w:sz w:val="20"/>
                <w:szCs w:val="20"/>
              </w:rPr>
            </w:pPr>
            <w:r>
              <w:rPr>
                <w:rFonts w:cs="Arial"/>
                <w:sz w:val="20"/>
                <w:szCs w:val="20"/>
              </w:rPr>
              <w:t>437.00</w:t>
            </w:r>
          </w:p>
        </w:tc>
        <w:tc>
          <w:tcPr>
            <w:tcW w:w="810" w:type="dxa"/>
            <w:tcBorders>
              <w:top w:val="single" w:sz="4" w:space="0" w:color="auto"/>
              <w:left w:val="single" w:sz="4" w:space="0" w:color="auto"/>
              <w:bottom w:val="single" w:sz="4" w:space="0" w:color="auto"/>
              <w:right w:val="single" w:sz="4" w:space="0" w:color="auto"/>
            </w:tcBorders>
          </w:tcPr>
          <w:p w14:paraId="5FF2A504" w14:textId="33E75228" w:rsidR="007B341A" w:rsidRPr="00C8735A" w:rsidRDefault="00DB2B00" w:rsidP="00DB2B00">
            <w:pPr>
              <w:tabs>
                <w:tab w:val="left" w:pos="0"/>
              </w:tabs>
              <w:ind w:left="-119"/>
              <w:jc w:val="center"/>
              <w:rPr>
                <w:rFonts w:cs="Arial"/>
                <w:sz w:val="20"/>
                <w:szCs w:val="20"/>
              </w:rPr>
            </w:pPr>
            <w:r>
              <w:rPr>
                <w:rFonts w:cs="Arial"/>
                <w:sz w:val="20"/>
                <w:szCs w:val="20"/>
              </w:rPr>
              <w:t>N/A</w:t>
            </w:r>
          </w:p>
        </w:tc>
        <w:tc>
          <w:tcPr>
            <w:tcW w:w="810" w:type="dxa"/>
            <w:tcBorders>
              <w:top w:val="single" w:sz="4" w:space="0" w:color="auto"/>
              <w:left w:val="single" w:sz="4" w:space="0" w:color="auto"/>
              <w:bottom w:val="single" w:sz="4" w:space="0" w:color="auto"/>
              <w:right w:val="single" w:sz="4" w:space="0" w:color="auto"/>
            </w:tcBorders>
          </w:tcPr>
          <w:p w14:paraId="7AB172D3" w14:textId="24A8B8DE" w:rsidR="007B341A" w:rsidRPr="00C8735A" w:rsidRDefault="007B341A" w:rsidP="00DB2B00">
            <w:pPr>
              <w:tabs>
                <w:tab w:val="left" w:pos="0"/>
              </w:tabs>
              <w:ind w:left="-119"/>
              <w:jc w:val="center"/>
              <w:rPr>
                <w:rFonts w:cs="Arial"/>
                <w:sz w:val="20"/>
                <w:szCs w:val="20"/>
              </w:rPr>
            </w:pPr>
            <w:r>
              <w:rPr>
                <w:rFonts w:cs="Arial"/>
                <w:sz w:val="20"/>
                <w:szCs w:val="20"/>
              </w:rPr>
              <w:t>437</w:t>
            </w:r>
            <w:r w:rsidRPr="00C8735A">
              <w:rPr>
                <w:rFonts w:cs="Arial"/>
                <w:sz w:val="20"/>
                <w:szCs w:val="20"/>
              </w:rPr>
              <w:t>.00</w:t>
            </w:r>
          </w:p>
        </w:tc>
        <w:tc>
          <w:tcPr>
            <w:tcW w:w="1080" w:type="dxa"/>
            <w:tcBorders>
              <w:top w:val="single" w:sz="4" w:space="0" w:color="auto"/>
              <w:left w:val="single" w:sz="4" w:space="0" w:color="auto"/>
              <w:bottom w:val="single" w:sz="4" w:space="0" w:color="auto"/>
              <w:right w:val="single" w:sz="4" w:space="0" w:color="auto"/>
            </w:tcBorders>
          </w:tcPr>
          <w:p w14:paraId="1FA258CB" w14:textId="23F24A4F" w:rsidR="007B341A" w:rsidRPr="00C8735A" w:rsidRDefault="009279AF" w:rsidP="007B341A">
            <w:pPr>
              <w:tabs>
                <w:tab w:val="left" w:pos="0"/>
              </w:tabs>
              <w:jc w:val="center"/>
              <w:rPr>
                <w:rFonts w:cs="Arial"/>
                <w:sz w:val="20"/>
                <w:szCs w:val="20"/>
              </w:rPr>
            </w:pPr>
            <w:r>
              <w:rPr>
                <w:rFonts w:cs="Arial"/>
                <w:sz w:val="20"/>
                <w:szCs w:val="20"/>
              </w:rPr>
              <w:t>459.00</w:t>
            </w:r>
          </w:p>
        </w:tc>
        <w:tc>
          <w:tcPr>
            <w:tcW w:w="893" w:type="dxa"/>
            <w:tcBorders>
              <w:top w:val="single" w:sz="4" w:space="0" w:color="auto"/>
              <w:left w:val="single" w:sz="4" w:space="0" w:color="auto"/>
              <w:bottom w:val="single" w:sz="4" w:space="0" w:color="auto"/>
              <w:right w:val="single" w:sz="4" w:space="0" w:color="auto"/>
            </w:tcBorders>
          </w:tcPr>
          <w:p w14:paraId="7570455E" w14:textId="1FB3A920" w:rsidR="007B341A" w:rsidRPr="00C8735A" w:rsidRDefault="009279AF" w:rsidP="007B341A">
            <w:pPr>
              <w:tabs>
                <w:tab w:val="left" w:pos="0"/>
              </w:tabs>
              <w:jc w:val="center"/>
              <w:rPr>
                <w:rFonts w:cs="Arial"/>
                <w:sz w:val="20"/>
                <w:szCs w:val="20"/>
              </w:rPr>
            </w:pPr>
            <w:r>
              <w:rPr>
                <w:rFonts w:cs="Arial"/>
                <w:sz w:val="20"/>
                <w:szCs w:val="20"/>
              </w:rPr>
              <w:t>N/A</w:t>
            </w:r>
          </w:p>
        </w:tc>
        <w:tc>
          <w:tcPr>
            <w:tcW w:w="803" w:type="dxa"/>
            <w:tcBorders>
              <w:top w:val="single" w:sz="4" w:space="0" w:color="auto"/>
              <w:left w:val="single" w:sz="4" w:space="0" w:color="auto"/>
              <w:bottom w:val="single" w:sz="4" w:space="0" w:color="auto"/>
              <w:right w:val="single" w:sz="4" w:space="0" w:color="auto"/>
            </w:tcBorders>
          </w:tcPr>
          <w:p w14:paraId="048F09D5" w14:textId="47E9F531" w:rsidR="007B341A" w:rsidRPr="00C8735A" w:rsidRDefault="007B341A" w:rsidP="00F76336">
            <w:pPr>
              <w:tabs>
                <w:tab w:val="left" w:pos="0"/>
              </w:tabs>
              <w:jc w:val="center"/>
              <w:rPr>
                <w:rFonts w:cs="Arial"/>
                <w:sz w:val="20"/>
                <w:szCs w:val="20"/>
              </w:rPr>
            </w:pPr>
            <w:r w:rsidRPr="00C8735A">
              <w:rPr>
                <w:rFonts w:cs="Arial"/>
                <w:sz w:val="20"/>
                <w:szCs w:val="20"/>
              </w:rPr>
              <w:t>459.00</w:t>
            </w:r>
          </w:p>
        </w:tc>
        <w:tc>
          <w:tcPr>
            <w:tcW w:w="1094" w:type="dxa"/>
            <w:tcBorders>
              <w:top w:val="single" w:sz="4" w:space="0" w:color="auto"/>
              <w:left w:val="single" w:sz="4" w:space="0" w:color="auto"/>
              <w:bottom w:val="single" w:sz="4" w:space="0" w:color="auto"/>
              <w:right w:val="single" w:sz="4" w:space="0" w:color="auto"/>
            </w:tcBorders>
          </w:tcPr>
          <w:p w14:paraId="7E78E98C" w14:textId="08FF5120" w:rsidR="007B341A" w:rsidRPr="00C8735A" w:rsidRDefault="007B341A" w:rsidP="001136C9">
            <w:pPr>
              <w:tabs>
                <w:tab w:val="left" w:pos="0"/>
              </w:tabs>
              <w:jc w:val="center"/>
              <w:rPr>
                <w:rFonts w:cs="Arial"/>
                <w:sz w:val="20"/>
                <w:szCs w:val="20"/>
              </w:rPr>
            </w:pPr>
            <w:r w:rsidRPr="00C8735A">
              <w:rPr>
                <w:rFonts w:cs="Arial"/>
                <w:sz w:val="20"/>
                <w:szCs w:val="20"/>
              </w:rPr>
              <w:t>546.00</w:t>
            </w:r>
          </w:p>
        </w:tc>
      </w:tr>
      <w:tr w:rsidR="007B341A" w14:paraId="5E8D6CBD" w14:textId="77777777" w:rsidTr="009279AF">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74492A9" w14:textId="77777777" w:rsidR="007B341A" w:rsidRDefault="007B341A" w:rsidP="00F76336">
            <w:pPr>
              <w:rPr>
                <w:rFonts w:cs="Arial"/>
                <w:sz w:val="20"/>
                <w:szCs w:val="20"/>
              </w:rPr>
            </w:pPr>
          </w:p>
        </w:tc>
        <w:tc>
          <w:tcPr>
            <w:tcW w:w="2254" w:type="dxa"/>
            <w:gridSpan w:val="2"/>
            <w:tcBorders>
              <w:top w:val="single" w:sz="4" w:space="0" w:color="auto"/>
              <w:left w:val="single" w:sz="4" w:space="0" w:color="auto"/>
              <w:bottom w:val="single" w:sz="4" w:space="0" w:color="auto"/>
              <w:right w:val="single" w:sz="4" w:space="0" w:color="auto"/>
            </w:tcBorders>
            <w:tcMar>
              <w:top w:w="14" w:type="dxa"/>
              <w:left w:w="58" w:type="dxa"/>
              <w:bottom w:w="14" w:type="dxa"/>
              <w:right w:w="29" w:type="dxa"/>
            </w:tcMar>
            <w:hideMark/>
          </w:tcPr>
          <w:p w14:paraId="4CBB561B" w14:textId="77777777" w:rsidR="007B341A" w:rsidRDefault="007B341A" w:rsidP="00F76336">
            <w:pPr>
              <w:tabs>
                <w:tab w:val="left" w:pos="0"/>
              </w:tabs>
              <w:rPr>
                <w:rFonts w:cs="Arial"/>
                <w:sz w:val="20"/>
                <w:szCs w:val="20"/>
              </w:rPr>
            </w:pPr>
            <w:r>
              <w:rPr>
                <w:rFonts w:cs="Arial"/>
                <w:sz w:val="20"/>
                <w:szCs w:val="20"/>
              </w:rPr>
              <w:t>£0.00 – £2,000.00</w:t>
            </w:r>
          </w:p>
        </w:tc>
        <w:tc>
          <w:tcPr>
            <w:tcW w:w="716" w:type="dxa"/>
            <w:tcBorders>
              <w:top w:val="single" w:sz="4" w:space="0" w:color="auto"/>
              <w:left w:val="single" w:sz="4" w:space="0" w:color="auto"/>
              <w:bottom w:val="single" w:sz="4" w:space="0" w:color="auto"/>
              <w:right w:val="single" w:sz="4" w:space="0" w:color="auto"/>
            </w:tcBorders>
            <w:hideMark/>
          </w:tcPr>
          <w:p w14:paraId="49E31530" w14:textId="14BBED3E" w:rsidR="007B341A" w:rsidRPr="00B92B60" w:rsidRDefault="007B341A" w:rsidP="00DB2B00">
            <w:pPr>
              <w:tabs>
                <w:tab w:val="left" w:pos="0"/>
              </w:tabs>
              <w:ind w:left="-119"/>
              <w:jc w:val="center"/>
              <w:rPr>
                <w:rFonts w:cs="Arial"/>
                <w:sz w:val="20"/>
                <w:szCs w:val="20"/>
              </w:rPr>
            </w:pPr>
            <w:r>
              <w:rPr>
                <w:rFonts w:cs="Arial"/>
                <w:sz w:val="20"/>
                <w:szCs w:val="20"/>
              </w:rPr>
              <w:t>365.00</w:t>
            </w:r>
          </w:p>
        </w:tc>
        <w:tc>
          <w:tcPr>
            <w:tcW w:w="810" w:type="dxa"/>
            <w:tcBorders>
              <w:top w:val="single" w:sz="4" w:space="0" w:color="auto"/>
              <w:left w:val="single" w:sz="4" w:space="0" w:color="auto"/>
              <w:bottom w:val="single" w:sz="4" w:space="0" w:color="auto"/>
              <w:right w:val="single" w:sz="4" w:space="0" w:color="auto"/>
            </w:tcBorders>
            <w:hideMark/>
          </w:tcPr>
          <w:p w14:paraId="27B0A1F0" w14:textId="4FF1595D" w:rsidR="007B341A" w:rsidRPr="00C8735A" w:rsidRDefault="00DB2B00" w:rsidP="00DB2B00">
            <w:pPr>
              <w:tabs>
                <w:tab w:val="left" w:pos="0"/>
              </w:tabs>
              <w:ind w:left="-119"/>
              <w:jc w:val="center"/>
              <w:rPr>
                <w:rFonts w:cs="Arial"/>
                <w:sz w:val="20"/>
                <w:szCs w:val="20"/>
              </w:rPr>
            </w:pPr>
            <w:r>
              <w:rPr>
                <w:rFonts w:cs="Arial"/>
                <w:sz w:val="20"/>
                <w:szCs w:val="20"/>
              </w:rPr>
              <w:t>N/A</w:t>
            </w:r>
          </w:p>
        </w:tc>
        <w:tc>
          <w:tcPr>
            <w:tcW w:w="810" w:type="dxa"/>
            <w:tcBorders>
              <w:top w:val="single" w:sz="4" w:space="0" w:color="auto"/>
              <w:left w:val="single" w:sz="4" w:space="0" w:color="auto"/>
              <w:bottom w:val="single" w:sz="4" w:space="0" w:color="auto"/>
              <w:right w:val="single" w:sz="4" w:space="0" w:color="auto"/>
            </w:tcBorders>
          </w:tcPr>
          <w:p w14:paraId="3E414350" w14:textId="2CFDAFE7" w:rsidR="007B341A" w:rsidRPr="00C8735A" w:rsidRDefault="007B341A" w:rsidP="00DB2B00">
            <w:pPr>
              <w:tabs>
                <w:tab w:val="left" w:pos="0"/>
              </w:tabs>
              <w:ind w:left="-119"/>
              <w:jc w:val="center"/>
              <w:rPr>
                <w:rFonts w:cs="Arial"/>
                <w:sz w:val="20"/>
                <w:szCs w:val="20"/>
              </w:rPr>
            </w:pPr>
            <w:r>
              <w:rPr>
                <w:rFonts w:cs="Arial"/>
                <w:sz w:val="20"/>
                <w:szCs w:val="20"/>
              </w:rPr>
              <w:t>365</w:t>
            </w:r>
            <w:r w:rsidRPr="00C8735A">
              <w:rPr>
                <w:rFonts w:cs="Arial"/>
                <w:sz w:val="20"/>
                <w:szCs w:val="20"/>
              </w:rPr>
              <w:t>.00</w:t>
            </w:r>
          </w:p>
        </w:tc>
        <w:tc>
          <w:tcPr>
            <w:tcW w:w="1080" w:type="dxa"/>
            <w:tcBorders>
              <w:top w:val="single" w:sz="4" w:space="0" w:color="auto"/>
              <w:left w:val="single" w:sz="4" w:space="0" w:color="auto"/>
              <w:bottom w:val="single" w:sz="4" w:space="0" w:color="auto"/>
              <w:right w:val="single" w:sz="4" w:space="0" w:color="auto"/>
            </w:tcBorders>
          </w:tcPr>
          <w:p w14:paraId="09FF8BC0" w14:textId="380B2920" w:rsidR="007B341A" w:rsidRPr="00C8735A" w:rsidRDefault="009279AF" w:rsidP="007B341A">
            <w:pPr>
              <w:tabs>
                <w:tab w:val="left" w:pos="0"/>
              </w:tabs>
              <w:jc w:val="center"/>
              <w:rPr>
                <w:rFonts w:cs="Arial"/>
                <w:sz w:val="20"/>
                <w:szCs w:val="20"/>
              </w:rPr>
            </w:pPr>
            <w:r>
              <w:rPr>
                <w:rFonts w:cs="Arial"/>
                <w:sz w:val="20"/>
                <w:szCs w:val="20"/>
              </w:rPr>
              <w:t>384.00</w:t>
            </w:r>
          </w:p>
        </w:tc>
        <w:tc>
          <w:tcPr>
            <w:tcW w:w="893" w:type="dxa"/>
            <w:tcBorders>
              <w:top w:val="single" w:sz="4" w:space="0" w:color="auto"/>
              <w:left w:val="single" w:sz="4" w:space="0" w:color="auto"/>
              <w:bottom w:val="single" w:sz="4" w:space="0" w:color="auto"/>
              <w:right w:val="single" w:sz="4" w:space="0" w:color="auto"/>
            </w:tcBorders>
          </w:tcPr>
          <w:p w14:paraId="62417AC9" w14:textId="34C61997" w:rsidR="007B341A" w:rsidRPr="00C8735A" w:rsidRDefault="009279AF" w:rsidP="007B341A">
            <w:pPr>
              <w:tabs>
                <w:tab w:val="left" w:pos="0"/>
              </w:tabs>
              <w:jc w:val="center"/>
              <w:rPr>
                <w:rFonts w:cs="Arial"/>
                <w:sz w:val="20"/>
                <w:szCs w:val="20"/>
              </w:rPr>
            </w:pPr>
            <w:r>
              <w:rPr>
                <w:rFonts w:cs="Arial"/>
                <w:sz w:val="20"/>
                <w:szCs w:val="20"/>
              </w:rPr>
              <w:t>N/A</w:t>
            </w:r>
          </w:p>
        </w:tc>
        <w:tc>
          <w:tcPr>
            <w:tcW w:w="803" w:type="dxa"/>
            <w:tcBorders>
              <w:top w:val="single" w:sz="4" w:space="0" w:color="auto"/>
              <w:left w:val="single" w:sz="4" w:space="0" w:color="auto"/>
              <w:bottom w:val="single" w:sz="4" w:space="0" w:color="auto"/>
              <w:right w:val="single" w:sz="4" w:space="0" w:color="auto"/>
            </w:tcBorders>
            <w:hideMark/>
          </w:tcPr>
          <w:p w14:paraId="68C026B5" w14:textId="01B6F0D3" w:rsidR="007B341A" w:rsidRPr="00C8735A" w:rsidRDefault="007B341A" w:rsidP="00F76336">
            <w:pPr>
              <w:tabs>
                <w:tab w:val="left" w:pos="0"/>
              </w:tabs>
              <w:jc w:val="center"/>
              <w:rPr>
                <w:rFonts w:cs="Arial"/>
                <w:sz w:val="20"/>
                <w:szCs w:val="20"/>
              </w:rPr>
            </w:pPr>
            <w:r w:rsidRPr="00C8735A">
              <w:rPr>
                <w:rFonts w:cs="Arial"/>
                <w:sz w:val="20"/>
                <w:szCs w:val="20"/>
              </w:rPr>
              <w:t>38</w:t>
            </w:r>
            <w:r>
              <w:rPr>
                <w:rFonts w:cs="Arial"/>
                <w:sz w:val="20"/>
                <w:szCs w:val="20"/>
              </w:rPr>
              <w:t>4</w:t>
            </w:r>
            <w:r w:rsidRPr="00C8735A">
              <w:rPr>
                <w:rFonts w:cs="Arial"/>
                <w:sz w:val="20"/>
                <w:szCs w:val="20"/>
              </w:rPr>
              <w:t>.00</w:t>
            </w:r>
          </w:p>
        </w:tc>
        <w:tc>
          <w:tcPr>
            <w:tcW w:w="1094" w:type="dxa"/>
            <w:tcBorders>
              <w:top w:val="single" w:sz="4" w:space="0" w:color="auto"/>
              <w:left w:val="single" w:sz="4" w:space="0" w:color="auto"/>
              <w:bottom w:val="single" w:sz="4" w:space="0" w:color="auto"/>
              <w:right w:val="single" w:sz="4" w:space="0" w:color="auto"/>
            </w:tcBorders>
            <w:hideMark/>
          </w:tcPr>
          <w:p w14:paraId="2E99D502" w14:textId="34FF5ED5" w:rsidR="007B341A" w:rsidRPr="00C8735A" w:rsidRDefault="007B341A" w:rsidP="00C8735A">
            <w:pPr>
              <w:tabs>
                <w:tab w:val="left" w:pos="0"/>
              </w:tabs>
              <w:rPr>
                <w:rFonts w:cs="Arial"/>
                <w:sz w:val="20"/>
                <w:szCs w:val="20"/>
              </w:rPr>
            </w:pPr>
            <w:r w:rsidRPr="00C8735A">
              <w:rPr>
                <w:rFonts w:cs="Arial"/>
                <w:sz w:val="20"/>
                <w:szCs w:val="20"/>
              </w:rPr>
              <w:t xml:space="preserve">  </w:t>
            </w:r>
            <w:r w:rsidR="009279AF">
              <w:rPr>
                <w:rFonts w:cs="Arial"/>
                <w:sz w:val="20"/>
                <w:szCs w:val="20"/>
              </w:rPr>
              <w:t xml:space="preserve">  </w:t>
            </w:r>
            <w:r w:rsidRPr="00C8735A">
              <w:rPr>
                <w:rFonts w:cs="Arial"/>
                <w:sz w:val="20"/>
                <w:szCs w:val="20"/>
              </w:rPr>
              <w:t>45</w:t>
            </w:r>
            <w:r>
              <w:rPr>
                <w:rFonts w:cs="Arial"/>
                <w:sz w:val="20"/>
                <w:szCs w:val="20"/>
              </w:rPr>
              <w:t>7</w:t>
            </w:r>
            <w:r w:rsidRPr="00C8735A">
              <w:rPr>
                <w:rFonts w:cs="Arial"/>
                <w:sz w:val="20"/>
                <w:szCs w:val="20"/>
              </w:rPr>
              <w:t>.00</w:t>
            </w:r>
          </w:p>
        </w:tc>
      </w:tr>
      <w:tr w:rsidR="007B341A" w14:paraId="365545E6" w14:textId="77777777" w:rsidTr="009279AF">
        <w:trPr>
          <w:trHeight w:val="102"/>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29185A5" w14:textId="77777777" w:rsidR="007B341A" w:rsidRDefault="007B341A" w:rsidP="001136C9">
            <w:pPr>
              <w:rPr>
                <w:rFonts w:cs="Arial"/>
                <w:sz w:val="20"/>
                <w:szCs w:val="20"/>
              </w:rPr>
            </w:pPr>
          </w:p>
        </w:tc>
        <w:tc>
          <w:tcPr>
            <w:tcW w:w="2254" w:type="dxa"/>
            <w:gridSpan w:val="2"/>
            <w:tcBorders>
              <w:top w:val="single" w:sz="4" w:space="0" w:color="auto"/>
              <w:left w:val="single" w:sz="4" w:space="0" w:color="auto"/>
              <w:bottom w:val="single" w:sz="4" w:space="0" w:color="auto"/>
              <w:right w:val="single" w:sz="4" w:space="0" w:color="auto"/>
            </w:tcBorders>
            <w:tcMar>
              <w:top w:w="14" w:type="dxa"/>
              <w:left w:w="58" w:type="dxa"/>
              <w:bottom w:w="14" w:type="dxa"/>
              <w:right w:w="29" w:type="dxa"/>
            </w:tcMar>
            <w:hideMark/>
          </w:tcPr>
          <w:p w14:paraId="53C0F5DD" w14:textId="77777777" w:rsidR="007B341A" w:rsidRDefault="007B341A" w:rsidP="001136C9">
            <w:pPr>
              <w:tabs>
                <w:tab w:val="left" w:pos="0"/>
              </w:tabs>
              <w:rPr>
                <w:rFonts w:cs="Arial"/>
                <w:sz w:val="20"/>
                <w:szCs w:val="20"/>
              </w:rPr>
            </w:pPr>
            <w:r>
              <w:rPr>
                <w:rFonts w:cs="Arial"/>
                <w:sz w:val="20"/>
                <w:szCs w:val="20"/>
              </w:rPr>
              <w:t>£2,001.00 – £5,000.00</w:t>
            </w:r>
          </w:p>
        </w:tc>
        <w:tc>
          <w:tcPr>
            <w:tcW w:w="716" w:type="dxa"/>
            <w:tcBorders>
              <w:top w:val="single" w:sz="4" w:space="0" w:color="auto"/>
              <w:left w:val="single" w:sz="4" w:space="0" w:color="auto"/>
              <w:bottom w:val="single" w:sz="4" w:space="0" w:color="auto"/>
              <w:right w:val="single" w:sz="4" w:space="0" w:color="auto"/>
            </w:tcBorders>
            <w:hideMark/>
          </w:tcPr>
          <w:p w14:paraId="2CA500EB" w14:textId="4A3FE6DC" w:rsidR="007B341A" w:rsidRPr="00B92B60" w:rsidRDefault="007B341A" w:rsidP="00DB2B00">
            <w:pPr>
              <w:tabs>
                <w:tab w:val="left" w:pos="0"/>
              </w:tabs>
              <w:ind w:left="-119"/>
              <w:jc w:val="center"/>
              <w:rPr>
                <w:rFonts w:cs="Arial"/>
                <w:sz w:val="20"/>
                <w:szCs w:val="20"/>
              </w:rPr>
            </w:pPr>
            <w:r w:rsidRPr="00B92B60">
              <w:rPr>
                <w:rFonts w:cs="Arial"/>
                <w:sz w:val="20"/>
                <w:szCs w:val="20"/>
              </w:rPr>
              <w:t>2</w:t>
            </w:r>
            <w:r>
              <w:rPr>
                <w:rFonts w:cs="Arial"/>
                <w:sz w:val="20"/>
                <w:szCs w:val="20"/>
              </w:rPr>
              <w:t>52</w:t>
            </w:r>
            <w:r w:rsidRPr="00B92B60">
              <w:rPr>
                <w:rFonts w:cs="Arial"/>
                <w:sz w:val="20"/>
                <w:szCs w:val="20"/>
              </w:rPr>
              <w:t>.00</w:t>
            </w:r>
          </w:p>
        </w:tc>
        <w:tc>
          <w:tcPr>
            <w:tcW w:w="810" w:type="dxa"/>
            <w:tcBorders>
              <w:top w:val="single" w:sz="4" w:space="0" w:color="auto"/>
              <w:left w:val="single" w:sz="4" w:space="0" w:color="auto"/>
              <w:bottom w:val="single" w:sz="4" w:space="0" w:color="auto"/>
              <w:right w:val="single" w:sz="4" w:space="0" w:color="auto"/>
            </w:tcBorders>
            <w:hideMark/>
          </w:tcPr>
          <w:p w14:paraId="512104D9" w14:textId="4ACE9420" w:rsidR="007B341A" w:rsidRPr="00C8735A" w:rsidRDefault="007B341A" w:rsidP="00DB2B00">
            <w:pPr>
              <w:tabs>
                <w:tab w:val="left" w:pos="0"/>
              </w:tabs>
              <w:ind w:left="-119"/>
              <w:jc w:val="center"/>
              <w:rPr>
                <w:rFonts w:cs="Arial"/>
                <w:sz w:val="20"/>
                <w:szCs w:val="20"/>
              </w:rPr>
            </w:pPr>
            <w:r w:rsidRPr="00C8735A">
              <w:rPr>
                <w:rFonts w:cs="Arial"/>
                <w:sz w:val="20"/>
                <w:szCs w:val="20"/>
              </w:rPr>
              <w:t>185.00</w:t>
            </w:r>
          </w:p>
        </w:tc>
        <w:tc>
          <w:tcPr>
            <w:tcW w:w="810" w:type="dxa"/>
            <w:tcBorders>
              <w:top w:val="single" w:sz="4" w:space="0" w:color="auto"/>
              <w:left w:val="single" w:sz="4" w:space="0" w:color="auto"/>
              <w:bottom w:val="single" w:sz="4" w:space="0" w:color="auto"/>
              <w:right w:val="single" w:sz="4" w:space="0" w:color="auto"/>
            </w:tcBorders>
          </w:tcPr>
          <w:p w14:paraId="7AC3CBA0" w14:textId="034AB739" w:rsidR="007B341A" w:rsidRPr="00C8735A" w:rsidRDefault="007B341A" w:rsidP="00DB2B00">
            <w:pPr>
              <w:tabs>
                <w:tab w:val="left" w:pos="0"/>
              </w:tabs>
              <w:ind w:left="-119"/>
              <w:jc w:val="center"/>
              <w:rPr>
                <w:rFonts w:cs="Arial"/>
                <w:sz w:val="20"/>
                <w:szCs w:val="20"/>
              </w:rPr>
            </w:pPr>
            <w:r>
              <w:rPr>
                <w:rFonts w:cs="Arial"/>
                <w:sz w:val="20"/>
                <w:szCs w:val="20"/>
              </w:rPr>
              <w:t>437</w:t>
            </w:r>
            <w:r w:rsidRPr="00C8735A">
              <w:rPr>
                <w:rFonts w:cs="Arial"/>
                <w:sz w:val="20"/>
                <w:szCs w:val="20"/>
              </w:rPr>
              <w:t>.00</w:t>
            </w:r>
          </w:p>
        </w:tc>
        <w:tc>
          <w:tcPr>
            <w:tcW w:w="1080" w:type="dxa"/>
            <w:tcBorders>
              <w:top w:val="single" w:sz="4" w:space="0" w:color="auto"/>
              <w:left w:val="single" w:sz="4" w:space="0" w:color="auto"/>
              <w:bottom w:val="single" w:sz="4" w:space="0" w:color="auto"/>
              <w:right w:val="single" w:sz="4" w:space="0" w:color="auto"/>
            </w:tcBorders>
          </w:tcPr>
          <w:p w14:paraId="15E280CA" w14:textId="50061288" w:rsidR="007B341A" w:rsidRPr="00C8735A" w:rsidRDefault="009279AF" w:rsidP="007B341A">
            <w:pPr>
              <w:tabs>
                <w:tab w:val="left" w:pos="0"/>
              </w:tabs>
              <w:jc w:val="center"/>
              <w:rPr>
                <w:rFonts w:cs="Arial"/>
                <w:sz w:val="20"/>
                <w:szCs w:val="20"/>
              </w:rPr>
            </w:pPr>
            <w:r>
              <w:rPr>
                <w:rFonts w:cs="Arial"/>
                <w:sz w:val="20"/>
                <w:szCs w:val="20"/>
              </w:rPr>
              <w:t>252.00</w:t>
            </w:r>
          </w:p>
        </w:tc>
        <w:tc>
          <w:tcPr>
            <w:tcW w:w="893" w:type="dxa"/>
            <w:tcBorders>
              <w:top w:val="single" w:sz="4" w:space="0" w:color="auto"/>
              <w:left w:val="single" w:sz="4" w:space="0" w:color="auto"/>
              <w:bottom w:val="single" w:sz="4" w:space="0" w:color="auto"/>
              <w:right w:val="single" w:sz="4" w:space="0" w:color="auto"/>
            </w:tcBorders>
          </w:tcPr>
          <w:p w14:paraId="109A12EE" w14:textId="344EBB29" w:rsidR="007B341A" w:rsidRPr="00C8735A" w:rsidRDefault="009279AF" w:rsidP="007B341A">
            <w:pPr>
              <w:tabs>
                <w:tab w:val="left" w:pos="0"/>
              </w:tabs>
              <w:jc w:val="center"/>
              <w:rPr>
                <w:rFonts w:cs="Arial"/>
                <w:sz w:val="20"/>
                <w:szCs w:val="20"/>
              </w:rPr>
            </w:pPr>
            <w:r>
              <w:rPr>
                <w:rFonts w:cs="Arial"/>
                <w:sz w:val="20"/>
                <w:szCs w:val="20"/>
              </w:rPr>
              <w:t>207.00</w:t>
            </w:r>
          </w:p>
        </w:tc>
        <w:tc>
          <w:tcPr>
            <w:tcW w:w="803" w:type="dxa"/>
            <w:tcBorders>
              <w:top w:val="single" w:sz="4" w:space="0" w:color="auto"/>
              <w:left w:val="single" w:sz="4" w:space="0" w:color="auto"/>
              <w:bottom w:val="single" w:sz="4" w:space="0" w:color="auto"/>
              <w:right w:val="single" w:sz="4" w:space="0" w:color="auto"/>
            </w:tcBorders>
            <w:hideMark/>
          </w:tcPr>
          <w:p w14:paraId="4467AE50" w14:textId="3A09449D" w:rsidR="007B341A" w:rsidRPr="00C8735A" w:rsidRDefault="007B341A" w:rsidP="001136C9">
            <w:pPr>
              <w:tabs>
                <w:tab w:val="left" w:pos="0"/>
              </w:tabs>
              <w:jc w:val="center"/>
              <w:rPr>
                <w:rFonts w:cs="Arial"/>
                <w:sz w:val="20"/>
                <w:szCs w:val="20"/>
              </w:rPr>
            </w:pPr>
            <w:r w:rsidRPr="00C8735A">
              <w:rPr>
                <w:rFonts w:cs="Arial"/>
                <w:sz w:val="20"/>
                <w:szCs w:val="20"/>
              </w:rPr>
              <w:t>459.00</w:t>
            </w:r>
          </w:p>
        </w:tc>
        <w:tc>
          <w:tcPr>
            <w:tcW w:w="1094" w:type="dxa"/>
            <w:tcBorders>
              <w:top w:val="single" w:sz="4" w:space="0" w:color="auto"/>
              <w:left w:val="single" w:sz="4" w:space="0" w:color="auto"/>
              <w:bottom w:val="single" w:sz="4" w:space="0" w:color="auto"/>
              <w:right w:val="single" w:sz="4" w:space="0" w:color="auto"/>
            </w:tcBorders>
            <w:hideMark/>
          </w:tcPr>
          <w:p w14:paraId="58971032" w14:textId="668D0242" w:rsidR="007B341A" w:rsidRPr="00C8735A" w:rsidRDefault="007B341A" w:rsidP="001136C9">
            <w:pPr>
              <w:tabs>
                <w:tab w:val="left" w:pos="0"/>
              </w:tabs>
              <w:jc w:val="center"/>
              <w:rPr>
                <w:rFonts w:cs="Arial"/>
                <w:sz w:val="20"/>
                <w:szCs w:val="20"/>
              </w:rPr>
            </w:pPr>
            <w:r w:rsidRPr="00C8735A">
              <w:rPr>
                <w:rFonts w:cs="Arial"/>
                <w:sz w:val="20"/>
                <w:szCs w:val="20"/>
              </w:rPr>
              <w:t>546.00</w:t>
            </w:r>
          </w:p>
        </w:tc>
      </w:tr>
      <w:tr w:rsidR="007B341A" w14:paraId="6C1E753B" w14:textId="77777777" w:rsidTr="009279AF">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0676C70" w14:textId="77777777" w:rsidR="007B341A" w:rsidRDefault="007B341A" w:rsidP="001136C9">
            <w:pPr>
              <w:rPr>
                <w:rFonts w:cs="Arial"/>
                <w:sz w:val="20"/>
                <w:szCs w:val="20"/>
              </w:rPr>
            </w:pPr>
          </w:p>
        </w:tc>
        <w:tc>
          <w:tcPr>
            <w:tcW w:w="2254" w:type="dxa"/>
            <w:gridSpan w:val="2"/>
            <w:tcBorders>
              <w:top w:val="single" w:sz="4" w:space="0" w:color="auto"/>
              <w:left w:val="single" w:sz="4" w:space="0" w:color="auto"/>
              <w:bottom w:val="single" w:sz="4" w:space="0" w:color="auto"/>
              <w:right w:val="single" w:sz="4" w:space="0" w:color="auto"/>
            </w:tcBorders>
            <w:tcMar>
              <w:top w:w="14" w:type="dxa"/>
              <w:left w:w="58" w:type="dxa"/>
              <w:bottom w:w="14" w:type="dxa"/>
              <w:right w:w="29" w:type="dxa"/>
            </w:tcMar>
            <w:hideMark/>
          </w:tcPr>
          <w:p w14:paraId="1AB7BD09" w14:textId="77777777" w:rsidR="007B341A" w:rsidRDefault="007B341A" w:rsidP="001136C9">
            <w:pPr>
              <w:tabs>
                <w:tab w:val="left" w:pos="0"/>
              </w:tabs>
              <w:rPr>
                <w:rFonts w:cs="Arial"/>
                <w:sz w:val="20"/>
                <w:szCs w:val="20"/>
              </w:rPr>
            </w:pPr>
            <w:r>
              <w:rPr>
                <w:rFonts w:cs="Arial"/>
                <w:sz w:val="20"/>
                <w:szCs w:val="20"/>
              </w:rPr>
              <w:t>£5,001.00 – £10,000.00</w:t>
            </w:r>
          </w:p>
        </w:tc>
        <w:tc>
          <w:tcPr>
            <w:tcW w:w="716" w:type="dxa"/>
            <w:tcBorders>
              <w:top w:val="single" w:sz="4" w:space="0" w:color="auto"/>
              <w:left w:val="single" w:sz="4" w:space="0" w:color="auto"/>
              <w:bottom w:val="single" w:sz="4" w:space="0" w:color="auto"/>
              <w:right w:val="single" w:sz="4" w:space="0" w:color="auto"/>
            </w:tcBorders>
            <w:hideMark/>
          </w:tcPr>
          <w:p w14:paraId="15DBCC87" w14:textId="458BAB12" w:rsidR="007B341A" w:rsidRPr="00B92B60" w:rsidRDefault="007B341A" w:rsidP="00DB2B00">
            <w:pPr>
              <w:tabs>
                <w:tab w:val="left" w:pos="0"/>
              </w:tabs>
              <w:ind w:left="-119"/>
              <w:jc w:val="center"/>
              <w:rPr>
                <w:rFonts w:cs="Arial"/>
                <w:sz w:val="20"/>
                <w:szCs w:val="20"/>
              </w:rPr>
            </w:pPr>
            <w:r w:rsidRPr="00B92B60">
              <w:rPr>
                <w:rFonts w:cs="Arial"/>
                <w:sz w:val="20"/>
                <w:szCs w:val="20"/>
              </w:rPr>
              <w:t>2</w:t>
            </w:r>
            <w:r>
              <w:rPr>
                <w:rFonts w:cs="Arial"/>
                <w:sz w:val="20"/>
                <w:szCs w:val="20"/>
              </w:rPr>
              <w:t>52</w:t>
            </w:r>
            <w:r w:rsidRPr="00B92B60">
              <w:rPr>
                <w:rFonts w:cs="Arial"/>
                <w:sz w:val="20"/>
                <w:szCs w:val="20"/>
              </w:rPr>
              <w:t>.00</w:t>
            </w:r>
          </w:p>
        </w:tc>
        <w:tc>
          <w:tcPr>
            <w:tcW w:w="810" w:type="dxa"/>
            <w:tcBorders>
              <w:top w:val="single" w:sz="4" w:space="0" w:color="auto"/>
              <w:left w:val="single" w:sz="4" w:space="0" w:color="auto"/>
              <w:bottom w:val="single" w:sz="4" w:space="0" w:color="auto"/>
              <w:right w:val="single" w:sz="4" w:space="0" w:color="auto"/>
            </w:tcBorders>
            <w:hideMark/>
          </w:tcPr>
          <w:p w14:paraId="2C421922" w14:textId="2066BFB8" w:rsidR="007B341A" w:rsidRPr="00C8735A" w:rsidRDefault="007B341A" w:rsidP="00DB2B00">
            <w:pPr>
              <w:tabs>
                <w:tab w:val="left" w:pos="0"/>
              </w:tabs>
              <w:ind w:left="-119"/>
              <w:jc w:val="center"/>
              <w:rPr>
                <w:rFonts w:cs="Arial"/>
                <w:sz w:val="20"/>
                <w:szCs w:val="20"/>
              </w:rPr>
            </w:pPr>
            <w:r w:rsidRPr="00C8735A">
              <w:rPr>
                <w:rFonts w:cs="Arial"/>
                <w:sz w:val="20"/>
                <w:szCs w:val="20"/>
              </w:rPr>
              <w:t>277.00</w:t>
            </w:r>
          </w:p>
        </w:tc>
        <w:tc>
          <w:tcPr>
            <w:tcW w:w="810" w:type="dxa"/>
            <w:tcBorders>
              <w:top w:val="single" w:sz="4" w:space="0" w:color="auto"/>
              <w:left w:val="single" w:sz="4" w:space="0" w:color="auto"/>
              <w:bottom w:val="single" w:sz="4" w:space="0" w:color="auto"/>
              <w:right w:val="single" w:sz="4" w:space="0" w:color="auto"/>
            </w:tcBorders>
          </w:tcPr>
          <w:p w14:paraId="7ECAE8C4" w14:textId="2E025536" w:rsidR="007B341A" w:rsidRPr="00C8735A" w:rsidRDefault="007B341A" w:rsidP="00DB2B00">
            <w:pPr>
              <w:tabs>
                <w:tab w:val="left" w:pos="0"/>
              </w:tabs>
              <w:ind w:left="-119"/>
              <w:jc w:val="center"/>
              <w:rPr>
                <w:rFonts w:cs="Arial"/>
                <w:sz w:val="20"/>
                <w:szCs w:val="20"/>
              </w:rPr>
            </w:pPr>
            <w:r>
              <w:rPr>
                <w:rFonts w:cs="Arial"/>
                <w:sz w:val="20"/>
                <w:szCs w:val="20"/>
              </w:rPr>
              <w:t>529</w:t>
            </w:r>
            <w:r w:rsidRPr="00C8735A">
              <w:rPr>
                <w:rFonts w:cs="Arial"/>
                <w:sz w:val="20"/>
                <w:szCs w:val="20"/>
              </w:rPr>
              <w:t>.00</w:t>
            </w:r>
          </w:p>
        </w:tc>
        <w:tc>
          <w:tcPr>
            <w:tcW w:w="1080" w:type="dxa"/>
            <w:tcBorders>
              <w:top w:val="single" w:sz="4" w:space="0" w:color="auto"/>
              <w:left w:val="single" w:sz="4" w:space="0" w:color="auto"/>
              <w:bottom w:val="single" w:sz="4" w:space="0" w:color="auto"/>
              <w:right w:val="single" w:sz="4" w:space="0" w:color="auto"/>
            </w:tcBorders>
          </w:tcPr>
          <w:p w14:paraId="082A85AC" w14:textId="20BA90BA" w:rsidR="007B341A" w:rsidRPr="00C8735A" w:rsidRDefault="009279AF" w:rsidP="007B341A">
            <w:pPr>
              <w:tabs>
                <w:tab w:val="left" w:pos="0"/>
              </w:tabs>
              <w:jc w:val="center"/>
              <w:rPr>
                <w:rFonts w:cs="Arial"/>
                <w:sz w:val="20"/>
                <w:szCs w:val="20"/>
              </w:rPr>
            </w:pPr>
            <w:r>
              <w:rPr>
                <w:rFonts w:cs="Arial"/>
                <w:sz w:val="20"/>
                <w:szCs w:val="20"/>
              </w:rPr>
              <w:t>252.00</w:t>
            </w:r>
          </w:p>
        </w:tc>
        <w:tc>
          <w:tcPr>
            <w:tcW w:w="893" w:type="dxa"/>
            <w:tcBorders>
              <w:top w:val="single" w:sz="4" w:space="0" w:color="auto"/>
              <w:left w:val="single" w:sz="4" w:space="0" w:color="auto"/>
              <w:bottom w:val="single" w:sz="4" w:space="0" w:color="auto"/>
              <w:right w:val="single" w:sz="4" w:space="0" w:color="auto"/>
            </w:tcBorders>
          </w:tcPr>
          <w:p w14:paraId="3781BFB0" w14:textId="1EAE1580" w:rsidR="007B341A" w:rsidRPr="00C8735A" w:rsidRDefault="009279AF" w:rsidP="007B341A">
            <w:pPr>
              <w:tabs>
                <w:tab w:val="left" w:pos="0"/>
              </w:tabs>
              <w:jc w:val="center"/>
              <w:rPr>
                <w:rFonts w:cs="Arial"/>
                <w:sz w:val="20"/>
                <w:szCs w:val="20"/>
              </w:rPr>
            </w:pPr>
            <w:r>
              <w:rPr>
                <w:rFonts w:cs="Arial"/>
                <w:sz w:val="20"/>
                <w:szCs w:val="20"/>
              </w:rPr>
              <w:t>303.00</w:t>
            </w:r>
          </w:p>
        </w:tc>
        <w:tc>
          <w:tcPr>
            <w:tcW w:w="803" w:type="dxa"/>
            <w:tcBorders>
              <w:top w:val="single" w:sz="4" w:space="0" w:color="auto"/>
              <w:left w:val="single" w:sz="4" w:space="0" w:color="auto"/>
              <w:bottom w:val="single" w:sz="4" w:space="0" w:color="auto"/>
              <w:right w:val="single" w:sz="4" w:space="0" w:color="auto"/>
            </w:tcBorders>
            <w:hideMark/>
          </w:tcPr>
          <w:p w14:paraId="4950A8FB" w14:textId="5F3CB893" w:rsidR="007B341A" w:rsidRPr="00C8735A" w:rsidRDefault="007B341A" w:rsidP="001136C9">
            <w:pPr>
              <w:tabs>
                <w:tab w:val="left" w:pos="0"/>
              </w:tabs>
              <w:jc w:val="center"/>
              <w:rPr>
                <w:rFonts w:cs="Arial"/>
                <w:sz w:val="20"/>
                <w:szCs w:val="20"/>
              </w:rPr>
            </w:pPr>
            <w:r w:rsidRPr="00C8735A">
              <w:rPr>
                <w:rFonts w:cs="Arial"/>
                <w:sz w:val="20"/>
                <w:szCs w:val="20"/>
              </w:rPr>
              <w:t>555.00</w:t>
            </w:r>
          </w:p>
        </w:tc>
        <w:tc>
          <w:tcPr>
            <w:tcW w:w="1094" w:type="dxa"/>
            <w:tcBorders>
              <w:top w:val="single" w:sz="4" w:space="0" w:color="auto"/>
              <w:left w:val="single" w:sz="4" w:space="0" w:color="auto"/>
              <w:bottom w:val="single" w:sz="4" w:space="0" w:color="auto"/>
              <w:right w:val="single" w:sz="4" w:space="0" w:color="auto"/>
            </w:tcBorders>
            <w:hideMark/>
          </w:tcPr>
          <w:p w14:paraId="366F6FBD" w14:textId="1220A7D2" w:rsidR="007B341A" w:rsidRPr="00C8735A" w:rsidRDefault="007B341A" w:rsidP="001136C9">
            <w:pPr>
              <w:tabs>
                <w:tab w:val="left" w:pos="0"/>
              </w:tabs>
              <w:jc w:val="center"/>
              <w:rPr>
                <w:rFonts w:cs="Arial"/>
                <w:sz w:val="20"/>
                <w:szCs w:val="20"/>
              </w:rPr>
            </w:pPr>
            <w:r w:rsidRPr="00C8735A">
              <w:rPr>
                <w:rFonts w:cs="Arial"/>
                <w:sz w:val="20"/>
                <w:szCs w:val="20"/>
              </w:rPr>
              <w:t>661.00</w:t>
            </w:r>
          </w:p>
        </w:tc>
      </w:tr>
      <w:tr w:rsidR="007B341A" w14:paraId="6DAAB9C6" w14:textId="77777777" w:rsidTr="009279AF">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78454E3" w14:textId="77777777" w:rsidR="007B341A" w:rsidRDefault="007B341A" w:rsidP="001136C9">
            <w:pPr>
              <w:rPr>
                <w:rFonts w:cs="Arial"/>
                <w:sz w:val="20"/>
                <w:szCs w:val="20"/>
              </w:rPr>
            </w:pPr>
          </w:p>
        </w:tc>
        <w:tc>
          <w:tcPr>
            <w:tcW w:w="2254" w:type="dxa"/>
            <w:gridSpan w:val="2"/>
            <w:tcBorders>
              <w:top w:val="single" w:sz="4" w:space="0" w:color="auto"/>
              <w:left w:val="single" w:sz="4" w:space="0" w:color="auto"/>
              <w:bottom w:val="single" w:sz="4" w:space="0" w:color="auto"/>
              <w:right w:val="single" w:sz="4" w:space="0" w:color="auto"/>
            </w:tcBorders>
            <w:tcMar>
              <w:top w:w="14" w:type="dxa"/>
              <w:left w:w="58" w:type="dxa"/>
              <w:bottom w:w="14" w:type="dxa"/>
              <w:right w:w="29" w:type="dxa"/>
            </w:tcMar>
            <w:hideMark/>
          </w:tcPr>
          <w:p w14:paraId="5AB97D6D" w14:textId="77777777" w:rsidR="007B341A" w:rsidRDefault="007B341A" w:rsidP="001136C9">
            <w:pPr>
              <w:tabs>
                <w:tab w:val="left" w:pos="0"/>
              </w:tabs>
              <w:rPr>
                <w:rFonts w:cs="Arial"/>
                <w:sz w:val="20"/>
                <w:szCs w:val="20"/>
              </w:rPr>
            </w:pPr>
            <w:r>
              <w:rPr>
                <w:rFonts w:cs="Arial"/>
                <w:sz w:val="20"/>
                <w:szCs w:val="20"/>
              </w:rPr>
              <w:t>£10,001.00 – £20,000.00</w:t>
            </w:r>
          </w:p>
        </w:tc>
        <w:tc>
          <w:tcPr>
            <w:tcW w:w="716" w:type="dxa"/>
            <w:tcBorders>
              <w:top w:val="single" w:sz="4" w:space="0" w:color="auto"/>
              <w:left w:val="single" w:sz="4" w:space="0" w:color="auto"/>
              <w:bottom w:val="single" w:sz="4" w:space="0" w:color="auto"/>
              <w:right w:val="single" w:sz="4" w:space="0" w:color="auto"/>
            </w:tcBorders>
            <w:hideMark/>
          </w:tcPr>
          <w:p w14:paraId="190DAD32" w14:textId="054C2A53" w:rsidR="007B341A" w:rsidRPr="00B92B60" w:rsidRDefault="007B341A" w:rsidP="00DB2B00">
            <w:pPr>
              <w:tabs>
                <w:tab w:val="left" w:pos="0"/>
              </w:tabs>
              <w:ind w:left="-119"/>
              <w:jc w:val="center"/>
              <w:rPr>
                <w:rFonts w:cs="Arial"/>
                <w:sz w:val="20"/>
                <w:szCs w:val="20"/>
              </w:rPr>
            </w:pPr>
            <w:r w:rsidRPr="00B92B60">
              <w:rPr>
                <w:rFonts w:cs="Arial"/>
                <w:sz w:val="20"/>
                <w:szCs w:val="20"/>
              </w:rPr>
              <w:t>2</w:t>
            </w:r>
            <w:r>
              <w:rPr>
                <w:rFonts w:cs="Arial"/>
                <w:sz w:val="20"/>
                <w:szCs w:val="20"/>
              </w:rPr>
              <w:t>52</w:t>
            </w:r>
            <w:r w:rsidRPr="00B92B60">
              <w:rPr>
                <w:rFonts w:cs="Arial"/>
                <w:sz w:val="20"/>
                <w:szCs w:val="20"/>
              </w:rPr>
              <w:t>.00</w:t>
            </w:r>
          </w:p>
        </w:tc>
        <w:tc>
          <w:tcPr>
            <w:tcW w:w="810" w:type="dxa"/>
            <w:tcBorders>
              <w:top w:val="single" w:sz="4" w:space="0" w:color="auto"/>
              <w:left w:val="single" w:sz="4" w:space="0" w:color="auto"/>
              <w:bottom w:val="single" w:sz="4" w:space="0" w:color="auto"/>
              <w:right w:val="single" w:sz="4" w:space="0" w:color="auto"/>
            </w:tcBorders>
            <w:hideMark/>
          </w:tcPr>
          <w:p w14:paraId="3CBA0E89" w14:textId="1D79E74B" w:rsidR="007B341A" w:rsidRPr="00C8735A" w:rsidRDefault="007B341A" w:rsidP="00DB2B00">
            <w:pPr>
              <w:tabs>
                <w:tab w:val="left" w:pos="0"/>
              </w:tabs>
              <w:ind w:left="-119"/>
              <w:jc w:val="center"/>
              <w:rPr>
                <w:rFonts w:cs="Arial"/>
                <w:sz w:val="20"/>
                <w:szCs w:val="20"/>
              </w:rPr>
            </w:pPr>
            <w:r w:rsidRPr="00C8735A">
              <w:rPr>
                <w:rFonts w:cs="Arial"/>
                <w:sz w:val="20"/>
                <w:szCs w:val="20"/>
              </w:rPr>
              <w:t>410.00</w:t>
            </w:r>
          </w:p>
        </w:tc>
        <w:tc>
          <w:tcPr>
            <w:tcW w:w="810" w:type="dxa"/>
            <w:tcBorders>
              <w:top w:val="single" w:sz="4" w:space="0" w:color="auto"/>
              <w:left w:val="single" w:sz="4" w:space="0" w:color="auto"/>
              <w:bottom w:val="single" w:sz="4" w:space="0" w:color="auto"/>
              <w:right w:val="single" w:sz="4" w:space="0" w:color="auto"/>
            </w:tcBorders>
          </w:tcPr>
          <w:p w14:paraId="48CC8086" w14:textId="6B37DAE5" w:rsidR="007B341A" w:rsidRPr="00C8735A" w:rsidRDefault="007B341A" w:rsidP="00DB2B00">
            <w:pPr>
              <w:tabs>
                <w:tab w:val="left" w:pos="0"/>
              </w:tabs>
              <w:ind w:left="-119"/>
              <w:jc w:val="center"/>
              <w:rPr>
                <w:rFonts w:cs="Arial"/>
                <w:sz w:val="20"/>
                <w:szCs w:val="20"/>
              </w:rPr>
            </w:pPr>
            <w:r>
              <w:rPr>
                <w:rFonts w:cs="Arial"/>
                <w:sz w:val="20"/>
                <w:szCs w:val="20"/>
              </w:rPr>
              <w:t>662</w:t>
            </w:r>
            <w:r w:rsidRPr="00C8735A">
              <w:rPr>
                <w:rFonts w:cs="Arial"/>
                <w:sz w:val="20"/>
                <w:szCs w:val="20"/>
              </w:rPr>
              <w:t>.00</w:t>
            </w:r>
          </w:p>
        </w:tc>
        <w:tc>
          <w:tcPr>
            <w:tcW w:w="1080" w:type="dxa"/>
            <w:tcBorders>
              <w:top w:val="single" w:sz="4" w:space="0" w:color="auto"/>
              <w:left w:val="single" w:sz="4" w:space="0" w:color="auto"/>
              <w:bottom w:val="single" w:sz="4" w:space="0" w:color="auto"/>
              <w:right w:val="single" w:sz="4" w:space="0" w:color="auto"/>
            </w:tcBorders>
          </w:tcPr>
          <w:p w14:paraId="3F3B5A4C" w14:textId="107A5CE7" w:rsidR="007B341A" w:rsidRPr="00C8735A" w:rsidRDefault="009279AF" w:rsidP="007B341A">
            <w:pPr>
              <w:tabs>
                <w:tab w:val="left" w:pos="0"/>
              </w:tabs>
              <w:jc w:val="center"/>
              <w:rPr>
                <w:rFonts w:cs="Arial"/>
                <w:sz w:val="20"/>
                <w:szCs w:val="20"/>
              </w:rPr>
            </w:pPr>
            <w:r>
              <w:rPr>
                <w:rFonts w:cs="Arial"/>
                <w:sz w:val="20"/>
                <w:szCs w:val="20"/>
              </w:rPr>
              <w:t>252.00</w:t>
            </w:r>
          </w:p>
        </w:tc>
        <w:tc>
          <w:tcPr>
            <w:tcW w:w="893" w:type="dxa"/>
            <w:tcBorders>
              <w:top w:val="single" w:sz="4" w:space="0" w:color="auto"/>
              <w:left w:val="single" w:sz="4" w:space="0" w:color="auto"/>
              <w:bottom w:val="single" w:sz="4" w:space="0" w:color="auto"/>
              <w:right w:val="single" w:sz="4" w:space="0" w:color="auto"/>
            </w:tcBorders>
          </w:tcPr>
          <w:p w14:paraId="224BE2B8" w14:textId="6B510630" w:rsidR="007B341A" w:rsidRPr="00C8735A" w:rsidRDefault="009279AF" w:rsidP="007B341A">
            <w:pPr>
              <w:tabs>
                <w:tab w:val="left" w:pos="0"/>
              </w:tabs>
              <w:jc w:val="center"/>
              <w:rPr>
                <w:rFonts w:cs="Arial"/>
                <w:sz w:val="20"/>
                <w:szCs w:val="20"/>
              </w:rPr>
            </w:pPr>
            <w:r>
              <w:rPr>
                <w:rFonts w:cs="Arial"/>
                <w:sz w:val="20"/>
                <w:szCs w:val="20"/>
              </w:rPr>
              <w:t>443.00</w:t>
            </w:r>
          </w:p>
        </w:tc>
        <w:tc>
          <w:tcPr>
            <w:tcW w:w="803" w:type="dxa"/>
            <w:tcBorders>
              <w:top w:val="single" w:sz="4" w:space="0" w:color="auto"/>
              <w:left w:val="single" w:sz="4" w:space="0" w:color="auto"/>
              <w:bottom w:val="single" w:sz="4" w:space="0" w:color="auto"/>
              <w:right w:val="single" w:sz="4" w:space="0" w:color="auto"/>
            </w:tcBorders>
            <w:hideMark/>
          </w:tcPr>
          <w:p w14:paraId="686B7DF4" w14:textId="7C31EC87" w:rsidR="007B341A" w:rsidRPr="00C8735A" w:rsidRDefault="007B341A" w:rsidP="001136C9">
            <w:pPr>
              <w:tabs>
                <w:tab w:val="left" w:pos="0"/>
              </w:tabs>
              <w:jc w:val="center"/>
              <w:rPr>
                <w:rFonts w:cs="Arial"/>
                <w:sz w:val="20"/>
                <w:szCs w:val="20"/>
              </w:rPr>
            </w:pPr>
            <w:r w:rsidRPr="00C8735A">
              <w:rPr>
                <w:rFonts w:cs="Arial"/>
                <w:sz w:val="20"/>
                <w:szCs w:val="20"/>
              </w:rPr>
              <w:t>695.00</w:t>
            </w:r>
          </w:p>
        </w:tc>
        <w:tc>
          <w:tcPr>
            <w:tcW w:w="1094" w:type="dxa"/>
            <w:tcBorders>
              <w:top w:val="single" w:sz="4" w:space="0" w:color="auto"/>
              <w:left w:val="single" w:sz="4" w:space="0" w:color="auto"/>
              <w:bottom w:val="single" w:sz="4" w:space="0" w:color="auto"/>
              <w:right w:val="single" w:sz="4" w:space="0" w:color="auto"/>
            </w:tcBorders>
            <w:hideMark/>
          </w:tcPr>
          <w:p w14:paraId="7ECBDB58" w14:textId="058F3937" w:rsidR="007B341A" w:rsidRPr="00C8735A" w:rsidRDefault="007B341A" w:rsidP="001136C9">
            <w:pPr>
              <w:tabs>
                <w:tab w:val="left" w:pos="0"/>
              </w:tabs>
              <w:jc w:val="center"/>
              <w:rPr>
                <w:rFonts w:cs="Arial"/>
                <w:sz w:val="20"/>
                <w:szCs w:val="20"/>
              </w:rPr>
            </w:pPr>
            <w:r w:rsidRPr="00C8735A">
              <w:rPr>
                <w:rFonts w:cs="Arial"/>
                <w:sz w:val="20"/>
                <w:szCs w:val="20"/>
              </w:rPr>
              <w:t>827.00</w:t>
            </w:r>
          </w:p>
        </w:tc>
      </w:tr>
      <w:tr w:rsidR="007B341A" w14:paraId="6BF424A6" w14:textId="77777777" w:rsidTr="009279AF">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9A5D60B" w14:textId="77777777" w:rsidR="007B341A" w:rsidRDefault="007B341A" w:rsidP="001136C9">
            <w:pPr>
              <w:rPr>
                <w:rFonts w:cs="Arial"/>
                <w:sz w:val="20"/>
                <w:szCs w:val="20"/>
              </w:rPr>
            </w:pPr>
          </w:p>
        </w:tc>
        <w:tc>
          <w:tcPr>
            <w:tcW w:w="2254" w:type="dxa"/>
            <w:gridSpan w:val="2"/>
            <w:tcBorders>
              <w:top w:val="single" w:sz="4" w:space="0" w:color="auto"/>
              <w:left w:val="single" w:sz="4" w:space="0" w:color="auto"/>
              <w:bottom w:val="single" w:sz="4" w:space="0" w:color="auto"/>
              <w:right w:val="single" w:sz="4" w:space="0" w:color="auto"/>
            </w:tcBorders>
            <w:tcMar>
              <w:top w:w="14" w:type="dxa"/>
              <w:left w:w="58" w:type="dxa"/>
              <w:bottom w:w="14" w:type="dxa"/>
              <w:right w:w="29" w:type="dxa"/>
            </w:tcMar>
            <w:hideMark/>
          </w:tcPr>
          <w:p w14:paraId="7A113A3C" w14:textId="77777777" w:rsidR="007B341A" w:rsidRDefault="007B341A" w:rsidP="001136C9">
            <w:pPr>
              <w:tabs>
                <w:tab w:val="left" w:pos="0"/>
              </w:tabs>
              <w:rPr>
                <w:rFonts w:cs="Arial"/>
                <w:sz w:val="20"/>
                <w:szCs w:val="20"/>
              </w:rPr>
            </w:pPr>
            <w:r>
              <w:rPr>
                <w:rFonts w:cs="Arial"/>
                <w:sz w:val="20"/>
                <w:szCs w:val="20"/>
              </w:rPr>
              <w:t>£20,001.00 – £30,000.00</w:t>
            </w:r>
          </w:p>
        </w:tc>
        <w:tc>
          <w:tcPr>
            <w:tcW w:w="716" w:type="dxa"/>
            <w:tcBorders>
              <w:top w:val="single" w:sz="4" w:space="0" w:color="auto"/>
              <w:left w:val="single" w:sz="4" w:space="0" w:color="auto"/>
              <w:bottom w:val="single" w:sz="4" w:space="0" w:color="auto"/>
              <w:right w:val="single" w:sz="4" w:space="0" w:color="auto"/>
            </w:tcBorders>
            <w:hideMark/>
          </w:tcPr>
          <w:p w14:paraId="01F412A0" w14:textId="6A967463" w:rsidR="007B341A" w:rsidRPr="00B92B60" w:rsidRDefault="007B341A" w:rsidP="00DB2B00">
            <w:pPr>
              <w:tabs>
                <w:tab w:val="left" w:pos="0"/>
              </w:tabs>
              <w:ind w:left="-119"/>
              <w:jc w:val="center"/>
              <w:rPr>
                <w:rFonts w:cs="Arial"/>
                <w:sz w:val="20"/>
                <w:szCs w:val="20"/>
              </w:rPr>
            </w:pPr>
            <w:r w:rsidRPr="00B92B60">
              <w:rPr>
                <w:rFonts w:cs="Arial"/>
                <w:sz w:val="20"/>
                <w:szCs w:val="20"/>
              </w:rPr>
              <w:t>2</w:t>
            </w:r>
            <w:r>
              <w:rPr>
                <w:rFonts w:cs="Arial"/>
                <w:sz w:val="20"/>
                <w:szCs w:val="20"/>
              </w:rPr>
              <w:t>52</w:t>
            </w:r>
            <w:r w:rsidRPr="00B92B60">
              <w:rPr>
                <w:rFonts w:cs="Arial"/>
                <w:sz w:val="20"/>
                <w:szCs w:val="20"/>
              </w:rPr>
              <w:t>.00</w:t>
            </w:r>
          </w:p>
        </w:tc>
        <w:tc>
          <w:tcPr>
            <w:tcW w:w="810" w:type="dxa"/>
            <w:tcBorders>
              <w:top w:val="single" w:sz="4" w:space="0" w:color="auto"/>
              <w:left w:val="single" w:sz="4" w:space="0" w:color="auto"/>
              <w:bottom w:val="single" w:sz="4" w:space="0" w:color="auto"/>
              <w:right w:val="single" w:sz="4" w:space="0" w:color="auto"/>
            </w:tcBorders>
            <w:hideMark/>
          </w:tcPr>
          <w:p w14:paraId="0B7B3D4C" w14:textId="75BB1B43" w:rsidR="007B341A" w:rsidRPr="00C8735A" w:rsidRDefault="007B341A" w:rsidP="00DB2B00">
            <w:pPr>
              <w:tabs>
                <w:tab w:val="left" w:pos="0"/>
              </w:tabs>
              <w:ind w:left="-119"/>
              <w:jc w:val="center"/>
              <w:rPr>
                <w:rFonts w:cs="Arial"/>
                <w:sz w:val="20"/>
                <w:szCs w:val="20"/>
              </w:rPr>
            </w:pPr>
            <w:r w:rsidRPr="00C8735A">
              <w:rPr>
                <w:rFonts w:cs="Arial"/>
                <w:sz w:val="20"/>
                <w:szCs w:val="20"/>
              </w:rPr>
              <w:t>479.00</w:t>
            </w:r>
          </w:p>
        </w:tc>
        <w:tc>
          <w:tcPr>
            <w:tcW w:w="810" w:type="dxa"/>
            <w:tcBorders>
              <w:top w:val="single" w:sz="4" w:space="0" w:color="auto"/>
              <w:left w:val="single" w:sz="4" w:space="0" w:color="auto"/>
              <w:bottom w:val="single" w:sz="4" w:space="0" w:color="auto"/>
              <w:right w:val="single" w:sz="4" w:space="0" w:color="auto"/>
            </w:tcBorders>
          </w:tcPr>
          <w:p w14:paraId="11EB56CB" w14:textId="590768AD" w:rsidR="007B341A" w:rsidRPr="00C8735A" w:rsidRDefault="007B341A" w:rsidP="00DB2B00">
            <w:pPr>
              <w:tabs>
                <w:tab w:val="left" w:pos="0"/>
              </w:tabs>
              <w:ind w:left="-119"/>
              <w:jc w:val="center"/>
              <w:rPr>
                <w:rFonts w:cs="Arial"/>
                <w:sz w:val="20"/>
                <w:szCs w:val="20"/>
              </w:rPr>
            </w:pPr>
            <w:r>
              <w:rPr>
                <w:rFonts w:cs="Arial"/>
                <w:sz w:val="20"/>
                <w:szCs w:val="20"/>
              </w:rPr>
              <w:t>731</w:t>
            </w:r>
            <w:r w:rsidRPr="00C8735A">
              <w:rPr>
                <w:rFonts w:cs="Arial"/>
                <w:sz w:val="20"/>
                <w:szCs w:val="20"/>
              </w:rPr>
              <w:t>.00</w:t>
            </w:r>
          </w:p>
        </w:tc>
        <w:tc>
          <w:tcPr>
            <w:tcW w:w="1080" w:type="dxa"/>
            <w:tcBorders>
              <w:top w:val="single" w:sz="4" w:space="0" w:color="auto"/>
              <w:left w:val="single" w:sz="4" w:space="0" w:color="auto"/>
              <w:bottom w:val="single" w:sz="4" w:space="0" w:color="auto"/>
              <w:right w:val="single" w:sz="4" w:space="0" w:color="auto"/>
            </w:tcBorders>
          </w:tcPr>
          <w:p w14:paraId="1A13D653" w14:textId="45260915" w:rsidR="007B341A" w:rsidRPr="00C8735A" w:rsidRDefault="009279AF" w:rsidP="007B341A">
            <w:pPr>
              <w:tabs>
                <w:tab w:val="left" w:pos="0"/>
              </w:tabs>
              <w:jc w:val="center"/>
              <w:rPr>
                <w:rFonts w:cs="Arial"/>
                <w:sz w:val="20"/>
                <w:szCs w:val="20"/>
              </w:rPr>
            </w:pPr>
            <w:r>
              <w:rPr>
                <w:rFonts w:cs="Arial"/>
                <w:sz w:val="20"/>
                <w:szCs w:val="20"/>
              </w:rPr>
              <w:t>252.00</w:t>
            </w:r>
          </w:p>
        </w:tc>
        <w:tc>
          <w:tcPr>
            <w:tcW w:w="893" w:type="dxa"/>
            <w:tcBorders>
              <w:top w:val="single" w:sz="4" w:space="0" w:color="auto"/>
              <w:left w:val="single" w:sz="4" w:space="0" w:color="auto"/>
              <w:bottom w:val="single" w:sz="4" w:space="0" w:color="auto"/>
              <w:right w:val="single" w:sz="4" w:space="0" w:color="auto"/>
            </w:tcBorders>
          </w:tcPr>
          <w:p w14:paraId="52D265BA" w14:textId="45E0F5C9" w:rsidR="007B341A" w:rsidRPr="00C8735A" w:rsidRDefault="009279AF" w:rsidP="007B341A">
            <w:pPr>
              <w:tabs>
                <w:tab w:val="left" w:pos="0"/>
              </w:tabs>
              <w:jc w:val="center"/>
              <w:rPr>
                <w:rFonts w:cs="Arial"/>
                <w:sz w:val="20"/>
                <w:szCs w:val="20"/>
              </w:rPr>
            </w:pPr>
            <w:r>
              <w:rPr>
                <w:rFonts w:cs="Arial"/>
                <w:sz w:val="20"/>
                <w:szCs w:val="20"/>
              </w:rPr>
              <w:t>516.00</w:t>
            </w:r>
          </w:p>
        </w:tc>
        <w:tc>
          <w:tcPr>
            <w:tcW w:w="803" w:type="dxa"/>
            <w:tcBorders>
              <w:top w:val="single" w:sz="4" w:space="0" w:color="auto"/>
              <w:left w:val="single" w:sz="4" w:space="0" w:color="auto"/>
              <w:bottom w:val="single" w:sz="4" w:space="0" w:color="auto"/>
              <w:right w:val="single" w:sz="4" w:space="0" w:color="auto"/>
            </w:tcBorders>
            <w:hideMark/>
          </w:tcPr>
          <w:p w14:paraId="0C6D6D7A" w14:textId="7212B5B9" w:rsidR="007B341A" w:rsidRPr="00C8735A" w:rsidRDefault="007B341A" w:rsidP="001136C9">
            <w:pPr>
              <w:tabs>
                <w:tab w:val="left" w:pos="0"/>
              </w:tabs>
              <w:jc w:val="center"/>
              <w:rPr>
                <w:rFonts w:cs="Arial"/>
                <w:sz w:val="20"/>
                <w:szCs w:val="20"/>
              </w:rPr>
            </w:pPr>
            <w:r w:rsidRPr="00C8735A">
              <w:rPr>
                <w:rFonts w:cs="Arial"/>
                <w:sz w:val="20"/>
                <w:szCs w:val="20"/>
              </w:rPr>
              <w:t>76</w:t>
            </w:r>
            <w:r>
              <w:rPr>
                <w:rFonts w:cs="Arial"/>
                <w:sz w:val="20"/>
                <w:szCs w:val="20"/>
              </w:rPr>
              <w:t>8</w:t>
            </w:r>
            <w:r w:rsidRPr="00C8735A">
              <w:rPr>
                <w:rFonts w:cs="Arial"/>
                <w:sz w:val="20"/>
                <w:szCs w:val="20"/>
              </w:rPr>
              <w:t>.00</w:t>
            </w:r>
          </w:p>
        </w:tc>
        <w:tc>
          <w:tcPr>
            <w:tcW w:w="1094" w:type="dxa"/>
            <w:tcBorders>
              <w:top w:val="single" w:sz="4" w:space="0" w:color="auto"/>
              <w:left w:val="single" w:sz="4" w:space="0" w:color="auto"/>
              <w:bottom w:val="single" w:sz="4" w:space="0" w:color="auto"/>
              <w:right w:val="single" w:sz="4" w:space="0" w:color="auto"/>
            </w:tcBorders>
            <w:hideMark/>
          </w:tcPr>
          <w:p w14:paraId="5D0D8D57" w14:textId="65A527BA" w:rsidR="007B341A" w:rsidRPr="00C8735A" w:rsidRDefault="007B341A" w:rsidP="001136C9">
            <w:pPr>
              <w:tabs>
                <w:tab w:val="left" w:pos="0"/>
              </w:tabs>
              <w:jc w:val="center"/>
              <w:rPr>
                <w:rFonts w:cs="Arial"/>
                <w:sz w:val="20"/>
                <w:szCs w:val="20"/>
              </w:rPr>
            </w:pPr>
            <w:r w:rsidRPr="00C8735A">
              <w:rPr>
                <w:rFonts w:cs="Arial"/>
                <w:sz w:val="20"/>
                <w:szCs w:val="20"/>
              </w:rPr>
              <w:t>914.00</w:t>
            </w:r>
          </w:p>
        </w:tc>
      </w:tr>
      <w:tr w:rsidR="007B341A" w14:paraId="50E2287D" w14:textId="77777777" w:rsidTr="009279AF">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02ED4F7" w14:textId="77777777" w:rsidR="007B341A" w:rsidRDefault="007B341A" w:rsidP="001136C9">
            <w:pPr>
              <w:rPr>
                <w:rFonts w:cs="Arial"/>
                <w:sz w:val="20"/>
                <w:szCs w:val="20"/>
              </w:rPr>
            </w:pPr>
          </w:p>
        </w:tc>
        <w:tc>
          <w:tcPr>
            <w:tcW w:w="2254" w:type="dxa"/>
            <w:gridSpan w:val="2"/>
            <w:tcBorders>
              <w:top w:val="single" w:sz="4" w:space="0" w:color="auto"/>
              <w:left w:val="single" w:sz="4" w:space="0" w:color="auto"/>
              <w:bottom w:val="single" w:sz="4" w:space="0" w:color="auto"/>
              <w:right w:val="single" w:sz="4" w:space="0" w:color="auto"/>
            </w:tcBorders>
            <w:tcMar>
              <w:top w:w="14" w:type="dxa"/>
              <w:left w:w="58" w:type="dxa"/>
              <w:bottom w:w="14" w:type="dxa"/>
              <w:right w:w="29" w:type="dxa"/>
            </w:tcMar>
            <w:hideMark/>
          </w:tcPr>
          <w:p w14:paraId="6FACC77E" w14:textId="77777777" w:rsidR="007B341A" w:rsidRDefault="007B341A" w:rsidP="001136C9">
            <w:pPr>
              <w:tabs>
                <w:tab w:val="left" w:pos="0"/>
              </w:tabs>
              <w:rPr>
                <w:rFonts w:cs="Arial"/>
                <w:sz w:val="20"/>
                <w:szCs w:val="20"/>
              </w:rPr>
            </w:pPr>
            <w:r>
              <w:rPr>
                <w:rFonts w:cs="Arial"/>
                <w:sz w:val="20"/>
                <w:szCs w:val="20"/>
              </w:rPr>
              <w:t>£30,001.00 – £50,000.00</w:t>
            </w:r>
          </w:p>
        </w:tc>
        <w:tc>
          <w:tcPr>
            <w:tcW w:w="716" w:type="dxa"/>
            <w:tcBorders>
              <w:top w:val="single" w:sz="4" w:space="0" w:color="auto"/>
              <w:left w:val="single" w:sz="4" w:space="0" w:color="auto"/>
              <w:bottom w:val="single" w:sz="4" w:space="0" w:color="auto"/>
              <w:right w:val="single" w:sz="4" w:space="0" w:color="auto"/>
            </w:tcBorders>
            <w:hideMark/>
          </w:tcPr>
          <w:p w14:paraId="526E1CB7" w14:textId="35675EEC" w:rsidR="007B341A" w:rsidRPr="00B92B60" w:rsidRDefault="007B341A" w:rsidP="00DB2B00">
            <w:pPr>
              <w:tabs>
                <w:tab w:val="left" w:pos="0"/>
              </w:tabs>
              <w:ind w:left="-119"/>
              <w:jc w:val="center"/>
              <w:rPr>
                <w:rFonts w:cs="Arial"/>
                <w:sz w:val="20"/>
                <w:szCs w:val="20"/>
              </w:rPr>
            </w:pPr>
            <w:r w:rsidRPr="00B92B60">
              <w:rPr>
                <w:rFonts w:cs="Arial"/>
                <w:sz w:val="20"/>
                <w:szCs w:val="20"/>
              </w:rPr>
              <w:t>2</w:t>
            </w:r>
            <w:r>
              <w:rPr>
                <w:rFonts w:cs="Arial"/>
                <w:sz w:val="20"/>
                <w:szCs w:val="20"/>
              </w:rPr>
              <w:t>52</w:t>
            </w:r>
            <w:r w:rsidRPr="00B92B60">
              <w:rPr>
                <w:rFonts w:cs="Arial"/>
                <w:sz w:val="20"/>
                <w:szCs w:val="20"/>
              </w:rPr>
              <w:t>.00</w:t>
            </w:r>
          </w:p>
        </w:tc>
        <w:tc>
          <w:tcPr>
            <w:tcW w:w="810" w:type="dxa"/>
            <w:tcBorders>
              <w:top w:val="single" w:sz="4" w:space="0" w:color="auto"/>
              <w:left w:val="single" w:sz="4" w:space="0" w:color="auto"/>
              <w:bottom w:val="single" w:sz="4" w:space="0" w:color="auto"/>
              <w:right w:val="single" w:sz="4" w:space="0" w:color="auto"/>
            </w:tcBorders>
            <w:hideMark/>
          </w:tcPr>
          <w:p w14:paraId="655080B4" w14:textId="1ABC5497" w:rsidR="007B341A" w:rsidRPr="00C8735A" w:rsidRDefault="007B341A" w:rsidP="00DB2B00">
            <w:pPr>
              <w:tabs>
                <w:tab w:val="left" w:pos="0"/>
              </w:tabs>
              <w:ind w:left="-119"/>
              <w:jc w:val="center"/>
              <w:rPr>
                <w:rFonts w:cs="Arial"/>
                <w:sz w:val="20"/>
                <w:szCs w:val="20"/>
              </w:rPr>
            </w:pPr>
            <w:r w:rsidRPr="00C8735A">
              <w:rPr>
                <w:rFonts w:cs="Arial"/>
                <w:sz w:val="20"/>
                <w:szCs w:val="20"/>
              </w:rPr>
              <w:t>605.00</w:t>
            </w:r>
          </w:p>
        </w:tc>
        <w:tc>
          <w:tcPr>
            <w:tcW w:w="810" w:type="dxa"/>
            <w:tcBorders>
              <w:top w:val="single" w:sz="4" w:space="0" w:color="auto"/>
              <w:left w:val="single" w:sz="4" w:space="0" w:color="auto"/>
              <w:bottom w:val="single" w:sz="4" w:space="0" w:color="auto"/>
              <w:right w:val="single" w:sz="4" w:space="0" w:color="auto"/>
            </w:tcBorders>
          </w:tcPr>
          <w:p w14:paraId="5C666CA1" w14:textId="1AA52749" w:rsidR="007B341A" w:rsidRPr="00C8735A" w:rsidRDefault="007B341A" w:rsidP="00DB2B00">
            <w:pPr>
              <w:tabs>
                <w:tab w:val="left" w:pos="0"/>
              </w:tabs>
              <w:ind w:left="-119"/>
              <w:jc w:val="center"/>
              <w:rPr>
                <w:rFonts w:cs="Arial"/>
                <w:sz w:val="20"/>
                <w:szCs w:val="20"/>
              </w:rPr>
            </w:pPr>
            <w:r>
              <w:rPr>
                <w:rFonts w:cs="Arial"/>
                <w:sz w:val="20"/>
                <w:szCs w:val="20"/>
              </w:rPr>
              <w:t>857</w:t>
            </w:r>
            <w:r w:rsidRPr="00C8735A">
              <w:rPr>
                <w:rFonts w:cs="Arial"/>
                <w:sz w:val="20"/>
                <w:szCs w:val="20"/>
              </w:rPr>
              <w:t>.00</w:t>
            </w:r>
          </w:p>
        </w:tc>
        <w:tc>
          <w:tcPr>
            <w:tcW w:w="1080" w:type="dxa"/>
            <w:tcBorders>
              <w:top w:val="single" w:sz="4" w:space="0" w:color="auto"/>
              <w:left w:val="single" w:sz="4" w:space="0" w:color="auto"/>
              <w:bottom w:val="single" w:sz="4" w:space="0" w:color="auto"/>
              <w:right w:val="single" w:sz="4" w:space="0" w:color="auto"/>
            </w:tcBorders>
          </w:tcPr>
          <w:p w14:paraId="5CC834E1" w14:textId="5D18CA2D" w:rsidR="007B341A" w:rsidRPr="00C8735A" w:rsidRDefault="009279AF" w:rsidP="007B341A">
            <w:pPr>
              <w:tabs>
                <w:tab w:val="left" w:pos="0"/>
              </w:tabs>
              <w:jc w:val="center"/>
              <w:rPr>
                <w:rFonts w:cs="Arial"/>
                <w:sz w:val="20"/>
                <w:szCs w:val="20"/>
              </w:rPr>
            </w:pPr>
            <w:r>
              <w:rPr>
                <w:rFonts w:cs="Arial"/>
                <w:sz w:val="20"/>
                <w:szCs w:val="20"/>
              </w:rPr>
              <w:t>252.00</w:t>
            </w:r>
          </w:p>
        </w:tc>
        <w:tc>
          <w:tcPr>
            <w:tcW w:w="893" w:type="dxa"/>
            <w:tcBorders>
              <w:top w:val="single" w:sz="4" w:space="0" w:color="auto"/>
              <w:left w:val="single" w:sz="4" w:space="0" w:color="auto"/>
              <w:bottom w:val="single" w:sz="4" w:space="0" w:color="auto"/>
              <w:right w:val="single" w:sz="4" w:space="0" w:color="auto"/>
            </w:tcBorders>
          </w:tcPr>
          <w:p w14:paraId="39EA9F23" w14:textId="7B323C28" w:rsidR="007B341A" w:rsidRPr="00C8735A" w:rsidRDefault="009279AF" w:rsidP="007B341A">
            <w:pPr>
              <w:tabs>
                <w:tab w:val="left" w:pos="0"/>
              </w:tabs>
              <w:jc w:val="center"/>
              <w:rPr>
                <w:rFonts w:cs="Arial"/>
                <w:sz w:val="20"/>
                <w:szCs w:val="20"/>
              </w:rPr>
            </w:pPr>
            <w:r>
              <w:rPr>
                <w:rFonts w:cs="Arial"/>
                <w:sz w:val="20"/>
                <w:szCs w:val="20"/>
              </w:rPr>
              <w:t>648.00</w:t>
            </w:r>
          </w:p>
        </w:tc>
        <w:tc>
          <w:tcPr>
            <w:tcW w:w="803" w:type="dxa"/>
            <w:tcBorders>
              <w:top w:val="single" w:sz="4" w:space="0" w:color="auto"/>
              <w:left w:val="single" w:sz="4" w:space="0" w:color="auto"/>
              <w:bottom w:val="single" w:sz="4" w:space="0" w:color="auto"/>
              <w:right w:val="single" w:sz="4" w:space="0" w:color="auto"/>
            </w:tcBorders>
            <w:hideMark/>
          </w:tcPr>
          <w:p w14:paraId="60624443" w14:textId="2703052F" w:rsidR="007B341A" w:rsidRPr="00C8735A" w:rsidRDefault="007B341A" w:rsidP="001136C9">
            <w:pPr>
              <w:tabs>
                <w:tab w:val="left" w:pos="0"/>
              </w:tabs>
              <w:jc w:val="center"/>
              <w:rPr>
                <w:rFonts w:cs="Arial"/>
                <w:sz w:val="20"/>
                <w:szCs w:val="20"/>
              </w:rPr>
            </w:pPr>
            <w:r w:rsidRPr="00C8735A">
              <w:rPr>
                <w:rFonts w:cs="Arial"/>
                <w:sz w:val="20"/>
                <w:szCs w:val="20"/>
              </w:rPr>
              <w:t>900.00</w:t>
            </w:r>
          </w:p>
        </w:tc>
        <w:tc>
          <w:tcPr>
            <w:tcW w:w="1094" w:type="dxa"/>
            <w:tcBorders>
              <w:top w:val="single" w:sz="4" w:space="0" w:color="auto"/>
              <w:left w:val="single" w:sz="4" w:space="0" w:color="auto"/>
              <w:bottom w:val="single" w:sz="4" w:space="0" w:color="auto"/>
              <w:right w:val="single" w:sz="4" w:space="0" w:color="auto"/>
            </w:tcBorders>
            <w:hideMark/>
          </w:tcPr>
          <w:p w14:paraId="34E1AE22" w14:textId="6B7A28F7" w:rsidR="007B341A" w:rsidRPr="00C8735A" w:rsidRDefault="007B341A" w:rsidP="001136C9">
            <w:pPr>
              <w:tabs>
                <w:tab w:val="left" w:pos="0"/>
              </w:tabs>
              <w:jc w:val="center"/>
              <w:rPr>
                <w:rFonts w:cs="Arial"/>
                <w:sz w:val="20"/>
                <w:szCs w:val="20"/>
              </w:rPr>
            </w:pPr>
            <w:r w:rsidRPr="00C8735A">
              <w:rPr>
                <w:rFonts w:cs="Arial"/>
                <w:sz w:val="20"/>
                <w:szCs w:val="20"/>
              </w:rPr>
              <w:t>1,07</w:t>
            </w:r>
            <w:r>
              <w:rPr>
                <w:rFonts w:cs="Arial"/>
                <w:sz w:val="20"/>
                <w:szCs w:val="20"/>
              </w:rPr>
              <w:t>2.00</w:t>
            </w:r>
          </w:p>
        </w:tc>
      </w:tr>
      <w:tr w:rsidR="007B341A" w14:paraId="0F38985B" w14:textId="77777777" w:rsidTr="009279AF">
        <w:tc>
          <w:tcPr>
            <w:tcW w:w="4234" w:type="dxa"/>
            <w:gridSpan w:val="4"/>
            <w:tcBorders>
              <w:top w:val="single" w:sz="4" w:space="0" w:color="auto"/>
              <w:left w:val="single" w:sz="4" w:space="0" w:color="auto"/>
              <w:bottom w:val="single" w:sz="4" w:space="0" w:color="auto"/>
              <w:right w:val="single" w:sz="4" w:space="0" w:color="auto"/>
            </w:tcBorders>
            <w:hideMark/>
          </w:tcPr>
          <w:p w14:paraId="0F3830F5" w14:textId="77777777" w:rsidR="007B341A" w:rsidRPr="00DB2B00" w:rsidRDefault="007B341A" w:rsidP="00F76336">
            <w:pPr>
              <w:tabs>
                <w:tab w:val="left" w:pos="0"/>
              </w:tabs>
              <w:rPr>
                <w:rFonts w:cs="Arial"/>
                <w:sz w:val="19"/>
                <w:szCs w:val="19"/>
              </w:rPr>
            </w:pPr>
            <w:r w:rsidRPr="00DB2B00">
              <w:rPr>
                <w:rFonts w:cs="Arial"/>
                <w:sz w:val="19"/>
                <w:szCs w:val="19"/>
              </w:rPr>
              <w:t>The introduction of insulation as part of re-roof work, re-tendering/plastering and replacement ground floors that does not include changes to structural members and the insertion of cavity wall insulation</w:t>
            </w:r>
          </w:p>
        </w:tc>
        <w:tc>
          <w:tcPr>
            <w:tcW w:w="716" w:type="dxa"/>
            <w:tcBorders>
              <w:top w:val="single" w:sz="4" w:space="0" w:color="auto"/>
              <w:left w:val="single" w:sz="4" w:space="0" w:color="auto"/>
              <w:bottom w:val="single" w:sz="4" w:space="0" w:color="auto"/>
              <w:right w:val="single" w:sz="4" w:space="0" w:color="auto"/>
            </w:tcBorders>
          </w:tcPr>
          <w:p w14:paraId="79BAEFE8" w14:textId="77777777" w:rsidR="007B341A" w:rsidRPr="00B92B60" w:rsidRDefault="007B341A" w:rsidP="00DB2B00">
            <w:pPr>
              <w:tabs>
                <w:tab w:val="left" w:pos="0"/>
              </w:tabs>
              <w:ind w:left="-119"/>
              <w:jc w:val="center"/>
              <w:rPr>
                <w:rFonts w:cs="Arial"/>
                <w:sz w:val="20"/>
                <w:szCs w:val="20"/>
              </w:rPr>
            </w:pPr>
          </w:p>
          <w:p w14:paraId="13928D5F" w14:textId="4CBD3B82" w:rsidR="007B341A" w:rsidRPr="00B92B60" w:rsidRDefault="007B341A" w:rsidP="00DB2B00">
            <w:pPr>
              <w:tabs>
                <w:tab w:val="left" w:pos="0"/>
              </w:tabs>
              <w:ind w:left="-119"/>
              <w:jc w:val="center"/>
              <w:rPr>
                <w:rFonts w:cs="Arial"/>
                <w:sz w:val="20"/>
                <w:szCs w:val="20"/>
              </w:rPr>
            </w:pPr>
            <w:r>
              <w:rPr>
                <w:rFonts w:cs="Arial"/>
                <w:sz w:val="20"/>
                <w:szCs w:val="20"/>
              </w:rPr>
              <w:t>199.00</w:t>
            </w:r>
          </w:p>
        </w:tc>
        <w:tc>
          <w:tcPr>
            <w:tcW w:w="810" w:type="dxa"/>
            <w:tcBorders>
              <w:top w:val="single" w:sz="4" w:space="0" w:color="auto"/>
              <w:left w:val="single" w:sz="4" w:space="0" w:color="auto"/>
              <w:bottom w:val="single" w:sz="4" w:space="0" w:color="auto"/>
              <w:right w:val="single" w:sz="4" w:space="0" w:color="auto"/>
            </w:tcBorders>
          </w:tcPr>
          <w:p w14:paraId="7846332D" w14:textId="77777777" w:rsidR="007B341A" w:rsidRPr="00C8735A" w:rsidRDefault="007B341A" w:rsidP="00DB2B00">
            <w:pPr>
              <w:tabs>
                <w:tab w:val="left" w:pos="0"/>
              </w:tabs>
              <w:ind w:left="-119"/>
              <w:jc w:val="center"/>
              <w:rPr>
                <w:rFonts w:cs="Arial"/>
                <w:sz w:val="20"/>
                <w:szCs w:val="20"/>
              </w:rPr>
            </w:pPr>
          </w:p>
          <w:p w14:paraId="382631FF" w14:textId="19C08226" w:rsidR="007B341A" w:rsidRPr="00C8735A" w:rsidRDefault="009279AF" w:rsidP="00DB2B00">
            <w:pPr>
              <w:tabs>
                <w:tab w:val="left" w:pos="0"/>
              </w:tabs>
              <w:ind w:left="-119"/>
              <w:jc w:val="center"/>
              <w:rPr>
                <w:rFonts w:cs="Arial"/>
                <w:sz w:val="20"/>
                <w:szCs w:val="20"/>
              </w:rPr>
            </w:pPr>
            <w:r>
              <w:rPr>
                <w:rFonts w:cs="Arial"/>
                <w:sz w:val="20"/>
                <w:szCs w:val="20"/>
              </w:rPr>
              <w:t>N/A</w:t>
            </w:r>
          </w:p>
        </w:tc>
        <w:tc>
          <w:tcPr>
            <w:tcW w:w="810" w:type="dxa"/>
            <w:tcBorders>
              <w:top w:val="single" w:sz="4" w:space="0" w:color="auto"/>
              <w:left w:val="single" w:sz="4" w:space="0" w:color="auto"/>
              <w:bottom w:val="single" w:sz="4" w:space="0" w:color="auto"/>
              <w:right w:val="single" w:sz="4" w:space="0" w:color="auto"/>
            </w:tcBorders>
          </w:tcPr>
          <w:p w14:paraId="2C58C5CD" w14:textId="77777777" w:rsidR="007B341A" w:rsidRPr="00C8735A" w:rsidRDefault="007B341A" w:rsidP="00DB2B00">
            <w:pPr>
              <w:tabs>
                <w:tab w:val="left" w:pos="0"/>
              </w:tabs>
              <w:ind w:left="-119"/>
              <w:jc w:val="center"/>
              <w:rPr>
                <w:rFonts w:cs="Arial"/>
                <w:sz w:val="20"/>
                <w:szCs w:val="20"/>
              </w:rPr>
            </w:pPr>
          </w:p>
          <w:p w14:paraId="64A90BDB" w14:textId="713B745C" w:rsidR="007B341A" w:rsidRPr="00C8735A" w:rsidRDefault="007B341A" w:rsidP="00DB2B00">
            <w:pPr>
              <w:tabs>
                <w:tab w:val="left" w:pos="0"/>
              </w:tabs>
              <w:ind w:left="-119"/>
              <w:jc w:val="center"/>
              <w:rPr>
                <w:rFonts w:cs="Arial"/>
                <w:sz w:val="20"/>
                <w:szCs w:val="20"/>
              </w:rPr>
            </w:pPr>
            <w:r>
              <w:rPr>
                <w:rFonts w:cs="Arial"/>
                <w:sz w:val="20"/>
                <w:szCs w:val="20"/>
              </w:rPr>
              <w:t>199</w:t>
            </w:r>
            <w:r w:rsidRPr="00C8735A">
              <w:rPr>
                <w:rFonts w:cs="Arial"/>
                <w:sz w:val="20"/>
                <w:szCs w:val="20"/>
              </w:rPr>
              <w:t>.00</w:t>
            </w:r>
          </w:p>
        </w:tc>
        <w:tc>
          <w:tcPr>
            <w:tcW w:w="1080" w:type="dxa"/>
            <w:tcBorders>
              <w:top w:val="single" w:sz="4" w:space="0" w:color="auto"/>
              <w:left w:val="single" w:sz="4" w:space="0" w:color="auto"/>
              <w:bottom w:val="single" w:sz="4" w:space="0" w:color="auto"/>
              <w:right w:val="single" w:sz="4" w:space="0" w:color="auto"/>
            </w:tcBorders>
          </w:tcPr>
          <w:p w14:paraId="5D8CC1A0" w14:textId="77777777" w:rsidR="007B341A" w:rsidRDefault="007B341A">
            <w:pPr>
              <w:rPr>
                <w:rFonts w:cs="Arial"/>
                <w:sz w:val="20"/>
                <w:szCs w:val="20"/>
              </w:rPr>
            </w:pPr>
          </w:p>
          <w:p w14:paraId="25AF9FA8" w14:textId="25B993DD" w:rsidR="007B341A" w:rsidRPr="00C8735A" w:rsidRDefault="009279AF" w:rsidP="00F76336">
            <w:pPr>
              <w:tabs>
                <w:tab w:val="left" w:pos="0"/>
              </w:tabs>
              <w:jc w:val="center"/>
              <w:rPr>
                <w:rFonts w:cs="Arial"/>
                <w:sz w:val="20"/>
                <w:szCs w:val="20"/>
              </w:rPr>
            </w:pPr>
            <w:r>
              <w:rPr>
                <w:rFonts w:cs="Arial"/>
                <w:sz w:val="20"/>
                <w:szCs w:val="20"/>
              </w:rPr>
              <w:t>209.00</w:t>
            </w:r>
          </w:p>
        </w:tc>
        <w:tc>
          <w:tcPr>
            <w:tcW w:w="893" w:type="dxa"/>
            <w:tcBorders>
              <w:top w:val="single" w:sz="4" w:space="0" w:color="auto"/>
              <w:left w:val="single" w:sz="4" w:space="0" w:color="auto"/>
              <w:bottom w:val="single" w:sz="4" w:space="0" w:color="auto"/>
              <w:right w:val="single" w:sz="4" w:space="0" w:color="auto"/>
            </w:tcBorders>
          </w:tcPr>
          <w:p w14:paraId="5934D453" w14:textId="2F13CD16" w:rsidR="007B341A" w:rsidRDefault="007B341A">
            <w:pPr>
              <w:rPr>
                <w:rFonts w:cs="Arial"/>
                <w:sz w:val="20"/>
                <w:szCs w:val="20"/>
              </w:rPr>
            </w:pPr>
          </w:p>
          <w:p w14:paraId="5EA41E8C" w14:textId="02C6F846" w:rsidR="007B341A" w:rsidRPr="00C8735A" w:rsidRDefault="009279AF" w:rsidP="00F76336">
            <w:pPr>
              <w:tabs>
                <w:tab w:val="left" w:pos="0"/>
              </w:tabs>
              <w:jc w:val="center"/>
              <w:rPr>
                <w:rFonts w:cs="Arial"/>
                <w:sz w:val="20"/>
                <w:szCs w:val="20"/>
              </w:rPr>
            </w:pPr>
            <w:r>
              <w:rPr>
                <w:rFonts w:cs="Arial"/>
                <w:sz w:val="20"/>
                <w:szCs w:val="20"/>
              </w:rPr>
              <w:t>N/A</w:t>
            </w:r>
          </w:p>
        </w:tc>
        <w:tc>
          <w:tcPr>
            <w:tcW w:w="803" w:type="dxa"/>
            <w:tcBorders>
              <w:top w:val="single" w:sz="4" w:space="0" w:color="auto"/>
              <w:left w:val="single" w:sz="4" w:space="0" w:color="auto"/>
              <w:bottom w:val="single" w:sz="4" w:space="0" w:color="auto"/>
              <w:right w:val="single" w:sz="4" w:space="0" w:color="auto"/>
            </w:tcBorders>
          </w:tcPr>
          <w:p w14:paraId="4438CE37" w14:textId="4B0D773C" w:rsidR="007B341A" w:rsidRPr="00C8735A" w:rsidRDefault="007B341A" w:rsidP="00F76336">
            <w:pPr>
              <w:tabs>
                <w:tab w:val="left" w:pos="0"/>
              </w:tabs>
              <w:jc w:val="center"/>
              <w:rPr>
                <w:rFonts w:cs="Arial"/>
                <w:sz w:val="20"/>
                <w:szCs w:val="20"/>
              </w:rPr>
            </w:pPr>
          </w:p>
          <w:p w14:paraId="524BDEE8" w14:textId="04EAD9BA" w:rsidR="007B341A" w:rsidRPr="00C8735A" w:rsidRDefault="007B341A" w:rsidP="001136C9">
            <w:pPr>
              <w:tabs>
                <w:tab w:val="left" w:pos="0"/>
              </w:tabs>
              <w:jc w:val="center"/>
              <w:rPr>
                <w:rFonts w:cs="Arial"/>
                <w:sz w:val="20"/>
                <w:szCs w:val="20"/>
              </w:rPr>
            </w:pPr>
            <w:r w:rsidRPr="00C8735A">
              <w:rPr>
                <w:rFonts w:cs="Arial"/>
                <w:sz w:val="20"/>
                <w:szCs w:val="20"/>
              </w:rPr>
              <w:t>209.00</w:t>
            </w:r>
          </w:p>
        </w:tc>
        <w:tc>
          <w:tcPr>
            <w:tcW w:w="1094" w:type="dxa"/>
            <w:tcBorders>
              <w:top w:val="single" w:sz="4" w:space="0" w:color="auto"/>
              <w:left w:val="single" w:sz="4" w:space="0" w:color="auto"/>
              <w:bottom w:val="single" w:sz="4" w:space="0" w:color="auto"/>
              <w:right w:val="single" w:sz="4" w:space="0" w:color="auto"/>
            </w:tcBorders>
            <w:hideMark/>
          </w:tcPr>
          <w:p w14:paraId="43B35CB2" w14:textId="77777777" w:rsidR="007B341A" w:rsidRPr="00C8735A" w:rsidRDefault="007B341A" w:rsidP="00F76336">
            <w:pPr>
              <w:tabs>
                <w:tab w:val="left" w:pos="0"/>
              </w:tabs>
              <w:jc w:val="center"/>
              <w:rPr>
                <w:rFonts w:cs="Arial"/>
                <w:sz w:val="20"/>
                <w:szCs w:val="20"/>
              </w:rPr>
            </w:pPr>
          </w:p>
          <w:p w14:paraId="52F80084" w14:textId="43FD955F" w:rsidR="007B341A" w:rsidRPr="00C8735A" w:rsidRDefault="007B341A" w:rsidP="001136C9">
            <w:pPr>
              <w:tabs>
                <w:tab w:val="left" w:pos="0"/>
              </w:tabs>
              <w:jc w:val="center"/>
              <w:rPr>
                <w:rFonts w:cs="Arial"/>
                <w:sz w:val="20"/>
                <w:szCs w:val="20"/>
              </w:rPr>
            </w:pPr>
            <w:r w:rsidRPr="00C8735A">
              <w:rPr>
                <w:rFonts w:cs="Arial"/>
                <w:sz w:val="20"/>
                <w:szCs w:val="20"/>
              </w:rPr>
              <w:t>249.00</w:t>
            </w:r>
          </w:p>
        </w:tc>
      </w:tr>
      <w:tr w:rsidR="007B341A" w14:paraId="057BB4E6" w14:textId="77777777" w:rsidTr="009279AF">
        <w:tc>
          <w:tcPr>
            <w:tcW w:w="2615" w:type="dxa"/>
            <w:gridSpan w:val="3"/>
            <w:tcBorders>
              <w:top w:val="single" w:sz="4" w:space="0" w:color="auto"/>
              <w:left w:val="single" w:sz="4" w:space="0" w:color="auto"/>
              <w:bottom w:val="single" w:sz="4" w:space="0" w:color="auto"/>
              <w:right w:val="single" w:sz="4" w:space="0" w:color="auto"/>
            </w:tcBorders>
            <w:hideMark/>
          </w:tcPr>
          <w:p w14:paraId="09398AB7" w14:textId="77777777" w:rsidR="007B341A" w:rsidRPr="00DB2B00" w:rsidRDefault="007B341A" w:rsidP="001136C9">
            <w:pPr>
              <w:tabs>
                <w:tab w:val="left" w:pos="0"/>
              </w:tabs>
              <w:rPr>
                <w:rFonts w:cs="Arial"/>
                <w:sz w:val="19"/>
                <w:szCs w:val="19"/>
              </w:rPr>
            </w:pPr>
            <w:r w:rsidRPr="00DB2B00">
              <w:rPr>
                <w:rFonts w:cs="Arial"/>
                <w:sz w:val="19"/>
                <w:szCs w:val="19"/>
              </w:rPr>
              <w:t xml:space="preserve">Any </w:t>
            </w:r>
            <w:r w:rsidRPr="00DB2B00">
              <w:rPr>
                <w:rFonts w:cs="Arial"/>
                <w:b/>
                <w:sz w:val="19"/>
                <w:szCs w:val="19"/>
              </w:rPr>
              <w:t xml:space="preserve">replacement </w:t>
            </w:r>
            <w:r w:rsidRPr="00DB2B00">
              <w:rPr>
                <w:rFonts w:cs="Arial"/>
                <w:sz w:val="19"/>
                <w:szCs w:val="19"/>
              </w:rPr>
              <w:t>of window(s) and/or door(s) containing 50% or more glazing, no more than four in total (new openings refer to category 4 below)</w:t>
            </w:r>
          </w:p>
        </w:tc>
        <w:tc>
          <w:tcPr>
            <w:tcW w:w="1619" w:type="dxa"/>
            <w:tcBorders>
              <w:top w:val="single" w:sz="4" w:space="0" w:color="auto"/>
              <w:left w:val="single" w:sz="4" w:space="0" w:color="auto"/>
              <w:bottom w:val="single" w:sz="4" w:space="0" w:color="auto"/>
              <w:right w:val="single" w:sz="4" w:space="0" w:color="auto"/>
            </w:tcBorders>
            <w:hideMark/>
          </w:tcPr>
          <w:p w14:paraId="7F8B5609" w14:textId="77777777" w:rsidR="007B341A" w:rsidRPr="00DB2B00" w:rsidRDefault="007B341A" w:rsidP="001136C9">
            <w:pPr>
              <w:tabs>
                <w:tab w:val="left" w:pos="0"/>
              </w:tabs>
              <w:rPr>
                <w:rFonts w:cs="Arial"/>
                <w:sz w:val="19"/>
                <w:szCs w:val="19"/>
              </w:rPr>
            </w:pPr>
            <w:r w:rsidRPr="00DB2B00">
              <w:rPr>
                <w:rFonts w:cs="Arial"/>
                <w:sz w:val="19"/>
                <w:szCs w:val="19"/>
              </w:rPr>
              <w:t>Fixed price grouped by numbers of windows</w:t>
            </w:r>
          </w:p>
        </w:tc>
        <w:tc>
          <w:tcPr>
            <w:tcW w:w="716" w:type="dxa"/>
            <w:tcBorders>
              <w:top w:val="single" w:sz="4" w:space="0" w:color="auto"/>
              <w:left w:val="single" w:sz="4" w:space="0" w:color="auto"/>
              <w:bottom w:val="single" w:sz="4" w:space="0" w:color="auto"/>
              <w:right w:val="single" w:sz="4" w:space="0" w:color="auto"/>
            </w:tcBorders>
          </w:tcPr>
          <w:p w14:paraId="1F708305" w14:textId="77777777" w:rsidR="007B341A" w:rsidRPr="00B92B60" w:rsidRDefault="007B341A" w:rsidP="00DB2B00">
            <w:pPr>
              <w:tabs>
                <w:tab w:val="left" w:pos="0"/>
              </w:tabs>
              <w:ind w:left="-119"/>
              <w:jc w:val="center"/>
              <w:rPr>
                <w:rFonts w:cs="Arial"/>
                <w:sz w:val="20"/>
                <w:szCs w:val="20"/>
              </w:rPr>
            </w:pPr>
          </w:p>
          <w:p w14:paraId="3A5F1216" w14:textId="0A0AC0AE" w:rsidR="007B341A" w:rsidRPr="00B92B60" w:rsidRDefault="007B341A" w:rsidP="00DB2B00">
            <w:pPr>
              <w:tabs>
                <w:tab w:val="left" w:pos="0"/>
              </w:tabs>
              <w:ind w:left="-119"/>
              <w:jc w:val="center"/>
              <w:rPr>
                <w:rFonts w:cs="Arial"/>
                <w:sz w:val="20"/>
                <w:szCs w:val="20"/>
              </w:rPr>
            </w:pPr>
            <w:r>
              <w:rPr>
                <w:rFonts w:cs="Arial"/>
                <w:sz w:val="20"/>
                <w:szCs w:val="20"/>
              </w:rPr>
              <w:t>239.00</w:t>
            </w:r>
          </w:p>
        </w:tc>
        <w:tc>
          <w:tcPr>
            <w:tcW w:w="810" w:type="dxa"/>
            <w:tcBorders>
              <w:top w:val="single" w:sz="4" w:space="0" w:color="auto"/>
              <w:left w:val="single" w:sz="4" w:space="0" w:color="auto"/>
              <w:bottom w:val="single" w:sz="4" w:space="0" w:color="auto"/>
              <w:right w:val="single" w:sz="4" w:space="0" w:color="auto"/>
            </w:tcBorders>
          </w:tcPr>
          <w:p w14:paraId="6C45A377" w14:textId="77777777" w:rsidR="007B341A" w:rsidRPr="00C8735A" w:rsidRDefault="007B341A" w:rsidP="00DB2B00">
            <w:pPr>
              <w:tabs>
                <w:tab w:val="left" w:pos="0"/>
              </w:tabs>
              <w:ind w:left="-119"/>
              <w:jc w:val="center"/>
              <w:rPr>
                <w:rFonts w:cs="Arial"/>
                <w:sz w:val="20"/>
                <w:szCs w:val="20"/>
              </w:rPr>
            </w:pPr>
          </w:p>
          <w:p w14:paraId="469D0564" w14:textId="6683E90A" w:rsidR="007B341A" w:rsidRPr="00C8735A" w:rsidRDefault="009279AF" w:rsidP="00DB2B00">
            <w:pPr>
              <w:tabs>
                <w:tab w:val="left" w:pos="0"/>
              </w:tabs>
              <w:ind w:left="-119"/>
              <w:jc w:val="center"/>
              <w:rPr>
                <w:rFonts w:cs="Arial"/>
                <w:sz w:val="20"/>
                <w:szCs w:val="20"/>
              </w:rPr>
            </w:pPr>
            <w:r>
              <w:rPr>
                <w:rFonts w:cs="Arial"/>
                <w:sz w:val="20"/>
                <w:szCs w:val="20"/>
              </w:rPr>
              <w:t>N/A</w:t>
            </w:r>
          </w:p>
        </w:tc>
        <w:tc>
          <w:tcPr>
            <w:tcW w:w="810" w:type="dxa"/>
            <w:tcBorders>
              <w:top w:val="single" w:sz="4" w:space="0" w:color="auto"/>
              <w:left w:val="single" w:sz="4" w:space="0" w:color="auto"/>
              <w:bottom w:val="single" w:sz="4" w:space="0" w:color="auto"/>
              <w:right w:val="single" w:sz="4" w:space="0" w:color="auto"/>
            </w:tcBorders>
          </w:tcPr>
          <w:p w14:paraId="10E49C3B" w14:textId="77777777" w:rsidR="007B341A" w:rsidRPr="00C8735A" w:rsidRDefault="007B341A" w:rsidP="00DB2B00">
            <w:pPr>
              <w:tabs>
                <w:tab w:val="left" w:pos="0"/>
              </w:tabs>
              <w:ind w:left="-119"/>
              <w:jc w:val="center"/>
              <w:rPr>
                <w:rFonts w:cs="Arial"/>
                <w:sz w:val="20"/>
                <w:szCs w:val="20"/>
              </w:rPr>
            </w:pPr>
          </w:p>
          <w:p w14:paraId="2D4A412D" w14:textId="3F1B29C3" w:rsidR="007B341A" w:rsidRPr="00C8735A" w:rsidRDefault="007B341A" w:rsidP="00DB2B00">
            <w:pPr>
              <w:tabs>
                <w:tab w:val="left" w:pos="0"/>
              </w:tabs>
              <w:ind w:left="-119"/>
              <w:jc w:val="center"/>
              <w:rPr>
                <w:rFonts w:cs="Arial"/>
                <w:sz w:val="20"/>
                <w:szCs w:val="20"/>
              </w:rPr>
            </w:pPr>
            <w:r>
              <w:rPr>
                <w:rFonts w:cs="Arial"/>
                <w:sz w:val="20"/>
                <w:szCs w:val="20"/>
              </w:rPr>
              <w:t>239</w:t>
            </w:r>
            <w:r w:rsidRPr="00C8735A">
              <w:rPr>
                <w:rFonts w:cs="Arial"/>
                <w:sz w:val="20"/>
                <w:szCs w:val="20"/>
              </w:rPr>
              <w:t>.00</w:t>
            </w:r>
          </w:p>
        </w:tc>
        <w:tc>
          <w:tcPr>
            <w:tcW w:w="1080" w:type="dxa"/>
            <w:tcBorders>
              <w:top w:val="single" w:sz="4" w:space="0" w:color="auto"/>
              <w:left w:val="single" w:sz="4" w:space="0" w:color="auto"/>
              <w:bottom w:val="single" w:sz="4" w:space="0" w:color="auto"/>
              <w:right w:val="single" w:sz="4" w:space="0" w:color="auto"/>
            </w:tcBorders>
          </w:tcPr>
          <w:p w14:paraId="0DEC66D2" w14:textId="77777777" w:rsidR="007B341A" w:rsidRDefault="007B341A">
            <w:pPr>
              <w:rPr>
                <w:rFonts w:cs="Arial"/>
                <w:sz w:val="20"/>
                <w:szCs w:val="20"/>
              </w:rPr>
            </w:pPr>
          </w:p>
          <w:p w14:paraId="652D1786" w14:textId="5C4DCFC8" w:rsidR="007B341A" w:rsidRPr="00C8735A" w:rsidRDefault="009279AF" w:rsidP="001136C9">
            <w:pPr>
              <w:tabs>
                <w:tab w:val="left" w:pos="0"/>
              </w:tabs>
              <w:jc w:val="center"/>
              <w:rPr>
                <w:rFonts w:cs="Arial"/>
                <w:sz w:val="20"/>
                <w:szCs w:val="20"/>
              </w:rPr>
            </w:pPr>
            <w:r>
              <w:rPr>
                <w:rFonts w:cs="Arial"/>
                <w:sz w:val="20"/>
                <w:szCs w:val="20"/>
              </w:rPr>
              <w:t>251.00</w:t>
            </w:r>
          </w:p>
        </w:tc>
        <w:tc>
          <w:tcPr>
            <w:tcW w:w="893" w:type="dxa"/>
            <w:tcBorders>
              <w:top w:val="single" w:sz="4" w:space="0" w:color="auto"/>
              <w:left w:val="single" w:sz="4" w:space="0" w:color="auto"/>
              <w:bottom w:val="single" w:sz="4" w:space="0" w:color="auto"/>
              <w:right w:val="single" w:sz="4" w:space="0" w:color="auto"/>
            </w:tcBorders>
          </w:tcPr>
          <w:p w14:paraId="18A3EFF4" w14:textId="67D4AE3C" w:rsidR="007B341A" w:rsidRDefault="007B341A">
            <w:pPr>
              <w:rPr>
                <w:rFonts w:cs="Arial"/>
                <w:sz w:val="20"/>
                <w:szCs w:val="20"/>
              </w:rPr>
            </w:pPr>
          </w:p>
          <w:p w14:paraId="2A9B088E" w14:textId="5BEDCF41" w:rsidR="007B341A" w:rsidRPr="00C8735A" w:rsidRDefault="009279AF" w:rsidP="001136C9">
            <w:pPr>
              <w:tabs>
                <w:tab w:val="left" w:pos="0"/>
              </w:tabs>
              <w:jc w:val="center"/>
              <w:rPr>
                <w:rFonts w:cs="Arial"/>
                <w:sz w:val="20"/>
                <w:szCs w:val="20"/>
              </w:rPr>
            </w:pPr>
            <w:r>
              <w:rPr>
                <w:rFonts w:cs="Arial"/>
                <w:sz w:val="20"/>
                <w:szCs w:val="20"/>
              </w:rPr>
              <w:t>N/A</w:t>
            </w:r>
          </w:p>
        </w:tc>
        <w:tc>
          <w:tcPr>
            <w:tcW w:w="803" w:type="dxa"/>
            <w:tcBorders>
              <w:top w:val="single" w:sz="4" w:space="0" w:color="auto"/>
              <w:left w:val="single" w:sz="4" w:space="0" w:color="auto"/>
              <w:bottom w:val="single" w:sz="4" w:space="0" w:color="auto"/>
              <w:right w:val="single" w:sz="4" w:space="0" w:color="auto"/>
            </w:tcBorders>
          </w:tcPr>
          <w:p w14:paraId="14B3289A" w14:textId="4A65487F" w:rsidR="007B341A" w:rsidRPr="00C8735A" w:rsidRDefault="007B341A" w:rsidP="001136C9">
            <w:pPr>
              <w:tabs>
                <w:tab w:val="left" w:pos="0"/>
              </w:tabs>
              <w:jc w:val="center"/>
              <w:rPr>
                <w:rFonts w:cs="Arial"/>
                <w:sz w:val="20"/>
                <w:szCs w:val="20"/>
              </w:rPr>
            </w:pPr>
          </w:p>
          <w:p w14:paraId="382959D6" w14:textId="2605A791" w:rsidR="007B341A" w:rsidRPr="00C8735A" w:rsidRDefault="007B341A" w:rsidP="001136C9">
            <w:pPr>
              <w:tabs>
                <w:tab w:val="left" w:pos="0"/>
              </w:tabs>
              <w:jc w:val="center"/>
              <w:rPr>
                <w:rFonts w:cs="Arial"/>
                <w:sz w:val="20"/>
                <w:szCs w:val="20"/>
              </w:rPr>
            </w:pPr>
            <w:r w:rsidRPr="00C8735A">
              <w:rPr>
                <w:rFonts w:cs="Arial"/>
                <w:sz w:val="20"/>
                <w:szCs w:val="20"/>
              </w:rPr>
              <w:t>251.00</w:t>
            </w:r>
          </w:p>
        </w:tc>
        <w:tc>
          <w:tcPr>
            <w:tcW w:w="1094" w:type="dxa"/>
            <w:tcBorders>
              <w:top w:val="single" w:sz="4" w:space="0" w:color="auto"/>
              <w:left w:val="single" w:sz="4" w:space="0" w:color="auto"/>
              <w:bottom w:val="single" w:sz="4" w:space="0" w:color="auto"/>
              <w:right w:val="single" w:sz="4" w:space="0" w:color="auto"/>
            </w:tcBorders>
            <w:hideMark/>
          </w:tcPr>
          <w:p w14:paraId="256841EF" w14:textId="77777777" w:rsidR="007B341A" w:rsidRPr="00C8735A" w:rsidRDefault="007B341A" w:rsidP="001136C9">
            <w:pPr>
              <w:tabs>
                <w:tab w:val="left" w:pos="0"/>
              </w:tabs>
              <w:jc w:val="center"/>
              <w:rPr>
                <w:rFonts w:cs="Arial"/>
                <w:sz w:val="20"/>
                <w:szCs w:val="20"/>
              </w:rPr>
            </w:pPr>
          </w:p>
          <w:p w14:paraId="2BB62379" w14:textId="3D3F8EA0" w:rsidR="007B341A" w:rsidRPr="00C8735A" w:rsidRDefault="007B341A" w:rsidP="00882F14">
            <w:pPr>
              <w:tabs>
                <w:tab w:val="left" w:pos="0"/>
              </w:tabs>
              <w:jc w:val="center"/>
              <w:rPr>
                <w:rFonts w:cs="Arial"/>
                <w:sz w:val="20"/>
                <w:szCs w:val="20"/>
              </w:rPr>
            </w:pPr>
            <w:r w:rsidRPr="00C8735A">
              <w:rPr>
                <w:rFonts w:cs="Arial"/>
                <w:sz w:val="20"/>
                <w:szCs w:val="20"/>
              </w:rPr>
              <w:t>299.00</w:t>
            </w:r>
          </w:p>
        </w:tc>
      </w:tr>
      <w:tr w:rsidR="007B341A" w14:paraId="6F30E274" w14:textId="77777777" w:rsidTr="009279AF">
        <w:tc>
          <w:tcPr>
            <w:tcW w:w="2615" w:type="dxa"/>
            <w:gridSpan w:val="3"/>
            <w:tcBorders>
              <w:top w:val="single" w:sz="4" w:space="0" w:color="auto"/>
              <w:left w:val="single" w:sz="4" w:space="0" w:color="auto"/>
              <w:bottom w:val="single" w:sz="4" w:space="0" w:color="auto"/>
              <w:right w:val="single" w:sz="4" w:space="0" w:color="auto"/>
            </w:tcBorders>
            <w:hideMark/>
          </w:tcPr>
          <w:p w14:paraId="75D78A28" w14:textId="77777777" w:rsidR="007B341A" w:rsidRPr="00DB2B00" w:rsidRDefault="007B341A" w:rsidP="001136C9">
            <w:pPr>
              <w:tabs>
                <w:tab w:val="left" w:pos="0"/>
              </w:tabs>
              <w:rPr>
                <w:rFonts w:cs="Arial"/>
                <w:sz w:val="19"/>
                <w:szCs w:val="19"/>
              </w:rPr>
            </w:pPr>
            <w:r w:rsidRPr="00DB2B00">
              <w:rPr>
                <w:rFonts w:cs="Arial"/>
                <w:sz w:val="19"/>
                <w:szCs w:val="19"/>
              </w:rPr>
              <w:t xml:space="preserve">Any </w:t>
            </w:r>
            <w:r w:rsidRPr="00DB2B00">
              <w:rPr>
                <w:rFonts w:cs="Arial"/>
                <w:b/>
                <w:sz w:val="19"/>
                <w:szCs w:val="19"/>
              </w:rPr>
              <w:t>replacement</w:t>
            </w:r>
            <w:r w:rsidRPr="00DB2B00">
              <w:rPr>
                <w:rFonts w:cs="Arial"/>
                <w:sz w:val="19"/>
                <w:szCs w:val="19"/>
              </w:rPr>
              <w:t xml:space="preserve"> of window(s) and/or door(s) containing 50% or more glazing, more than four in total (new openings refer to category 4 below)</w:t>
            </w:r>
          </w:p>
        </w:tc>
        <w:tc>
          <w:tcPr>
            <w:tcW w:w="1619" w:type="dxa"/>
            <w:tcBorders>
              <w:top w:val="single" w:sz="4" w:space="0" w:color="auto"/>
              <w:left w:val="single" w:sz="4" w:space="0" w:color="auto"/>
              <w:bottom w:val="single" w:sz="4" w:space="0" w:color="auto"/>
              <w:right w:val="single" w:sz="4" w:space="0" w:color="auto"/>
            </w:tcBorders>
            <w:hideMark/>
          </w:tcPr>
          <w:p w14:paraId="68DC1FFB" w14:textId="77777777" w:rsidR="007B341A" w:rsidRPr="00DB2B00" w:rsidRDefault="007B341A" w:rsidP="001136C9">
            <w:pPr>
              <w:tabs>
                <w:tab w:val="left" w:pos="0"/>
              </w:tabs>
              <w:rPr>
                <w:rFonts w:cs="Arial"/>
                <w:sz w:val="19"/>
                <w:szCs w:val="19"/>
              </w:rPr>
            </w:pPr>
            <w:r w:rsidRPr="00DB2B00">
              <w:rPr>
                <w:rFonts w:cs="Arial"/>
                <w:sz w:val="19"/>
                <w:szCs w:val="19"/>
              </w:rPr>
              <w:t>Fixed price grouped by numbers of windows</w:t>
            </w:r>
          </w:p>
        </w:tc>
        <w:tc>
          <w:tcPr>
            <w:tcW w:w="716" w:type="dxa"/>
            <w:tcBorders>
              <w:top w:val="single" w:sz="4" w:space="0" w:color="auto"/>
              <w:left w:val="single" w:sz="4" w:space="0" w:color="auto"/>
              <w:bottom w:val="single" w:sz="4" w:space="0" w:color="auto"/>
              <w:right w:val="single" w:sz="4" w:space="0" w:color="auto"/>
            </w:tcBorders>
          </w:tcPr>
          <w:p w14:paraId="5FC3DF56" w14:textId="77777777" w:rsidR="007B341A" w:rsidRPr="00B92B60" w:rsidRDefault="007B341A" w:rsidP="00DB2B00">
            <w:pPr>
              <w:tabs>
                <w:tab w:val="left" w:pos="0"/>
              </w:tabs>
              <w:ind w:left="-119"/>
              <w:jc w:val="center"/>
              <w:rPr>
                <w:rFonts w:cs="Arial"/>
                <w:sz w:val="20"/>
                <w:szCs w:val="20"/>
              </w:rPr>
            </w:pPr>
          </w:p>
          <w:p w14:paraId="785BC972" w14:textId="6251DBE4" w:rsidR="007B341A" w:rsidRPr="00B92B60" w:rsidRDefault="007B341A" w:rsidP="00DB2B00">
            <w:pPr>
              <w:tabs>
                <w:tab w:val="left" w:pos="0"/>
              </w:tabs>
              <w:ind w:left="-119"/>
              <w:jc w:val="center"/>
              <w:rPr>
                <w:rFonts w:cs="Arial"/>
                <w:sz w:val="20"/>
                <w:szCs w:val="20"/>
              </w:rPr>
            </w:pPr>
            <w:r>
              <w:rPr>
                <w:rFonts w:cs="Arial"/>
                <w:sz w:val="20"/>
                <w:szCs w:val="20"/>
              </w:rPr>
              <w:t>265.00</w:t>
            </w:r>
          </w:p>
        </w:tc>
        <w:tc>
          <w:tcPr>
            <w:tcW w:w="810" w:type="dxa"/>
            <w:tcBorders>
              <w:top w:val="single" w:sz="4" w:space="0" w:color="auto"/>
              <w:left w:val="single" w:sz="4" w:space="0" w:color="auto"/>
              <w:bottom w:val="single" w:sz="4" w:space="0" w:color="auto"/>
              <w:right w:val="single" w:sz="4" w:space="0" w:color="auto"/>
            </w:tcBorders>
          </w:tcPr>
          <w:p w14:paraId="744C0722" w14:textId="77777777" w:rsidR="007B341A" w:rsidRPr="00C8735A" w:rsidRDefault="007B341A" w:rsidP="00DB2B00">
            <w:pPr>
              <w:tabs>
                <w:tab w:val="left" w:pos="0"/>
              </w:tabs>
              <w:ind w:left="-119"/>
              <w:jc w:val="center"/>
              <w:rPr>
                <w:rFonts w:cs="Arial"/>
                <w:sz w:val="20"/>
                <w:szCs w:val="20"/>
              </w:rPr>
            </w:pPr>
          </w:p>
          <w:p w14:paraId="23BA92C6" w14:textId="532141F9" w:rsidR="007B341A" w:rsidRPr="00C8735A" w:rsidRDefault="009279AF" w:rsidP="00DB2B00">
            <w:pPr>
              <w:tabs>
                <w:tab w:val="left" w:pos="0"/>
              </w:tabs>
              <w:ind w:left="-119"/>
              <w:jc w:val="center"/>
              <w:rPr>
                <w:rFonts w:cs="Arial"/>
                <w:sz w:val="20"/>
                <w:szCs w:val="20"/>
              </w:rPr>
            </w:pPr>
            <w:r>
              <w:rPr>
                <w:rFonts w:cs="Arial"/>
                <w:sz w:val="20"/>
                <w:szCs w:val="20"/>
              </w:rPr>
              <w:t>N/A</w:t>
            </w:r>
          </w:p>
        </w:tc>
        <w:tc>
          <w:tcPr>
            <w:tcW w:w="810" w:type="dxa"/>
            <w:tcBorders>
              <w:top w:val="single" w:sz="4" w:space="0" w:color="auto"/>
              <w:left w:val="single" w:sz="4" w:space="0" w:color="auto"/>
              <w:bottom w:val="single" w:sz="4" w:space="0" w:color="auto"/>
              <w:right w:val="single" w:sz="4" w:space="0" w:color="auto"/>
            </w:tcBorders>
          </w:tcPr>
          <w:p w14:paraId="479D6D4D" w14:textId="77777777" w:rsidR="007B341A" w:rsidRPr="00C8735A" w:rsidRDefault="007B341A" w:rsidP="00DB2B00">
            <w:pPr>
              <w:tabs>
                <w:tab w:val="left" w:pos="0"/>
              </w:tabs>
              <w:ind w:left="-119"/>
              <w:jc w:val="center"/>
              <w:rPr>
                <w:rFonts w:cs="Arial"/>
                <w:sz w:val="20"/>
                <w:szCs w:val="20"/>
              </w:rPr>
            </w:pPr>
          </w:p>
          <w:p w14:paraId="7D7705BA" w14:textId="2B5F879F" w:rsidR="007B341A" w:rsidRPr="00C8735A" w:rsidRDefault="007B341A" w:rsidP="00DB2B00">
            <w:pPr>
              <w:tabs>
                <w:tab w:val="left" w:pos="0"/>
              </w:tabs>
              <w:ind w:left="-119"/>
              <w:jc w:val="center"/>
              <w:rPr>
                <w:rFonts w:cs="Arial"/>
                <w:sz w:val="20"/>
                <w:szCs w:val="20"/>
              </w:rPr>
            </w:pPr>
            <w:r w:rsidRPr="00C8735A">
              <w:rPr>
                <w:rFonts w:cs="Arial"/>
                <w:sz w:val="20"/>
                <w:szCs w:val="20"/>
              </w:rPr>
              <w:t>2</w:t>
            </w:r>
            <w:r>
              <w:rPr>
                <w:rFonts w:cs="Arial"/>
                <w:sz w:val="20"/>
                <w:szCs w:val="20"/>
              </w:rPr>
              <w:t>65</w:t>
            </w:r>
            <w:r w:rsidRPr="00C8735A">
              <w:rPr>
                <w:rFonts w:cs="Arial"/>
                <w:sz w:val="20"/>
                <w:szCs w:val="20"/>
              </w:rPr>
              <w:t>.00</w:t>
            </w:r>
          </w:p>
        </w:tc>
        <w:tc>
          <w:tcPr>
            <w:tcW w:w="1080" w:type="dxa"/>
            <w:tcBorders>
              <w:top w:val="single" w:sz="4" w:space="0" w:color="auto"/>
              <w:left w:val="single" w:sz="4" w:space="0" w:color="auto"/>
              <w:bottom w:val="single" w:sz="4" w:space="0" w:color="auto"/>
              <w:right w:val="single" w:sz="4" w:space="0" w:color="auto"/>
            </w:tcBorders>
          </w:tcPr>
          <w:p w14:paraId="6DCD3404" w14:textId="77777777" w:rsidR="007B341A" w:rsidRDefault="007B341A">
            <w:pPr>
              <w:rPr>
                <w:rFonts w:cs="Arial"/>
                <w:sz w:val="20"/>
                <w:szCs w:val="20"/>
              </w:rPr>
            </w:pPr>
          </w:p>
          <w:p w14:paraId="1D735D40" w14:textId="07BC2E6E" w:rsidR="007B341A" w:rsidRPr="00C8735A" w:rsidRDefault="009279AF" w:rsidP="001136C9">
            <w:pPr>
              <w:tabs>
                <w:tab w:val="left" w:pos="0"/>
              </w:tabs>
              <w:jc w:val="center"/>
              <w:rPr>
                <w:rFonts w:cs="Arial"/>
                <w:sz w:val="20"/>
                <w:szCs w:val="20"/>
              </w:rPr>
            </w:pPr>
            <w:r>
              <w:rPr>
                <w:rFonts w:cs="Arial"/>
                <w:sz w:val="20"/>
                <w:szCs w:val="20"/>
              </w:rPr>
              <w:t>279.00</w:t>
            </w:r>
          </w:p>
        </w:tc>
        <w:tc>
          <w:tcPr>
            <w:tcW w:w="893" w:type="dxa"/>
            <w:tcBorders>
              <w:top w:val="single" w:sz="4" w:space="0" w:color="auto"/>
              <w:left w:val="single" w:sz="4" w:space="0" w:color="auto"/>
              <w:bottom w:val="single" w:sz="4" w:space="0" w:color="auto"/>
              <w:right w:val="single" w:sz="4" w:space="0" w:color="auto"/>
            </w:tcBorders>
          </w:tcPr>
          <w:p w14:paraId="76F8C6EA" w14:textId="2E6CC2A1" w:rsidR="007B341A" w:rsidRDefault="007B341A">
            <w:pPr>
              <w:rPr>
                <w:rFonts w:cs="Arial"/>
                <w:sz w:val="20"/>
                <w:szCs w:val="20"/>
              </w:rPr>
            </w:pPr>
          </w:p>
          <w:p w14:paraId="67425661" w14:textId="40320A04" w:rsidR="007B341A" w:rsidRPr="00C8735A" w:rsidRDefault="009279AF" w:rsidP="001136C9">
            <w:pPr>
              <w:tabs>
                <w:tab w:val="left" w:pos="0"/>
              </w:tabs>
              <w:jc w:val="center"/>
              <w:rPr>
                <w:rFonts w:cs="Arial"/>
                <w:sz w:val="20"/>
                <w:szCs w:val="20"/>
              </w:rPr>
            </w:pPr>
            <w:r>
              <w:rPr>
                <w:rFonts w:cs="Arial"/>
                <w:sz w:val="20"/>
                <w:szCs w:val="20"/>
              </w:rPr>
              <w:t>N/A</w:t>
            </w:r>
          </w:p>
        </w:tc>
        <w:tc>
          <w:tcPr>
            <w:tcW w:w="803" w:type="dxa"/>
            <w:tcBorders>
              <w:top w:val="single" w:sz="4" w:space="0" w:color="auto"/>
              <w:left w:val="single" w:sz="4" w:space="0" w:color="auto"/>
              <w:bottom w:val="single" w:sz="4" w:space="0" w:color="auto"/>
              <w:right w:val="single" w:sz="4" w:space="0" w:color="auto"/>
            </w:tcBorders>
          </w:tcPr>
          <w:p w14:paraId="5A2399D8" w14:textId="25952F3F" w:rsidR="007B341A" w:rsidRPr="00C8735A" w:rsidRDefault="007B341A" w:rsidP="001136C9">
            <w:pPr>
              <w:tabs>
                <w:tab w:val="left" w:pos="0"/>
              </w:tabs>
              <w:jc w:val="center"/>
              <w:rPr>
                <w:rFonts w:cs="Arial"/>
                <w:sz w:val="20"/>
                <w:szCs w:val="20"/>
              </w:rPr>
            </w:pPr>
          </w:p>
          <w:p w14:paraId="22D1D541" w14:textId="0E364F81" w:rsidR="007B341A" w:rsidRPr="00C8735A" w:rsidRDefault="007B341A" w:rsidP="001136C9">
            <w:pPr>
              <w:tabs>
                <w:tab w:val="left" w:pos="0"/>
              </w:tabs>
              <w:jc w:val="center"/>
              <w:rPr>
                <w:rFonts w:cs="Arial"/>
                <w:sz w:val="20"/>
                <w:szCs w:val="20"/>
              </w:rPr>
            </w:pPr>
            <w:r w:rsidRPr="00C8735A">
              <w:rPr>
                <w:rFonts w:cs="Arial"/>
                <w:sz w:val="20"/>
                <w:szCs w:val="20"/>
              </w:rPr>
              <w:t>27</w:t>
            </w:r>
            <w:r>
              <w:rPr>
                <w:rFonts w:cs="Arial"/>
                <w:sz w:val="20"/>
                <w:szCs w:val="20"/>
              </w:rPr>
              <w:t>9</w:t>
            </w:r>
            <w:r w:rsidRPr="00C8735A">
              <w:rPr>
                <w:rFonts w:cs="Arial"/>
                <w:sz w:val="20"/>
                <w:szCs w:val="20"/>
              </w:rPr>
              <w:t>.00</w:t>
            </w:r>
          </w:p>
        </w:tc>
        <w:tc>
          <w:tcPr>
            <w:tcW w:w="1094" w:type="dxa"/>
            <w:tcBorders>
              <w:top w:val="single" w:sz="4" w:space="0" w:color="auto"/>
              <w:left w:val="single" w:sz="4" w:space="0" w:color="auto"/>
              <w:bottom w:val="single" w:sz="4" w:space="0" w:color="auto"/>
              <w:right w:val="single" w:sz="4" w:space="0" w:color="auto"/>
            </w:tcBorders>
          </w:tcPr>
          <w:p w14:paraId="66EED3A9" w14:textId="77777777" w:rsidR="007B341A" w:rsidRPr="00C8735A" w:rsidRDefault="007B341A" w:rsidP="001136C9">
            <w:pPr>
              <w:tabs>
                <w:tab w:val="left" w:pos="0"/>
              </w:tabs>
              <w:jc w:val="center"/>
              <w:rPr>
                <w:rFonts w:cs="Arial"/>
                <w:sz w:val="20"/>
                <w:szCs w:val="20"/>
              </w:rPr>
            </w:pPr>
          </w:p>
          <w:p w14:paraId="733AEB4F" w14:textId="52DA8606" w:rsidR="007B341A" w:rsidRPr="00C8735A" w:rsidRDefault="007B341A" w:rsidP="001136C9">
            <w:pPr>
              <w:tabs>
                <w:tab w:val="left" w:pos="0"/>
              </w:tabs>
              <w:jc w:val="center"/>
              <w:rPr>
                <w:rFonts w:cs="Arial"/>
                <w:sz w:val="20"/>
                <w:szCs w:val="20"/>
              </w:rPr>
            </w:pPr>
            <w:r w:rsidRPr="00C8735A">
              <w:rPr>
                <w:rFonts w:cs="Arial"/>
                <w:sz w:val="20"/>
                <w:szCs w:val="20"/>
              </w:rPr>
              <w:t>33</w:t>
            </w:r>
            <w:r>
              <w:rPr>
                <w:rFonts w:cs="Arial"/>
                <w:sz w:val="20"/>
                <w:szCs w:val="20"/>
              </w:rPr>
              <w:t>2</w:t>
            </w:r>
            <w:r w:rsidRPr="00C8735A">
              <w:rPr>
                <w:rFonts w:cs="Arial"/>
                <w:sz w:val="20"/>
                <w:szCs w:val="20"/>
              </w:rPr>
              <w:t>.00</w:t>
            </w:r>
          </w:p>
          <w:p w14:paraId="36622BA3" w14:textId="77777777" w:rsidR="007B341A" w:rsidRPr="00C8735A" w:rsidRDefault="007B341A" w:rsidP="001136C9">
            <w:pPr>
              <w:tabs>
                <w:tab w:val="left" w:pos="0"/>
              </w:tabs>
              <w:jc w:val="center"/>
              <w:rPr>
                <w:rFonts w:cs="Arial"/>
                <w:sz w:val="20"/>
                <w:szCs w:val="20"/>
              </w:rPr>
            </w:pPr>
          </w:p>
        </w:tc>
      </w:tr>
      <w:tr w:rsidR="00DB2B00" w14:paraId="7A668259" w14:textId="77777777" w:rsidTr="009279AF">
        <w:trPr>
          <w:trHeight w:val="498"/>
        </w:trPr>
        <w:tc>
          <w:tcPr>
            <w:tcW w:w="2615" w:type="dxa"/>
            <w:gridSpan w:val="3"/>
            <w:vMerge w:val="restart"/>
            <w:tcBorders>
              <w:top w:val="single" w:sz="4" w:space="0" w:color="auto"/>
              <w:left w:val="single" w:sz="4" w:space="0" w:color="auto"/>
              <w:bottom w:val="single" w:sz="4" w:space="0" w:color="auto"/>
              <w:right w:val="single" w:sz="4" w:space="0" w:color="auto"/>
            </w:tcBorders>
            <w:hideMark/>
          </w:tcPr>
          <w:p w14:paraId="7A4FA943" w14:textId="1DB90C1A" w:rsidR="00DB2B00" w:rsidRPr="00DB2B00" w:rsidRDefault="00DB2B00" w:rsidP="00DB2B00">
            <w:pPr>
              <w:tabs>
                <w:tab w:val="left" w:pos="0"/>
              </w:tabs>
              <w:rPr>
                <w:rFonts w:cs="Arial"/>
                <w:sz w:val="19"/>
                <w:szCs w:val="19"/>
              </w:rPr>
            </w:pPr>
            <w:r w:rsidRPr="00DB2B00">
              <w:rPr>
                <w:rFonts w:cs="Arial"/>
                <w:sz w:val="19"/>
                <w:szCs w:val="19"/>
              </w:rPr>
              <w:t>Electrical work (</w:t>
            </w:r>
            <w:proofErr w:type="spellStart"/>
            <w:r w:rsidRPr="00DB2B00">
              <w:rPr>
                <w:rFonts w:cs="Arial"/>
                <w:sz w:val="19"/>
                <w:szCs w:val="19"/>
              </w:rPr>
              <w:t>non competent</w:t>
            </w:r>
            <w:proofErr w:type="spellEnd"/>
            <w:r w:rsidRPr="00DB2B00">
              <w:rPr>
                <w:rFonts w:cs="Arial"/>
                <w:sz w:val="19"/>
                <w:szCs w:val="19"/>
              </w:rPr>
              <w:t xml:space="preserve"> persons scheme).  Retests will incur additional costs.</w:t>
            </w:r>
            <w:r>
              <w:rPr>
                <w:rFonts w:cs="Arial"/>
                <w:sz w:val="19"/>
                <w:szCs w:val="19"/>
              </w:rPr>
              <w:t xml:space="preserve">  </w:t>
            </w:r>
            <w:r w:rsidRPr="00DB2B00">
              <w:rPr>
                <w:rFonts w:cs="Arial"/>
                <w:sz w:val="19"/>
                <w:szCs w:val="19"/>
              </w:rPr>
              <w:t>Fixed price based on extent of the works.</w:t>
            </w:r>
          </w:p>
        </w:tc>
        <w:tc>
          <w:tcPr>
            <w:tcW w:w="1619" w:type="dxa"/>
            <w:tcBorders>
              <w:top w:val="single" w:sz="4" w:space="0" w:color="auto"/>
              <w:left w:val="single" w:sz="4" w:space="0" w:color="auto"/>
              <w:right w:val="single" w:sz="4" w:space="0" w:color="auto"/>
            </w:tcBorders>
            <w:hideMark/>
          </w:tcPr>
          <w:p w14:paraId="5D1D5FE1" w14:textId="54B700A0" w:rsidR="00DB2B00" w:rsidRPr="00DB2B00" w:rsidRDefault="00DB2B00" w:rsidP="001136C9">
            <w:pPr>
              <w:tabs>
                <w:tab w:val="left" w:pos="0"/>
              </w:tabs>
              <w:rPr>
                <w:rFonts w:cs="Arial"/>
                <w:sz w:val="19"/>
                <w:szCs w:val="19"/>
              </w:rPr>
            </w:pPr>
            <w:r w:rsidRPr="00DB2B00">
              <w:rPr>
                <w:rFonts w:cs="Arial"/>
                <w:sz w:val="19"/>
                <w:szCs w:val="19"/>
              </w:rPr>
              <w:t>Provision of a new circuit</w:t>
            </w:r>
          </w:p>
        </w:tc>
        <w:tc>
          <w:tcPr>
            <w:tcW w:w="716" w:type="dxa"/>
            <w:tcBorders>
              <w:top w:val="single" w:sz="4" w:space="0" w:color="auto"/>
              <w:left w:val="single" w:sz="4" w:space="0" w:color="auto"/>
              <w:right w:val="single" w:sz="4" w:space="0" w:color="auto"/>
            </w:tcBorders>
          </w:tcPr>
          <w:p w14:paraId="4AF43459" w14:textId="6202D2C8" w:rsidR="00DB2B00" w:rsidRPr="00EE7253" w:rsidRDefault="00DB2B00" w:rsidP="00DB2B00">
            <w:pPr>
              <w:tabs>
                <w:tab w:val="left" w:pos="0"/>
              </w:tabs>
              <w:ind w:left="-119"/>
              <w:jc w:val="center"/>
              <w:rPr>
                <w:rFonts w:cs="Arial"/>
                <w:color w:val="FF0000"/>
                <w:sz w:val="20"/>
                <w:szCs w:val="20"/>
              </w:rPr>
            </w:pPr>
            <w:r w:rsidRPr="00B92B60">
              <w:rPr>
                <w:rFonts w:cs="Arial"/>
                <w:sz w:val="20"/>
                <w:szCs w:val="20"/>
              </w:rPr>
              <w:t>2</w:t>
            </w:r>
            <w:r>
              <w:rPr>
                <w:rFonts w:cs="Arial"/>
                <w:sz w:val="20"/>
                <w:szCs w:val="20"/>
              </w:rPr>
              <w:t>52</w:t>
            </w:r>
            <w:r w:rsidRPr="00B92B60">
              <w:rPr>
                <w:rFonts w:cs="Arial"/>
                <w:sz w:val="20"/>
                <w:szCs w:val="20"/>
              </w:rPr>
              <w:t>.00</w:t>
            </w:r>
          </w:p>
        </w:tc>
        <w:tc>
          <w:tcPr>
            <w:tcW w:w="810" w:type="dxa"/>
            <w:tcBorders>
              <w:top w:val="single" w:sz="4" w:space="0" w:color="auto"/>
              <w:left w:val="single" w:sz="4" w:space="0" w:color="auto"/>
              <w:right w:val="single" w:sz="4" w:space="0" w:color="auto"/>
            </w:tcBorders>
          </w:tcPr>
          <w:p w14:paraId="15890C9B" w14:textId="56A600CC" w:rsidR="00DB2B00" w:rsidRPr="00C8735A" w:rsidRDefault="00DB2B00" w:rsidP="00DB2B00">
            <w:pPr>
              <w:tabs>
                <w:tab w:val="left" w:pos="0"/>
              </w:tabs>
              <w:ind w:left="-119"/>
              <w:jc w:val="center"/>
              <w:rPr>
                <w:rFonts w:cs="Arial"/>
                <w:sz w:val="20"/>
                <w:szCs w:val="20"/>
              </w:rPr>
            </w:pPr>
            <w:r w:rsidRPr="00C8735A">
              <w:rPr>
                <w:rFonts w:cs="Arial"/>
                <w:sz w:val="20"/>
                <w:szCs w:val="20"/>
              </w:rPr>
              <w:t>212.00</w:t>
            </w:r>
          </w:p>
        </w:tc>
        <w:tc>
          <w:tcPr>
            <w:tcW w:w="810" w:type="dxa"/>
            <w:tcBorders>
              <w:top w:val="single" w:sz="4" w:space="0" w:color="auto"/>
              <w:left w:val="single" w:sz="4" w:space="0" w:color="auto"/>
              <w:right w:val="single" w:sz="4" w:space="0" w:color="auto"/>
            </w:tcBorders>
          </w:tcPr>
          <w:p w14:paraId="45B55AB8" w14:textId="08CBEB42" w:rsidR="00DB2B00" w:rsidRPr="00C8735A" w:rsidRDefault="00DB2B00" w:rsidP="00DB2B00">
            <w:pPr>
              <w:tabs>
                <w:tab w:val="left" w:pos="0"/>
              </w:tabs>
              <w:ind w:left="-119"/>
              <w:jc w:val="center"/>
              <w:rPr>
                <w:rFonts w:cs="Arial"/>
                <w:sz w:val="20"/>
                <w:szCs w:val="20"/>
              </w:rPr>
            </w:pPr>
            <w:r>
              <w:rPr>
                <w:rFonts w:cs="Arial"/>
                <w:sz w:val="20"/>
                <w:szCs w:val="20"/>
              </w:rPr>
              <w:t>464</w:t>
            </w:r>
            <w:r w:rsidRPr="00C8735A">
              <w:rPr>
                <w:rFonts w:cs="Arial"/>
                <w:sz w:val="20"/>
                <w:szCs w:val="20"/>
              </w:rPr>
              <w:t>.00</w:t>
            </w:r>
          </w:p>
        </w:tc>
        <w:tc>
          <w:tcPr>
            <w:tcW w:w="1080" w:type="dxa"/>
            <w:tcBorders>
              <w:top w:val="single" w:sz="4" w:space="0" w:color="auto"/>
              <w:left w:val="single" w:sz="4" w:space="0" w:color="auto"/>
              <w:right w:val="single" w:sz="4" w:space="0" w:color="auto"/>
            </w:tcBorders>
          </w:tcPr>
          <w:p w14:paraId="7D90BDFF" w14:textId="0CBB0F57" w:rsidR="00DB2B00" w:rsidRPr="00C8735A" w:rsidRDefault="009279AF" w:rsidP="001136C9">
            <w:pPr>
              <w:tabs>
                <w:tab w:val="left" w:pos="0"/>
              </w:tabs>
              <w:jc w:val="center"/>
              <w:rPr>
                <w:rFonts w:cs="Arial"/>
                <w:sz w:val="20"/>
                <w:szCs w:val="20"/>
              </w:rPr>
            </w:pPr>
            <w:r>
              <w:rPr>
                <w:rFonts w:cs="Arial"/>
                <w:sz w:val="20"/>
                <w:szCs w:val="20"/>
              </w:rPr>
              <w:t>252.00</w:t>
            </w:r>
          </w:p>
        </w:tc>
        <w:tc>
          <w:tcPr>
            <w:tcW w:w="893" w:type="dxa"/>
            <w:tcBorders>
              <w:top w:val="single" w:sz="4" w:space="0" w:color="auto"/>
              <w:left w:val="single" w:sz="4" w:space="0" w:color="auto"/>
              <w:right w:val="single" w:sz="4" w:space="0" w:color="auto"/>
            </w:tcBorders>
          </w:tcPr>
          <w:p w14:paraId="6E5CF131" w14:textId="2ADA8B02" w:rsidR="00DB2B00" w:rsidRPr="00C8735A" w:rsidRDefault="009279AF" w:rsidP="001136C9">
            <w:pPr>
              <w:tabs>
                <w:tab w:val="left" w:pos="0"/>
              </w:tabs>
              <w:jc w:val="center"/>
              <w:rPr>
                <w:rFonts w:cs="Arial"/>
                <w:sz w:val="20"/>
                <w:szCs w:val="20"/>
              </w:rPr>
            </w:pPr>
            <w:r>
              <w:rPr>
                <w:rFonts w:cs="Arial"/>
                <w:sz w:val="20"/>
                <w:szCs w:val="20"/>
              </w:rPr>
              <w:t>235.00</w:t>
            </w:r>
          </w:p>
        </w:tc>
        <w:tc>
          <w:tcPr>
            <w:tcW w:w="803" w:type="dxa"/>
            <w:tcBorders>
              <w:top w:val="single" w:sz="4" w:space="0" w:color="auto"/>
              <w:left w:val="single" w:sz="4" w:space="0" w:color="auto"/>
              <w:right w:val="single" w:sz="4" w:space="0" w:color="auto"/>
            </w:tcBorders>
          </w:tcPr>
          <w:p w14:paraId="59661876" w14:textId="7D9EDA7D" w:rsidR="00DB2B00" w:rsidRPr="00C8735A" w:rsidRDefault="00DB2B00" w:rsidP="001136C9">
            <w:pPr>
              <w:tabs>
                <w:tab w:val="left" w:pos="0"/>
              </w:tabs>
              <w:jc w:val="center"/>
              <w:rPr>
                <w:rFonts w:cs="Arial"/>
                <w:sz w:val="20"/>
                <w:szCs w:val="20"/>
              </w:rPr>
            </w:pPr>
            <w:r w:rsidRPr="00C8735A">
              <w:rPr>
                <w:rFonts w:cs="Arial"/>
                <w:sz w:val="20"/>
                <w:szCs w:val="20"/>
              </w:rPr>
              <w:t>487.00</w:t>
            </w:r>
          </w:p>
        </w:tc>
        <w:tc>
          <w:tcPr>
            <w:tcW w:w="1094" w:type="dxa"/>
            <w:tcBorders>
              <w:top w:val="single" w:sz="4" w:space="0" w:color="auto"/>
              <w:left w:val="single" w:sz="4" w:space="0" w:color="auto"/>
              <w:right w:val="single" w:sz="4" w:space="0" w:color="auto"/>
            </w:tcBorders>
          </w:tcPr>
          <w:p w14:paraId="3CC55BFB" w14:textId="18E497BF" w:rsidR="00DB2B00" w:rsidRPr="00C8735A" w:rsidRDefault="00DB2B00" w:rsidP="00882F14">
            <w:pPr>
              <w:tabs>
                <w:tab w:val="left" w:pos="0"/>
              </w:tabs>
              <w:jc w:val="center"/>
              <w:rPr>
                <w:rFonts w:cs="Arial"/>
                <w:sz w:val="20"/>
                <w:szCs w:val="20"/>
              </w:rPr>
            </w:pPr>
            <w:r w:rsidRPr="00C8735A">
              <w:rPr>
                <w:rFonts w:cs="Arial"/>
                <w:sz w:val="20"/>
                <w:szCs w:val="20"/>
              </w:rPr>
              <w:t>580.00</w:t>
            </w:r>
          </w:p>
        </w:tc>
      </w:tr>
      <w:tr w:rsidR="007B341A" w14:paraId="7888D140" w14:textId="77777777" w:rsidTr="009279AF">
        <w:tc>
          <w:tcPr>
            <w:tcW w:w="2615" w:type="dxa"/>
            <w:gridSpan w:val="3"/>
            <w:vMerge/>
            <w:tcBorders>
              <w:top w:val="single" w:sz="4" w:space="0" w:color="auto"/>
              <w:left w:val="single" w:sz="4" w:space="0" w:color="auto"/>
              <w:bottom w:val="single" w:sz="4" w:space="0" w:color="auto"/>
              <w:right w:val="single" w:sz="4" w:space="0" w:color="auto"/>
            </w:tcBorders>
            <w:vAlign w:val="center"/>
            <w:hideMark/>
          </w:tcPr>
          <w:p w14:paraId="6321B69A" w14:textId="77777777" w:rsidR="007B341A" w:rsidRPr="00DB2B00" w:rsidRDefault="007B341A" w:rsidP="001136C9">
            <w:pPr>
              <w:rPr>
                <w:rFonts w:cs="Arial"/>
                <w:sz w:val="19"/>
                <w:szCs w:val="19"/>
              </w:rPr>
            </w:pPr>
          </w:p>
        </w:tc>
        <w:tc>
          <w:tcPr>
            <w:tcW w:w="1619" w:type="dxa"/>
            <w:tcBorders>
              <w:top w:val="single" w:sz="4" w:space="0" w:color="auto"/>
              <w:left w:val="single" w:sz="4" w:space="0" w:color="auto"/>
              <w:bottom w:val="single" w:sz="4" w:space="0" w:color="auto"/>
              <w:right w:val="single" w:sz="4" w:space="0" w:color="auto"/>
            </w:tcBorders>
            <w:hideMark/>
          </w:tcPr>
          <w:p w14:paraId="1F6714B4" w14:textId="77777777" w:rsidR="007B341A" w:rsidRPr="00DB2B00" w:rsidRDefault="007B341A" w:rsidP="001136C9">
            <w:pPr>
              <w:tabs>
                <w:tab w:val="left" w:pos="0"/>
              </w:tabs>
              <w:rPr>
                <w:rFonts w:cs="Arial"/>
                <w:sz w:val="19"/>
                <w:szCs w:val="19"/>
              </w:rPr>
            </w:pPr>
            <w:proofErr w:type="gramStart"/>
            <w:r w:rsidRPr="00DB2B00">
              <w:rPr>
                <w:rFonts w:cs="Arial"/>
                <w:sz w:val="19"/>
                <w:szCs w:val="19"/>
              </w:rPr>
              <w:t>Total</w:t>
            </w:r>
            <w:proofErr w:type="gramEnd"/>
            <w:r w:rsidRPr="00DB2B00">
              <w:rPr>
                <w:rFonts w:cs="Arial"/>
                <w:sz w:val="19"/>
                <w:szCs w:val="19"/>
              </w:rPr>
              <w:t xml:space="preserve"> rewire of dwelling</w:t>
            </w:r>
          </w:p>
        </w:tc>
        <w:tc>
          <w:tcPr>
            <w:tcW w:w="716" w:type="dxa"/>
            <w:tcBorders>
              <w:top w:val="single" w:sz="4" w:space="0" w:color="auto"/>
              <w:left w:val="single" w:sz="4" w:space="0" w:color="auto"/>
              <w:bottom w:val="single" w:sz="4" w:space="0" w:color="auto"/>
              <w:right w:val="single" w:sz="4" w:space="0" w:color="auto"/>
            </w:tcBorders>
            <w:hideMark/>
          </w:tcPr>
          <w:p w14:paraId="5092004D" w14:textId="46DA1474" w:rsidR="007B341A" w:rsidRPr="00B92B60" w:rsidRDefault="007B341A" w:rsidP="00DB2B00">
            <w:pPr>
              <w:tabs>
                <w:tab w:val="left" w:pos="0"/>
              </w:tabs>
              <w:ind w:left="-119"/>
              <w:jc w:val="center"/>
              <w:rPr>
                <w:rFonts w:cs="Arial"/>
                <w:sz w:val="20"/>
                <w:szCs w:val="20"/>
              </w:rPr>
            </w:pPr>
            <w:r w:rsidRPr="00B92B60">
              <w:rPr>
                <w:rFonts w:cs="Arial"/>
                <w:sz w:val="20"/>
                <w:szCs w:val="20"/>
              </w:rPr>
              <w:t>2</w:t>
            </w:r>
            <w:r>
              <w:rPr>
                <w:rFonts w:cs="Arial"/>
                <w:sz w:val="20"/>
                <w:szCs w:val="20"/>
              </w:rPr>
              <w:t>52</w:t>
            </w:r>
            <w:r w:rsidRPr="00B92B60">
              <w:rPr>
                <w:rFonts w:cs="Arial"/>
                <w:sz w:val="20"/>
                <w:szCs w:val="20"/>
              </w:rPr>
              <w:t>.00</w:t>
            </w:r>
          </w:p>
        </w:tc>
        <w:tc>
          <w:tcPr>
            <w:tcW w:w="810" w:type="dxa"/>
            <w:tcBorders>
              <w:top w:val="single" w:sz="4" w:space="0" w:color="auto"/>
              <w:left w:val="single" w:sz="4" w:space="0" w:color="auto"/>
              <w:bottom w:val="single" w:sz="4" w:space="0" w:color="auto"/>
              <w:right w:val="single" w:sz="4" w:space="0" w:color="auto"/>
            </w:tcBorders>
            <w:hideMark/>
          </w:tcPr>
          <w:p w14:paraId="0C226BAF" w14:textId="5703C111" w:rsidR="007B341A" w:rsidRPr="00C8735A" w:rsidRDefault="007B341A" w:rsidP="00DB2B00">
            <w:pPr>
              <w:tabs>
                <w:tab w:val="left" w:pos="0"/>
              </w:tabs>
              <w:ind w:left="-119"/>
              <w:jc w:val="center"/>
              <w:rPr>
                <w:rFonts w:cs="Arial"/>
                <w:sz w:val="20"/>
                <w:szCs w:val="20"/>
              </w:rPr>
            </w:pPr>
            <w:r w:rsidRPr="00C8735A">
              <w:rPr>
                <w:rFonts w:cs="Arial"/>
                <w:sz w:val="20"/>
                <w:szCs w:val="20"/>
              </w:rPr>
              <w:t>410.00</w:t>
            </w:r>
          </w:p>
        </w:tc>
        <w:tc>
          <w:tcPr>
            <w:tcW w:w="810" w:type="dxa"/>
            <w:tcBorders>
              <w:top w:val="single" w:sz="4" w:space="0" w:color="auto"/>
              <w:left w:val="single" w:sz="4" w:space="0" w:color="auto"/>
              <w:bottom w:val="single" w:sz="4" w:space="0" w:color="auto"/>
              <w:right w:val="single" w:sz="4" w:space="0" w:color="auto"/>
            </w:tcBorders>
          </w:tcPr>
          <w:p w14:paraId="1F89C6A8" w14:textId="6E559BEA" w:rsidR="007B341A" w:rsidRPr="00C8735A" w:rsidRDefault="007B341A" w:rsidP="00DB2B00">
            <w:pPr>
              <w:tabs>
                <w:tab w:val="left" w:pos="0"/>
              </w:tabs>
              <w:ind w:left="-119"/>
              <w:jc w:val="center"/>
              <w:rPr>
                <w:rFonts w:cs="Arial"/>
                <w:sz w:val="20"/>
                <w:szCs w:val="20"/>
              </w:rPr>
            </w:pPr>
            <w:r>
              <w:rPr>
                <w:rFonts w:cs="Arial"/>
                <w:sz w:val="20"/>
                <w:szCs w:val="20"/>
              </w:rPr>
              <w:t>662</w:t>
            </w:r>
            <w:r w:rsidRPr="00C8735A">
              <w:rPr>
                <w:rFonts w:cs="Arial"/>
                <w:sz w:val="20"/>
                <w:szCs w:val="20"/>
              </w:rPr>
              <w:t>.00</w:t>
            </w:r>
          </w:p>
        </w:tc>
        <w:tc>
          <w:tcPr>
            <w:tcW w:w="1080" w:type="dxa"/>
            <w:tcBorders>
              <w:top w:val="single" w:sz="4" w:space="0" w:color="auto"/>
              <w:left w:val="single" w:sz="4" w:space="0" w:color="auto"/>
              <w:bottom w:val="single" w:sz="4" w:space="0" w:color="auto"/>
              <w:right w:val="single" w:sz="4" w:space="0" w:color="auto"/>
            </w:tcBorders>
          </w:tcPr>
          <w:p w14:paraId="1876A36A" w14:textId="06D8E267" w:rsidR="007B341A" w:rsidRPr="00C8735A" w:rsidRDefault="009279AF" w:rsidP="007B341A">
            <w:pPr>
              <w:tabs>
                <w:tab w:val="left" w:pos="0"/>
              </w:tabs>
              <w:jc w:val="center"/>
              <w:rPr>
                <w:rFonts w:cs="Arial"/>
                <w:sz w:val="20"/>
                <w:szCs w:val="20"/>
              </w:rPr>
            </w:pPr>
            <w:r>
              <w:rPr>
                <w:rFonts w:cs="Arial"/>
                <w:sz w:val="20"/>
                <w:szCs w:val="20"/>
              </w:rPr>
              <w:t>252.00</w:t>
            </w:r>
          </w:p>
        </w:tc>
        <w:tc>
          <w:tcPr>
            <w:tcW w:w="893" w:type="dxa"/>
            <w:tcBorders>
              <w:top w:val="single" w:sz="4" w:space="0" w:color="auto"/>
              <w:left w:val="single" w:sz="4" w:space="0" w:color="auto"/>
              <w:bottom w:val="single" w:sz="4" w:space="0" w:color="auto"/>
              <w:right w:val="single" w:sz="4" w:space="0" w:color="auto"/>
            </w:tcBorders>
          </w:tcPr>
          <w:p w14:paraId="18A4B613" w14:textId="5FD78A70" w:rsidR="007B341A" w:rsidRPr="00C8735A" w:rsidRDefault="009279AF" w:rsidP="007B341A">
            <w:pPr>
              <w:tabs>
                <w:tab w:val="left" w:pos="0"/>
              </w:tabs>
              <w:jc w:val="center"/>
              <w:rPr>
                <w:rFonts w:cs="Arial"/>
                <w:sz w:val="20"/>
                <w:szCs w:val="20"/>
              </w:rPr>
            </w:pPr>
            <w:r>
              <w:rPr>
                <w:rFonts w:cs="Arial"/>
                <w:sz w:val="20"/>
                <w:szCs w:val="20"/>
              </w:rPr>
              <w:t>443.00</w:t>
            </w:r>
          </w:p>
        </w:tc>
        <w:tc>
          <w:tcPr>
            <w:tcW w:w="803" w:type="dxa"/>
            <w:tcBorders>
              <w:top w:val="single" w:sz="4" w:space="0" w:color="auto"/>
              <w:left w:val="single" w:sz="4" w:space="0" w:color="auto"/>
              <w:bottom w:val="single" w:sz="4" w:space="0" w:color="auto"/>
              <w:right w:val="single" w:sz="4" w:space="0" w:color="auto"/>
            </w:tcBorders>
            <w:hideMark/>
          </w:tcPr>
          <w:p w14:paraId="0396E9B6" w14:textId="65701A10" w:rsidR="007B341A" w:rsidRPr="00C8735A" w:rsidRDefault="007B341A" w:rsidP="001136C9">
            <w:pPr>
              <w:tabs>
                <w:tab w:val="left" w:pos="0"/>
              </w:tabs>
              <w:jc w:val="center"/>
              <w:rPr>
                <w:rFonts w:cs="Arial"/>
                <w:sz w:val="20"/>
                <w:szCs w:val="20"/>
              </w:rPr>
            </w:pPr>
            <w:r w:rsidRPr="00C8735A">
              <w:rPr>
                <w:rFonts w:cs="Arial"/>
                <w:sz w:val="20"/>
                <w:szCs w:val="20"/>
              </w:rPr>
              <w:t>695.00</w:t>
            </w:r>
          </w:p>
        </w:tc>
        <w:tc>
          <w:tcPr>
            <w:tcW w:w="1094" w:type="dxa"/>
            <w:tcBorders>
              <w:top w:val="single" w:sz="4" w:space="0" w:color="auto"/>
              <w:left w:val="single" w:sz="4" w:space="0" w:color="auto"/>
              <w:bottom w:val="single" w:sz="4" w:space="0" w:color="auto"/>
              <w:right w:val="single" w:sz="4" w:space="0" w:color="auto"/>
            </w:tcBorders>
            <w:hideMark/>
          </w:tcPr>
          <w:p w14:paraId="4F9093F4" w14:textId="4DFA347B" w:rsidR="007B341A" w:rsidRPr="00C8735A" w:rsidRDefault="007B341A" w:rsidP="00882F14">
            <w:pPr>
              <w:tabs>
                <w:tab w:val="left" w:pos="0"/>
              </w:tabs>
              <w:jc w:val="center"/>
              <w:rPr>
                <w:rFonts w:cs="Arial"/>
                <w:sz w:val="20"/>
                <w:szCs w:val="20"/>
              </w:rPr>
            </w:pPr>
            <w:r w:rsidRPr="00C8735A">
              <w:rPr>
                <w:rFonts w:cs="Arial"/>
                <w:sz w:val="20"/>
                <w:szCs w:val="20"/>
              </w:rPr>
              <w:t>827.00</w:t>
            </w:r>
          </w:p>
        </w:tc>
      </w:tr>
    </w:tbl>
    <w:p w14:paraId="33D08DBF" w14:textId="77777777" w:rsidR="00EF1484" w:rsidRPr="00DB2B00" w:rsidRDefault="00EF1484" w:rsidP="00EF1484">
      <w:pPr>
        <w:tabs>
          <w:tab w:val="left" w:pos="180"/>
        </w:tabs>
        <w:rPr>
          <w:rFonts w:cs="Arial"/>
          <w:sz w:val="8"/>
          <w:szCs w:val="8"/>
        </w:rPr>
      </w:pPr>
    </w:p>
    <w:p w14:paraId="10E973AE" w14:textId="77777777" w:rsidR="00426572" w:rsidRPr="00426572" w:rsidRDefault="00426572" w:rsidP="00EF1484">
      <w:pPr>
        <w:tabs>
          <w:tab w:val="left" w:pos="0"/>
        </w:tabs>
        <w:spacing w:line="240" w:lineRule="exact"/>
        <w:rPr>
          <w:rFonts w:cs="Arial"/>
          <w:b/>
          <w:sz w:val="20"/>
          <w:szCs w:val="20"/>
        </w:rPr>
      </w:pPr>
      <w:r w:rsidRPr="00426572">
        <w:rPr>
          <w:rFonts w:cs="Arial"/>
          <w:b/>
          <w:sz w:val="20"/>
          <w:szCs w:val="20"/>
        </w:rPr>
        <w:t>Notes</w:t>
      </w:r>
    </w:p>
    <w:p w14:paraId="62DA97D9" w14:textId="480C996C" w:rsidR="00EF1484" w:rsidRDefault="00EF1484" w:rsidP="00426572">
      <w:pPr>
        <w:pStyle w:val="ListParagraph"/>
        <w:numPr>
          <w:ilvl w:val="0"/>
          <w:numId w:val="21"/>
        </w:numPr>
        <w:tabs>
          <w:tab w:val="left" w:pos="0"/>
        </w:tabs>
        <w:spacing w:line="240" w:lineRule="exact"/>
        <w:rPr>
          <w:rFonts w:cs="Arial"/>
          <w:sz w:val="20"/>
          <w:szCs w:val="20"/>
        </w:rPr>
      </w:pPr>
      <w:r w:rsidRPr="00426572">
        <w:rPr>
          <w:rFonts w:cs="Arial"/>
          <w:sz w:val="20"/>
          <w:szCs w:val="20"/>
        </w:rPr>
        <w:t>Unless agreed otherwise, schemes exceeding one year’s duration may be subject to an additional charge.</w:t>
      </w:r>
    </w:p>
    <w:p w14:paraId="5DF112B3" w14:textId="77777777" w:rsidR="006803D1" w:rsidRDefault="006803D1" w:rsidP="006803D1">
      <w:pPr>
        <w:pStyle w:val="ListParagraph"/>
        <w:tabs>
          <w:tab w:val="left" w:pos="0"/>
        </w:tabs>
        <w:spacing w:line="240" w:lineRule="exact"/>
        <w:rPr>
          <w:rFonts w:cs="Arial"/>
          <w:sz w:val="20"/>
          <w:szCs w:val="20"/>
        </w:rPr>
      </w:pPr>
    </w:p>
    <w:p w14:paraId="348FBF6F" w14:textId="6E4E6125" w:rsidR="00EF1484" w:rsidRPr="00DB2B00" w:rsidRDefault="00EF1484" w:rsidP="00450F51">
      <w:pPr>
        <w:pStyle w:val="ListParagraph"/>
        <w:numPr>
          <w:ilvl w:val="0"/>
          <w:numId w:val="21"/>
        </w:numPr>
        <w:tabs>
          <w:tab w:val="left" w:pos="0"/>
        </w:tabs>
        <w:spacing w:line="240" w:lineRule="exact"/>
        <w:rPr>
          <w:rFonts w:cs="Arial"/>
        </w:rPr>
      </w:pPr>
      <w:r w:rsidRPr="00DB2B00">
        <w:rPr>
          <w:rFonts w:cs="Arial"/>
          <w:sz w:val="20"/>
          <w:szCs w:val="20"/>
        </w:rPr>
        <w:t>Regularisation charge may be determined on an individual basis.</w:t>
      </w:r>
      <w:r w:rsidRPr="00DB2B00">
        <w:rPr>
          <w:rFonts w:cs="Arial"/>
        </w:rPr>
        <w:br w:type="page"/>
      </w:r>
    </w:p>
    <w:tbl>
      <w:tblPr>
        <w:tblW w:w="102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29" w:type="dxa"/>
        </w:tblCellMar>
        <w:tblLook w:val="01E0" w:firstRow="1" w:lastRow="1" w:firstColumn="1" w:lastColumn="1" w:noHBand="0" w:noVBand="0"/>
      </w:tblPr>
      <w:tblGrid>
        <w:gridCol w:w="1478"/>
        <w:gridCol w:w="1800"/>
        <w:gridCol w:w="810"/>
        <w:gridCol w:w="990"/>
        <w:gridCol w:w="810"/>
        <w:gridCol w:w="1080"/>
        <w:gridCol w:w="1080"/>
        <w:gridCol w:w="900"/>
        <w:gridCol w:w="1350"/>
      </w:tblGrid>
      <w:tr w:rsidR="00B1405C" w14:paraId="2C68BD63" w14:textId="77777777" w:rsidTr="006803D1">
        <w:tc>
          <w:tcPr>
            <w:tcW w:w="327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CBF786" w14:textId="77777777" w:rsidR="00B1405C" w:rsidRDefault="00B1405C" w:rsidP="00B1405C">
            <w:pPr>
              <w:rPr>
                <w:rFonts w:cs="Arial"/>
                <w:b/>
                <w:sz w:val="20"/>
                <w:szCs w:val="20"/>
              </w:rPr>
            </w:pPr>
            <w:r>
              <w:rPr>
                <w:rFonts w:cs="Arial"/>
                <w:b/>
                <w:caps/>
                <w:sz w:val="20"/>
                <w:szCs w:val="20"/>
              </w:rPr>
              <w:lastRenderedPageBreak/>
              <w:t>Building Control</w:t>
            </w:r>
          </w:p>
        </w:tc>
        <w:tc>
          <w:tcPr>
            <w:tcW w:w="702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CA14F8" w14:textId="56697C7B" w:rsidR="00B1405C" w:rsidRDefault="00B1405C" w:rsidP="00B1405C">
            <w:pPr>
              <w:jc w:val="center"/>
              <w:rPr>
                <w:rFonts w:cs="Arial"/>
                <w:b/>
                <w:sz w:val="20"/>
                <w:szCs w:val="20"/>
              </w:rPr>
            </w:pPr>
            <w:r>
              <w:rPr>
                <w:rFonts w:cs="Arial"/>
                <w:b/>
                <w:sz w:val="20"/>
                <w:szCs w:val="20"/>
              </w:rPr>
              <w:t>CHARGE</w:t>
            </w:r>
            <w:r w:rsidR="00BF47E8">
              <w:rPr>
                <w:rFonts w:cs="Arial"/>
                <w:b/>
                <w:sz w:val="20"/>
                <w:szCs w:val="20"/>
              </w:rPr>
              <w:t xml:space="preserve"> </w:t>
            </w:r>
            <w:r>
              <w:rPr>
                <w:rFonts w:cs="Arial"/>
                <w:b/>
                <w:sz w:val="20"/>
                <w:szCs w:val="20"/>
              </w:rPr>
              <w:t>FOR 202</w:t>
            </w:r>
            <w:r w:rsidR="00B02D61">
              <w:rPr>
                <w:rFonts w:cs="Arial"/>
                <w:b/>
                <w:sz w:val="20"/>
                <w:szCs w:val="20"/>
              </w:rPr>
              <w:t>5</w:t>
            </w:r>
            <w:r>
              <w:rPr>
                <w:rFonts w:cs="Arial"/>
                <w:b/>
                <w:sz w:val="20"/>
                <w:szCs w:val="20"/>
              </w:rPr>
              <w:t>/2</w:t>
            </w:r>
            <w:r w:rsidR="00B02D61">
              <w:rPr>
                <w:rFonts w:cs="Arial"/>
                <w:b/>
                <w:sz w:val="20"/>
                <w:szCs w:val="20"/>
              </w:rPr>
              <w:t>6</w:t>
            </w:r>
          </w:p>
          <w:p w14:paraId="379363CF" w14:textId="77777777" w:rsidR="00B1405C" w:rsidRDefault="00B1405C" w:rsidP="009D7B87">
            <w:pPr>
              <w:jc w:val="center"/>
              <w:rPr>
                <w:rFonts w:cs="Arial"/>
                <w:sz w:val="20"/>
                <w:szCs w:val="20"/>
              </w:rPr>
            </w:pPr>
            <w:r>
              <w:rPr>
                <w:rFonts w:cs="Arial"/>
                <w:b/>
                <w:sz w:val="20"/>
                <w:szCs w:val="20"/>
              </w:rPr>
              <w:t>£</w:t>
            </w:r>
          </w:p>
        </w:tc>
      </w:tr>
      <w:tr w:rsidR="00B1405C" w14:paraId="4521E6B2" w14:textId="77777777" w:rsidTr="00BF47E8">
        <w:tc>
          <w:tcPr>
            <w:tcW w:w="10298" w:type="dxa"/>
            <w:gridSpan w:val="9"/>
            <w:tcBorders>
              <w:top w:val="single" w:sz="4" w:space="0" w:color="auto"/>
              <w:left w:val="single" w:sz="4" w:space="0" w:color="auto"/>
              <w:bottom w:val="single" w:sz="4" w:space="0" w:color="auto"/>
              <w:right w:val="single" w:sz="4" w:space="0" w:color="auto"/>
            </w:tcBorders>
            <w:shd w:val="clear" w:color="auto" w:fill="882345"/>
          </w:tcPr>
          <w:p w14:paraId="493659DA" w14:textId="77777777" w:rsidR="00B1405C" w:rsidRDefault="00B1405C" w:rsidP="009D7B87">
            <w:pPr>
              <w:rPr>
                <w:rFonts w:cs="Arial"/>
                <w:b/>
                <w:caps/>
                <w:color w:val="FFFFFF"/>
                <w:sz w:val="20"/>
                <w:szCs w:val="20"/>
              </w:rPr>
            </w:pPr>
            <w:r>
              <w:rPr>
                <w:b/>
                <w:caps/>
                <w:color w:val="FFFFFF"/>
                <w:sz w:val="20"/>
                <w:szCs w:val="20"/>
              </w:rPr>
              <w:t xml:space="preserve">Table D – All </w:t>
            </w:r>
            <w:proofErr w:type="gramStart"/>
            <w:r>
              <w:rPr>
                <w:b/>
                <w:caps/>
                <w:color w:val="FFFFFF"/>
                <w:sz w:val="20"/>
                <w:szCs w:val="20"/>
              </w:rPr>
              <w:t>Non Domestic</w:t>
            </w:r>
            <w:proofErr w:type="gramEnd"/>
            <w:r>
              <w:rPr>
                <w:b/>
                <w:caps/>
                <w:color w:val="FFFFFF"/>
                <w:sz w:val="20"/>
                <w:szCs w:val="20"/>
              </w:rPr>
              <w:t xml:space="preserve"> Work</w:t>
            </w:r>
            <w:r>
              <w:rPr>
                <w:rFonts w:cs="Arial"/>
                <w:b/>
                <w:caps/>
                <w:color w:val="FFFFFF"/>
                <w:sz w:val="20"/>
                <w:szCs w:val="20"/>
              </w:rPr>
              <w:t xml:space="preserve">  </w:t>
            </w:r>
          </w:p>
        </w:tc>
      </w:tr>
      <w:tr w:rsidR="009279AF" w14:paraId="7AD8FF25" w14:textId="73917A0C" w:rsidTr="00BF47E8">
        <w:tc>
          <w:tcPr>
            <w:tcW w:w="1478" w:type="dxa"/>
            <w:tcBorders>
              <w:top w:val="single" w:sz="4" w:space="0" w:color="auto"/>
              <w:left w:val="single" w:sz="4" w:space="0" w:color="auto"/>
              <w:bottom w:val="single" w:sz="4" w:space="0" w:color="auto"/>
              <w:right w:val="single" w:sz="4" w:space="0" w:color="auto"/>
            </w:tcBorders>
            <w:hideMark/>
          </w:tcPr>
          <w:p w14:paraId="409C2716" w14:textId="77777777" w:rsidR="009279AF" w:rsidRDefault="009279AF" w:rsidP="009D7B87">
            <w:pPr>
              <w:tabs>
                <w:tab w:val="left" w:pos="0"/>
              </w:tabs>
              <w:rPr>
                <w:rFonts w:cs="Arial"/>
                <w:sz w:val="20"/>
                <w:szCs w:val="20"/>
              </w:rPr>
            </w:pPr>
            <w:r>
              <w:rPr>
                <w:rFonts w:cs="Arial"/>
                <w:sz w:val="20"/>
                <w:szCs w:val="20"/>
              </w:rPr>
              <w:t>Type of Work</w:t>
            </w:r>
          </w:p>
        </w:tc>
        <w:tc>
          <w:tcPr>
            <w:tcW w:w="1800" w:type="dxa"/>
            <w:tcBorders>
              <w:top w:val="single" w:sz="4" w:space="0" w:color="auto"/>
              <w:left w:val="single" w:sz="4" w:space="0" w:color="auto"/>
              <w:bottom w:val="single" w:sz="4" w:space="0" w:color="auto"/>
              <w:right w:val="single" w:sz="4" w:space="0" w:color="auto"/>
            </w:tcBorders>
            <w:hideMark/>
          </w:tcPr>
          <w:p w14:paraId="41944A76" w14:textId="77777777" w:rsidR="009279AF" w:rsidRDefault="009279AF" w:rsidP="00BF47E8">
            <w:pPr>
              <w:ind w:left="-29"/>
              <w:rPr>
                <w:rFonts w:cs="Arial"/>
                <w:sz w:val="20"/>
                <w:szCs w:val="20"/>
              </w:rPr>
            </w:pPr>
            <w:r>
              <w:rPr>
                <w:rFonts w:cs="Arial"/>
                <w:sz w:val="20"/>
                <w:szCs w:val="20"/>
              </w:rPr>
              <w:t>Fixed price based on estimated cost bands</w:t>
            </w:r>
          </w:p>
        </w:tc>
        <w:tc>
          <w:tcPr>
            <w:tcW w:w="810" w:type="dxa"/>
            <w:tcBorders>
              <w:top w:val="single" w:sz="4" w:space="0" w:color="auto"/>
              <w:left w:val="single" w:sz="4" w:space="0" w:color="auto"/>
              <w:bottom w:val="single" w:sz="4" w:space="0" w:color="auto"/>
              <w:right w:val="single" w:sz="4" w:space="0" w:color="auto"/>
            </w:tcBorders>
            <w:hideMark/>
          </w:tcPr>
          <w:p w14:paraId="70F9780A" w14:textId="77777777" w:rsidR="009279AF" w:rsidRPr="009279AF" w:rsidRDefault="009279AF" w:rsidP="00BF47E8">
            <w:pPr>
              <w:ind w:left="-119"/>
              <w:jc w:val="center"/>
              <w:rPr>
                <w:rFonts w:cs="Arial"/>
                <w:sz w:val="20"/>
                <w:szCs w:val="20"/>
              </w:rPr>
            </w:pPr>
            <w:r w:rsidRPr="009279AF">
              <w:rPr>
                <w:rFonts w:cs="Arial"/>
                <w:sz w:val="20"/>
                <w:szCs w:val="20"/>
              </w:rPr>
              <w:t>Plan Charge</w:t>
            </w:r>
          </w:p>
        </w:tc>
        <w:tc>
          <w:tcPr>
            <w:tcW w:w="990" w:type="dxa"/>
            <w:tcBorders>
              <w:top w:val="single" w:sz="4" w:space="0" w:color="auto"/>
              <w:left w:val="single" w:sz="4" w:space="0" w:color="auto"/>
              <w:bottom w:val="single" w:sz="4" w:space="0" w:color="auto"/>
              <w:right w:val="single" w:sz="4" w:space="0" w:color="auto"/>
            </w:tcBorders>
            <w:hideMark/>
          </w:tcPr>
          <w:p w14:paraId="2D7F1C68" w14:textId="77777777" w:rsidR="009279AF" w:rsidRPr="009279AF" w:rsidRDefault="009279AF" w:rsidP="00BF47E8">
            <w:pPr>
              <w:ind w:left="-119"/>
              <w:jc w:val="center"/>
              <w:rPr>
                <w:rFonts w:cs="Arial"/>
                <w:sz w:val="20"/>
                <w:szCs w:val="20"/>
              </w:rPr>
            </w:pPr>
            <w:r w:rsidRPr="009279AF">
              <w:rPr>
                <w:rFonts w:cs="Arial"/>
                <w:sz w:val="20"/>
                <w:szCs w:val="20"/>
              </w:rPr>
              <w:t>Inspection Charge</w:t>
            </w:r>
          </w:p>
        </w:tc>
        <w:tc>
          <w:tcPr>
            <w:tcW w:w="810" w:type="dxa"/>
            <w:tcBorders>
              <w:top w:val="single" w:sz="4" w:space="0" w:color="auto"/>
              <w:left w:val="single" w:sz="4" w:space="0" w:color="auto"/>
              <w:bottom w:val="single" w:sz="4" w:space="0" w:color="auto"/>
              <w:right w:val="single" w:sz="4" w:space="0" w:color="auto"/>
            </w:tcBorders>
          </w:tcPr>
          <w:p w14:paraId="00719688" w14:textId="77777777" w:rsidR="009279AF" w:rsidRPr="009279AF" w:rsidRDefault="009279AF" w:rsidP="009D7B87">
            <w:pPr>
              <w:tabs>
                <w:tab w:val="left" w:pos="0"/>
              </w:tabs>
              <w:jc w:val="center"/>
              <w:rPr>
                <w:rFonts w:cs="Arial"/>
                <w:sz w:val="20"/>
                <w:szCs w:val="20"/>
              </w:rPr>
            </w:pPr>
            <w:r w:rsidRPr="009279AF">
              <w:rPr>
                <w:rFonts w:cs="Arial"/>
                <w:sz w:val="20"/>
                <w:szCs w:val="20"/>
              </w:rPr>
              <w:t>Full Plan Total</w:t>
            </w:r>
          </w:p>
        </w:tc>
        <w:tc>
          <w:tcPr>
            <w:tcW w:w="1080" w:type="dxa"/>
            <w:tcBorders>
              <w:top w:val="single" w:sz="4" w:space="0" w:color="auto"/>
              <w:left w:val="single" w:sz="4" w:space="0" w:color="auto"/>
              <w:bottom w:val="single" w:sz="4" w:space="0" w:color="auto"/>
              <w:right w:val="single" w:sz="4" w:space="0" w:color="auto"/>
            </w:tcBorders>
            <w:hideMark/>
          </w:tcPr>
          <w:p w14:paraId="20A87D3B" w14:textId="011E19BC" w:rsidR="009279AF" w:rsidRPr="009279AF" w:rsidRDefault="009279AF" w:rsidP="00BF47E8">
            <w:pPr>
              <w:ind w:left="-119"/>
              <w:jc w:val="center"/>
              <w:rPr>
                <w:rFonts w:cs="Arial"/>
                <w:sz w:val="20"/>
                <w:szCs w:val="20"/>
              </w:rPr>
            </w:pPr>
            <w:r w:rsidRPr="009279AF">
              <w:rPr>
                <w:rFonts w:cs="Arial"/>
                <w:sz w:val="20"/>
                <w:szCs w:val="20"/>
              </w:rPr>
              <w:t>Submission</w:t>
            </w:r>
          </w:p>
        </w:tc>
        <w:tc>
          <w:tcPr>
            <w:tcW w:w="1080" w:type="dxa"/>
            <w:tcBorders>
              <w:top w:val="single" w:sz="4" w:space="0" w:color="auto"/>
              <w:left w:val="single" w:sz="4" w:space="0" w:color="auto"/>
              <w:bottom w:val="single" w:sz="4" w:space="0" w:color="auto"/>
              <w:right w:val="single" w:sz="4" w:space="0" w:color="auto"/>
            </w:tcBorders>
          </w:tcPr>
          <w:p w14:paraId="3EB1AC45" w14:textId="28D4ECE8" w:rsidR="009279AF" w:rsidRPr="009279AF" w:rsidRDefault="009279AF" w:rsidP="00BF47E8">
            <w:pPr>
              <w:ind w:left="-119"/>
              <w:jc w:val="center"/>
              <w:rPr>
                <w:rFonts w:cs="Arial"/>
                <w:sz w:val="20"/>
                <w:szCs w:val="20"/>
              </w:rPr>
            </w:pPr>
            <w:r w:rsidRPr="009279AF">
              <w:rPr>
                <w:rFonts w:cs="Arial"/>
                <w:sz w:val="20"/>
                <w:szCs w:val="20"/>
              </w:rPr>
              <w:t>Inspection</w:t>
            </w:r>
          </w:p>
        </w:tc>
        <w:tc>
          <w:tcPr>
            <w:tcW w:w="900" w:type="dxa"/>
            <w:tcBorders>
              <w:top w:val="single" w:sz="4" w:space="0" w:color="auto"/>
              <w:left w:val="single" w:sz="4" w:space="0" w:color="auto"/>
              <w:bottom w:val="single" w:sz="4" w:space="0" w:color="auto"/>
              <w:right w:val="single" w:sz="4" w:space="0" w:color="auto"/>
            </w:tcBorders>
          </w:tcPr>
          <w:p w14:paraId="2B1C9718" w14:textId="4C6BA2E7" w:rsidR="009279AF" w:rsidRPr="009279AF" w:rsidRDefault="009279AF" w:rsidP="00BF47E8">
            <w:pPr>
              <w:ind w:left="-119"/>
              <w:jc w:val="center"/>
              <w:rPr>
                <w:rFonts w:cs="Arial"/>
                <w:sz w:val="20"/>
                <w:szCs w:val="20"/>
              </w:rPr>
            </w:pPr>
            <w:r w:rsidRPr="009279AF">
              <w:rPr>
                <w:rFonts w:cs="Arial"/>
                <w:sz w:val="20"/>
                <w:szCs w:val="20"/>
              </w:rPr>
              <w:t>Building Notice Charge</w:t>
            </w:r>
          </w:p>
        </w:tc>
        <w:tc>
          <w:tcPr>
            <w:tcW w:w="1350" w:type="dxa"/>
            <w:tcBorders>
              <w:top w:val="single" w:sz="4" w:space="0" w:color="auto"/>
              <w:left w:val="single" w:sz="4" w:space="0" w:color="auto"/>
              <w:bottom w:val="single" w:sz="4" w:space="0" w:color="auto"/>
              <w:right w:val="single" w:sz="4" w:space="0" w:color="auto"/>
            </w:tcBorders>
          </w:tcPr>
          <w:p w14:paraId="2F040370" w14:textId="61BD02AD" w:rsidR="009279AF" w:rsidRPr="009279AF" w:rsidRDefault="009279AF" w:rsidP="00BF47E8">
            <w:pPr>
              <w:ind w:left="-119"/>
              <w:jc w:val="center"/>
              <w:rPr>
                <w:rFonts w:cs="Arial"/>
                <w:sz w:val="20"/>
                <w:szCs w:val="20"/>
              </w:rPr>
            </w:pPr>
            <w:r w:rsidRPr="009279AF">
              <w:rPr>
                <w:rFonts w:cs="Arial"/>
                <w:sz w:val="20"/>
                <w:szCs w:val="20"/>
              </w:rPr>
              <w:t>Regularisation Charge</w:t>
            </w:r>
          </w:p>
        </w:tc>
      </w:tr>
      <w:tr w:rsidR="009279AF" w14:paraId="44BCF557" w14:textId="67CF0E76" w:rsidTr="00BF47E8">
        <w:trPr>
          <w:trHeight w:val="56"/>
        </w:trPr>
        <w:tc>
          <w:tcPr>
            <w:tcW w:w="1478" w:type="dxa"/>
            <w:vMerge w:val="restart"/>
            <w:tcBorders>
              <w:top w:val="single" w:sz="4" w:space="0" w:color="auto"/>
              <w:left w:val="single" w:sz="4" w:space="0" w:color="auto"/>
              <w:bottom w:val="single" w:sz="4" w:space="0" w:color="auto"/>
              <w:right w:val="single" w:sz="4" w:space="0" w:color="auto"/>
            </w:tcBorders>
          </w:tcPr>
          <w:p w14:paraId="3DF3F3CB" w14:textId="7915E1C9" w:rsidR="009279AF" w:rsidRDefault="009279AF" w:rsidP="00882F14">
            <w:pPr>
              <w:tabs>
                <w:tab w:val="left" w:pos="0"/>
              </w:tabs>
              <w:rPr>
                <w:rFonts w:cs="Arial"/>
                <w:sz w:val="20"/>
                <w:szCs w:val="20"/>
              </w:rPr>
            </w:pPr>
            <w:r>
              <w:rPr>
                <w:rFonts w:cs="Arial"/>
                <w:sz w:val="20"/>
                <w:szCs w:val="20"/>
              </w:rPr>
              <w:t>All non-domestic work (alteration, extension or new build)</w:t>
            </w:r>
          </w:p>
        </w:tc>
        <w:tc>
          <w:tcPr>
            <w:tcW w:w="1800" w:type="dxa"/>
            <w:tcBorders>
              <w:top w:val="single" w:sz="4" w:space="0" w:color="auto"/>
              <w:left w:val="single" w:sz="4" w:space="0" w:color="auto"/>
              <w:bottom w:val="single" w:sz="4" w:space="0" w:color="auto"/>
              <w:right w:val="single" w:sz="4" w:space="0" w:color="auto"/>
            </w:tcBorders>
            <w:hideMark/>
          </w:tcPr>
          <w:p w14:paraId="52DC8C36" w14:textId="3956E345" w:rsidR="009279AF" w:rsidRDefault="009279AF" w:rsidP="00BF47E8">
            <w:pPr>
              <w:ind w:left="-29"/>
              <w:rPr>
                <w:rFonts w:cs="Arial"/>
                <w:sz w:val="20"/>
                <w:szCs w:val="20"/>
              </w:rPr>
            </w:pPr>
            <w:r>
              <w:rPr>
                <w:rFonts w:cs="Arial"/>
                <w:sz w:val="20"/>
                <w:szCs w:val="20"/>
              </w:rPr>
              <w:t>£0 - £5,000</w:t>
            </w:r>
          </w:p>
        </w:tc>
        <w:tc>
          <w:tcPr>
            <w:tcW w:w="810" w:type="dxa"/>
            <w:tcBorders>
              <w:top w:val="single" w:sz="4" w:space="0" w:color="auto"/>
              <w:left w:val="single" w:sz="4" w:space="0" w:color="auto"/>
              <w:bottom w:val="single" w:sz="4" w:space="0" w:color="auto"/>
              <w:right w:val="single" w:sz="4" w:space="0" w:color="auto"/>
            </w:tcBorders>
            <w:hideMark/>
          </w:tcPr>
          <w:p w14:paraId="71FBC8CF" w14:textId="20A810BE" w:rsidR="009279AF" w:rsidRPr="00C8735A" w:rsidRDefault="009279AF" w:rsidP="00BF47E8">
            <w:pPr>
              <w:ind w:left="-29"/>
              <w:jc w:val="center"/>
              <w:rPr>
                <w:rFonts w:cs="Arial"/>
                <w:sz w:val="20"/>
                <w:szCs w:val="20"/>
              </w:rPr>
            </w:pPr>
            <w:r w:rsidRPr="00C8735A">
              <w:rPr>
                <w:rFonts w:cs="Arial"/>
                <w:sz w:val="20"/>
                <w:szCs w:val="20"/>
              </w:rPr>
              <w:t>252.00</w:t>
            </w:r>
          </w:p>
        </w:tc>
        <w:tc>
          <w:tcPr>
            <w:tcW w:w="990" w:type="dxa"/>
            <w:tcBorders>
              <w:top w:val="single" w:sz="4" w:space="0" w:color="auto"/>
              <w:left w:val="single" w:sz="4" w:space="0" w:color="auto"/>
              <w:bottom w:val="single" w:sz="4" w:space="0" w:color="auto"/>
              <w:right w:val="single" w:sz="4" w:space="0" w:color="auto"/>
            </w:tcBorders>
            <w:hideMark/>
          </w:tcPr>
          <w:p w14:paraId="63539B31" w14:textId="10E9D80F" w:rsidR="009279AF" w:rsidRPr="00C8735A" w:rsidRDefault="009279AF" w:rsidP="00BF47E8">
            <w:pPr>
              <w:ind w:left="-29"/>
              <w:jc w:val="center"/>
              <w:rPr>
                <w:rFonts w:cs="Arial"/>
                <w:sz w:val="20"/>
                <w:szCs w:val="20"/>
              </w:rPr>
            </w:pPr>
            <w:r w:rsidRPr="00C8735A">
              <w:rPr>
                <w:rFonts w:cs="Arial"/>
                <w:sz w:val="20"/>
                <w:szCs w:val="20"/>
              </w:rPr>
              <w:t>277.00</w:t>
            </w:r>
          </w:p>
        </w:tc>
        <w:tc>
          <w:tcPr>
            <w:tcW w:w="810" w:type="dxa"/>
            <w:tcBorders>
              <w:top w:val="single" w:sz="4" w:space="0" w:color="auto"/>
              <w:left w:val="single" w:sz="4" w:space="0" w:color="auto"/>
              <w:bottom w:val="single" w:sz="4" w:space="0" w:color="auto"/>
              <w:right w:val="single" w:sz="4" w:space="0" w:color="auto"/>
            </w:tcBorders>
          </w:tcPr>
          <w:p w14:paraId="19759985" w14:textId="64DE93FE" w:rsidR="009279AF" w:rsidRPr="00C8735A" w:rsidRDefault="009279AF" w:rsidP="00882F14">
            <w:pPr>
              <w:jc w:val="center"/>
              <w:rPr>
                <w:rFonts w:cs="Arial"/>
                <w:sz w:val="20"/>
                <w:szCs w:val="20"/>
              </w:rPr>
            </w:pPr>
            <w:r w:rsidRPr="00C8735A">
              <w:rPr>
                <w:rFonts w:cs="Arial"/>
                <w:sz w:val="20"/>
                <w:szCs w:val="20"/>
              </w:rPr>
              <w:t>529.00</w:t>
            </w:r>
          </w:p>
        </w:tc>
        <w:tc>
          <w:tcPr>
            <w:tcW w:w="1080" w:type="dxa"/>
            <w:tcBorders>
              <w:top w:val="single" w:sz="4" w:space="0" w:color="auto"/>
              <w:left w:val="single" w:sz="4" w:space="0" w:color="auto"/>
              <w:bottom w:val="single" w:sz="4" w:space="0" w:color="auto"/>
              <w:right w:val="single" w:sz="4" w:space="0" w:color="auto"/>
            </w:tcBorders>
            <w:hideMark/>
          </w:tcPr>
          <w:p w14:paraId="4F8F3A50" w14:textId="5FF352E3" w:rsidR="009279AF" w:rsidRPr="00C8735A" w:rsidRDefault="00BF47E8" w:rsidP="009279AF">
            <w:pPr>
              <w:jc w:val="center"/>
              <w:rPr>
                <w:rFonts w:cs="Arial"/>
                <w:sz w:val="20"/>
                <w:szCs w:val="20"/>
              </w:rPr>
            </w:pPr>
            <w:r>
              <w:rPr>
                <w:rFonts w:cs="Arial"/>
                <w:sz w:val="20"/>
                <w:szCs w:val="20"/>
              </w:rPr>
              <w:t>N/A</w:t>
            </w:r>
          </w:p>
        </w:tc>
        <w:tc>
          <w:tcPr>
            <w:tcW w:w="1080" w:type="dxa"/>
            <w:tcBorders>
              <w:top w:val="single" w:sz="4" w:space="0" w:color="auto"/>
              <w:left w:val="single" w:sz="4" w:space="0" w:color="auto"/>
              <w:bottom w:val="single" w:sz="4" w:space="0" w:color="auto"/>
              <w:right w:val="single" w:sz="4" w:space="0" w:color="auto"/>
            </w:tcBorders>
          </w:tcPr>
          <w:p w14:paraId="65DE747F" w14:textId="2BBE5E33" w:rsidR="009279AF" w:rsidRPr="00C8735A" w:rsidRDefault="00BF47E8" w:rsidP="009279AF">
            <w:pPr>
              <w:jc w:val="center"/>
              <w:rPr>
                <w:rFonts w:cs="Arial"/>
                <w:sz w:val="20"/>
                <w:szCs w:val="20"/>
              </w:rPr>
            </w:pPr>
            <w:r>
              <w:rPr>
                <w:rFonts w:cs="Arial"/>
                <w:sz w:val="20"/>
                <w:szCs w:val="20"/>
              </w:rPr>
              <w:t>N/A</w:t>
            </w:r>
          </w:p>
        </w:tc>
        <w:tc>
          <w:tcPr>
            <w:tcW w:w="900" w:type="dxa"/>
            <w:tcBorders>
              <w:top w:val="single" w:sz="4" w:space="0" w:color="auto"/>
              <w:left w:val="single" w:sz="4" w:space="0" w:color="auto"/>
              <w:bottom w:val="single" w:sz="4" w:space="0" w:color="auto"/>
              <w:right w:val="single" w:sz="4" w:space="0" w:color="auto"/>
            </w:tcBorders>
          </w:tcPr>
          <w:p w14:paraId="56D0322D" w14:textId="58F28A04" w:rsidR="009279AF" w:rsidRPr="00C8735A" w:rsidRDefault="00BF47E8" w:rsidP="009279AF">
            <w:pPr>
              <w:jc w:val="center"/>
              <w:rPr>
                <w:rFonts w:cs="Arial"/>
                <w:sz w:val="20"/>
                <w:szCs w:val="20"/>
              </w:rPr>
            </w:pPr>
            <w:r>
              <w:rPr>
                <w:rFonts w:cs="Arial"/>
                <w:sz w:val="20"/>
                <w:szCs w:val="20"/>
              </w:rPr>
              <w:t>N/A</w:t>
            </w:r>
          </w:p>
        </w:tc>
        <w:tc>
          <w:tcPr>
            <w:tcW w:w="1350" w:type="dxa"/>
            <w:tcBorders>
              <w:top w:val="single" w:sz="4" w:space="0" w:color="auto"/>
              <w:left w:val="single" w:sz="4" w:space="0" w:color="auto"/>
              <w:bottom w:val="single" w:sz="4" w:space="0" w:color="auto"/>
              <w:right w:val="single" w:sz="4" w:space="0" w:color="auto"/>
            </w:tcBorders>
          </w:tcPr>
          <w:p w14:paraId="0D6AC599" w14:textId="2548040D" w:rsidR="009279AF" w:rsidRPr="00C8735A" w:rsidRDefault="009279AF" w:rsidP="003C12A2">
            <w:pPr>
              <w:jc w:val="center"/>
              <w:rPr>
                <w:rFonts w:cs="Arial"/>
                <w:sz w:val="20"/>
                <w:szCs w:val="20"/>
              </w:rPr>
            </w:pPr>
            <w:r w:rsidRPr="00C8735A">
              <w:rPr>
                <w:rFonts w:cs="Arial"/>
                <w:sz w:val="20"/>
                <w:szCs w:val="20"/>
              </w:rPr>
              <w:t>661.00</w:t>
            </w:r>
          </w:p>
        </w:tc>
      </w:tr>
      <w:tr w:rsidR="00BF47E8" w14:paraId="67F8B297" w14:textId="50442D54" w:rsidTr="00BF47E8">
        <w:tc>
          <w:tcPr>
            <w:tcW w:w="1478" w:type="dxa"/>
            <w:vMerge/>
            <w:tcBorders>
              <w:top w:val="single" w:sz="4" w:space="0" w:color="auto"/>
              <w:left w:val="single" w:sz="4" w:space="0" w:color="auto"/>
              <w:bottom w:val="single" w:sz="4" w:space="0" w:color="auto"/>
              <w:right w:val="single" w:sz="4" w:space="0" w:color="auto"/>
            </w:tcBorders>
            <w:vAlign w:val="center"/>
            <w:hideMark/>
          </w:tcPr>
          <w:p w14:paraId="201CE220" w14:textId="77777777" w:rsidR="00BF47E8" w:rsidRDefault="00BF47E8" w:rsidP="00BF47E8">
            <w:pP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0F1B9F19" w14:textId="3D08FBB7" w:rsidR="00BF47E8" w:rsidRDefault="00BF47E8" w:rsidP="00BF47E8">
            <w:pPr>
              <w:ind w:left="-29"/>
              <w:rPr>
                <w:rFonts w:cs="Arial"/>
                <w:sz w:val="20"/>
                <w:szCs w:val="20"/>
              </w:rPr>
            </w:pPr>
            <w:r>
              <w:rPr>
                <w:rFonts w:cs="Arial"/>
                <w:sz w:val="20"/>
                <w:szCs w:val="20"/>
              </w:rPr>
              <w:t>£5,001 - £10,000</w:t>
            </w:r>
          </w:p>
        </w:tc>
        <w:tc>
          <w:tcPr>
            <w:tcW w:w="810" w:type="dxa"/>
            <w:tcBorders>
              <w:top w:val="single" w:sz="4" w:space="0" w:color="auto"/>
              <w:left w:val="single" w:sz="4" w:space="0" w:color="auto"/>
              <w:bottom w:val="single" w:sz="4" w:space="0" w:color="auto"/>
              <w:right w:val="single" w:sz="4" w:space="0" w:color="auto"/>
            </w:tcBorders>
            <w:hideMark/>
          </w:tcPr>
          <w:p w14:paraId="31B341C6" w14:textId="2EBCA53C" w:rsidR="00BF47E8" w:rsidRPr="00C8735A" w:rsidRDefault="00BF47E8" w:rsidP="00BF47E8">
            <w:pPr>
              <w:ind w:left="-29"/>
              <w:jc w:val="center"/>
              <w:rPr>
                <w:rFonts w:cs="Arial"/>
                <w:sz w:val="20"/>
                <w:szCs w:val="20"/>
              </w:rPr>
            </w:pPr>
            <w:r w:rsidRPr="00C8735A">
              <w:rPr>
                <w:rFonts w:cs="Arial"/>
                <w:sz w:val="20"/>
                <w:szCs w:val="20"/>
              </w:rPr>
              <w:t>252.00</w:t>
            </w:r>
          </w:p>
        </w:tc>
        <w:tc>
          <w:tcPr>
            <w:tcW w:w="990" w:type="dxa"/>
            <w:tcBorders>
              <w:top w:val="single" w:sz="4" w:space="0" w:color="auto"/>
              <w:left w:val="single" w:sz="4" w:space="0" w:color="auto"/>
              <w:bottom w:val="single" w:sz="4" w:space="0" w:color="auto"/>
              <w:right w:val="single" w:sz="4" w:space="0" w:color="auto"/>
            </w:tcBorders>
            <w:hideMark/>
          </w:tcPr>
          <w:p w14:paraId="44EF0B8A" w14:textId="26520016" w:rsidR="00BF47E8" w:rsidRPr="00C8735A" w:rsidRDefault="00BF47E8" w:rsidP="00BF47E8">
            <w:pPr>
              <w:ind w:left="-29"/>
              <w:jc w:val="center"/>
              <w:rPr>
                <w:rFonts w:cs="Arial"/>
                <w:sz w:val="20"/>
                <w:szCs w:val="20"/>
              </w:rPr>
            </w:pPr>
            <w:r w:rsidRPr="00C8735A">
              <w:rPr>
                <w:rFonts w:cs="Arial"/>
                <w:sz w:val="20"/>
                <w:szCs w:val="20"/>
              </w:rPr>
              <w:t>410.00</w:t>
            </w:r>
          </w:p>
        </w:tc>
        <w:tc>
          <w:tcPr>
            <w:tcW w:w="810" w:type="dxa"/>
            <w:tcBorders>
              <w:top w:val="single" w:sz="4" w:space="0" w:color="auto"/>
              <w:left w:val="single" w:sz="4" w:space="0" w:color="auto"/>
              <w:bottom w:val="single" w:sz="4" w:space="0" w:color="auto"/>
              <w:right w:val="single" w:sz="4" w:space="0" w:color="auto"/>
            </w:tcBorders>
          </w:tcPr>
          <w:p w14:paraId="219A9955" w14:textId="790E6CA1" w:rsidR="00BF47E8" w:rsidRPr="00C8735A" w:rsidRDefault="00BF47E8" w:rsidP="00BF47E8">
            <w:pPr>
              <w:jc w:val="center"/>
              <w:rPr>
                <w:rFonts w:cs="Arial"/>
                <w:sz w:val="20"/>
                <w:szCs w:val="20"/>
              </w:rPr>
            </w:pPr>
            <w:r>
              <w:rPr>
                <w:rFonts w:cs="Arial"/>
                <w:sz w:val="20"/>
                <w:szCs w:val="20"/>
              </w:rPr>
              <w:t>662</w:t>
            </w:r>
            <w:r w:rsidRPr="00C8735A">
              <w:rPr>
                <w:rFonts w:cs="Arial"/>
                <w:sz w:val="20"/>
                <w:szCs w:val="20"/>
              </w:rPr>
              <w:t>.00</w:t>
            </w:r>
          </w:p>
        </w:tc>
        <w:tc>
          <w:tcPr>
            <w:tcW w:w="1080" w:type="dxa"/>
            <w:tcBorders>
              <w:top w:val="single" w:sz="4" w:space="0" w:color="auto"/>
              <w:left w:val="single" w:sz="4" w:space="0" w:color="auto"/>
              <w:bottom w:val="single" w:sz="4" w:space="0" w:color="auto"/>
              <w:right w:val="single" w:sz="4" w:space="0" w:color="auto"/>
            </w:tcBorders>
            <w:hideMark/>
          </w:tcPr>
          <w:p w14:paraId="42F91072" w14:textId="2E59FE3D" w:rsidR="00BF47E8" w:rsidRPr="00C8735A" w:rsidRDefault="00BF47E8" w:rsidP="00BF47E8">
            <w:pPr>
              <w:jc w:val="center"/>
              <w:rPr>
                <w:rFonts w:cs="Arial"/>
                <w:sz w:val="20"/>
                <w:szCs w:val="20"/>
              </w:rPr>
            </w:pPr>
            <w:r>
              <w:rPr>
                <w:rFonts w:cs="Arial"/>
                <w:sz w:val="20"/>
                <w:szCs w:val="20"/>
              </w:rPr>
              <w:t>N/A</w:t>
            </w:r>
          </w:p>
        </w:tc>
        <w:tc>
          <w:tcPr>
            <w:tcW w:w="1080" w:type="dxa"/>
            <w:tcBorders>
              <w:top w:val="single" w:sz="4" w:space="0" w:color="auto"/>
              <w:left w:val="single" w:sz="4" w:space="0" w:color="auto"/>
              <w:bottom w:val="single" w:sz="4" w:space="0" w:color="auto"/>
              <w:right w:val="single" w:sz="4" w:space="0" w:color="auto"/>
            </w:tcBorders>
          </w:tcPr>
          <w:p w14:paraId="00410A63" w14:textId="3BA6068E" w:rsidR="00BF47E8" w:rsidRPr="00C8735A" w:rsidRDefault="00BF47E8" w:rsidP="00BF47E8">
            <w:pPr>
              <w:jc w:val="center"/>
              <w:rPr>
                <w:rFonts w:cs="Arial"/>
                <w:sz w:val="20"/>
                <w:szCs w:val="20"/>
              </w:rPr>
            </w:pPr>
            <w:r>
              <w:rPr>
                <w:rFonts w:cs="Arial"/>
                <w:sz w:val="20"/>
                <w:szCs w:val="20"/>
              </w:rPr>
              <w:t>N/A</w:t>
            </w:r>
          </w:p>
        </w:tc>
        <w:tc>
          <w:tcPr>
            <w:tcW w:w="900" w:type="dxa"/>
            <w:tcBorders>
              <w:top w:val="single" w:sz="4" w:space="0" w:color="auto"/>
              <w:left w:val="single" w:sz="4" w:space="0" w:color="auto"/>
              <w:bottom w:val="single" w:sz="4" w:space="0" w:color="auto"/>
              <w:right w:val="single" w:sz="4" w:space="0" w:color="auto"/>
            </w:tcBorders>
          </w:tcPr>
          <w:p w14:paraId="493037FB" w14:textId="6B565C9C" w:rsidR="00BF47E8" w:rsidRPr="00C8735A" w:rsidRDefault="00BF47E8" w:rsidP="00BF47E8">
            <w:pPr>
              <w:jc w:val="center"/>
              <w:rPr>
                <w:rFonts w:cs="Arial"/>
                <w:sz w:val="20"/>
                <w:szCs w:val="20"/>
              </w:rPr>
            </w:pPr>
            <w:r>
              <w:rPr>
                <w:rFonts w:cs="Arial"/>
                <w:sz w:val="20"/>
                <w:szCs w:val="20"/>
              </w:rPr>
              <w:t>N/A</w:t>
            </w:r>
          </w:p>
        </w:tc>
        <w:tc>
          <w:tcPr>
            <w:tcW w:w="1350" w:type="dxa"/>
            <w:tcBorders>
              <w:top w:val="single" w:sz="4" w:space="0" w:color="auto"/>
              <w:left w:val="single" w:sz="4" w:space="0" w:color="auto"/>
              <w:bottom w:val="single" w:sz="4" w:space="0" w:color="auto"/>
              <w:right w:val="single" w:sz="4" w:space="0" w:color="auto"/>
            </w:tcBorders>
          </w:tcPr>
          <w:p w14:paraId="628BD5CA" w14:textId="55DE38A7" w:rsidR="00BF47E8" w:rsidRPr="00C8735A" w:rsidRDefault="00BF47E8" w:rsidP="00BF47E8">
            <w:pPr>
              <w:jc w:val="center"/>
              <w:rPr>
                <w:rFonts w:cs="Arial"/>
                <w:sz w:val="20"/>
                <w:szCs w:val="20"/>
              </w:rPr>
            </w:pPr>
            <w:r w:rsidRPr="00C8735A">
              <w:rPr>
                <w:rFonts w:cs="Arial"/>
                <w:sz w:val="20"/>
                <w:szCs w:val="20"/>
              </w:rPr>
              <w:t>827.00</w:t>
            </w:r>
          </w:p>
        </w:tc>
      </w:tr>
      <w:tr w:rsidR="00BF47E8" w14:paraId="2083C4BC" w14:textId="1587B39E" w:rsidTr="00BF47E8">
        <w:tc>
          <w:tcPr>
            <w:tcW w:w="1478" w:type="dxa"/>
            <w:vMerge/>
            <w:tcBorders>
              <w:top w:val="single" w:sz="4" w:space="0" w:color="auto"/>
              <w:left w:val="single" w:sz="4" w:space="0" w:color="auto"/>
              <w:bottom w:val="single" w:sz="4" w:space="0" w:color="auto"/>
              <w:right w:val="single" w:sz="4" w:space="0" w:color="auto"/>
            </w:tcBorders>
            <w:vAlign w:val="center"/>
            <w:hideMark/>
          </w:tcPr>
          <w:p w14:paraId="4AE82824" w14:textId="77777777" w:rsidR="00BF47E8" w:rsidRDefault="00BF47E8" w:rsidP="00BF47E8">
            <w:pP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4758CC63" w14:textId="21397564" w:rsidR="00BF47E8" w:rsidRDefault="00BF47E8" w:rsidP="00BF47E8">
            <w:pPr>
              <w:ind w:left="-29"/>
              <w:rPr>
                <w:rFonts w:cs="Arial"/>
                <w:sz w:val="20"/>
                <w:szCs w:val="20"/>
              </w:rPr>
            </w:pPr>
            <w:r>
              <w:rPr>
                <w:rFonts w:cs="Arial"/>
                <w:sz w:val="20"/>
                <w:szCs w:val="20"/>
              </w:rPr>
              <w:t>£10,001 - £20,000</w:t>
            </w:r>
          </w:p>
        </w:tc>
        <w:tc>
          <w:tcPr>
            <w:tcW w:w="810" w:type="dxa"/>
            <w:tcBorders>
              <w:top w:val="single" w:sz="4" w:space="0" w:color="auto"/>
              <w:left w:val="single" w:sz="4" w:space="0" w:color="auto"/>
              <w:bottom w:val="single" w:sz="4" w:space="0" w:color="auto"/>
              <w:right w:val="single" w:sz="4" w:space="0" w:color="auto"/>
            </w:tcBorders>
            <w:hideMark/>
          </w:tcPr>
          <w:p w14:paraId="34A5CD9A" w14:textId="66C62DC0" w:rsidR="00BF47E8" w:rsidRPr="00C8735A" w:rsidRDefault="00BF47E8" w:rsidP="00BF47E8">
            <w:pPr>
              <w:ind w:left="-29"/>
              <w:jc w:val="center"/>
              <w:rPr>
                <w:rFonts w:cs="Arial"/>
                <w:sz w:val="20"/>
                <w:szCs w:val="20"/>
              </w:rPr>
            </w:pPr>
            <w:r w:rsidRPr="00C8735A">
              <w:rPr>
                <w:rFonts w:cs="Arial"/>
                <w:sz w:val="20"/>
                <w:szCs w:val="20"/>
              </w:rPr>
              <w:t>252.00</w:t>
            </w:r>
          </w:p>
        </w:tc>
        <w:tc>
          <w:tcPr>
            <w:tcW w:w="990" w:type="dxa"/>
            <w:tcBorders>
              <w:top w:val="single" w:sz="4" w:space="0" w:color="auto"/>
              <w:left w:val="single" w:sz="4" w:space="0" w:color="auto"/>
              <w:bottom w:val="single" w:sz="4" w:space="0" w:color="auto"/>
              <w:right w:val="single" w:sz="4" w:space="0" w:color="auto"/>
            </w:tcBorders>
            <w:hideMark/>
          </w:tcPr>
          <w:p w14:paraId="57CD6C67" w14:textId="6B4CF104" w:rsidR="00BF47E8" w:rsidRPr="00C8735A" w:rsidRDefault="00BF47E8" w:rsidP="00BF47E8">
            <w:pPr>
              <w:ind w:left="-29"/>
              <w:jc w:val="center"/>
              <w:rPr>
                <w:rFonts w:cs="Arial"/>
                <w:sz w:val="20"/>
                <w:szCs w:val="20"/>
              </w:rPr>
            </w:pPr>
            <w:r w:rsidRPr="00C8735A">
              <w:rPr>
                <w:rFonts w:cs="Arial"/>
                <w:sz w:val="20"/>
                <w:szCs w:val="20"/>
              </w:rPr>
              <w:t>479.00</w:t>
            </w:r>
          </w:p>
        </w:tc>
        <w:tc>
          <w:tcPr>
            <w:tcW w:w="810" w:type="dxa"/>
            <w:tcBorders>
              <w:top w:val="single" w:sz="4" w:space="0" w:color="auto"/>
              <w:left w:val="single" w:sz="4" w:space="0" w:color="auto"/>
              <w:bottom w:val="single" w:sz="4" w:space="0" w:color="auto"/>
              <w:right w:val="single" w:sz="4" w:space="0" w:color="auto"/>
            </w:tcBorders>
          </w:tcPr>
          <w:p w14:paraId="7EC494FD" w14:textId="7BBBD1FF" w:rsidR="00BF47E8" w:rsidRPr="00C8735A" w:rsidRDefault="00BF47E8" w:rsidP="00BF47E8">
            <w:pPr>
              <w:jc w:val="center"/>
              <w:rPr>
                <w:rFonts w:cs="Arial"/>
                <w:sz w:val="20"/>
                <w:szCs w:val="20"/>
              </w:rPr>
            </w:pPr>
            <w:r w:rsidRPr="00C8735A">
              <w:rPr>
                <w:rFonts w:cs="Arial"/>
                <w:sz w:val="20"/>
                <w:szCs w:val="20"/>
              </w:rPr>
              <w:t>7</w:t>
            </w:r>
            <w:r>
              <w:rPr>
                <w:rFonts w:cs="Arial"/>
                <w:sz w:val="20"/>
                <w:szCs w:val="20"/>
              </w:rPr>
              <w:t>31</w:t>
            </w:r>
            <w:r w:rsidRPr="00C8735A">
              <w:rPr>
                <w:rFonts w:cs="Arial"/>
                <w:sz w:val="20"/>
                <w:szCs w:val="20"/>
              </w:rPr>
              <w:t>.00</w:t>
            </w:r>
          </w:p>
        </w:tc>
        <w:tc>
          <w:tcPr>
            <w:tcW w:w="1080" w:type="dxa"/>
            <w:tcBorders>
              <w:top w:val="single" w:sz="4" w:space="0" w:color="auto"/>
              <w:left w:val="single" w:sz="4" w:space="0" w:color="auto"/>
              <w:bottom w:val="single" w:sz="4" w:space="0" w:color="auto"/>
              <w:right w:val="single" w:sz="4" w:space="0" w:color="auto"/>
            </w:tcBorders>
            <w:hideMark/>
          </w:tcPr>
          <w:p w14:paraId="5694AB7D" w14:textId="4D7B2ABF" w:rsidR="00BF47E8" w:rsidRPr="00C8735A" w:rsidRDefault="00BF47E8" w:rsidP="00BF47E8">
            <w:pPr>
              <w:jc w:val="center"/>
              <w:rPr>
                <w:rFonts w:cs="Arial"/>
                <w:sz w:val="20"/>
                <w:szCs w:val="20"/>
              </w:rPr>
            </w:pPr>
            <w:r>
              <w:rPr>
                <w:rFonts w:cs="Arial"/>
                <w:sz w:val="20"/>
                <w:szCs w:val="20"/>
              </w:rPr>
              <w:t>N/A</w:t>
            </w:r>
          </w:p>
        </w:tc>
        <w:tc>
          <w:tcPr>
            <w:tcW w:w="1080" w:type="dxa"/>
            <w:tcBorders>
              <w:top w:val="single" w:sz="4" w:space="0" w:color="auto"/>
              <w:left w:val="single" w:sz="4" w:space="0" w:color="auto"/>
              <w:bottom w:val="single" w:sz="4" w:space="0" w:color="auto"/>
              <w:right w:val="single" w:sz="4" w:space="0" w:color="auto"/>
            </w:tcBorders>
          </w:tcPr>
          <w:p w14:paraId="63B07870" w14:textId="6B2BC381" w:rsidR="00BF47E8" w:rsidRPr="00C8735A" w:rsidRDefault="00BF47E8" w:rsidP="00BF47E8">
            <w:pPr>
              <w:jc w:val="center"/>
              <w:rPr>
                <w:rFonts w:cs="Arial"/>
                <w:sz w:val="20"/>
                <w:szCs w:val="20"/>
              </w:rPr>
            </w:pPr>
            <w:r>
              <w:rPr>
                <w:rFonts w:cs="Arial"/>
                <w:sz w:val="20"/>
                <w:szCs w:val="20"/>
              </w:rPr>
              <w:t>N/A</w:t>
            </w:r>
          </w:p>
        </w:tc>
        <w:tc>
          <w:tcPr>
            <w:tcW w:w="900" w:type="dxa"/>
            <w:tcBorders>
              <w:top w:val="single" w:sz="4" w:space="0" w:color="auto"/>
              <w:left w:val="single" w:sz="4" w:space="0" w:color="auto"/>
              <w:bottom w:val="single" w:sz="4" w:space="0" w:color="auto"/>
              <w:right w:val="single" w:sz="4" w:space="0" w:color="auto"/>
            </w:tcBorders>
          </w:tcPr>
          <w:p w14:paraId="41E733C2" w14:textId="08F82F5E" w:rsidR="00BF47E8" w:rsidRPr="00C8735A" w:rsidRDefault="00BF47E8" w:rsidP="00BF47E8">
            <w:pPr>
              <w:jc w:val="center"/>
              <w:rPr>
                <w:rFonts w:cs="Arial"/>
                <w:sz w:val="20"/>
                <w:szCs w:val="20"/>
              </w:rPr>
            </w:pPr>
            <w:r>
              <w:rPr>
                <w:rFonts w:cs="Arial"/>
                <w:sz w:val="20"/>
                <w:szCs w:val="20"/>
              </w:rPr>
              <w:t>N/A</w:t>
            </w:r>
          </w:p>
        </w:tc>
        <w:tc>
          <w:tcPr>
            <w:tcW w:w="1350" w:type="dxa"/>
            <w:tcBorders>
              <w:top w:val="single" w:sz="4" w:space="0" w:color="auto"/>
              <w:left w:val="single" w:sz="4" w:space="0" w:color="auto"/>
              <w:bottom w:val="single" w:sz="4" w:space="0" w:color="auto"/>
              <w:right w:val="single" w:sz="4" w:space="0" w:color="auto"/>
            </w:tcBorders>
          </w:tcPr>
          <w:p w14:paraId="12026B40" w14:textId="156AEBDD" w:rsidR="00BF47E8" w:rsidRPr="00C8735A" w:rsidRDefault="00BF47E8" w:rsidP="00BF47E8">
            <w:pPr>
              <w:jc w:val="center"/>
              <w:rPr>
                <w:rFonts w:cs="Arial"/>
                <w:sz w:val="20"/>
                <w:szCs w:val="20"/>
              </w:rPr>
            </w:pPr>
            <w:r w:rsidRPr="00C8735A">
              <w:rPr>
                <w:rFonts w:cs="Arial"/>
                <w:sz w:val="20"/>
                <w:szCs w:val="20"/>
              </w:rPr>
              <w:t>914.00</w:t>
            </w:r>
          </w:p>
        </w:tc>
      </w:tr>
      <w:tr w:rsidR="00BF47E8" w14:paraId="1177291C" w14:textId="584166FC" w:rsidTr="00BF47E8">
        <w:tc>
          <w:tcPr>
            <w:tcW w:w="1478" w:type="dxa"/>
            <w:vMerge/>
            <w:tcBorders>
              <w:top w:val="single" w:sz="4" w:space="0" w:color="auto"/>
              <w:left w:val="single" w:sz="4" w:space="0" w:color="auto"/>
              <w:bottom w:val="single" w:sz="4" w:space="0" w:color="auto"/>
              <w:right w:val="single" w:sz="4" w:space="0" w:color="auto"/>
            </w:tcBorders>
            <w:vAlign w:val="center"/>
            <w:hideMark/>
          </w:tcPr>
          <w:p w14:paraId="7A1F3078" w14:textId="77777777" w:rsidR="00BF47E8" w:rsidRDefault="00BF47E8" w:rsidP="00BF47E8">
            <w:pP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19935313" w14:textId="52295532" w:rsidR="00BF47E8" w:rsidRDefault="00BF47E8" w:rsidP="00BF47E8">
            <w:pPr>
              <w:ind w:left="-29"/>
              <w:rPr>
                <w:rFonts w:cs="Arial"/>
                <w:sz w:val="20"/>
                <w:szCs w:val="20"/>
              </w:rPr>
            </w:pPr>
            <w:r>
              <w:rPr>
                <w:rFonts w:cs="Arial"/>
                <w:sz w:val="20"/>
                <w:szCs w:val="20"/>
              </w:rPr>
              <w:t>£20,001 - £30,000</w:t>
            </w:r>
          </w:p>
        </w:tc>
        <w:tc>
          <w:tcPr>
            <w:tcW w:w="810" w:type="dxa"/>
            <w:tcBorders>
              <w:top w:val="single" w:sz="4" w:space="0" w:color="auto"/>
              <w:left w:val="single" w:sz="4" w:space="0" w:color="auto"/>
              <w:bottom w:val="single" w:sz="4" w:space="0" w:color="auto"/>
              <w:right w:val="single" w:sz="4" w:space="0" w:color="auto"/>
            </w:tcBorders>
            <w:hideMark/>
          </w:tcPr>
          <w:p w14:paraId="43E6AD89" w14:textId="087D323D" w:rsidR="00BF47E8" w:rsidRPr="00C8735A" w:rsidRDefault="00BF47E8" w:rsidP="00BF47E8">
            <w:pPr>
              <w:ind w:left="-29"/>
              <w:jc w:val="center"/>
              <w:rPr>
                <w:rFonts w:cs="Arial"/>
                <w:sz w:val="20"/>
                <w:szCs w:val="20"/>
              </w:rPr>
            </w:pPr>
            <w:r w:rsidRPr="00C8735A">
              <w:rPr>
                <w:rFonts w:cs="Arial"/>
                <w:sz w:val="20"/>
                <w:szCs w:val="20"/>
              </w:rPr>
              <w:t>378.00</w:t>
            </w:r>
          </w:p>
        </w:tc>
        <w:tc>
          <w:tcPr>
            <w:tcW w:w="990" w:type="dxa"/>
            <w:tcBorders>
              <w:top w:val="single" w:sz="4" w:space="0" w:color="auto"/>
              <w:left w:val="single" w:sz="4" w:space="0" w:color="auto"/>
              <w:bottom w:val="single" w:sz="4" w:space="0" w:color="auto"/>
              <w:right w:val="single" w:sz="4" w:space="0" w:color="auto"/>
            </w:tcBorders>
            <w:hideMark/>
          </w:tcPr>
          <w:p w14:paraId="039C2C00" w14:textId="161A60E3" w:rsidR="00BF47E8" w:rsidRPr="00C8735A" w:rsidRDefault="00BF47E8" w:rsidP="00BF47E8">
            <w:pPr>
              <w:ind w:left="-29"/>
              <w:jc w:val="center"/>
              <w:rPr>
                <w:rFonts w:cs="Arial"/>
                <w:sz w:val="20"/>
                <w:szCs w:val="20"/>
              </w:rPr>
            </w:pPr>
            <w:r w:rsidRPr="00C8735A">
              <w:rPr>
                <w:rFonts w:cs="Arial"/>
                <w:sz w:val="20"/>
                <w:szCs w:val="20"/>
              </w:rPr>
              <w:t>41</w:t>
            </w:r>
            <w:r>
              <w:rPr>
                <w:rFonts w:cs="Arial"/>
                <w:sz w:val="20"/>
                <w:szCs w:val="20"/>
              </w:rPr>
              <w:t>6</w:t>
            </w:r>
            <w:r w:rsidRPr="00C8735A">
              <w:rPr>
                <w:rFonts w:cs="Arial"/>
                <w:sz w:val="20"/>
                <w:szCs w:val="20"/>
              </w:rPr>
              <w:t>.00</w:t>
            </w:r>
          </w:p>
        </w:tc>
        <w:tc>
          <w:tcPr>
            <w:tcW w:w="810" w:type="dxa"/>
            <w:tcBorders>
              <w:top w:val="single" w:sz="4" w:space="0" w:color="auto"/>
              <w:left w:val="single" w:sz="4" w:space="0" w:color="auto"/>
              <w:bottom w:val="single" w:sz="4" w:space="0" w:color="auto"/>
              <w:right w:val="single" w:sz="4" w:space="0" w:color="auto"/>
            </w:tcBorders>
          </w:tcPr>
          <w:p w14:paraId="1950BD91" w14:textId="53427B70" w:rsidR="00BF47E8" w:rsidRPr="00C8735A" w:rsidRDefault="00BF47E8" w:rsidP="00BF47E8">
            <w:pPr>
              <w:jc w:val="center"/>
              <w:rPr>
                <w:rFonts w:cs="Arial"/>
                <w:sz w:val="20"/>
                <w:szCs w:val="20"/>
              </w:rPr>
            </w:pPr>
            <w:r w:rsidRPr="00C8735A">
              <w:rPr>
                <w:rFonts w:cs="Arial"/>
                <w:sz w:val="20"/>
                <w:szCs w:val="20"/>
              </w:rPr>
              <w:t>79</w:t>
            </w:r>
            <w:r>
              <w:rPr>
                <w:rFonts w:cs="Arial"/>
                <w:sz w:val="20"/>
                <w:szCs w:val="20"/>
              </w:rPr>
              <w:t>4</w:t>
            </w:r>
            <w:r w:rsidRPr="00C8735A">
              <w:rPr>
                <w:rFonts w:cs="Arial"/>
                <w:sz w:val="20"/>
                <w:szCs w:val="20"/>
              </w:rPr>
              <w:t>.00</w:t>
            </w:r>
          </w:p>
        </w:tc>
        <w:tc>
          <w:tcPr>
            <w:tcW w:w="1080" w:type="dxa"/>
            <w:tcBorders>
              <w:top w:val="single" w:sz="4" w:space="0" w:color="auto"/>
              <w:left w:val="single" w:sz="4" w:space="0" w:color="auto"/>
              <w:bottom w:val="single" w:sz="4" w:space="0" w:color="auto"/>
              <w:right w:val="single" w:sz="4" w:space="0" w:color="auto"/>
            </w:tcBorders>
            <w:hideMark/>
          </w:tcPr>
          <w:p w14:paraId="498514AE" w14:textId="0923D142" w:rsidR="00BF47E8" w:rsidRPr="00C8735A" w:rsidRDefault="00BF47E8" w:rsidP="00BF47E8">
            <w:pPr>
              <w:jc w:val="center"/>
              <w:rPr>
                <w:rFonts w:cs="Arial"/>
                <w:sz w:val="20"/>
                <w:szCs w:val="20"/>
              </w:rPr>
            </w:pPr>
            <w:r>
              <w:rPr>
                <w:rFonts w:cs="Arial"/>
                <w:sz w:val="20"/>
                <w:szCs w:val="20"/>
              </w:rPr>
              <w:t>N/A</w:t>
            </w:r>
          </w:p>
        </w:tc>
        <w:tc>
          <w:tcPr>
            <w:tcW w:w="1080" w:type="dxa"/>
            <w:tcBorders>
              <w:top w:val="single" w:sz="4" w:space="0" w:color="auto"/>
              <w:left w:val="single" w:sz="4" w:space="0" w:color="auto"/>
              <w:bottom w:val="single" w:sz="4" w:space="0" w:color="auto"/>
              <w:right w:val="single" w:sz="4" w:space="0" w:color="auto"/>
            </w:tcBorders>
          </w:tcPr>
          <w:p w14:paraId="362DC8CB" w14:textId="343DD43C" w:rsidR="00BF47E8" w:rsidRPr="00C8735A" w:rsidRDefault="00BF47E8" w:rsidP="00BF47E8">
            <w:pPr>
              <w:jc w:val="center"/>
              <w:rPr>
                <w:rFonts w:cs="Arial"/>
                <w:sz w:val="20"/>
                <w:szCs w:val="20"/>
              </w:rPr>
            </w:pPr>
            <w:r>
              <w:rPr>
                <w:rFonts w:cs="Arial"/>
                <w:sz w:val="20"/>
                <w:szCs w:val="20"/>
              </w:rPr>
              <w:t>N/A</w:t>
            </w:r>
          </w:p>
        </w:tc>
        <w:tc>
          <w:tcPr>
            <w:tcW w:w="900" w:type="dxa"/>
            <w:tcBorders>
              <w:top w:val="single" w:sz="4" w:space="0" w:color="auto"/>
              <w:left w:val="single" w:sz="4" w:space="0" w:color="auto"/>
              <w:bottom w:val="single" w:sz="4" w:space="0" w:color="auto"/>
              <w:right w:val="single" w:sz="4" w:space="0" w:color="auto"/>
            </w:tcBorders>
          </w:tcPr>
          <w:p w14:paraId="70E65F53" w14:textId="4303C648" w:rsidR="00BF47E8" w:rsidRPr="00C8735A" w:rsidRDefault="00BF47E8" w:rsidP="00BF47E8">
            <w:pPr>
              <w:jc w:val="center"/>
              <w:rPr>
                <w:rFonts w:cs="Arial"/>
                <w:sz w:val="20"/>
                <w:szCs w:val="20"/>
              </w:rPr>
            </w:pPr>
            <w:r>
              <w:rPr>
                <w:rFonts w:cs="Arial"/>
                <w:sz w:val="20"/>
                <w:szCs w:val="20"/>
              </w:rPr>
              <w:t>N/A</w:t>
            </w:r>
          </w:p>
        </w:tc>
        <w:tc>
          <w:tcPr>
            <w:tcW w:w="1350" w:type="dxa"/>
            <w:tcBorders>
              <w:top w:val="single" w:sz="4" w:space="0" w:color="auto"/>
              <w:left w:val="single" w:sz="4" w:space="0" w:color="auto"/>
              <w:bottom w:val="single" w:sz="4" w:space="0" w:color="auto"/>
              <w:right w:val="single" w:sz="4" w:space="0" w:color="auto"/>
            </w:tcBorders>
          </w:tcPr>
          <w:p w14:paraId="6018AE28" w14:textId="67924177" w:rsidR="00BF47E8" w:rsidRPr="00C8735A" w:rsidRDefault="00BF47E8" w:rsidP="00BF47E8">
            <w:pPr>
              <w:jc w:val="center"/>
              <w:rPr>
                <w:rFonts w:cs="Arial"/>
                <w:sz w:val="20"/>
                <w:szCs w:val="20"/>
              </w:rPr>
            </w:pPr>
            <w:r w:rsidRPr="00C8735A">
              <w:rPr>
                <w:rFonts w:cs="Arial"/>
                <w:sz w:val="20"/>
                <w:szCs w:val="20"/>
              </w:rPr>
              <w:t>992.00</w:t>
            </w:r>
          </w:p>
        </w:tc>
      </w:tr>
      <w:tr w:rsidR="00BF47E8" w14:paraId="0625E663" w14:textId="46024C35" w:rsidTr="00BF47E8">
        <w:tc>
          <w:tcPr>
            <w:tcW w:w="1478" w:type="dxa"/>
            <w:vMerge/>
            <w:tcBorders>
              <w:top w:val="single" w:sz="4" w:space="0" w:color="auto"/>
              <w:left w:val="single" w:sz="4" w:space="0" w:color="auto"/>
              <w:bottom w:val="single" w:sz="4" w:space="0" w:color="auto"/>
              <w:right w:val="single" w:sz="4" w:space="0" w:color="auto"/>
            </w:tcBorders>
            <w:vAlign w:val="center"/>
            <w:hideMark/>
          </w:tcPr>
          <w:p w14:paraId="2370DF1B" w14:textId="77777777" w:rsidR="00BF47E8" w:rsidRDefault="00BF47E8" w:rsidP="00BF47E8">
            <w:pP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3C2BD0AC" w14:textId="7AFAD17F" w:rsidR="00BF47E8" w:rsidRDefault="00BF47E8" w:rsidP="00BF47E8">
            <w:pPr>
              <w:ind w:left="-29"/>
              <w:rPr>
                <w:rFonts w:cs="Arial"/>
                <w:sz w:val="20"/>
                <w:szCs w:val="20"/>
              </w:rPr>
            </w:pPr>
            <w:r>
              <w:rPr>
                <w:rFonts w:cs="Arial"/>
                <w:sz w:val="20"/>
                <w:szCs w:val="20"/>
              </w:rPr>
              <w:t>£30,001 - £50,000</w:t>
            </w:r>
          </w:p>
        </w:tc>
        <w:tc>
          <w:tcPr>
            <w:tcW w:w="810" w:type="dxa"/>
            <w:tcBorders>
              <w:top w:val="single" w:sz="4" w:space="0" w:color="auto"/>
              <w:left w:val="single" w:sz="4" w:space="0" w:color="auto"/>
              <w:bottom w:val="single" w:sz="4" w:space="0" w:color="auto"/>
              <w:right w:val="single" w:sz="4" w:space="0" w:color="auto"/>
            </w:tcBorders>
            <w:hideMark/>
          </w:tcPr>
          <w:p w14:paraId="77F1235C" w14:textId="7F7B0D41" w:rsidR="00BF47E8" w:rsidRPr="00C8735A" w:rsidRDefault="00BF47E8" w:rsidP="00BF47E8">
            <w:pPr>
              <w:ind w:left="-29"/>
              <w:jc w:val="center"/>
              <w:rPr>
                <w:rFonts w:cs="Arial"/>
                <w:sz w:val="20"/>
                <w:szCs w:val="20"/>
              </w:rPr>
            </w:pPr>
            <w:r w:rsidRPr="00C8735A">
              <w:rPr>
                <w:rFonts w:cs="Arial"/>
                <w:sz w:val="20"/>
                <w:szCs w:val="20"/>
              </w:rPr>
              <w:t>378.00</w:t>
            </w:r>
          </w:p>
        </w:tc>
        <w:tc>
          <w:tcPr>
            <w:tcW w:w="990" w:type="dxa"/>
            <w:tcBorders>
              <w:top w:val="single" w:sz="4" w:space="0" w:color="auto"/>
              <w:left w:val="single" w:sz="4" w:space="0" w:color="auto"/>
              <w:bottom w:val="single" w:sz="4" w:space="0" w:color="auto"/>
              <w:right w:val="single" w:sz="4" w:space="0" w:color="auto"/>
            </w:tcBorders>
            <w:hideMark/>
          </w:tcPr>
          <w:p w14:paraId="78E66832" w14:textId="36154674" w:rsidR="00BF47E8" w:rsidRPr="00C8735A" w:rsidRDefault="00BF47E8" w:rsidP="00BF47E8">
            <w:pPr>
              <w:ind w:left="-29"/>
              <w:jc w:val="center"/>
              <w:rPr>
                <w:rFonts w:cs="Arial"/>
                <w:sz w:val="20"/>
                <w:szCs w:val="20"/>
              </w:rPr>
            </w:pPr>
            <w:r w:rsidRPr="00C8735A">
              <w:rPr>
                <w:rFonts w:cs="Arial"/>
                <w:sz w:val="20"/>
                <w:szCs w:val="20"/>
              </w:rPr>
              <w:t>617.00</w:t>
            </w:r>
          </w:p>
        </w:tc>
        <w:tc>
          <w:tcPr>
            <w:tcW w:w="810" w:type="dxa"/>
            <w:tcBorders>
              <w:top w:val="single" w:sz="4" w:space="0" w:color="auto"/>
              <w:left w:val="single" w:sz="4" w:space="0" w:color="auto"/>
              <w:bottom w:val="single" w:sz="4" w:space="0" w:color="auto"/>
              <w:right w:val="single" w:sz="4" w:space="0" w:color="auto"/>
            </w:tcBorders>
          </w:tcPr>
          <w:p w14:paraId="3A383608" w14:textId="6E238F7C" w:rsidR="00BF47E8" w:rsidRPr="00C8735A" w:rsidRDefault="00BF47E8" w:rsidP="00BF47E8">
            <w:pPr>
              <w:jc w:val="center"/>
              <w:rPr>
                <w:rFonts w:cs="Arial"/>
                <w:sz w:val="20"/>
                <w:szCs w:val="20"/>
              </w:rPr>
            </w:pPr>
            <w:r w:rsidRPr="00C8735A">
              <w:rPr>
                <w:rFonts w:cs="Arial"/>
                <w:sz w:val="20"/>
                <w:szCs w:val="20"/>
              </w:rPr>
              <w:t>995.00</w:t>
            </w:r>
          </w:p>
        </w:tc>
        <w:tc>
          <w:tcPr>
            <w:tcW w:w="1080" w:type="dxa"/>
            <w:tcBorders>
              <w:top w:val="single" w:sz="4" w:space="0" w:color="auto"/>
              <w:left w:val="single" w:sz="4" w:space="0" w:color="auto"/>
              <w:bottom w:val="single" w:sz="4" w:space="0" w:color="auto"/>
              <w:right w:val="single" w:sz="4" w:space="0" w:color="auto"/>
            </w:tcBorders>
            <w:hideMark/>
          </w:tcPr>
          <w:p w14:paraId="197DB217" w14:textId="3E1F8BB9" w:rsidR="00BF47E8" w:rsidRPr="00C8735A" w:rsidRDefault="00BF47E8" w:rsidP="00BF47E8">
            <w:pPr>
              <w:jc w:val="center"/>
              <w:rPr>
                <w:rFonts w:cs="Arial"/>
                <w:sz w:val="20"/>
                <w:szCs w:val="20"/>
              </w:rPr>
            </w:pPr>
            <w:r>
              <w:rPr>
                <w:rFonts w:cs="Arial"/>
                <w:sz w:val="20"/>
                <w:szCs w:val="20"/>
              </w:rPr>
              <w:t>N/A</w:t>
            </w:r>
          </w:p>
        </w:tc>
        <w:tc>
          <w:tcPr>
            <w:tcW w:w="1080" w:type="dxa"/>
            <w:tcBorders>
              <w:top w:val="single" w:sz="4" w:space="0" w:color="auto"/>
              <w:left w:val="single" w:sz="4" w:space="0" w:color="auto"/>
              <w:bottom w:val="single" w:sz="4" w:space="0" w:color="auto"/>
              <w:right w:val="single" w:sz="4" w:space="0" w:color="auto"/>
            </w:tcBorders>
          </w:tcPr>
          <w:p w14:paraId="22398EF6" w14:textId="02DA92C0" w:rsidR="00BF47E8" w:rsidRPr="00C8735A" w:rsidRDefault="00BF47E8" w:rsidP="00BF47E8">
            <w:pPr>
              <w:jc w:val="center"/>
              <w:rPr>
                <w:rFonts w:cs="Arial"/>
                <w:sz w:val="20"/>
                <w:szCs w:val="20"/>
              </w:rPr>
            </w:pPr>
            <w:r>
              <w:rPr>
                <w:rFonts w:cs="Arial"/>
                <w:sz w:val="20"/>
                <w:szCs w:val="20"/>
              </w:rPr>
              <w:t>N/A</w:t>
            </w:r>
          </w:p>
        </w:tc>
        <w:tc>
          <w:tcPr>
            <w:tcW w:w="900" w:type="dxa"/>
            <w:tcBorders>
              <w:top w:val="single" w:sz="4" w:space="0" w:color="auto"/>
              <w:left w:val="single" w:sz="4" w:space="0" w:color="auto"/>
              <w:bottom w:val="single" w:sz="4" w:space="0" w:color="auto"/>
              <w:right w:val="single" w:sz="4" w:space="0" w:color="auto"/>
            </w:tcBorders>
          </w:tcPr>
          <w:p w14:paraId="3C70D51A" w14:textId="163C7405" w:rsidR="00BF47E8" w:rsidRPr="00C8735A" w:rsidRDefault="00BF47E8" w:rsidP="00BF47E8">
            <w:pPr>
              <w:jc w:val="center"/>
              <w:rPr>
                <w:rFonts w:cs="Arial"/>
                <w:sz w:val="20"/>
                <w:szCs w:val="20"/>
              </w:rPr>
            </w:pPr>
            <w:r>
              <w:rPr>
                <w:rFonts w:cs="Arial"/>
                <w:sz w:val="20"/>
                <w:szCs w:val="20"/>
              </w:rPr>
              <w:t>N/A</w:t>
            </w:r>
          </w:p>
        </w:tc>
        <w:tc>
          <w:tcPr>
            <w:tcW w:w="1350" w:type="dxa"/>
            <w:tcBorders>
              <w:top w:val="single" w:sz="4" w:space="0" w:color="auto"/>
              <w:left w:val="single" w:sz="4" w:space="0" w:color="auto"/>
              <w:bottom w:val="single" w:sz="4" w:space="0" w:color="auto"/>
              <w:right w:val="single" w:sz="4" w:space="0" w:color="auto"/>
            </w:tcBorders>
          </w:tcPr>
          <w:p w14:paraId="6132599B" w14:textId="43EED511" w:rsidR="00BF47E8" w:rsidRPr="00C8735A" w:rsidRDefault="00BF47E8" w:rsidP="00BF47E8">
            <w:pPr>
              <w:jc w:val="center"/>
              <w:rPr>
                <w:rFonts w:cs="Arial"/>
                <w:sz w:val="20"/>
                <w:szCs w:val="20"/>
              </w:rPr>
            </w:pPr>
            <w:r w:rsidRPr="00C8735A">
              <w:rPr>
                <w:rFonts w:cs="Arial"/>
                <w:sz w:val="20"/>
                <w:szCs w:val="20"/>
              </w:rPr>
              <w:t>1,24</w:t>
            </w:r>
            <w:r>
              <w:rPr>
                <w:rFonts w:cs="Arial"/>
                <w:sz w:val="20"/>
                <w:szCs w:val="20"/>
              </w:rPr>
              <w:t>4</w:t>
            </w:r>
            <w:r w:rsidRPr="00C8735A">
              <w:rPr>
                <w:rFonts w:cs="Arial"/>
                <w:sz w:val="20"/>
                <w:szCs w:val="20"/>
              </w:rPr>
              <w:t>.00</w:t>
            </w:r>
          </w:p>
        </w:tc>
      </w:tr>
    </w:tbl>
    <w:p w14:paraId="75AA7D33" w14:textId="77777777" w:rsidR="00EF1484" w:rsidRDefault="00EF1484" w:rsidP="00EF1484">
      <w:pPr>
        <w:spacing w:line="240" w:lineRule="exact"/>
        <w:rPr>
          <w:rFonts w:cs="Arial"/>
          <w:sz w:val="20"/>
          <w:szCs w:val="20"/>
        </w:rPr>
      </w:pPr>
    </w:p>
    <w:p w14:paraId="13804269" w14:textId="77777777" w:rsidR="00426572" w:rsidRPr="00EF4E90" w:rsidRDefault="00EF1484" w:rsidP="00EF1484">
      <w:pPr>
        <w:spacing w:line="240" w:lineRule="exact"/>
        <w:rPr>
          <w:rFonts w:cs="Arial"/>
          <w:b/>
          <w:color w:val="000000" w:themeColor="text1"/>
          <w:sz w:val="20"/>
          <w:szCs w:val="20"/>
        </w:rPr>
      </w:pPr>
      <w:r w:rsidRPr="00426572">
        <w:rPr>
          <w:rFonts w:cs="Arial"/>
          <w:b/>
          <w:sz w:val="20"/>
          <w:szCs w:val="20"/>
        </w:rPr>
        <w:t>Note</w:t>
      </w:r>
      <w:r w:rsidR="00426572" w:rsidRPr="00426572">
        <w:rPr>
          <w:rFonts w:cs="Arial"/>
          <w:b/>
          <w:sz w:val="20"/>
          <w:szCs w:val="20"/>
        </w:rPr>
        <w:t>s</w:t>
      </w:r>
    </w:p>
    <w:p w14:paraId="2891FFF2" w14:textId="1EFB7CBC" w:rsidR="00EF1484" w:rsidRPr="00426572" w:rsidRDefault="00EF1484" w:rsidP="00426572">
      <w:pPr>
        <w:pStyle w:val="ListParagraph"/>
        <w:numPr>
          <w:ilvl w:val="0"/>
          <w:numId w:val="22"/>
        </w:numPr>
        <w:spacing w:line="240" w:lineRule="exact"/>
        <w:rPr>
          <w:rFonts w:cs="Arial"/>
          <w:sz w:val="20"/>
          <w:szCs w:val="20"/>
        </w:rPr>
      </w:pPr>
      <w:r w:rsidRPr="00EF4E90">
        <w:rPr>
          <w:rFonts w:cs="Arial"/>
          <w:color w:val="000000" w:themeColor="text1"/>
          <w:sz w:val="20"/>
          <w:szCs w:val="20"/>
        </w:rPr>
        <w:t xml:space="preserve">For schemes exceeding £50,000.00 estimated </w:t>
      </w:r>
      <w:r w:rsidRPr="00426572">
        <w:rPr>
          <w:rFonts w:cs="Arial"/>
          <w:sz w:val="20"/>
          <w:szCs w:val="20"/>
        </w:rPr>
        <w:t>contract price, the charge is individually determined.</w:t>
      </w:r>
    </w:p>
    <w:p w14:paraId="0414A87B" w14:textId="77777777" w:rsidR="00EF1484" w:rsidRDefault="00EF1484" w:rsidP="00EF1484">
      <w:pPr>
        <w:spacing w:line="240" w:lineRule="exact"/>
        <w:rPr>
          <w:rFonts w:cs="Arial"/>
          <w:sz w:val="20"/>
          <w:szCs w:val="20"/>
        </w:rPr>
      </w:pPr>
    </w:p>
    <w:p w14:paraId="279027B0" w14:textId="5001845E" w:rsidR="00EF1484" w:rsidRPr="00426572" w:rsidRDefault="00EF1484" w:rsidP="00426572">
      <w:pPr>
        <w:pStyle w:val="ListParagraph"/>
        <w:numPr>
          <w:ilvl w:val="0"/>
          <w:numId w:val="22"/>
        </w:numPr>
        <w:spacing w:line="240" w:lineRule="exact"/>
        <w:rPr>
          <w:rFonts w:cs="Arial"/>
          <w:sz w:val="20"/>
          <w:szCs w:val="20"/>
        </w:rPr>
      </w:pPr>
      <w:r w:rsidRPr="00426572">
        <w:rPr>
          <w:rFonts w:cs="Arial"/>
          <w:sz w:val="20"/>
          <w:szCs w:val="20"/>
        </w:rPr>
        <w:t>For window replacement schemes, the charge is individually determined.</w:t>
      </w:r>
    </w:p>
    <w:p w14:paraId="604F5CD5" w14:textId="77777777" w:rsidR="00EF1484" w:rsidRDefault="00EF1484" w:rsidP="00EF1484">
      <w:pPr>
        <w:spacing w:line="240" w:lineRule="exact"/>
        <w:rPr>
          <w:rFonts w:cs="Arial"/>
          <w:sz w:val="20"/>
          <w:szCs w:val="20"/>
        </w:rPr>
      </w:pPr>
    </w:p>
    <w:p w14:paraId="5FA945AC" w14:textId="3828E7A2" w:rsidR="00EF1484" w:rsidRPr="00426572" w:rsidRDefault="00EF1484" w:rsidP="00426572">
      <w:pPr>
        <w:pStyle w:val="ListParagraph"/>
        <w:numPr>
          <w:ilvl w:val="0"/>
          <w:numId w:val="22"/>
        </w:numPr>
        <w:spacing w:line="240" w:lineRule="exact"/>
        <w:rPr>
          <w:rFonts w:cs="Arial"/>
          <w:sz w:val="20"/>
          <w:szCs w:val="20"/>
        </w:rPr>
      </w:pPr>
      <w:r w:rsidRPr="00426572">
        <w:rPr>
          <w:rFonts w:cs="Arial"/>
          <w:sz w:val="20"/>
          <w:szCs w:val="20"/>
        </w:rPr>
        <w:t>Unless otherwise agreed, schemes exceeding one year’s duration may be subject to an additional charge.</w:t>
      </w:r>
    </w:p>
    <w:p w14:paraId="7BE2BFB5" w14:textId="77777777" w:rsidR="00EF1484" w:rsidRDefault="00EF1484" w:rsidP="00EF1484">
      <w:pPr>
        <w:spacing w:line="240" w:lineRule="exact"/>
        <w:rPr>
          <w:rFonts w:cs="Arial"/>
          <w:sz w:val="20"/>
          <w:szCs w:val="20"/>
        </w:rPr>
      </w:pPr>
    </w:p>
    <w:p w14:paraId="44E175FE" w14:textId="2E3CBB14" w:rsidR="00EF1484" w:rsidRPr="00426572" w:rsidRDefault="00EF1484" w:rsidP="00426572">
      <w:pPr>
        <w:pStyle w:val="ListParagraph"/>
        <w:numPr>
          <w:ilvl w:val="0"/>
          <w:numId w:val="22"/>
        </w:numPr>
        <w:tabs>
          <w:tab w:val="left" w:pos="180"/>
        </w:tabs>
        <w:spacing w:line="240" w:lineRule="exact"/>
        <w:rPr>
          <w:rFonts w:cs="Arial"/>
          <w:sz w:val="20"/>
          <w:szCs w:val="20"/>
        </w:rPr>
      </w:pPr>
      <w:r w:rsidRPr="00426572">
        <w:rPr>
          <w:rFonts w:cs="Arial"/>
          <w:sz w:val="20"/>
          <w:szCs w:val="20"/>
        </w:rPr>
        <w:t>Regularisation charge may be determined on an individual basis.</w:t>
      </w:r>
    </w:p>
    <w:p w14:paraId="18787934" w14:textId="77777777" w:rsidR="00B1405C" w:rsidRDefault="00B1405C" w:rsidP="00EF1484">
      <w:pPr>
        <w:tabs>
          <w:tab w:val="left" w:pos="180"/>
        </w:tabs>
        <w:spacing w:line="240" w:lineRule="exact"/>
        <w:ind w:left="180" w:hanging="180"/>
        <w:rPr>
          <w:rFonts w:cs="Arial"/>
          <w:sz w:val="20"/>
          <w:szCs w:val="20"/>
        </w:rPr>
      </w:pPr>
    </w:p>
    <w:p w14:paraId="60CE70E4" w14:textId="77777777" w:rsidR="00164805" w:rsidRDefault="00164805" w:rsidP="00EF1484">
      <w:pPr>
        <w:rPr>
          <w:sz w:val="20"/>
          <w:szCs w:val="20"/>
        </w:rPr>
      </w:pPr>
    </w:p>
    <w:tbl>
      <w:tblPr>
        <w:tblW w:w="10211" w:type="dxa"/>
        <w:tblInd w:w="132" w:type="dxa"/>
        <w:tblLayout w:type="fixed"/>
        <w:tblLook w:val="0000" w:firstRow="0" w:lastRow="0" w:firstColumn="0" w:lastColumn="0" w:noHBand="0" w:noVBand="0"/>
      </w:tblPr>
      <w:tblGrid>
        <w:gridCol w:w="2982"/>
        <w:gridCol w:w="5528"/>
        <w:gridCol w:w="1701"/>
      </w:tblGrid>
      <w:tr w:rsidR="00B1405C" w:rsidRPr="00A11409" w14:paraId="46285138" w14:textId="77777777" w:rsidTr="006803D1">
        <w:trPr>
          <w:trHeight w:val="272"/>
        </w:trPr>
        <w:tc>
          <w:tcPr>
            <w:tcW w:w="85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CDD316" w14:textId="77777777" w:rsidR="00B1405C" w:rsidRPr="00A11409" w:rsidRDefault="00B1405C" w:rsidP="00B1405C">
            <w:pPr>
              <w:rPr>
                <w:rFonts w:cs="Arial"/>
                <w:b/>
                <w:caps/>
                <w:sz w:val="20"/>
                <w:szCs w:val="20"/>
              </w:rPr>
            </w:pPr>
            <w:r w:rsidRPr="00A11409">
              <w:rPr>
                <w:rFonts w:cs="Arial"/>
                <w:b/>
                <w:caps/>
                <w:sz w:val="20"/>
                <w:szCs w:val="20"/>
              </w:rPr>
              <w:t>Building Control</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27E149" w14:textId="77777777" w:rsidR="00B1405C" w:rsidRPr="00B1405C" w:rsidRDefault="00B1405C" w:rsidP="00B1405C">
            <w:pPr>
              <w:jc w:val="center"/>
              <w:rPr>
                <w:rFonts w:cs="Arial"/>
                <w:b/>
                <w:caps/>
                <w:sz w:val="20"/>
                <w:szCs w:val="20"/>
              </w:rPr>
            </w:pPr>
            <w:r w:rsidRPr="00B1405C">
              <w:rPr>
                <w:rFonts w:cs="Arial"/>
                <w:b/>
                <w:caps/>
                <w:sz w:val="20"/>
                <w:szCs w:val="20"/>
              </w:rPr>
              <w:t>CHARGE</w:t>
            </w:r>
          </w:p>
          <w:p w14:paraId="15FA95BF" w14:textId="77777777" w:rsidR="00B1405C" w:rsidRPr="00B1405C" w:rsidRDefault="00B1405C" w:rsidP="00B1405C">
            <w:pPr>
              <w:jc w:val="center"/>
              <w:rPr>
                <w:rFonts w:cs="Arial"/>
                <w:b/>
                <w:caps/>
                <w:sz w:val="20"/>
                <w:szCs w:val="20"/>
              </w:rPr>
            </w:pPr>
            <w:r w:rsidRPr="00B1405C">
              <w:rPr>
                <w:rFonts w:cs="Arial"/>
                <w:b/>
                <w:caps/>
                <w:sz w:val="20"/>
                <w:szCs w:val="20"/>
              </w:rPr>
              <w:t>FOR</w:t>
            </w:r>
          </w:p>
          <w:p w14:paraId="494F8D56" w14:textId="2BAE9856" w:rsidR="00B1405C" w:rsidRPr="00B1405C" w:rsidRDefault="00B1405C" w:rsidP="00B1405C">
            <w:pPr>
              <w:jc w:val="center"/>
              <w:rPr>
                <w:rFonts w:cs="Arial"/>
                <w:b/>
                <w:caps/>
                <w:sz w:val="20"/>
                <w:szCs w:val="20"/>
              </w:rPr>
            </w:pPr>
            <w:r w:rsidRPr="00B1405C">
              <w:rPr>
                <w:rFonts w:cs="Arial"/>
                <w:b/>
                <w:caps/>
                <w:sz w:val="20"/>
                <w:szCs w:val="20"/>
              </w:rPr>
              <w:t>202</w:t>
            </w:r>
            <w:r w:rsidR="00B02D61">
              <w:rPr>
                <w:rFonts w:cs="Arial"/>
                <w:b/>
                <w:caps/>
                <w:sz w:val="20"/>
                <w:szCs w:val="20"/>
              </w:rPr>
              <w:t>5</w:t>
            </w:r>
            <w:r w:rsidRPr="00B1405C">
              <w:rPr>
                <w:rFonts w:cs="Arial"/>
                <w:b/>
                <w:caps/>
                <w:sz w:val="20"/>
                <w:szCs w:val="20"/>
              </w:rPr>
              <w:t>/2</w:t>
            </w:r>
            <w:r w:rsidR="00B02D61">
              <w:rPr>
                <w:rFonts w:cs="Arial"/>
                <w:b/>
                <w:caps/>
                <w:sz w:val="20"/>
                <w:szCs w:val="20"/>
              </w:rPr>
              <w:t>6</w:t>
            </w:r>
          </w:p>
          <w:p w14:paraId="0BEE0AFD" w14:textId="77777777" w:rsidR="00B1405C" w:rsidRPr="00A11409" w:rsidRDefault="00B1405C" w:rsidP="00B1405C">
            <w:pPr>
              <w:jc w:val="center"/>
              <w:rPr>
                <w:rFonts w:cs="Arial"/>
                <w:b/>
                <w:caps/>
                <w:sz w:val="20"/>
                <w:szCs w:val="20"/>
              </w:rPr>
            </w:pPr>
            <w:r w:rsidRPr="00B1405C">
              <w:rPr>
                <w:rFonts w:cs="Arial"/>
                <w:b/>
                <w:caps/>
                <w:sz w:val="20"/>
                <w:szCs w:val="20"/>
              </w:rPr>
              <w:t>£</w:t>
            </w:r>
          </w:p>
        </w:tc>
      </w:tr>
      <w:tr w:rsidR="00A11409" w:rsidRPr="0077506D" w14:paraId="618DDA95" w14:textId="77777777" w:rsidTr="00AA54AD">
        <w:trPr>
          <w:trHeight w:val="272"/>
        </w:trPr>
        <w:tc>
          <w:tcPr>
            <w:tcW w:w="10211" w:type="dxa"/>
            <w:gridSpan w:val="3"/>
            <w:tcBorders>
              <w:top w:val="single" w:sz="4" w:space="0" w:color="auto"/>
              <w:left w:val="single" w:sz="4" w:space="0" w:color="auto"/>
              <w:bottom w:val="single" w:sz="4" w:space="0" w:color="auto"/>
              <w:right w:val="single" w:sz="4" w:space="0" w:color="auto"/>
            </w:tcBorders>
            <w:shd w:val="clear" w:color="auto" w:fill="882345"/>
            <w:vAlign w:val="center"/>
          </w:tcPr>
          <w:p w14:paraId="13C0ABDC" w14:textId="77777777" w:rsidR="00A11409" w:rsidRPr="0077506D" w:rsidRDefault="00B1405C" w:rsidP="00AA54AD">
            <w:pPr>
              <w:ind w:right="127"/>
              <w:rPr>
                <w:rFonts w:cs="Arial"/>
                <w:b/>
                <w:bCs/>
                <w:color w:val="FFFFFF"/>
                <w:sz w:val="20"/>
                <w:szCs w:val="20"/>
                <w:lang w:val="en-US" w:eastAsia="en-US"/>
              </w:rPr>
            </w:pPr>
            <w:r>
              <w:rPr>
                <w:rFonts w:cs="Arial"/>
                <w:b/>
                <w:bCs/>
                <w:color w:val="FFFFFF" w:themeColor="background1"/>
                <w:sz w:val="20"/>
                <w:szCs w:val="20"/>
                <w:lang w:val="en-US" w:eastAsia="en-US"/>
              </w:rPr>
              <w:t>OTHER CHARGES</w:t>
            </w:r>
          </w:p>
        </w:tc>
      </w:tr>
      <w:tr w:rsidR="00811055" w:rsidRPr="00B1405C" w14:paraId="0B4A957E" w14:textId="77777777" w:rsidTr="00811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8510" w:type="dxa"/>
            <w:gridSpan w:val="2"/>
            <w:tcMar>
              <w:right w:w="14" w:type="dxa"/>
            </w:tcMar>
          </w:tcPr>
          <w:p w14:paraId="57730075" w14:textId="77777777" w:rsidR="00811055" w:rsidRPr="00811055" w:rsidRDefault="00811055" w:rsidP="009D12EA">
            <w:pPr>
              <w:rPr>
                <w:b/>
                <w:sz w:val="20"/>
                <w:szCs w:val="20"/>
              </w:rPr>
            </w:pPr>
            <w:r w:rsidRPr="00811055">
              <w:rPr>
                <w:b/>
                <w:sz w:val="20"/>
                <w:szCs w:val="20"/>
              </w:rPr>
              <w:t>Type of Work</w:t>
            </w:r>
          </w:p>
        </w:tc>
        <w:tc>
          <w:tcPr>
            <w:tcW w:w="1701" w:type="dxa"/>
            <w:tcBorders>
              <w:top w:val="single" w:sz="8" w:space="0" w:color="auto"/>
              <w:left w:val="nil"/>
              <w:bottom w:val="single" w:sz="8" w:space="0" w:color="auto"/>
              <w:right w:val="single" w:sz="8" w:space="0" w:color="auto"/>
            </w:tcBorders>
            <w:shd w:val="clear" w:color="auto" w:fill="auto"/>
            <w:tcMar>
              <w:right w:w="14" w:type="dxa"/>
            </w:tcMar>
            <w:vAlign w:val="bottom"/>
          </w:tcPr>
          <w:p w14:paraId="71E57872" w14:textId="77777777" w:rsidR="00811055" w:rsidRPr="00B1405C" w:rsidRDefault="00811055" w:rsidP="009D12EA">
            <w:pPr>
              <w:ind w:right="166"/>
              <w:jc w:val="center"/>
              <w:rPr>
                <w:rFonts w:cs="Arial"/>
                <w:sz w:val="20"/>
                <w:szCs w:val="20"/>
                <w:lang w:val="en-US" w:eastAsia="en-US"/>
              </w:rPr>
            </w:pPr>
          </w:p>
        </w:tc>
      </w:tr>
      <w:tr w:rsidR="00811055" w:rsidRPr="00B1405C" w14:paraId="2FC9984A" w14:textId="77777777" w:rsidTr="00811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8510" w:type="dxa"/>
            <w:gridSpan w:val="2"/>
            <w:tcBorders>
              <w:bottom w:val="single" w:sz="4" w:space="0" w:color="auto"/>
            </w:tcBorders>
            <w:tcMar>
              <w:right w:w="14" w:type="dxa"/>
            </w:tcMar>
          </w:tcPr>
          <w:p w14:paraId="4755C1CA" w14:textId="77777777" w:rsidR="00811055" w:rsidRPr="00042ECA" w:rsidRDefault="00811055" w:rsidP="009D12EA">
            <w:pPr>
              <w:rPr>
                <w:sz w:val="20"/>
                <w:szCs w:val="20"/>
              </w:rPr>
            </w:pPr>
            <w:r>
              <w:rPr>
                <w:sz w:val="20"/>
                <w:szCs w:val="20"/>
              </w:rPr>
              <w:t>Demolition Notice</w:t>
            </w:r>
          </w:p>
        </w:tc>
        <w:tc>
          <w:tcPr>
            <w:tcW w:w="1701" w:type="dxa"/>
            <w:tcBorders>
              <w:top w:val="single" w:sz="8" w:space="0" w:color="auto"/>
              <w:left w:val="nil"/>
              <w:bottom w:val="single" w:sz="8" w:space="0" w:color="auto"/>
              <w:right w:val="single" w:sz="8" w:space="0" w:color="auto"/>
            </w:tcBorders>
            <w:shd w:val="clear" w:color="auto" w:fill="auto"/>
            <w:tcMar>
              <w:right w:w="14" w:type="dxa"/>
            </w:tcMar>
            <w:vAlign w:val="bottom"/>
          </w:tcPr>
          <w:p w14:paraId="3FF83302" w14:textId="5FFF722B" w:rsidR="00811055" w:rsidRPr="00657F13" w:rsidRDefault="00657F13" w:rsidP="009D12EA">
            <w:pPr>
              <w:ind w:right="166"/>
              <w:jc w:val="center"/>
              <w:rPr>
                <w:rFonts w:cs="Arial"/>
                <w:sz w:val="20"/>
                <w:szCs w:val="20"/>
                <w:lang w:val="en-US" w:eastAsia="en-US"/>
              </w:rPr>
            </w:pPr>
            <w:r w:rsidRPr="00657F13">
              <w:rPr>
                <w:rFonts w:cs="Arial"/>
                <w:sz w:val="20"/>
                <w:szCs w:val="20"/>
                <w:lang w:val="en-US" w:eastAsia="en-US"/>
              </w:rPr>
              <w:t>33</w:t>
            </w:r>
            <w:r w:rsidR="00CE2CF3">
              <w:rPr>
                <w:rFonts w:cs="Arial"/>
                <w:sz w:val="20"/>
                <w:szCs w:val="20"/>
                <w:lang w:val="en-US" w:eastAsia="en-US"/>
              </w:rPr>
              <w:t>5</w:t>
            </w:r>
            <w:r w:rsidR="00811055" w:rsidRPr="00657F13">
              <w:rPr>
                <w:rFonts w:cs="Arial"/>
                <w:sz w:val="20"/>
                <w:szCs w:val="20"/>
                <w:lang w:val="en-US" w:eastAsia="en-US"/>
              </w:rPr>
              <w:t>.00</w:t>
            </w:r>
          </w:p>
        </w:tc>
      </w:tr>
      <w:tr w:rsidR="00811055" w:rsidRPr="008D4B1B" w14:paraId="01016C49" w14:textId="77777777" w:rsidTr="00BF4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46"/>
        </w:trPr>
        <w:tc>
          <w:tcPr>
            <w:tcW w:w="2982" w:type="dxa"/>
            <w:tcMar>
              <w:right w:w="14" w:type="dxa"/>
            </w:tcMar>
          </w:tcPr>
          <w:p w14:paraId="1739ABD7" w14:textId="77777777" w:rsidR="00811055" w:rsidRDefault="00811055" w:rsidP="009D12EA">
            <w:pPr>
              <w:rPr>
                <w:sz w:val="20"/>
                <w:szCs w:val="20"/>
              </w:rPr>
            </w:pPr>
            <w:r w:rsidRPr="00811055">
              <w:rPr>
                <w:sz w:val="20"/>
                <w:szCs w:val="20"/>
              </w:rPr>
              <w:t xml:space="preserve">Dangerous structures </w:t>
            </w:r>
          </w:p>
          <w:p w14:paraId="63E40A13" w14:textId="573494B4" w:rsidR="00811055" w:rsidRPr="00811055" w:rsidRDefault="00811055" w:rsidP="009D12EA">
            <w:pPr>
              <w:rPr>
                <w:sz w:val="20"/>
                <w:szCs w:val="20"/>
              </w:rPr>
            </w:pPr>
            <w:r w:rsidRPr="00811055">
              <w:rPr>
                <w:sz w:val="20"/>
                <w:szCs w:val="20"/>
              </w:rPr>
              <w:t>(out of hours)</w:t>
            </w:r>
          </w:p>
        </w:tc>
        <w:tc>
          <w:tcPr>
            <w:tcW w:w="5528" w:type="dxa"/>
          </w:tcPr>
          <w:p w14:paraId="3E6367C6" w14:textId="77777777" w:rsidR="00811055" w:rsidRPr="00811055" w:rsidRDefault="00811055" w:rsidP="009D12EA">
            <w:pPr>
              <w:rPr>
                <w:sz w:val="20"/>
                <w:szCs w:val="20"/>
              </w:rPr>
            </w:pPr>
            <w:r w:rsidRPr="00811055">
              <w:rPr>
                <w:sz w:val="20"/>
                <w:szCs w:val="20"/>
              </w:rPr>
              <w:t>Survey fees (per hour or part hour)</w:t>
            </w:r>
          </w:p>
        </w:tc>
        <w:tc>
          <w:tcPr>
            <w:tcW w:w="1701" w:type="dxa"/>
            <w:tcBorders>
              <w:top w:val="single" w:sz="8" w:space="0" w:color="auto"/>
              <w:left w:val="nil"/>
              <w:right w:val="single" w:sz="8" w:space="0" w:color="auto"/>
            </w:tcBorders>
            <w:shd w:val="clear" w:color="auto" w:fill="auto"/>
            <w:tcMar>
              <w:right w:w="14" w:type="dxa"/>
            </w:tcMar>
            <w:vAlign w:val="bottom"/>
          </w:tcPr>
          <w:p w14:paraId="0690EDDA" w14:textId="5308C105" w:rsidR="00811055" w:rsidRPr="00657F13" w:rsidRDefault="00657F13" w:rsidP="009D12EA">
            <w:pPr>
              <w:ind w:right="166"/>
              <w:jc w:val="center"/>
              <w:rPr>
                <w:rFonts w:cs="Arial"/>
                <w:sz w:val="20"/>
                <w:szCs w:val="20"/>
                <w:lang w:val="en-US" w:eastAsia="en-US"/>
              </w:rPr>
            </w:pPr>
            <w:r w:rsidRPr="00657F13">
              <w:rPr>
                <w:rFonts w:cs="Arial"/>
                <w:sz w:val="20"/>
                <w:szCs w:val="20"/>
                <w:lang w:val="en-US" w:eastAsia="en-US"/>
              </w:rPr>
              <w:t>5</w:t>
            </w:r>
            <w:r w:rsidR="00CE2CF3">
              <w:rPr>
                <w:rFonts w:cs="Arial"/>
                <w:sz w:val="20"/>
                <w:szCs w:val="20"/>
                <w:lang w:val="en-US" w:eastAsia="en-US"/>
              </w:rPr>
              <w:t>7</w:t>
            </w:r>
            <w:r w:rsidR="00811055" w:rsidRPr="00657F13">
              <w:rPr>
                <w:rFonts w:cs="Arial"/>
                <w:sz w:val="20"/>
                <w:szCs w:val="20"/>
                <w:lang w:val="en-US" w:eastAsia="en-US"/>
              </w:rPr>
              <w:t>.00</w:t>
            </w:r>
          </w:p>
        </w:tc>
      </w:tr>
      <w:tr w:rsidR="00811055" w14:paraId="07669226" w14:textId="77777777" w:rsidTr="00BF4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56"/>
        </w:trPr>
        <w:tc>
          <w:tcPr>
            <w:tcW w:w="2982" w:type="dxa"/>
            <w:tcBorders>
              <w:bottom w:val="single" w:sz="4" w:space="0" w:color="auto"/>
            </w:tcBorders>
            <w:tcMar>
              <w:right w:w="14" w:type="dxa"/>
            </w:tcMar>
          </w:tcPr>
          <w:p w14:paraId="54DE75C2" w14:textId="77777777" w:rsidR="00811055" w:rsidRDefault="00811055" w:rsidP="009D12EA">
            <w:pPr>
              <w:rPr>
                <w:sz w:val="20"/>
                <w:szCs w:val="20"/>
              </w:rPr>
            </w:pPr>
            <w:r w:rsidRPr="00811055">
              <w:rPr>
                <w:sz w:val="20"/>
                <w:szCs w:val="20"/>
              </w:rPr>
              <w:t xml:space="preserve">Dangerous structure </w:t>
            </w:r>
          </w:p>
          <w:p w14:paraId="2EA3E6D1" w14:textId="3773144C" w:rsidR="00811055" w:rsidRPr="00811055" w:rsidRDefault="00811055" w:rsidP="009D12EA">
            <w:pPr>
              <w:rPr>
                <w:sz w:val="20"/>
                <w:szCs w:val="20"/>
              </w:rPr>
            </w:pPr>
            <w:r w:rsidRPr="00811055">
              <w:rPr>
                <w:sz w:val="20"/>
                <w:szCs w:val="20"/>
              </w:rPr>
              <w:t>(normal hours)</w:t>
            </w:r>
          </w:p>
        </w:tc>
        <w:tc>
          <w:tcPr>
            <w:tcW w:w="5528" w:type="dxa"/>
            <w:tcBorders>
              <w:bottom w:val="single" w:sz="4" w:space="0" w:color="auto"/>
            </w:tcBorders>
          </w:tcPr>
          <w:p w14:paraId="60DA9F8A" w14:textId="77777777" w:rsidR="00811055" w:rsidRPr="00811055" w:rsidRDefault="00811055" w:rsidP="009D12EA">
            <w:pPr>
              <w:rPr>
                <w:sz w:val="20"/>
                <w:szCs w:val="20"/>
              </w:rPr>
            </w:pPr>
            <w:r w:rsidRPr="00811055">
              <w:rPr>
                <w:sz w:val="20"/>
                <w:szCs w:val="20"/>
              </w:rPr>
              <w:t>Free for the first hour then survey fee applicable (per hour or part hour)</w:t>
            </w:r>
          </w:p>
        </w:tc>
        <w:tc>
          <w:tcPr>
            <w:tcW w:w="1701" w:type="dxa"/>
            <w:tcBorders>
              <w:left w:val="nil"/>
              <w:bottom w:val="single" w:sz="8" w:space="0" w:color="auto"/>
              <w:right w:val="single" w:sz="8" w:space="0" w:color="auto"/>
            </w:tcBorders>
            <w:shd w:val="clear" w:color="auto" w:fill="auto"/>
            <w:tcMar>
              <w:right w:w="14" w:type="dxa"/>
            </w:tcMar>
            <w:vAlign w:val="bottom"/>
          </w:tcPr>
          <w:p w14:paraId="3E275EA4" w14:textId="1A74FF34" w:rsidR="00811055" w:rsidRPr="00657F13" w:rsidRDefault="00657F13" w:rsidP="009D12EA">
            <w:pPr>
              <w:ind w:right="166"/>
              <w:jc w:val="center"/>
              <w:rPr>
                <w:rFonts w:cs="Arial"/>
                <w:sz w:val="20"/>
                <w:szCs w:val="20"/>
                <w:lang w:val="en-US" w:eastAsia="en-US"/>
              </w:rPr>
            </w:pPr>
            <w:r w:rsidRPr="00657F13">
              <w:rPr>
                <w:rFonts w:cs="Arial"/>
                <w:sz w:val="20"/>
                <w:szCs w:val="20"/>
                <w:lang w:val="en-US" w:eastAsia="en-US"/>
              </w:rPr>
              <w:t>44</w:t>
            </w:r>
            <w:r w:rsidR="00811055" w:rsidRPr="00657F13">
              <w:rPr>
                <w:rFonts w:cs="Arial"/>
                <w:sz w:val="20"/>
                <w:szCs w:val="20"/>
                <w:lang w:val="en-US" w:eastAsia="en-US"/>
              </w:rPr>
              <w:t>.00</w:t>
            </w:r>
          </w:p>
        </w:tc>
      </w:tr>
      <w:tr w:rsidR="00811055" w:rsidRPr="00FB1559" w14:paraId="6ADA5ACF" w14:textId="77777777" w:rsidTr="00811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2982" w:type="dxa"/>
            <w:vMerge w:val="restart"/>
            <w:tcMar>
              <w:right w:w="14" w:type="dxa"/>
            </w:tcMar>
          </w:tcPr>
          <w:p w14:paraId="2FE6AAC4" w14:textId="3F31E876" w:rsidR="00BF47E8" w:rsidRDefault="00811055" w:rsidP="009D12EA">
            <w:pPr>
              <w:rPr>
                <w:sz w:val="20"/>
                <w:szCs w:val="20"/>
              </w:rPr>
            </w:pPr>
            <w:r w:rsidRPr="00811055">
              <w:rPr>
                <w:sz w:val="20"/>
                <w:szCs w:val="20"/>
              </w:rPr>
              <w:t xml:space="preserve">Copy Documents: </w:t>
            </w:r>
          </w:p>
          <w:p w14:paraId="050163BF" w14:textId="5D58BA0F" w:rsidR="00811055" w:rsidRPr="00811055" w:rsidRDefault="00811055" w:rsidP="009D12EA">
            <w:pPr>
              <w:rPr>
                <w:sz w:val="20"/>
                <w:szCs w:val="20"/>
              </w:rPr>
            </w:pPr>
            <w:r w:rsidRPr="00811055">
              <w:rPr>
                <w:sz w:val="20"/>
                <w:szCs w:val="20"/>
              </w:rPr>
              <w:t xml:space="preserve">Completion Certificates </w:t>
            </w:r>
          </w:p>
          <w:p w14:paraId="215C42BF" w14:textId="77777777" w:rsidR="00811055" w:rsidRPr="00811055" w:rsidRDefault="00811055" w:rsidP="009D12EA">
            <w:pPr>
              <w:rPr>
                <w:sz w:val="20"/>
                <w:szCs w:val="20"/>
              </w:rPr>
            </w:pPr>
            <w:r w:rsidRPr="00811055">
              <w:rPr>
                <w:sz w:val="20"/>
                <w:szCs w:val="20"/>
              </w:rPr>
              <w:t>Decision notice</w:t>
            </w:r>
          </w:p>
          <w:p w14:paraId="6B79613E" w14:textId="77777777" w:rsidR="00811055" w:rsidRPr="00811055" w:rsidRDefault="00811055" w:rsidP="009D12EA">
            <w:pPr>
              <w:rPr>
                <w:b/>
                <w:sz w:val="20"/>
                <w:szCs w:val="20"/>
              </w:rPr>
            </w:pPr>
            <w:r w:rsidRPr="00811055">
              <w:rPr>
                <w:sz w:val="20"/>
                <w:szCs w:val="20"/>
              </w:rPr>
              <w:t xml:space="preserve">Exemption confirmation letter </w:t>
            </w:r>
          </w:p>
        </w:tc>
        <w:tc>
          <w:tcPr>
            <w:tcW w:w="5528" w:type="dxa"/>
          </w:tcPr>
          <w:p w14:paraId="2A9468C8" w14:textId="77777777" w:rsidR="00811055" w:rsidRPr="00811055" w:rsidRDefault="00811055" w:rsidP="009D12EA">
            <w:pPr>
              <w:rPr>
                <w:sz w:val="20"/>
                <w:szCs w:val="20"/>
              </w:rPr>
            </w:pPr>
            <w:r w:rsidRPr="00811055">
              <w:rPr>
                <w:sz w:val="20"/>
                <w:szCs w:val="20"/>
              </w:rPr>
              <w:t>First Copy per document</w:t>
            </w:r>
          </w:p>
        </w:tc>
        <w:tc>
          <w:tcPr>
            <w:tcW w:w="1701" w:type="dxa"/>
            <w:tcBorders>
              <w:top w:val="single" w:sz="8" w:space="0" w:color="auto"/>
              <w:left w:val="nil"/>
              <w:bottom w:val="single" w:sz="8" w:space="0" w:color="auto"/>
              <w:right w:val="single" w:sz="8" w:space="0" w:color="auto"/>
            </w:tcBorders>
            <w:shd w:val="clear" w:color="auto" w:fill="auto"/>
            <w:tcMar>
              <w:right w:w="14" w:type="dxa"/>
            </w:tcMar>
            <w:vAlign w:val="bottom"/>
          </w:tcPr>
          <w:p w14:paraId="1A8491CE" w14:textId="3289FD68" w:rsidR="00811055" w:rsidRPr="00657F13" w:rsidRDefault="00657F13" w:rsidP="009D12EA">
            <w:pPr>
              <w:ind w:right="166"/>
              <w:jc w:val="center"/>
              <w:rPr>
                <w:rFonts w:cs="Arial"/>
                <w:sz w:val="20"/>
                <w:szCs w:val="20"/>
                <w:lang w:val="en-US" w:eastAsia="en-US"/>
              </w:rPr>
            </w:pPr>
            <w:r w:rsidRPr="00657F13">
              <w:rPr>
                <w:rFonts w:cs="Arial"/>
                <w:sz w:val="20"/>
                <w:szCs w:val="20"/>
                <w:lang w:val="en-US" w:eastAsia="en-US"/>
              </w:rPr>
              <w:t>64</w:t>
            </w:r>
            <w:r w:rsidR="00811055" w:rsidRPr="00657F13">
              <w:rPr>
                <w:rFonts w:cs="Arial"/>
                <w:sz w:val="20"/>
                <w:szCs w:val="20"/>
                <w:lang w:val="en-US" w:eastAsia="en-US"/>
              </w:rPr>
              <w:t>.00</w:t>
            </w:r>
          </w:p>
        </w:tc>
      </w:tr>
      <w:tr w:rsidR="00811055" w:rsidRPr="00FB1559" w14:paraId="2CD65953" w14:textId="77777777" w:rsidTr="00811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2982" w:type="dxa"/>
            <w:vMerge/>
            <w:tcMar>
              <w:right w:w="14" w:type="dxa"/>
            </w:tcMar>
          </w:tcPr>
          <w:p w14:paraId="55DAA245" w14:textId="77777777" w:rsidR="00811055" w:rsidRPr="00811055" w:rsidRDefault="00811055" w:rsidP="009D12EA">
            <w:pPr>
              <w:rPr>
                <w:sz w:val="20"/>
                <w:szCs w:val="20"/>
              </w:rPr>
            </w:pPr>
          </w:p>
        </w:tc>
        <w:tc>
          <w:tcPr>
            <w:tcW w:w="5528" w:type="dxa"/>
          </w:tcPr>
          <w:p w14:paraId="3F9020A3" w14:textId="77777777" w:rsidR="00811055" w:rsidRPr="00811055" w:rsidRDefault="00811055" w:rsidP="009D12EA">
            <w:pPr>
              <w:rPr>
                <w:sz w:val="20"/>
                <w:szCs w:val="20"/>
              </w:rPr>
            </w:pPr>
            <w:r w:rsidRPr="00811055">
              <w:rPr>
                <w:sz w:val="20"/>
                <w:szCs w:val="20"/>
              </w:rPr>
              <w:t>Additional copies per document (per copy)</w:t>
            </w:r>
          </w:p>
        </w:tc>
        <w:tc>
          <w:tcPr>
            <w:tcW w:w="1701" w:type="dxa"/>
            <w:tcBorders>
              <w:top w:val="single" w:sz="8" w:space="0" w:color="auto"/>
              <w:left w:val="nil"/>
              <w:bottom w:val="single" w:sz="8" w:space="0" w:color="auto"/>
              <w:right w:val="single" w:sz="8" w:space="0" w:color="auto"/>
            </w:tcBorders>
            <w:shd w:val="clear" w:color="auto" w:fill="auto"/>
            <w:tcMar>
              <w:right w:w="14" w:type="dxa"/>
            </w:tcMar>
            <w:vAlign w:val="bottom"/>
          </w:tcPr>
          <w:p w14:paraId="1740D274" w14:textId="2381A2D6" w:rsidR="00811055" w:rsidRPr="00657F13" w:rsidRDefault="00657F13" w:rsidP="009D12EA">
            <w:pPr>
              <w:ind w:right="166"/>
              <w:jc w:val="center"/>
              <w:rPr>
                <w:rFonts w:cs="Arial"/>
                <w:sz w:val="20"/>
                <w:szCs w:val="20"/>
                <w:lang w:val="en-US" w:eastAsia="en-US"/>
              </w:rPr>
            </w:pPr>
            <w:r w:rsidRPr="00657F13">
              <w:rPr>
                <w:rFonts w:cs="Arial"/>
                <w:sz w:val="20"/>
                <w:szCs w:val="20"/>
                <w:lang w:val="en-US" w:eastAsia="en-US"/>
              </w:rPr>
              <w:t>32</w:t>
            </w:r>
            <w:r w:rsidR="00811055" w:rsidRPr="00657F13">
              <w:rPr>
                <w:rFonts w:cs="Arial"/>
                <w:sz w:val="20"/>
                <w:szCs w:val="20"/>
                <w:lang w:val="en-US" w:eastAsia="en-US"/>
              </w:rPr>
              <w:t>.00</w:t>
            </w:r>
          </w:p>
        </w:tc>
      </w:tr>
      <w:tr w:rsidR="00811055" w:rsidRPr="00FB1559" w14:paraId="61CA45B1" w14:textId="77777777" w:rsidTr="00811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2982" w:type="dxa"/>
            <w:tcMar>
              <w:right w:w="14" w:type="dxa"/>
            </w:tcMar>
          </w:tcPr>
          <w:p w14:paraId="362D8CEF" w14:textId="2F1BECD0" w:rsidR="00811055" w:rsidRPr="00811055" w:rsidRDefault="00811055" w:rsidP="009D12EA">
            <w:pPr>
              <w:rPr>
                <w:sz w:val="20"/>
                <w:szCs w:val="20"/>
              </w:rPr>
            </w:pPr>
            <w:r w:rsidRPr="00811055">
              <w:rPr>
                <w:sz w:val="20"/>
                <w:szCs w:val="20"/>
              </w:rPr>
              <w:t xml:space="preserve">Enquiries/Searching historic records </w:t>
            </w:r>
          </w:p>
        </w:tc>
        <w:tc>
          <w:tcPr>
            <w:tcW w:w="5528" w:type="dxa"/>
          </w:tcPr>
          <w:p w14:paraId="0C84871E" w14:textId="77777777" w:rsidR="00811055" w:rsidRPr="00811055" w:rsidRDefault="00811055" w:rsidP="009D12EA">
            <w:pPr>
              <w:rPr>
                <w:sz w:val="20"/>
                <w:szCs w:val="20"/>
              </w:rPr>
            </w:pPr>
            <w:r w:rsidRPr="00811055">
              <w:rPr>
                <w:sz w:val="20"/>
                <w:szCs w:val="20"/>
              </w:rPr>
              <w:t>Per hour or part hour</w:t>
            </w:r>
          </w:p>
        </w:tc>
        <w:tc>
          <w:tcPr>
            <w:tcW w:w="1701" w:type="dxa"/>
            <w:tcBorders>
              <w:top w:val="single" w:sz="8" w:space="0" w:color="auto"/>
              <w:left w:val="nil"/>
              <w:bottom w:val="single" w:sz="8" w:space="0" w:color="auto"/>
              <w:right w:val="single" w:sz="8" w:space="0" w:color="auto"/>
            </w:tcBorders>
            <w:shd w:val="clear" w:color="auto" w:fill="auto"/>
            <w:tcMar>
              <w:right w:w="14" w:type="dxa"/>
            </w:tcMar>
            <w:vAlign w:val="bottom"/>
          </w:tcPr>
          <w:p w14:paraId="534038A7" w14:textId="1B6E5969" w:rsidR="00811055" w:rsidRPr="00657F13" w:rsidRDefault="00657F13" w:rsidP="009D12EA">
            <w:pPr>
              <w:ind w:right="166"/>
              <w:jc w:val="center"/>
              <w:rPr>
                <w:rFonts w:cs="Arial"/>
                <w:sz w:val="20"/>
                <w:szCs w:val="20"/>
                <w:lang w:val="en-US" w:eastAsia="en-US"/>
              </w:rPr>
            </w:pPr>
            <w:r w:rsidRPr="00657F13">
              <w:rPr>
                <w:rFonts w:cs="Arial"/>
                <w:sz w:val="20"/>
                <w:szCs w:val="20"/>
                <w:lang w:val="en-US" w:eastAsia="en-US"/>
              </w:rPr>
              <w:t>44</w:t>
            </w:r>
            <w:r w:rsidR="00811055" w:rsidRPr="00657F13">
              <w:rPr>
                <w:rFonts w:cs="Arial"/>
                <w:sz w:val="20"/>
                <w:szCs w:val="20"/>
                <w:lang w:val="en-US" w:eastAsia="en-US"/>
              </w:rPr>
              <w:t>.00</w:t>
            </w:r>
          </w:p>
        </w:tc>
      </w:tr>
      <w:tr w:rsidR="00BF47E8" w:rsidRPr="00FB1559" w14:paraId="62FCCFC6" w14:textId="77777777" w:rsidTr="00D35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8510" w:type="dxa"/>
            <w:gridSpan w:val="2"/>
            <w:tcMar>
              <w:right w:w="14" w:type="dxa"/>
            </w:tcMar>
          </w:tcPr>
          <w:p w14:paraId="6CB9B1B3" w14:textId="233ECFD6" w:rsidR="00BF47E8" w:rsidRPr="00811055" w:rsidRDefault="00BF47E8" w:rsidP="009D12EA">
            <w:pPr>
              <w:rPr>
                <w:sz w:val="20"/>
                <w:szCs w:val="20"/>
              </w:rPr>
            </w:pPr>
            <w:r w:rsidRPr="00811055">
              <w:rPr>
                <w:sz w:val="20"/>
                <w:szCs w:val="20"/>
              </w:rPr>
              <w:t>Responses to professional letters for commercial purposes</w:t>
            </w:r>
          </w:p>
        </w:tc>
        <w:tc>
          <w:tcPr>
            <w:tcW w:w="1701" w:type="dxa"/>
            <w:tcBorders>
              <w:top w:val="single" w:sz="8" w:space="0" w:color="auto"/>
              <w:left w:val="nil"/>
              <w:bottom w:val="single" w:sz="8" w:space="0" w:color="auto"/>
              <w:right w:val="single" w:sz="8" w:space="0" w:color="auto"/>
            </w:tcBorders>
            <w:shd w:val="clear" w:color="auto" w:fill="auto"/>
            <w:tcMar>
              <w:right w:w="14" w:type="dxa"/>
            </w:tcMar>
            <w:vAlign w:val="bottom"/>
          </w:tcPr>
          <w:p w14:paraId="2AE309D4" w14:textId="6759F665" w:rsidR="00BF47E8" w:rsidRPr="00657F13" w:rsidRDefault="00BF47E8" w:rsidP="009D12EA">
            <w:pPr>
              <w:ind w:right="166"/>
              <w:jc w:val="center"/>
              <w:rPr>
                <w:rFonts w:cs="Arial"/>
                <w:sz w:val="20"/>
                <w:szCs w:val="20"/>
                <w:lang w:val="en-US" w:eastAsia="en-US"/>
              </w:rPr>
            </w:pPr>
            <w:r w:rsidRPr="00657F13">
              <w:rPr>
                <w:rFonts w:cs="Arial"/>
                <w:sz w:val="20"/>
                <w:szCs w:val="20"/>
                <w:lang w:val="en-US" w:eastAsia="en-US"/>
              </w:rPr>
              <w:t>8</w:t>
            </w:r>
            <w:r>
              <w:rPr>
                <w:rFonts w:cs="Arial"/>
                <w:sz w:val="20"/>
                <w:szCs w:val="20"/>
                <w:lang w:val="en-US" w:eastAsia="en-US"/>
              </w:rPr>
              <w:t>9</w:t>
            </w:r>
            <w:r w:rsidRPr="00657F13">
              <w:rPr>
                <w:rFonts w:cs="Arial"/>
                <w:sz w:val="20"/>
                <w:szCs w:val="20"/>
                <w:lang w:val="en-US" w:eastAsia="en-US"/>
              </w:rPr>
              <w:t>.00</w:t>
            </w:r>
          </w:p>
        </w:tc>
      </w:tr>
      <w:tr w:rsidR="00811055" w:rsidRPr="00FB1559" w14:paraId="30F5FA9A" w14:textId="77777777" w:rsidTr="00811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114"/>
        </w:trPr>
        <w:tc>
          <w:tcPr>
            <w:tcW w:w="2982" w:type="dxa"/>
            <w:vMerge w:val="restart"/>
            <w:tcMar>
              <w:right w:w="14" w:type="dxa"/>
            </w:tcMar>
          </w:tcPr>
          <w:p w14:paraId="17BBBCE4" w14:textId="77777777" w:rsidR="00811055" w:rsidRPr="00811055" w:rsidRDefault="00811055" w:rsidP="009D12EA">
            <w:pPr>
              <w:rPr>
                <w:sz w:val="20"/>
                <w:szCs w:val="20"/>
              </w:rPr>
            </w:pPr>
            <w:r w:rsidRPr="00811055">
              <w:rPr>
                <w:sz w:val="20"/>
                <w:szCs w:val="20"/>
              </w:rPr>
              <w:t xml:space="preserve">Pre-application advice </w:t>
            </w:r>
          </w:p>
        </w:tc>
        <w:tc>
          <w:tcPr>
            <w:tcW w:w="5528" w:type="dxa"/>
          </w:tcPr>
          <w:p w14:paraId="184A4821" w14:textId="77777777" w:rsidR="00811055" w:rsidRPr="00811055" w:rsidRDefault="00811055" w:rsidP="009D12EA">
            <w:pPr>
              <w:rPr>
                <w:sz w:val="20"/>
                <w:szCs w:val="20"/>
              </w:rPr>
            </w:pPr>
            <w:r w:rsidRPr="00811055">
              <w:rPr>
                <w:sz w:val="20"/>
                <w:szCs w:val="20"/>
              </w:rPr>
              <w:t>First hour</w:t>
            </w:r>
          </w:p>
        </w:tc>
        <w:tc>
          <w:tcPr>
            <w:tcW w:w="1701" w:type="dxa"/>
            <w:tcBorders>
              <w:top w:val="single" w:sz="8" w:space="0" w:color="auto"/>
              <w:left w:val="nil"/>
              <w:right w:val="single" w:sz="8" w:space="0" w:color="auto"/>
            </w:tcBorders>
            <w:shd w:val="clear" w:color="auto" w:fill="auto"/>
            <w:tcMar>
              <w:right w:w="14" w:type="dxa"/>
            </w:tcMar>
            <w:vAlign w:val="bottom"/>
          </w:tcPr>
          <w:p w14:paraId="74BDD088" w14:textId="77777777" w:rsidR="00811055" w:rsidRPr="00657F13" w:rsidRDefault="00811055" w:rsidP="009D12EA">
            <w:pPr>
              <w:ind w:right="166"/>
              <w:jc w:val="center"/>
              <w:rPr>
                <w:rFonts w:cs="Arial"/>
                <w:sz w:val="20"/>
                <w:szCs w:val="20"/>
                <w:lang w:val="en-US" w:eastAsia="en-US"/>
              </w:rPr>
            </w:pPr>
            <w:r w:rsidRPr="00657F13">
              <w:rPr>
                <w:rFonts w:cs="Arial"/>
                <w:sz w:val="20"/>
                <w:szCs w:val="20"/>
                <w:lang w:val="en-US" w:eastAsia="en-US"/>
              </w:rPr>
              <w:t>Free</w:t>
            </w:r>
          </w:p>
        </w:tc>
      </w:tr>
      <w:tr w:rsidR="00811055" w:rsidRPr="00FB1559" w14:paraId="4D85978A" w14:textId="77777777" w:rsidTr="00811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114"/>
        </w:trPr>
        <w:tc>
          <w:tcPr>
            <w:tcW w:w="2982" w:type="dxa"/>
            <w:vMerge/>
            <w:tcMar>
              <w:right w:w="14" w:type="dxa"/>
            </w:tcMar>
          </w:tcPr>
          <w:p w14:paraId="679BAFE6" w14:textId="77777777" w:rsidR="00811055" w:rsidRPr="00811055" w:rsidRDefault="00811055" w:rsidP="009D12EA">
            <w:pPr>
              <w:rPr>
                <w:sz w:val="20"/>
                <w:szCs w:val="20"/>
              </w:rPr>
            </w:pPr>
          </w:p>
        </w:tc>
        <w:tc>
          <w:tcPr>
            <w:tcW w:w="5528" w:type="dxa"/>
          </w:tcPr>
          <w:p w14:paraId="5AB7EF1B" w14:textId="77777777" w:rsidR="00811055" w:rsidRPr="00811055" w:rsidRDefault="00811055" w:rsidP="009D12EA">
            <w:pPr>
              <w:rPr>
                <w:sz w:val="20"/>
                <w:szCs w:val="20"/>
              </w:rPr>
            </w:pPr>
            <w:r w:rsidRPr="00811055">
              <w:rPr>
                <w:sz w:val="20"/>
                <w:szCs w:val="20"/>
              </w:rPr>
              <w:t>Subsequent hours/part hours</w:t>
            </w:r>
          </w:p>
        </w:tc>
        <w:tc>
          <w:tcPr>
            <w:tcW w:w="1701" w:type="dxa"/>
            <w:tcBorders>
              <w:left w:val="nil"/>
              <w:right w:val="single" w:sz="8" w:space="0" w:color="auto"/>
            </w:tcBorders>
            <w:shd w:val="clear" w:color="auto" w:fill="auto"/>
            <w:tcMar>
              <w:right w:w="14" w:type="dxa"/>
            </w:tcMar>
            <w:vAlign w:val="bottom"/>
          </w:tcPr>
          <w:p w14:paraId="5D5CD5DE" w14:textId="16218437" w:rsidR="00811055" w:rsidRPr="00657F13" w:rsidRDefault="00657F13" w:rsidP="009D12EA">
            <w:pPr>
              <w:ind w:right="166"/>
              <w:jc w:val="center"/>
              <w:rPr>
                <w:rFonts w:cs="Arial"/>
                <w:sz w:val="20"/>
                <w:szCs w:val="20"/>
                <w:lang w:val="en-US" w:eastAsia="en-US"/>
              </w:rPr>
            </w:pPr>
            <w:r w:rsidRPr="00657F13">
              <w:rPr>
                <w:rFonts w:cs="Arial"/>
                <w:sz w:val="20"/>
                <w:szCs w:val="20"/>
                <w:lang w:val="en-US" w:eastAsia="en-US"/>
              </w:rPr>
              <w:t>44</w:t>
            </w:r>
            <w:r w:rsidR="00811055" w:rsidRPr="00657F13">
              <w:rPr>
                <w:rFonts w:cs="Arial"/>
                <w:sz w:val="20"/>
                <w:szCs w:val="20"/>
                <w:lang w:val="en-US" w:eastAsia="en-US"/>
              </w:rPr>
              <w:t>.00</w:t>
            </w:r>
          </w:p>
        </w:tc>
      </w:tr>
    </w:tbl>
    <w:p w14:paraId="20800CBA" w14:textId="77777777" w:rsidR="006949BF" w:rsidRDefault="006949BF" w:rsidP="00EF1484">
      <w:pPr>
        <w:rPr>
          <w:sz w:val="20"/>
          <w:szCs w:val="20"/>
        </w:rPr>
      </w:pPr>
    </w:p>
    <w:p w14:paraId="79E9A075" w14:textId="5353F953" w:rsidR="00426572" w:rsidRPr="00426572" w:rsidRDefault="00426572" w:rsidP="00EF1484">
      <w:pPr>
        <w:rPr>
          <w:b/>
          <w:sz w:val="20"/>
          <w:szCs w:val="20"/>
          <w:u w:val="single"/>
        </w:rPr>
      </w:pPr>
      <w:r w:rsidRPr="00426572">
        <w:rPr>
          <w:b/>
          <w:sz w:val="20"/>
          <w:szCs w:val="20"/>
          <w:u w:val="single"/>
        </w:rPr>
        <w:t>Option to vary charges</w:t>
      </w:r>
    </w:p>
    <w:p w14:paraId="5790D099" w14:textId="77777777" w:rsidR="00426572" w:rsidRDefault="00426572" w:rsidP="00EF1484">
      <w:pPr>
        <w:rPr>
          <w:sz w:val="20"/>
          <w:szCs w:val="20"/>
        </w:rPr>
      </w:pPr>
    </w:p>
    <w:p w14:paraId="03E3246B" w14:textId="77777777" w:rsidR="00EF1484" w:rsidRPr="00426572" w:rsidRDefault="006949BF" w:rsidP="00EF1484">
      <w:pPr>
        <w:rPr>
          <w:b/>
          <w:sz w:val="20"/>
          <w:szCs w:val="20"/>
        </w:rPr>
      </w:pPr>
      <w:r w:rsidRPr="00426572">
        <w:rPr>
          <w:b/>
          <w:sz w:val="20"/>
          <w:szCs w:val="20"/>
        </w:rPr>
        <w:t xml:space="preserve">The above charges can be varied by +/-20% within a year, in agreement with the Director of Environmental and Community Services, to reflect the commercial market within which Building Control operates.  For any work not covered in the above table please contact </w:t>
      </w:r>
      <w:hyperlink r:id="rId12" w:history="1">
        <w:r w:rsidRPr="00426572">
          <w:rPr>
            <w:rStyle w:val="Hyperlink"/>
            <w:b/>
            <w:sz w:val="20"/>
            <w:szCs w:val="20"/>
          </w:rPr>
          <w:t>buildingcontrol@erewash.gov.uk</w:t>
        </w:r>
      </w:hyperlink>
      <w:r w:rsidRPr="00426572">
        <w:rPr>
          <w:b/>
          <w:sz w:val="20"/>
          <w:szCs w:val="20"/>
        </w:rPr>
        <w:t xml:space="preserve"> for a price quotation.</w:t>
      </w:r>
      <w:r w:rsidR="00EF1484" w:rsidRPr="00426572">
        <w:rPr>
          <w:b/>
          <w:sz w:val="20"/>
          <w:szCs w:val="20"/>
        </w:rPr>
        <w:br w:type="page"/>
      </w:r>
    </w:p>
    <w:tbl>
      <w:tblPr>
        <w:tblW w:w="1021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7518"/>
        <w:gridCol w:w="1419"/>
        <w:gridCol w:w="1274"/>
      </w:tblGrid>
      <w:tr w:rsidR="00EF1484" w:rsidRPr="00FD4D8E" w14:paraId="741795FD" w14:textId="77777777" w:rsidTr="009D7B87">
        <w:trPr>
          <w:trHeight w:val="71"/>
        </w:trPr>
        <w:tc>
          <w:tcPr>
            <w:tcW w:w="7518" w:type="dxa"/>
            <w:tcBorders>
              <w:bottom w:val="single" w:sz="4" w:space="0" w:color="auto"/>
            </w:tcBorders>
            <w:shd w:val="clear" w:color="auto" w:fill="A6A6A6" w:themeFill="background1" w:themeFillShade="A6"/>
            <w:tcMar>
              <w:right w:w="14" w:type="dxa"/>
            </w:tcMar>
          </w:tcPr>
          <w:p w14:paraId="3BF8CDA6" w14:textId="77777777" w:rsidR="00EF1484" w:rsidRDefault="00EF1484" w:rsidP="009D7B87">
            <w:pPr>
              <w:rPr>
                <w:rFonts w:cs="Arial"/>
                <w:b/>
                <w:bCs/>
                <w:sz w:val="20"/>
                <w:szCs w:val="20"/>
                <w:lang w:val="en-US" w:eastAsia="en-US"/>
              </w:rPr>
            </w:pPr>
          </w:p>
          <w:p w14:paraId="52F63CA9" w14:textId="77777777" w:rsidR="00EF1484" w:rsidRPr="00305633" w:rsidRDefault="00EF1484" w:rsidP="009D7B87">
            <w:pPr>
              <w:pStyle w:val="Heading2"/>
              <w:spacing w:before="0" w:after="0"/>
              <w:ind w:left="775" w:hanging="775"/>
              <w:rPr>
                <w:bCs w:val="0"/>
                <w:i w:val="0"/>
                <w:iCs w:val="0"/>
                <w:sz w:val="20"/>
                <w:szCs w:val="20"/>
                <w:lang w:val="en-US" w:eastAsia="en-US"/>
              </w:rPr>
            </w:pPr>
            <w:r>
              <w:rPr>
                <w:bCs w:val="0"/>
                <w:i w:val="0"/>
                <w:iCs w:val="0"/>
                <w:sz w:val="20"/>
                <w:szCs w:val="20"/>
                <w:lang w:val="en-US" w:eastAsia="en-US"/>
              </w:rPr>
              <w:t xml:space="preserve">CEMETERIES </w:t>
            </w:r>
          </w:p>
        </w:tc>
        <w:tc>
          <w:tcPr>
            <w:tcW w:w="1419" w:type="dxa"/>
            <w:tcBorders>
              <w:bottom w:val="single" w:sz="4" w:space="0" w:color="auto"/>
            </w:tcBorders>
            <w:shd w:val="clear" w:color="auto" w:fill="A6A6A6" w:themeFill="background1" w:themeFillShade="A6"/>
            <w:tcMar>
              <w:right w:w="14" w:type="dxa"/>
            </w:tcMar>
          </w:tcPr>
          <w:p w14:paraId="4B81F3B0" w14:textId="77777777" w:rsidR="00EF1484" w:rsidRPr="001C30BE" w:rsidRDefault="00EF1484" w:rsidP="009D7B87">
            <w:pPr>
              <w:ind w:right="127"/>
              <w:jc w:val="center"/>
              <w:rPr>
                <w:rFonts w:cs="Arial"/>
                <w:bCs/>
                <w:iCs/>
                <w:sz w:val="20"/>
                <w:szCs w:val="20"/>
                <w:lang w:val="en-US" w:eastAsia="en-US"/>
              </w:rPr>
            </w:pPr>
            <w:r w:rsidRPr="001C30BE">
              <w:rPr>
                <w:rFonts w:cs="Arial"/>
                <w:bCs/>
                <w:iCs/>
                <w:sz w:val="20"/>
                <w:szCs w:val="20"/>
                <w:lang w:val="en-US" w:eastAsia="en-US"/>
              </w:rPr>
              <w:t>CHARGE</w:t>
            </w:r>
          </w:p>
          <w:p w14:paraId="536E8E0A" w14:textId="77777777" w:rsidR="00EF1484" w:rsidRPr="001C30BE" w:rsidRDefault="00EF1484" w:rsidP="009D7B87">
            <w:pPr>
              <w:ind w:right="127"/>
              <w:jc w:val="center"/>
              <w:rPr>
                <w:rFonts w:cs="Arial"/>
                <w:bCs/>
                <w:iCs/>
                <w:sz w:val="20"/>
                <w:szCs w:val="20"/>
                <w:lang w:val="en-US" w:eastAsia="en-US"/>
              </w:rPr>
            </w:pPr>
            <w:r w:rsidRPr="001C30BE">
              <w:rPr>
                <w:rFonts w:cs="Arial"/>
                <w:bCs/>
                <w:iCs/>
                <w:sz w:val="20"/>
                <w:szCs w:val="20"/>
                <w:lang w:val="en-US" w:eastAsia="en-US"/>
              </w:rPr>
              <w:t>FOR</w:t>
            </w:r>
          </w:p>
          <w:p w14:paraId="534BED13" w14:textId="751160DC" w:rsidR="00EF1484" w:rsidRPr="001C30BE" w:rsidRDefault="00FF4D56" w:rsidP="009D7B87">
            <w:pPr>
              <w:ind w:right="127"/>
              <w:jc w:val="center"/>
              <w:rPr>
                <w:rFonts w:cs="Arial"/>
                <w:bCs/>
                <w:iCs/>
                <w:sz w:val="20"/>
                <w:szCs w:val="20"/>
                <w:lang w:val="en-US" w:eastAsia="en-US"/>
              </w:rPr>
            </w:pPr>
            <w:r>
              <w:rPr>
                <w:rFonts w:cs="Arial"/>
                <w:bCs/>
                <w:iCs/>
                <w:sz w:val="20"/>
                <w:szCs w:val="20"/>
                <w:lang w:val="en-US" w:eastAsia="en-US"/>
              </w:rPr>
              <w:t>202</w:t>
            </w:r>
            <w:r w:rsidR="00B02D61">
              <w:rPr>
                <w:rFonts w:cs="Arial"/>
                <w:bCs/>
                <w:iCs/>
                <w:sz w:val="20"/>
                <w:szCs w:val="20"/>
                <w:lang w:val="en-US" w:eastAsia="en-US"/>
              </w:rPr>
              <w:t>4</w:t>
            </w:r>
            <w:r>
              <w:rPr>
                <w:rFonts w:cs="Arial"/>
                <w:bCs/>
                <w:iCs/>
                <w:sz w:val="20"/>
                <w:szCs w:val="20"/>
                <w:lang w:val="en-US" w:eastAsia="en-US"/>
              </w:rPr>
              <w:t>/2</w:t>
            </w:r>
            <w:r w:rsidR="00B02D61">
              <w:rPr>
                <w:rFonts w:cs="Arial"/>
                <w:bCs/>
                <w:iCs/>
                <w:sz w:val="20"/>
                <w:szCs w:val="20"/>
                <w:lang w:val="en-US" w:eastAsia="en-US"/>
              </w:rPr>
              <w:t>5</w:t>
            </w:r>
          </w:p>
          <w:p w14:paraId="22D2CAC5" w14:textId="77777777" w:rsidR="00EF1484" w:rsidRPr="001C30BE" w:rsidRDefault="00EF1484" w:rsidP="009D7B87">
            <w:pPr>
              <w:ind w:right="127"/>
              <w:jc w:val="center"/>
              <w:rPr>
                <w:rFonts w:cs="Arial"/>
                <w:bCs/>
                <w:iCs/>
                <w:sz w:val="20"/>
                <w:szCs w:val="20"/>
                <w:lang w:val="en-US" w:eastAsia="en-US"/>
              </w:rPr>
            </w:pPr>
            <w:r w:rsidRPr="001C30BE">
              <w:rPr>
                <w:rFonts w:cs="Arial"/>
                <w:sz w:val="20"/>
                <w:szCs w:val="20"/>
                <w:lang w:val="en-US" w:eastAsia="en-US"/>
              </w:rPr>
              <w:t>£</w:t>
            </w:r>
          </w:p>
        </w:tc>
        <w:tc>
          <w:tcPr>
            <w:tcW w:w="1274" w:type="dxa"/>
            <w:tcBorders>
              <w:bottom w:val="single" w:sz="4" w:space="0" w:color="auto"/>
            </w:tcBorders>
            <w:shd w:val="clear" w:color="auto" w:fill="A6A6A6" w:themeFill="background1" w:themeFillShade="A6"/>
            <w:tcMar>
              <w:right w:w="14" w:type="dxa"/>
            </w:tcMar>
          </w:tcPr>
          <w:p w14:paraId="0BB9AB61" w14:textId="77777777" w:rsidR="00EF1484" w:rsidRPr="0077506D" w:rsidRDefault="00EF1484" w:rsidP="009D7B87">
            <w:pPr>
              <w:ind w:right="166"/>
              <w:jc w:val="center"/>
              <w:rPr>
                <w:rFonts w:cs="Arial"/>
                <w:b/>
                <w:bCs/>
                <w:iCs/>
                <w:sz w:val="20"/>
                <w:szCs w:val="20"/>
                <w:lang w:val="en-US" w:eastAsia="en-US"/>
              </w:rPr>
            </w:pPr>
            <w:r w:rsidRPr="0077506D">
              <w:rPr>
                <w:rFonts w:cs="Arial"/>
                <w:b/>
                <w:bCs/>
                <w:iCs/>
                <w:sz w:val="20"/>
                <w:szCs w:val="20"/>
                <w:lang w:val="en-US" w:eastAsia="en-US"/>
              </w:rPr>
              <w:t>CHARGE</w:t>
            </w:r>
          </w:p>
          <w:p w14:paraId="6CF06A79" w14:textId="77777777" w:rsidR="00EF1484" w:rsidRPr="0077506D" w:rsidRDefault="00EF1484" w:rsidP="009D7B87">
            <w:pPr>
              <w:ind w:right="166"/>
              <w:jc w:val="center"/>
              <w:rPr>
                <w:rFonts w:cs="Arial"/>
                <w:b/>
                <w:bCs/>
                <w:iCs/>
                <w:sz w:val="20"/>
                <w:szCs w:val="20"/>
                <w:lang w:val="en-US" w:eastAsia="en-US"/>
              </w:rPr>
            </w:pPr>
            <w:r w:rsidRPr="0077506D">
              <w:rPr>
                <w:rFonts w:cs="Arial"/>
                <w:b/>
                <w:bCs/>
                <w:iCs/>
                <w:sz w:val="20"/>
                <w:szCs w:val="20"/>
                <w:lang w:val="en-US" w:eastAsia="en-US"/>
              </w:rPr>
              <w:t>FOR</w:t>
            </w:r>
          </w:p>
          <w:p w14:paraId="35C4E061" w14:textId="77777777" w:rsidR="00B02D61" w:rsidRDefault="00FF4D56" w:rsidP="00B02D61">
            <w:pPr>
              <w:ind w:right="166"/>
              <w:jc w:val="center"/>
              <w:rPr>
                <w:rFonts w:cs="Arial"/>
                <w:b/>
                <w:bCs/>
                <w:iCs/>
                <w:sz w:val="20"/>
                <w:szCs w:val="20"/>
                <w:lang w:val="en-US" w:eastAsia="en-US"/>
              </w:rPr>
            </w:pPr>
            <w:r>
              <w:rPr>
                <w:rFonts w:cs="Arial"/>
                <w:b/>
                <w:bCs/>
                <w:iCs/>
                <w:sz w:val="20"/>
                <w:szCs w:val="20"/>
                <w:lang w:val="en-US" w:eastAsia="en-US"/>
              </w:rPr>
              <w:t>202</w:t>
            </w:r>
            <w:r w:rsidR="00B02D61">
              <w:rPr>
                <w:rFonts w:cs="Arial"/>
                <w:b/>
                <w:bCs/>
                <w:iCs/>
                <w:sz w:val="20"/>
                <w:szCs w:val="20"/>
                <w:lang w:val="en-US" w:eastAsia="en-US"/>
              </w:rPr>
              <w:t>5</w:t>
            </w:r>
            <w:r>
              <w:rPr>
                <w:rFonts w:cs="Arial"/>
                <w:b/>
                <w:bCs/>
                <w:iCs/>
                <w:sz w:val="20"/>
                <w:szCs w:val="20"/>
                <w:lang w:val="en-US" w:eastAsia="en-US"/>
              </w:rPr>
              <w:t>/2</w:t>
            </w:r>
            <w:r w:rsidR="00B02D61">
              <w:rPr>
                <w:rFonts w:cs="Arial"/>
                <w:b/>
                <w:bCs/>
                <w:iCs/>
                <w:sz w:val="20"/>
                <w:szCs w:val="20"/>
                <w:lang w:val="en-US" w:eastAsia="en-US"/>
              </w:rPr>
              <w:t>6</w:t>
            </w:r>
          </w:p>
          <w:p w14:paraId="2EFB2718" w14:textId="6A1153B3" w:rsidR="00EF1484" w:rsidRPr="0077506D" w:rsidRDefault="00EF1484" w:rsidP="00B02D61">
            <w:pPr>
              <w:ind w:right="166"/>
              <w:jc w:val="center"/>
              <w:rPr>
                <w:rFonts w:cs="Arial"/>
                <w:b/>
                <w:bCs/>
                <w:iCs/>
                <w:sz w:val="20"/>
                <w:szCs w:val="20"/>
                <w:lang w:val="en-US" w:eastAsia="en-US"/>
              </w:rPr>
            </w:pPr>
            <w:r w:rsidRPr="0077506D">
              <w:rPr>
                <w:rFonts w:cs="Arial"/>
                <w:b/>
                <w:sz w:val="20"/>
                <w:szCs w:val="20"/>
                <w:lang w:val="en-US" w:eastAsia="en-US"/>
              </w:rPr>
              <w:t>£</w:t>
            </w:r>
          </w:p>
        </w:tc>
      </w:tr>
      <w:tr w:rsidR="00EF1484" w:rsidRPr="006B3C4C" w14:paraId="429B0E45"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10211" w:type="dxa"/>
            <w:gridSpan w:val="3"/>
            <w:tcBorders>
              <w:top w:val="single" w:sz="4" w:space="0" w:color="auto"/>
              <w:left w:val="single" w:sz="4" w:space="0" w:color="auto"/>
              <w:bottom w:val="single" w:sz="4" w:space="0" w:color="auto"/>
              <w:right w:val="single" w:sz="4" w:space="0" w:color="auto"/>
            </w:tcBorders>
            <w:shd w:val="clear" w:color="auto" w:fill="882345"/>
            <w:vAlign w:val="center"/>
          </w:tcPr>
          <w:p w14:paraId="47E1F5AF" w14:textId="75785B4D" w:rsidR="00EF1484" w:rsidRPr="0077506D" w:rsidRDefault="00E81C40" w:rsidP="009D7B87">
            <w:pPr>
              <w:ind w:right="127"/>
              <w:rPr>
                <w:rFonts w:cs="Arial"/>
                <w:b/>
                <w:bCs/>
                <w:color w:val="FFFFFF"/>
                <w:sz w:val="20"/>
                <w:szCs w:val="20"/>
                <w:lang w:val="en-US" w:eastAsia="en-US"/>
              </w:rPr>
            </w:pPr>
            <w:r>
              <w:rPr>
                <w:rFonts w:cs="Arial"/>
                <w:b/>
                <w:bCs/>
                <w:color w:val="FFFFFF" w:themeColor="background1"/>
                <w:sz w:val="20"/>
                <w:szCs w:val="20"/>
                <w:lang w:val="en-US" w:eastAsia="en-US"/>
              </w:rPr>
              <w:t>PURCHASE OF EXCLUSIVE RIGHT OF BURIAL</w:t>
            </w:r>
            <w:r w:rsidR="00C95C1A">
              <w:rPr>
                <w:rFonts w:cs="Arial"/>
                <w:b/>
                <w:bCs/>
                <w:color w:val="FFFFFF" w:themeColor="background1"/>
                <w:sz w:val="20"/>
                <w:szCs w:val="20"/>
                <w:lang w:val="en-US" w:eastAsia="en-US"/>
              </w:rPr>
              <w:t xml:space="preserve"> (18 years +)</w:t>
            </w:r>
          </w:p>
        </w:tc>
      </w:tr>
      <w:tr w:rsidR="00EF1484" w:rsidRPr="00FD4D8E" w14:paraId="78E1A2FA" w14:textId="77777777" w:rsidTr="009D7B87">
        <w:trPr>
          <w:trHeight w:val="229"/>
        </w:trPr>
        <w:tc>
          <w:tcPr>
            <w:tcW w:w="7518" w:type="dxa"/>
            <w:tcMar>
              <w:right w:w="14" w:type="dxa"/>
            </w:tcMar>
          </w:tcPr>
          <w:p w14:paraId="517F42C9" w14:textId="31C38BE2" w:rsidR="001E64E2" w:rsidRPr="00142FB8" w:rsidRDefault="00EF1484" w:rsidP="009D7B87">
            <w:pPr>
              <w:rPr>
                <w:sz w:val="20"/>
                <w:szCs w:val="20"/>
              </w:rPr>
            </w:pPr>
            <w:r w:rsidRPr="00042ECA">
              <w:rPr>
                <w:sz w:val="20"/>
                <w:szCs w:val="20"/>
              </w:rPr>
              <w:t>Purchase right of burial, including register of deed. (All graves including vaults)</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bottom"/>
          </w:tcPr>
          <w:p w14:paraId="1A31EB12" w14:textId="41354229" w:rsidR="00EF1484" w:rsidRPr="00016D90" w:rsidRDefault="008771C1" w:rsidP="00FF4D56">
            <w:pPr>
              <w:ind w:right="166"/>
              <w:jc w:val="right"/>
              <w:rPr>
                <w:rFonts w:cs="Arial"/>
                <w:sz w:val="20"/>
                <w:szCs w:val="20"/>
                <w:lang w:val="en-US" w:eastAsia="en-US"/>
              </w:rPr>
            </w:pPr>
            <w:r>
              <w:rPr>
                <w:rFonts w:cs="Arial"/>
                <w:sz w:val="20"/>
                <w:szCs w:val="20"/>
                <w:lang w:val="en-US" w:eastAsia="en-US"/>
              </w:rPr>
              <w:t>8</w:t>
            </w:r>
            <w:r w:rsidR="0082234B">
              <w:rPr>
                <w:rFonts w:cs="Arial"/>
                <w:sz w:val="20"/>
                <w:szCs w:val="20"/>
                <w:lang w:val="en-US" w:eastAsia="en-US"/>
              </w:rPr>
              <w:t>77</w:t>
            </w:r>
            <w:r w:rsidR="00EF1484" w:rsidRPr="00016D90">
              <w:rPr>
                <w:rFonts w:cs="Arial"/>
                <w:sz w:val="20"/>
                <w:szCs w:val="20"/>
                <w:lang w:val="en-US" w:eastAsia="en-US"/>
              </w:rPr>
              <w:t>.00</w:t>
            </w:r>
          </w:p>
        </w:tc>
        <w:tc>
          <w:tcPr>
            <w:tcW w:w="1274" w:type="dxa"/>
            <w:tcBorders>
              <w:top w:val="single" w:sz="8" w:space="0" w:color="auto"/>
              <w:left w:val="nil"/>
              <w:bottom w:val="single" w:sz="8" w:space="0" w:color="auto"/>
              <w:right w:val="single" w:sz="8" w:space="0" w:color="auto"/>
            </w:tcBorders>
            <w:shd w:val="clear" w:color="auto" w:fill="auto"/>
            <w:tcMar>
              <w:right w:w="14" w:type="dxa"/>
            </w:tcMar>
            <w:vAlign w:val="bottom"/>
          </w:tcPr>
          <w:p w14:paraId="0813C10C" w14:textId="107A32C8" w:rsidR="00EF1484" w:rsidRPr="00E81C40" w:rsidRDefault="00E81C40" w:rsidP="00EC07C6">
            <w:pPr>
              <w:ind w:right="166"/>
              <w:jc w:val="right"/>
              <w:rPr>
                <w:rFonts w:cs="Arial"/>
                <w:b/>
                <w:sz w:val="20"/>
                <w:szCs w:val="20"/>
                <w:lang w:val="en-US" w:eastAsia="en-US"/>
              </w:rPr>
            </w:pPr>
            <w:r w:rsidRPr="00E81C40">
              <w:rPr>
                <w:rFonts w:cs="Arial"/>
                <w:b/>
                <w:sz w:val="20"/>
                <w:szCs w:val="20"/>
                <w:lang w:val="en-US" w:eastAsia="en-US"/>
              </w:rPr>
              <w:t>903</w:t>
            </w:r>
            <w:r w:rsidR="00C95C1A" w:rsidRPr="00E81C40">
              <w:rPr>
                <w:rFonts w:cs="Arial"/>
                <w:b/>
                <w:sz w:val="20"/>
                <w:szCs w:val="20"/>
                <w:lang w:val="en-US" w:eastAsia="en-US"/>
              </w:rPr>
              <w:t>.00</w:t>
            </w:r>
          </w:p>
        </w:tc>
      </w:tr>
      <w:tr w:rsidR="00EF1484" w:rsidRPr="00FD4D8E" w14:paraId="4BE486AB" w14:textId="77777777" w:rsidTr="009D7B87">
        <w:trPr>
          <w:trHeight w:val="229"/>
        </w:trPr>
        <w:tc>
          <w:tcPr>
            <w:tcW w:w="7518" w:type="dxa"/>
            <w:tcBorders>
              <w:bottom w:val="single" w:sz="4" w:space="0" w:color="auto"/>
            </w:tcBorders>
            <w:tcMar>
              <w:right w:w="14" w:type="dxa"/>
            </w:tcMar>
          </w:tcPr>
          <w:p w14:paraId="033644D0" w14:textId="77777777" w:rsidR="00EF1484" w:rsidRPr="00042ECA" w:rsidRDefault="00EF1484" w:rsidP="009D7B87">
            <w:pPr>
              <w:rPr>
                <w:sz w:val="20"/>
                <w:szCs w:val="20"/>
              </w:rPr>
            </w:pPr>
            <w:r w:rsidRPr="00042ECA">
              <w:rPr>
                <w:sz w:val="20"/>
                <w:szCs w:val="20"/>
              </w:rPr>
              <w:t>Purchase right of burial</w:t>
            </w:r>
            <w:r>
              <w:rPr>
                <w:sz w:val="20"/>
                <w:szCs w:val="20"/>
              </w:rPr>
              <w:t xml:space="preserve"> (in kerb section) including register of deed</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bottom"/>
          </w:tcPr>
          <w:p w14:paraId="53FA99EE" w14:textId="4AE6ACA3" w:rsidR="00EF1484" w:rsidRPr="00016D90" w:rsidRDefault="0082234B" w:rsidP="00FF4D56">
            <w:pPr>
              <w:ind w:right="166"/>
              <w:jc w:val="right"/>
              <w:rPr>
                <w:rFonts w:cs="Arial"/>
                <w:sz w:val="20"/>
                <w:szCs w:val="20"/>
                <w:lang w:val="en-US" w:eastAsia="en-US"/>
              </w:rPr>
            </w:pPr>
            <w:r>
              <w:rPr>
                <w:rFonts w:cs="Arial"/>
                <w:sz w:val="20"/>
                <w:szCs w:val="20"/>
                <w:lang w:val="en-US" w:eastAsia="en-US"/>
              </w:rPr>
              <w:t>1</w:t>
            </w:r>
            <w:r w:rsidR="00E81C40">
              <w:rPr>
                <w:rFonts w:cs="Arial"/>
                <w:sz w:val="20"/>
                <w:szCs w:val="20"/>
                <w:lang w:val="en-US" w:eastAsia="en-US"/>
              </w:rPr>
              <w:t>,</w:t>
            </w:r>
            <w:r>
              <w:rPr>
                <w:rFonts w:cs="Arial"/>
                <w:sz w:val="20"/>
                <w:szCs w:val="20"/>
                <w:lang w:val="en-US" w:eastAsia="en-US"/>
              </w:rPr>
              <w:t>042</w:t>
            </w:r>
            <w:r w:rsidR="00EF1484" w:rsidRPr="00016D90">
              <w:rPr>
                <w:rFonts w:cs="Arial"/>
                <w:sz w:val="20"/>
                <w:szCs w:val="20"/>
                <w:lang w:val="en-US" w:eastAsia="en-US"/>
              </w:rPr>
              <w:t>.00</w:t>
            </w:r>
          </w:p>
        </w:tc>
        <w:tc>
          <w:tcPr>
            <w:tcW w:w="1274" w:type="dxa"/>
            <w:tcBorders>
              <w:top w:val="single" w:sz="8" w:space="0" w:color="auto"/>
              <w:left w:val="nil"/>
              <w:bottom w:val="single" w:sz="8" w:space="0" w:color="auto"/>
              <w:right w:val="single" w:sz="8" w:space="0" w:color="auto"/>
            </w:tcBorders>
            <w:shd w:val="clear" w:color="auto" w:fill="auto"/>
            <w:tcMar>
              <w:right w:w="14" w:type="dxa"/>
            </w:tcMar>
            <w:vAlign w:val="bottom"/>
          </w:tcPr>
          <w:p w14:paraId="4FF02C69" w14:textId="4951318C" w:rsidR="00EF1484" w:rsidRPr="00E81C40" w:rsidRDefault="00E81C40" w:rsidP="00CA7E42">
            <w:pPr>
              <w:ind w:right="166"/>
              <w:jc w:val="right"/>
              <w:rPr>
                <w:rFonts w:cs="Arial"/>
                <w:b/>
                <w:sz w:val="20"/>
                <w:szCs w:val="20"/>
                <w:lang w:val="en-US" w:eastAsia="en-US"/>
              </w:rPr>
            </w:pPr>
            <w:r w:rsidRPr="00E81C40">
              <w:rPr>
                <w:rFonts w:cs="Arial"/>
                <w:b/>
                <w:sz w:val="20"/>
                <w:szCs w:val="20"/>
                <w:lang w:val="en-US" w:eastAsia="en-US"/>
              </w:rPr>
              <w:t>1,052</w:t>
            </w:r>
            <w:r w:rsidR="00C95C1A" w:rsidRPr="00E81C40">
              <w:rPr>
                <w:rFonts w:cs="Arial"/>
                <w:b/>
                <w:sz w:val="20"/>
                <w:szCs w:val="20"/>
                <w:lang w:val="en-US" w:eastAsia="en-US"/>
              </w:rPr>
              <w:t>.00</w:t>
            </w:r>
          </w:p>
        </w:tc>
      </w:tr>
      <w:tr w:rsidR="00EF1484" w:rsidRPr="00FD4D8E" w14:paraId="014CD8CB" w14:textId="77777777" w:rsidTr="009D7B87">
        <w:trPr>
          <w:trHeight w:val="229"/>
        </w:trPr>
        <w:tc>
          <w:tcPr>
            <w:tcW w:w="7518" w:type="dxa"/>
            <w:tcMar>
              <w:right w:w="14" w:type="dxa"/>
            </w:tcMar>
          </w:tcPr>
          <w:p w14:paraId="190F35C0" w14:textId="77777777" w:rsidR="00EF1484" w:rsidRPr="00042ECA" w:rsidRDefault="00EF1484" w:rsidP="009D7B87">
            <w:pPr>
              <w:rPr>
                <w:b/>
                <w:sz w:val="20"/>
                <w:szCs w:val="20"/>
              </w:rPr>
            </w:pPr>
            <w:r w:rsidRPr="00042ECA">
              <w:rPr>
                <w:sz w:val="20"/>
                <w:szCs w:val="20"/>
              </w:rPr>
              <w:t>Right to construct a vault</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bottom"/>
          </w:tcPr>
          <w:p w14:paraId="778DC23D" w14:textId="0F10117E" w:rsidR="00EF1484" w:rsidRPr="00016D90" w:rsidRDefault="0082234B" w:rsidP="00FF4D56">
            <w:pPr>
              <w:ind w:right="166"/>
              <w:jc w:val="right"/>
              <w:rPr>
                <w:rFonts w:cs="Arial"/>
                <w:sz w:val="20"/>
                <w:szCs w:val="20"/>
                <w:lang w:val="en-US" w:eastAsia="en-US"/>
              </w:rPr>
            </w:pPr>
            <w:r>
              <w:rPr>
                <w:rFonts w:cs="Arial"/>
                <w:sz w:val="20"/>
                <w:szCs w:val="20"/>
                <w:lang w:val="en-US" w:eastAsia="en-US"/>
              </w:rPr>
              <w:t>905</w:t>
            </w:r>
            <w:r w:rsidR="00EF1484" w:rsidRPr="00016D90">
              <w:rPr>
                <w:rFonts w:cs="Arial"/>
                <w:sz w:val="20"/>
                <w:szCs w:val="20"/>
                <w:lang w:val="en-US" w:eastAsia="en-US"/>
              </w:rPr>
              <w:t>.00</w:t>
            </w:r>
          </w:p>
        </w:tc>
        <w:tc>
          <w:tcPr>
            <w:tcW w:w="1274" w:type="dxa"/>
            <w:tcBorders>
              <w:top w:val="single" w:sz="8" w:space="0" w:color="auto"/>
              <w:left w:val="nil"/>
              <w:bottom w:val="single" w:sz="8" w:space="0" w:color="auto"/>
              <w:right w:val="single" w:sz="8" w:space="0" w:color="auto"/>
            </w:tcBorders>
            <w:shd w:val="clear" w:color="auto" w:fill="auto"/>
            <w:tcMar>
              <w:right w:w="14" w:type="dxa"/>
            </w:tcMar>
            <w:vAlign w:val="bottom"/>
          </w:tcPr>
          <w:p w14:paraId="1461A6E8" w14:textId="31482ADC" w:rsidR="00EF1484" w:rsidRPr="00E81C40" w:rsidRDefault="00C95C1A" w:rsidP="00036C26">
            <w:pPr>
              <w:ind w:right="166"/>
              <w:jc w:val="right"/>
              <w:rPr>
                <w:rFonts w:cs="Arial"/>
                <w:b/>
                <w:sz w:val="20"/>
                <w:szCs w:val="20"/>
                <w:lang w:val="en-US" w:eastAsia="en-US"/>
              </w:rPr>
            </w:pPr>
            <w:r w:rsidRPr="00E81C40">
              <w:rPr>
                <w:rFonts w:cs="Arial"/>
                <w:b/>
                <w:sz w:val="20"/>
                <w:szCs w:val="20"/>
                <w:lang w:val="en-US" w:eastAsia="en-US"/>
              </w:rPr>
              <w:t>9</w:t>
            </w:r>
            <w:r w:rsidR="00E81C40" w:rsidRPr="00E81C40">
              <w:rPr>
                <w:rFonts w:cs="Arial"/>
                <w:b/>
                <w:sz w:val="20"/>
                <w:szCs w:val="20"/>
                <w:lang w:val="en-US" w:eastAsia="en-US"/>
              </w:rPr>
              <w:t>33</w:t>
            </w:r>
            <w:r w:rsidRPr="00E81C40">
              <w:rPr>
                <w:rFonts w:cs="Arial"/>
                <w:b/>
                <w:sz w:val="20"/>
                <w:szCs w:val="20"/>
                <w:lang w:val="en-US" w:eastAsia="en-US"/>
              </w:rPr>
              <w:t>.00</w:t>
            </w:r>
          </w:p>
        </w:tc>
      </w:tr>
      <w:tr w:rsidR="00E81C40" w:rsidRPr="00FD4D8E" w14:paraId="3DEEB2D6" w14:textId="77777777" w:rsidTr="00E81C40">
        <w:trPr>
          <w:trHeight w:val="229"/>
        </w:trPr>
        <w:tc>
          <w:tcPr>
            <w:tcW w:w="10211" w:type="dxa"/>
            <w:gridSpan w:val="3"/>
            <w:tcBorders>
              <w:right w:val="single" w:sz="8" w:space="0" w:color="auto"/>
            </w:tcBorders>
            <w:shd w:val="clear" w:color="auto" w:fill="882345"/>
            <w:tcMar>
              <w:right w:w="14" w:type="dxa"/>
            </w:tcMar>
          </w:tcPr>
          <w:p w14:paraId="2392485C" w14:textId="2D492C2A" w:rsidR="00E81C40" w:rsidRPr="00E81C40" w:rsidRDefault="00E81C40" w:rsidP="00E81C40">
            <w:pPr>
              <w:ind w:right="166"/>
              <w:rPr>
                <w:rFonts w:cs="Arial"/>
                <w:b/>
                <w:color w:val="FFFFFF" w:themeColor="background1"/>
                <w:sz w:val="20"/>
                <w:szCs w:val="20"/>
                <w:lang w:val="en-US" w:eastAsia="en-US"/>
              </w:rPr>
            </w:pPr>
            <w:r w:rsidRPr="00E81C40">
              <w:rPr>
                <w:rFonts w:cs="Arial"/>
                <w:b/>
                <w:color w:val="FFFFFF" w:themeColor="background1"/>
                <w:sz w:val="20"/>
                <w:szCs w:val="20"/>
                <w:lang w:val="en-US" w:eastAsia="en-US"/>
              </w:rPr>
              <w:t>CREMATED REMAINS (18 years +)</w:t>
            </w:r>
          </w:p>
        </w:tc>
      </w:tr>
      <w:tr w:rsidR="00EF1484" w:rsidRPr="00FD4D8E" w14:paraId="72260BC2" w14:textId="77777777" w:rsidTr="00142FB8">
        <w:trPr>
          <w:trHeight w:val="229"/>
        </w:trPr>
        <w:tc>
          <w:tcPr>
            <w:tcW w:w="7518" w:type="dxa"/>
            <w:tcMar>
              <w:right w:w="14" w:type="dxa"/>
            </w:tcMar>
          </w:tcPr>
          <w:p w14:paraId="7C25944C" w14:textId="3BD82042" w:rsidR="001E64E2" w:rsidRPr="00042ECA" w:rsidRDefault="00EF1484" w:rsidP="009D7B87">
            <w:pPr>
              <w:rPr>
                <w:sz w:val="20"/>
                <w:szCs w:val="20"/>
              </w:rPr>
            </w:pPr>
            <w:r>
              <w:rPr>
                <w:sz w:val="20"/>
                <w:szCs w:val="20"/>
              </w:rPr>
              <w:t>Purchase plot for cremated remains, including register of deed</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bottom"/>
          </w:tcPr>
          <w:p w14:paraId="48B71C6C" w14:textId="0764C7B4" w:rsidR="00EF1484" w:rsidRPr="00016D90" w:rsidRDefault="00EF1484" w:rsidP="00FF4D56">
            <w:pPr>
              <w:ind w:right="166"/>
              <w:jc w:val="right"/>
              <w:rPr>
                <w:rFonts w:cs="Arial"/>
                <w:sz w:val="20"/>
                <w:szCs w:val="20"/>
                <w:lang w:val="en-US" w:eastAsia="en-US"/>
              </w:rPr>
            </w:pPr>
            <w:r w:rsidRPr="00016D90">
              <w:rPr>
                <w:rFonts w:cs="Arial"/>
                <w:sz w:val="20"/>
                <w:szCs w:val="20"/>
                <w:lang w:val="en-US" w:eastAsia="en-US"/>
              </w:rPr>
              <w:t>2</w:t>
            </w:r>
            <w:r w:rsidR="0082234B">
              <w:rPr>
                <w:rFonts w:cs="Arial"/>
                <w:sz w:val="20"/>
                <w:szCs w:val="20"/>
                <w:lang w:val="en-US" w:eastAsia="en-US"/>
              </w:rPr>
              <w:t>70</w:t>
            </w:r>
            <w:r w:rsidRPr="00016D90">
              <w:rPr>
                <w:rFonts w:cs="Arial"/>
                <w:sz w:val="20"/>
                <w:szCs w:val="20"/>
                <w:lang w:val="en-US" w:eastAsia="en-US"/>
              </w:rPr>
              <w:t>.00</w:t>
            </w:r>
          </w:p>
        </w:tc>
        <w:tc>
          <w:tcPr>
            <w:tcW w:w="1274" w:type="dxa"/>
            <w:tcBorders>
              <w:top w:val="single" w:sz="8" w:space="0" w:color="auto"/>
              <w:left w:val="nil"/>
              <w:bottom w:val="single" w:sz="8" w:space="0" w:color="auto"/>
              <w:right w:val="single" w:sz="8" w:space="0" w:color="auto"/>
            </w:tcBorders>
            <w:shd w:val="clear" w:color="auto" w:fill="auto"/>
            <w:tcMar>
              <w:right w:w="14" w:type="dxa"/>
            </w:tcMar>
            <w:vAlign w:val="bottom"/>
          </w:tcPr>
          <w:p w14:paraId="33CA4782" w14:textId="77FD3B37" w:rsidR="00EF1484" w:rsidRPr="00EE7253" w:rsidRDefault="00C95C1A" w:rsidP="00036C26">
            <w:pPr>
              <w:ind w:right="166"/>
              <w:jc w:val="right"/>
              <w:rPr>
                <w:rFonts w:cs="Arial"/>
                <w:b/>
                <w:color w:val="FF0000"/>
                <w:sz w:val="20"/>
                <w:szCs w:val="20"/>
                <w:lang w:val="en-US" w:eastAsia="en-US"/>
              </w:rPr>
            </w:pPr>
            <w:r w:rsidRPr="00E81C40">
              <w:rPr>
                <w:rFonts w:cs="Arial"/>
                <w:b/>
                <w:sz w:val="20"/>
                <w:szCs w:val="20"/>
                <w:lang w:val="en-US" w:eastAsia="en-US"/>
              </w:rPr>
              <w:t>27</w:t>
            </w:r>
            <w:r w:rsidR="00E81C40" w:rsidRPr="00E81C40">
              <w:rPr>
                <w:rFonts w:cs="Arial"/>
                <w:b/>
                <w:sz w:val="20"/>
                <w:szCs w:val="20"/>
                <w:lang w:val="en-US" w:eastAsia="en-US"/>
              </w:rPr>
              <w:t>8</w:t>
            </w:r>
            <w:r w:rsidRPr="00E81C40">
              <w:rPr>
                <w:rFonts w:cs="Arial"/>
                <w:b/>
                <w:sz w:val="20"/>
                <w:szCs w:val="20"/>
                <w:lang w:val="en-US" w:eastAsia="en-US"/>
              </w:rPr>
              <w:t>.00</w:t>
            </w:r>
          </w:p>
        </w:tc>
      </w:tr>
      <w:tr w:rsidR="001E64E2" w:rsidRPr="00FD4D8E" w14:paraId="5F08A01D" w14:textId="77777777" w:rsidTr="0038107E">
        <w:trPr>
          <w:trHeight w:val="229"/>
        </w:trPr>
        <w:tc>
          <w:tcPr>
            <w:tcW w:w="10211" w:type="dxa"/>
            <w:gridSpan w:val="3"/>
            <w:tcBorders>
              <w:bottom w:val="single" w:sz="4" w:space="0" w:color="auto"/>
              <w:right w:val="single" w:sz="8" w:space="0" w:color="auto"/>
            </w:tcBorders>
            <w:tcMar>
              <w:right w:w="14" w:type="dxa"/>
            </w:tcMar>
          </w:tcPr>
          <w:p w14:paraId="2E1B0E84" w14:textId="7980D9E5" w:rsidR="001E64E2" w:rsidRPr="00E81C40" w:rsidRDefault="001E64E2" w:rsidP="00142FB8">
            <w:pPr>
              <w:ind w:right="166"/>
              <w:rPr>
                <w:rFonts w:cs="Arial"/>
                <w:b/>
                <w:sz w:val="20"/>
                <w:szCs w:val="20"/>
                <w:lang w:val="en-US" w:eastAsia="en-US"/>
              </w:rPr>
            </w:pPr>
            <w:r>
              <w:rPr>
                <w:sz w:val="20"/>
                <w:szCs w:val="20"/>
              </w:rPr>
              <w:t xml:space="preserve">Note: </w:t>
            </w:r>
            <w:r w:rsidR="00142FB8">
              <w:rPr>
                <w:sz w:val="20"/>
                <w:szCs w:val="20"/>
              </w:rPr>
              <w:t>R</w:t>
            </w:r>
            <w:r>
              <w:rPr>
                <w:sz w:val="20"/>
                <w:szCs w:val="20"/>
              </w:rPr>
              <w:t>eserving of burial plots is only available until 31 March 2025.</w:t>
            </w:r>
          </w:p>
        </w:tc>
      </w:tr>
    </w:tbl>
    <w:p w14:paraId="389E00E5" w14:textId="77777777" w:rsidR="00EF1484" w:rsidRPr="00990CCF" w:rsidRDefault="00EF1484" w:rsidP="00EF1484">
      <w:pPr>
        <w:rPr>
          <w:sz w:val="16"/>
          <w:szCs w:val="16"/>
        </w:rPr>
      </w:pPr>
    </w:p>
    <w:tbl>
      <w:tblPr>
        <w:tblW w:w="1021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4683"/>
        <w:gridCol w:w="1419"/>
        <w:gridCol w:w="1419"/>
        <w:gridCol w:w="1419"/>
        <w:gridCol w:w="1274"/>
      </w:tblGrid>
      <w:tr w:rsidR="00EF1484" w:rsidRPr="00FD4D8E" w14:paraId="726C569F" w14:textId="77777777" w:rsidTr="009D7B87">
        <w:trPr>
          <w:trHeight w:val="229"/>
        </w:trPr>
        <w:tc>
          <w:tcPr>
            <w:tcW w:w="4683" w:type="dxa"/>
            <w:shd w:val="clear" w:color="auto" w:fill="BFBFBF" w:themeFill="background1" w:themeFillShade="BF"/>
            <w:tcMar>
              <w:right w:w="14" w:type="dxa"/>
            </w:tcMar>
          </w:tcPr>
          <w:p w14:paraId="20952EEE" w14:textId="77777777" w:rsidR="00EF1484" w:rsidRDefault="00EF1484" w:rsidP="009D7B87">
            <w:pPr>
              <w:rPr>
                <w:sz w:val="20"/>
                <w:szCs w:val="20"/>
              </w:rPr>
            </w:pPr>
          </w:p>
          <w:p w14:paraId="16361CDB" w14:textId="77777777" w:rsidR="00EF1484" w:rsidRDefault="00EF1484" w:rsidP="009D7B87">
            <w:pPr>
              <w:rPr>
                <w:sz w:val="20"/>
                <w:szCs w:val="20"/>
              </w:rPr>
            </w:pPr>
          </w:p>
        </w:tc>
        <w:tc>
          <w:tcPr>
            <w:tcW w:w="1419" w:type="dxa"/>
            <w:shd w:val="clear" w:color="auto" w:fill="BFBFBF" w:themeFill="background1" w:themeFillShade="BF"/>
          </w:tcPr>
          <w:p w14:paraId="34FDC078" w14:textId="77777777" w:rsidR="00EF1484" w:rsidRPr="00016D90" w:rsidRDefault="00EF1484" w:rsidP="009D7B87">
            <w:pPr>
              <w:ind w:left="-115"/>
              <w:jc w:val="center"/>
              <w:rPr>
                <w:rFonts w:cs="Arial"/>
                <w:sz w:val="20"/>
                <w:szCs w:val="20"/>
                <w:lang w:val="en-US" w:eastAsia="en-US"/>
              </w:rPr>
            </w:pPr>
            <w:r w:rsidRPr="00016D90">
              <w:rPr>
                <w:rFonts w:cs="Arial"/>
                <w:sz w:val="20"/>
                <w:szCs w:val="20"/>
                <w:lang w:val="en-US" w:eastAsia="en-US"/>
              </w:rPr>
              <w:t xml:space="preserve">CHARGE </w:t>
            </w:r>
          </w:p>
          <w:p w14:paraId="05CD9D4E" w14:textId="44F01790" w:rsidR="00EF1484" w:rsidRPr="00016D90" w:rsidRDefault="00EF1484" w:rsidP="009D7B87">
            <w:pPr>
              <w:ind w:left="-115"/>
              <w:jc w:val="center"/>
              <w:rPr>
                <w:rFonts w:cs="Arial"/>
                <w:sz w:val="20"/>
                <w:szCs w:val="20"/>
                <w:lang w:val="en-US" w:eastAsia="en-US"/>
              </w:rPr>
            </w:pPr>
            <w:r w:rsidRPr="00016D90">
              <w:rPr>
                <w:rFonts w:cs="Arial"/>
                <w:sz w:val="20"/>
                <w:szCs w:val="20"/>
                <w:lang w:val="en-US" w:eastAsia="en-US"/>
              </w:rPr>
              <w:t xml:space="preserve">FOR </w:t>
            </w:r>
            <w:r w:rsidR="00FF4D56">
              <w:rPr>
                <w:rFonts w:cs="Arial"/>
                <w:sz w:val="20"/>
                <w:szCs w:val="20"/>
                <w:lang w:val="en-US" w:eastAsia="en-US"/>
              </w:rPr>
              <w:t>202</w:t>
            </w:r>
            <w:r w:rsidR="00B02D61">
              <w:rPr>
                <w:rFonts w:cs="Arial"/>
                <w:sz w:val="20"/>
                <w:szCs w:val="20"/>
                <w:lang w:val="en-US" w:eastAsia="en-US"/>
              </w:rPr>
              <w:t>4</w:t>
            </w:r>
            <w:r w:rsidR="00FF4D56">
              <w:rPr>
                <w:rFonts w:cs="Arial"/>
                <w:sz w:val="20"/>
                <w:szCs w:val="20"/>
                <w:lang w:val="en-US" w:eastAsia="en-US"/>
              </w:rPr>
              <w:t>/2</w:t>
            </w:r>
            <w:r w:rsidR="00B02D61">
              <w:rPr>
                <w:rFonts w:cs="Arial"/>
                <w:sz w:val="20"/>
                <w:szCs w:val="20"/>
                <w:lang w:val="en-US" w:eastAsia="en-US"/>
              </w:rPr>
              <w:t>5</w:t>
            </w:r>
          </w:p>
          <w:p w14:paraId="3C18676B" w14:textId="77777777" w:rsidR="00EF1484" w:rsidRPr="00016D90" w:rsidRDefault="00EF1484" w:rsidP="009D7B87">
            <w:pPr>
              <w:ind w:right="127"/>
              <w:jc w:val="center"/>
              <w:rPr>
                <w:rFonts w:cs="Arial"/>
                <w:sz w:val="20"/>
                <w:szCs w:val="20"/>
                <w:lang w:val="en-US" w:eastAsia="en-US"/>
              </w:rPr>
            </w:pPr>
            <w:r w:rsidRPr="00016D90">
              <w:rPr>
                <w:rFonts w:cs="Arial"/>
                <w:sz w:val="20"/>
                <w:szCs w:val="20"/>
                <w:lang w:val="en-US" w:eastAsia="en-US"/>
              </w:rPr>
              <w:t>0 to 17 YEARS</w:t>
            </w:r>
          </w:p>
          <w:p w14:paraId="0F44428D" w14:textId="77777777" w:rsidR="00EF1484" w:rsidRPr="00016D90" w:rsidRDefault="00EF1484" w:rsidP="009D7B87">
            <w:pPr>
              <w:ind w:right="127"/>
              <w:jc w:val="center"/>
              <w:rPr>
                <w:rFonts w:cs="Arial"/>
                <w:sz w:val="20"/>
                <w:szCs w:val="20"/>
                <w:lang w:val="en-US" w:eastAsia="en-US"/>
              </w:rPr>
            </w:pPr>
            <w:r w:rsidRPr="00016D90">
              <w:rPr>
                <w:rFonts w:cs="Arial"/>
                <w:sz w:val="20"/>
                <w:szCs w:val="20"/>
                <w:lang w:val="en-US" w:eastAsia="en-US"/>
              </w:rPr>
              <w:t>£</w:t>
            </w:r>
          </w:p>
        </w:tc>
        <w:tc>
          <w:tcPr>
            <w:tcW w:w="1419" w:type="dxa"/>
            <w:tcBorders>
              <w:right w:val="single" w:sz="4" w:space="0" w:color="auto"/>
            </w:tcBorders>
            <w:shd w:val="clear" w:color="auto" w:fill="BFBFBF" w:themeFill="background1" w:themeFillShade="BF"/>
          </w:tcPr>
          <w:p w14:paraId="48B9C40F" w14:textId="565CFC6F" w:rsidR="00EF1484" w:rsidRPr="00016D90" w:rsidRDefault="00EF1484" w:rsidP="009D7B87">
            <w:pPr>
              <w:ind w:left="-117"/>
              <w:jc w:val="center"/>
              <w:rPr>
                <w:rFonts w:cs="Arial"/>
                <w:sz w:val="20"/>
                <w:szCs w:val="20"/>
                <w:lang w:val="en-US" w:eastAsia="en-US"/>
              </w:rPr>
            </w:pPr>
            <w:r w:rsidRPr="00016D90">
              <w:rPr>
                <w:rFonts w:cs="Arial"/>
                <w:sz w:val="20"/>
                <w:szCs w:val="20"/>
                <w:lang w:val="en-US" w:eastAsia="en-US"/>
              </w:rPr>
              <w:t xml:space="preserve">CHARGE FOR </w:t>
            </w:r>
            <w:r w:rsidR="00FF4D56">
              <w:rPr>
                <w:rFonts w:cs="Arial"/>
                <w:sz w:val="20"/>
                <w:szCs w:val="20"/>
                <w:lang w:val="en-US" w:eastAsia="en-US"/>
              </w:rPr>
              <w:t>202</w:t>
            </w:r>
            <w:r w:rsidR="00B02D61">
              <w:rPr>
                <w:rFonts w:cs="Arial"/>
                <w:sz w:val="20"/>
                <w:szCs w:val="20"/>
                <w:lang w:val="en-US" w:eastAsia="en-US"/>
              </w:rPr>
              <w:t>4</w:t>
            </w:r>
            <w:r w:rsidR="00FF4D56">
              <w:rPr>
                <w:rFonts w:cs="Arial"/>
                <w:sz w:val="20"/>
                <w:szCs w:val="20"/>
                <w:lang w:val="en-US" w:eastAsia="en-US"/>
              </w:rPr>
              <w:t>/2</w:t>
            </w:r>
            <w:r w:rsidR="00B02D61">
              <w:rPr>
                <w:rFonts w:cs="Arial"/>
                <w:sz w:val="20"/>
                <w:szCs w:val="20"/>
                <w:lang w:val="en-US" w:eastAsia="en-US"/>
              </w:rPr>
              <w:t>5</w:t>
            </w:r>
          </w:p>
          <w:p w14:paraId="19A34D11" w14:textId="77777777" w:rsidR="00EF1484" w:rsidRPr="00016D90" w:rsidRDefault="00EF1484" w:rsidP="009D7B87">
            <w:pPr>
              <w:ind w:right="127"/>
              <w:jc w:val="center"/>
              <w:rPr>
                <w:rFonts w:cs="Arial"/>
                <w:sz w:val="20"/>
                <w:szCs w:val="20"/>
                <w:lang w:val="en-US" w:eastAsia="en-US"/>
              </w:rPr>
            </w:pPr>
            <w:r w:rsidRPr="00016D90">
              <w:rPr>
                <w:rFonts w:cs="Arial"/>
                <w:sz w:val="20"/>
                <w:szCs w:val="20"/>
                <w:lang w:val="en-US" w:eastAsia="en-US"/>
              </w:rPr>
              <w:t>18 YEARS &amp; OVER</w:t>
            </w:r>
          </w:p>
          <w:p w14:paraId="28D041F2" w14:textId="77777777" w:rsidR="00EF1484" w:rsidRPr="00016D90" w:rsidRDefault="00EF1484" w:rsidP="009D7B87">
            <w:pPr>
              <w:jc w:val="center"/>
              <w:rPr>
                <w:rFonts w:cs="Arial"/>
                <w:sz w:val="20"/>
                <w:szCs w:val="20"/>
                <w:lang w:val="en-US" w:eastAsia="en-US"/>
              </w:rPr>
            </w:pPr>
            <w:r w:rsidRPr="00016D90">
              <w:rPr>
                <w:rFonts w:cs="Arial"/>
                <w:sz w:val="20"/>
                <w:szCs w:val="20"/>
                <w:lang w:val="en-US" w:eastAsia="en-US"/>
              </w:rPr>
              <w:t>£</w:t>
            </w:r>
          </w:p>
        </w:tc>
        <w:tc>
          <w:tcPr>
            <w:tcW w:w="1419" w:type="dxa"/>
            <w:shd w:val="clear" w:color="auto" w:fill="BFBFBF" w:themeFill="background1" w:themeFillShade="BF"/>
            <w:tcMar>
              <w:right w:w="14" w:type="dxa"/>
            </w:tcMar>
          </w:tcPr>
          <w:p w14:paraId="587EA04D" w14:textId="77777777" w:rsidR="00EF1484" w:rsidRDefault="00EF1484" w:rsidP="009D7B87">
            <w:pPr>
              <w:ind w:left="-115"/>
              <w:jc w:val="center"/>
              <w:rPr>
                <w:rFonts w:cs="Arial"/>
                <w:b/>
                <w:sz w:val="20"/>
                <w:szCs w:val="20"/>
                <w:lang w:val="en-US" w:eastAsia="en-US"/>
              </w:rPr>
            </w:pPr>
            <w:r w:rsidRPr="00CF1113">
              <w:rPr>
                <w:rFonts w:cs="Arial"/>
                <w:b/>
                <w:sz w:val="20"/>
                <w:szCs w:val="20"/>
                <w:lang w:val="en-US" w:eastAsia="en-US"/>
              </w:rPr>
              <w:t xml:space="preserve">CHARGE </w:t>
            </w:r>
          </w:p>
          <w:p w14:paraId="0CD89D71" w14:textId="2E6A1352" w:rsidR="00EF1484" w:rsidRPr="00CF1113" w:rsidRDefault="00EF1484" w:rsidP="009D7B87">
            <w:pPr>
              <w:ind w:left="-115"/>
              <w:jc w:val="center"/>
              <w:rPr>
                <w:rFonts w:cs="Arial"/>
                <w:b/>
                <w:sz w:val="20"/>
                <w:szCs w:val="20"/>
                <w:lang w:val="en-US" w:eastAsia="en-US"/>
              </w:rPr>
            </w:pPr>
            <w:r w:rsidRPr="00CF1113">
              <w:rPr>
                <w:rFonts w:cs="Arial"/>
                <w:b/>
                <w:sz w:val="20"/>
                <w:szCs w:val="20"/>
                <w:lang w:val="en-US" w:eastAsia="en-US"/>
              </w:rPr>
              <w:t xml:space="preserve">FOR </w:t>
            </w:r>
            <w:r w:rsidR="00FF4D56">
              <w:rPr>
                <w:rFonts w:cs="Arial"/>
                <w:b/>
                <w:sz w:val="20"/>
                <w:szCs w:val="20"/>
                <w:lang w:val="en-US" w:eastAsia="en-US"/>
              </w:rPr>
              <w:t>202</w:t>
            </w:r>
            <w:r w:rsidR="00B02D61">
              <w:rPr>
                <w:rFonts w:cs="Arial"/>
                <w:b/>
                <w:sz w:val="20"/>
                <w:szCs w:val="20"/>
                <w:lang w:val="en-US" w:eastAsia="en-US"/>
              </w:rPr>
              <w:t>5</w:t>
            </w:r>
            <w:r w:rsidR="00FF4D56">
              <w:rPr>
                <w:rFonts w:cs="Arial"/>
                <w:b/>
                <w:sz w:val="20"/>
                <w:szCs w:val="20"/>
                <w:lang w:val="en-US" w:eastAsia="en-US"/>
              </w:rPr>
              <w:t>/2</w:t>
            </w:r>
            <w:r w:rsidR="00B02D61">
              <w:rPr>
                <w:rFonts w:cs="Arial"/>
                <w:b/>
                <w:sz w:val="20"/>
                <w:szCs w:val="20"/>
                <w:lang w:val="en-US" w:eastAsia="en-US"/>
              </w:rPr>
              <w:t>6</w:t>
            </w:r>
          </w:p>
          <w:p w14:paraId="6D1CA801" w14:textId="77777777" w:rsidR="00EF1484" w:rsidRPr="00CF1113" w:rsidRDefault="00EF1484" w:rsidP="009D7B87">
            <w:pPr>
              <w:ind w:right="127"/>
              <w:jc w:val="center"/>
              <w:rPr>
                <w:rFonts w:cs="Arial"/>
                <w:b/>
                <w:sz w:val="20"/>
                <w:szCs w:val="20"/>
                <w:lang w:val="en-US" w:eastAsia="en-US"/>
              </w:rPr>
            </w:pPr>
            <w:r w:rsidRPr="00CF1113">
              <w:rPr>
                <w:rFonts w:cs="Arial"/>
                <w:b/>
                <w:sz w:val="20"/>
                <w:szCs w:val="20"/>
                <w:lang w:val="en-US" w:eastAsia="en-US"/>
              </w:rPr>
              <w:t>0 to 1</w:t>
            </w:r>
            <w:r>
              <w:rPr>
                <w:rFonts w:cs="Arial"/>
                <w:b/>
                <w:sz w:val="20"/>
                <w:szCs w:val="20"/>
                <w:lang w:val="en-US" w:eastAsia="en-US"/>
              </w:rPr>
              <w:t>7</w:t>
            </w:r>
            <w:r w:rsidRPr="00CF1113">
              <w:rPr>
                <w:rFonts w:cs="Arial"/>
                <w:b/>
                <w:sz w:val="20"/>
                <w:szCs w:val="20"/>
                <w:lang w:val="en-US" w:eastAsia="en-US"/>
              </w:rPr>
              <w:t xml:space="preserve"> YEARS</w:t>
            </w:r>
          </w:p>
          <w:p w14:paraId="7F6611CA" w14:textId="77777777" w:rsidR="00EF1484" w:rsidRPr="00CF1113" w:rsidRDefault="00EF1484" w:rsidP="009D7B87">
            <w:pPr>
              <w:ind w:right="127"/>
              <w:jc w:val="center"/>
              <w:rPr>
                <w:rFonts w:cs="Arial"/>
                <w:b/>
                <w:sz w:val="20"/>
                <w:szCs w:val="20"/>
                <w:lang w:val="en-US" w:eastAsia="en-US"/>
              </w:rPr>
            </w:pPr>
            <w:r w:rsidRPr="00CF1113">
              <w:rPr>
                <w:rFonts w:cs="Arial"/>
                <w:b/>
                <w:sz w:val="20"/>
                <w:szCs w:val="20"/>
                <w:lang w:val="en-US" w:eastAsia="en-US"/>
              </w:rPr>
              <w:t>£</w:t>
            </w:r>
          </w:p>
        </w:tc>
        <w:tc>
          <w:tcPr>
            <w:tcW w:w="1274" w:type="dxa"/>
            <w:tcBorders>
              <w:right w:val="single" w:sz="4" w:space="0" w:color="auto"/>
            </w:tcBorders>
            <w:shd w:val="clear" w:color="auto" w:fill="BFBFBF" w:themeFill="background1" w:themeFillShade="BF"/>
            <w:tcMar>
              <w:right w:w="14" w:type="dxa"/>
            </w:tcMar>
          </w:tcPr>
          <w:p w14:paraId="09C57416" w14:textId="128DAD52" w:rsidR="00EF1484" w:rsidRPr="00CF1113" w:rsidRDefault="00EF1484" w:rsidP="009D7B87">
            <w:pPr>
              <w:ind w:left="-117"/>
              <w:jc w:val="center"/>
              <w:rPr>
                <w:rFonts w:cs="Arial"/>
                <w:b/>
                <w:sz w:val="20"/>
                <w:szCs w:val="20"/>
                <w:lang w:val="en-US" w:eastAsia="en-US"/>
              </w:rPr>
            </w:pPr>
            <w:r>
              <w:rPr>
                <w:rFonts w:cs="Arial"/>
                <w:b/>
                <w:sz w:val="20"/>
                <w:szCs w:val="20"/>
                <w:lang w:val="en-US" w:eastAsia="en-US"/>
              </w:rPr>
              <w:t xml:space="preserve">CHARGE FOR </w:t>
            </w:r>
            <w:r w:rsidR="00FF4D56">
              <w:rPr>
                <w:rFonts w:cs="Arial"/>
                <w:b/>
                <w:sz w:val="20"/>
                <w:szCs w:val="20"/>
                <w:lang w:val="en-US" w:eastAsia="en-US"/>
              </w:rPr>
              <w:t>202</w:t>
            </w:r>
            <w:r w:rsidR="00B02D61">
              <w:rPr>
                <w:rFonts w:cs="Arial"/>
                <w:b/>
                <w:sz w:val="20"/>
                <w:szCs w:val="20"/>
                <w:lang w:val="en-US" w:eastAsia="en-US"/>
              </w:rPr>
              <w:t>5</w:t>
            </w:r>
            <w:r w:rsidR="00FF4D56">
              <w:rPr>
                <w:rFonts w:cs="Arial"/>
                <w:b/>
                <w:sz w:val="20"/>
                <w:szCs w:val="20"/>
                <w:lang w:val="en-US" w:eastAsia="en-US"/>
              </w:rPr>
              <w:t>/2</w:t>
            </w:r>
            <w:r w:rsidR="00B02D61">
              <w:rPr>
                <w:rFonts w:cs="Arial"/>
                <w:b/>
                <w:sz w:val="20"/>
                <w:szCs w:val="20"/>
                <w:lang w:val="en-US" w:eastAsia="en-US"/>
              </w:rPr>
              <w:t>6</w:t>
            </w:r>
          </w:p>
          <w:p w14:paraId="770333A6" w14:textId="77777777" w:rsidR="00EF1484" w:rsidRPr="00CF1113" w:rsidRDefault="00EF1484" w:rsidP="009D7B87">
            <w:pPr>
              <w:ind w:right="127"/>
              <w:jc w:val="center"/>
              <w:rPr>
                <w:rFonts w:cs="Arial"/>
                <w:b/>
                <w:sz w:val="20"/>
                <w:szCs w:val="20"/>
                <w:lang w:val="en-US" w:eastAsia="en-US"/>
              </w:rPr>
            </w:pPr>
            <w:r w:rsidRPr="00CF1113">
              <w:rPr>
                <w:rFonts w:cs="Arial"/>
                <w:b/>
                <w:sz w:val="20"/>
                <w:szCs w:val="20"/>
                <w:lang w:val="en-US" w:eastAsia="en-US"/>
              </w:rPr>
              <w:t>1</w:t>
            </w:r>
            <w:r>
              <w:rPr>
                <w:rFonts w:cs="Arial"/>
                <w:b/>
                <w:sz w:val="20"/>
                <w:szCs w:val="20"/>
                <w:lang w:val="en-US" w:eastAsia="en-US"/>
              </w:rPr>
              <w:t>8</w:t>
            </w:r>
            <w:r w:rsidRPr="00CF1113">
              <w:rPr>
                <w:rFonts w:cs="Arial"/>
                <w:b/>
                <w:sz w:val="20"/>
                <w:szCs w:val="20"/>
                <w:lang w:val="en-US" w:eastAsia="en-US"/>
              </w:rPr>
              <w:t xml:space="preserve"> YEARS &amp; OVER</w:t>
            </w:r>
          </w:p>
          <w:p w14:paraId="50E16855" w14:textId="77777777" w:rsidR="00EF1484" w:rsidRPr="00CF1113" w:rsidRDefault="00EF1484" w:rsidP="009D7B87">
            <w:pPr>
              <w:jc w:val="center"/>
              <w:rPr>
                <w:rFonts w:cs="Arial"/>
                <w:b/>
                <w:sz w:val="20"/>
                <w:szCs w:val="20"/>
                <w:lang w:val="en-US" w:eastAsia="en-US"/>
              </w:rPr>
            </w:pPr>
            <w:r w:rsidRPr="00CF1113">
              <w:rPr>
                <w:rFonts w:cs="Arial"/>
                <w:b/>
                <w:sz w:val="20"/>
                <w:szCs w:val="20"/>
                <w:lang w:val="en-US" w:eastAsia="en-US"/>
              </w:rPr>
              <w:t>£</w:t>
            </w:r>
          </w:p>
        </w:tc>
      </w:tr>
      <w:tr w:rsidR="00EF1484" w:rsidRPr="006B3C4C" w14:paraId="6C6C174C"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10214" w:type="dxa"/>
            <w:gridSpan w:val="5"/>
            <w:tcBorders>
              <w:top w:val="single" w:sz="4" w:space="0" w:color="auto"/>
              <w:left w:val="single" w:sz="4" w:space="0" w:color="auto"/>
              <w:bottom w:val="single" w:sz="4" w:space="0" w:color="auto"/>
              <w:right w:val="single" w:sz="4" w:space="0" w:color="auto"/>
            </w:tcBorders>
            <w:shd w:val="clear" w:color="auto" w:fill="882345"/>
            <w:vAlign w:val="center"/>
          </w:tcPr>
          <w:p w14:paraId="4144187C" w14:textId="77777777" w:rsidR="00EF1484" w:rsidRPr="00065AD2" w:rsidRDefault="00EF1484" w:rsidP="009D7B87">
            <w:pPr>
              <w:ind w:right="127"/>
              <w:rPr>
                <w:rFonts w:cs="Arial"/>
                <w:b/>
                <w:bCs/>
                <w:color w:val="FFFFFF" w:themeColor="background1"/>
                <w:sz w:val="20"/>
                <w:szCs w:val="20"/>
                <w:lang w:val="en-US" w:eastAsia="en-US"/>
              </w:rPr>
            </w:pPr>
            <w:r w:rsidRPr="00065AD2">
              <w:rPr>
                <w:rFonts w:cs="Arial"/>
                <w:b/>
                <w:bCs/>
                <w:color w:val="FFFFFF" w:themeColor="background1"/>
                <w:sz w:val="20"/>
                <w:szCs w:val="20"/>
                <w:lang w:val="en-US" w:eastAsia="en-US"/>
              </w:rPr>
              <w:t>INTERMENT FEES EARTH GRAVES AND VAULTS</w:t>
            </w:r>
          </w:p>
        </w:tc>
      </w:tr>
      <w:tr w:rsidR="00EF1484" w:rsidRPr="00FD4D8E" w14:paraId="289BA2FF" w14:textId="77777777" w:rsidTr="009D7B87">
        <w:trPr>
          <w:trHeight w:val="229"/>
        </w:trPr>
        <w:tc>
          <w:tcPr>
            <w:tcW w:w="10214" w:type="dxa"/>
            <w:gridSpan w:val="5"/>
            <w:tcBorders>
              <w:top w:val="single" w:sz="8" w:space="0" w:color="auto"/>
              <w:left w:val="single" w:sz="8" w:space="0" w:color="auto"/>
              <w:bottom w:val="single" w:sz="8" w:space="0" w:color="auto"/>
              <w:right w:val="single" w:sz="4" w:space="0" w:color="auto"/>
            </w:tcBorders>
            <w:shd w:val="clear" w:color="auto" w:fill="D9D9D9" w:themeFill="background1" w:themeFillShade="D9"/>
            <w:tcMar>
              <w:right w:w="14" w:type="dxa"/>
            </w:tcMar>
            <w:vAlign w:val="center"/>
          </w:tcPr>
          <w:p w14:paraId="09C6BF0A" w14:textId="77777777" w:rsidR="00EF1484" w:rsidRPr="0077506D" w:rsidRDefault="00EF1484" w:rsidP="009D7B87">
            <w:pPr>
              <w:ind w:right="127"/>
              <w:rPr>
                <w:rFonts w:cs="Arial"/>
                <w:b/>
                <w:bCs/>
                <w:sz w:val="20"/>
                <w:szCs w:val="20"/>
                <w:lang w:val="en-US" w:eastAsia="en-US"/>
              </w:rPr>
            </w:pPr>
            <w:r>
              <w:rPr>
                <w:rFonts w:cs="Arial"/>
                <w:b/>
                <w:bCs/>
                <w:sz w:val="20"/>
                <w:szCs w:val="20"/>
                <w:lang w:val="en-US" w:eastAsia="en-US"/>
              </w:rPr>
              <w:t>RESIDENTS OF THE BOROUGH</w:t>
            </w:r>
          </w:p>
        </w:tc>
      </w:tr>
      <w:tr w:rsidR="00E81C40" w:rsidRPr="00FD4D8E" w14:paraId="5B285AA1" w14:textId="77777777" w:rsidTr="009D7B87">
        <w:trPr>
          <w:trHeight w:val="229"/>
        </w:trPr>
        <w:tc>
          <w:tcPr>
            <w:tcW w:w="4683" w:type="dxa"/>
            <w:tcMar>
              <w:right w:w="14" w:type="dxa"/>
            </w:tcMar>
            <w:vAlign w:val="center"/>
          </w:tcPr>
          <w:p w14:paraId="398EED06" w14:textId="02B62530" w:rsidR="00E81C40" w:rsidRDefault="00E81C40" w:rsidP="009D7B87">
            <w:pPr>
              <w:rPr>
                <w:sz w:val="20"/>
                <w:szCs w:val="20"/>
              </w:rPr>
            </w:pPr>
            <w:r>
              <w:rPr>
                <w:sz w:val="20"/>
                <w:szCs w:val="20"/>
              </w:rPr>
              <w:t>Single Interment Surcharge (to partially cover loss of multiple burials)</w:t>
            </w:r>
          </w:p>
        </w:tc>
        <w:tc>
          <w:tcPr>
            <w:tcW w:w="1419" w:type="dxa"/>
            <w:vAlign w:val="center"/>
          </w:tcPr>
          <w:p w14:paraId="3B27E11D" w14:textId="19B6C473" w:rsidR="00E81C40" w:rsidRPr="00016D90" w:rsidRDefault="00E81C40" w:rsidP="009D7B87">
            <w:pPr>
              <w:ind w:right="127"/>
              <w:jc w:val="right"/>
              <w:rPr>
                <w:rFonts w:cs="Arial"/>
                <w:sz w:val="20"/>
                <w:szCs w:val="20"/>
                <w:lang w:val="en-US" w:eastAsia="en-US"/>
              </w:rPr>
            </w:pPr>
            <w:r>
              <w:rPr>
                <w:rFonts w:cs="Arial"/>
                <w:sz w:val="20"/>
                <w:szCs w:val="20"/>
                <w:lang w:val="en-US" w:eastAsia="en-US"/>
              </w:rPr>
              <w:t>NIL</w:t>
            </w:r>
          </w:p>
        </w:tc>
        <w:tc>
          <w:tcPr>
            <w:tcW w:w="1419" w:type="dxa"/>
            <w:tcBorders>
              <w:top w:val="single" w:sz="8" w:space="0" w:color="auto"/>
              <w:left w:val="nil"/>
              <w:bottom w:val="single" w:sz="8" w:space="0" w:color="auto"/>
              <w:right w:val="single" w:sz="8" w:space="0" w:color="auto"/>
            </w:tcBorders>
            <w:shd w:val="clear" w:color="auto" w:fill="auto"/>
            <w:vAlign w:val="center"/>
          </w:tcPr>
          <w:p w14:paraId="03F3D886" w14:textId="79A89CB0" w:rsidR="00E81C40" w:rsidRDefault="00E81C40" w:rsidP="00FF4D56">
            <w:pPr>
              <w:ind w:right="166"/>
              <w:jc w:val="right"/>
              <w:rPr>
                <w:rFonts w:cs="Arial"/>
                <w:sz w:val="20"/>
                <w:szCs w:val="20"/>
                <w:lang w:val="en-US" w:eastAsia="en-US"/>
              </w:rPr>
            </w:pPr>
            <w:r>
              <w:rPr>
                <w:rFonts w:cs="Arial"/>
                <w:sz w:val="20"/>
                <w:szCs w:val="20"/>
                <w:lang w:val="en-US" w:eastAsia="en-US"/>
              </w:rPr>
              <w:t>-</w:t>
            </w:r>
          </w:p>
        </w:tc>
        <w:tc>
          <w:tcPr>
            <w:tcW w:w="1419" w:type="dxa"/>
            <w:tcMar>
              <w:right w:w="14" w:type="dxa"/>
            </w:tcMar>
            <w:vAlign w:val="center"/>
          </w:tcPr>
          <w:p w14:paraId="3CC64EFE" w14:textId="21FA1A43" w:rsidR="00E81C40" w:rsidRPr="00E81C40" w:rsidRDefault="00E81C40" w:rsidP="009D7B87">
            <w:pPr>
              <w:ind w:right="127"/>
              <w:jc w:val="right"/>
              <w:rPr>
                <w:rFonts w:cs="Arial"/>
                <w:b/>
                <w:sz w:val="20"/>
                <w:szCs w:val="20"/>
                <w:lang w:val="en-US" w:eastAsia="en-US"/>
              </w:rPr>
            </w:pPr>
            <w:r w:rsidRPr="00E81C40">
              <w:rPr>
                <w:rFonts w:cs="Arial"/>
                <w:b/>
                <w:sz w:val="20"/>
                <w:szCs w:val="20"/>
                <w:lang w:val="en-US" w:eastAsia="en-US"/>
              </w:rPr>
              <w:t>NIL</w:t>
            </w:r>
          </w:p>
        </w:tc>
        <w:tc>
          <w:tcPr>
            <w:tcW w:w="1274" w:type="dxa"/>
            <w:tcBorders>
              <w:top w:val="single" w:sz="8" w:space="0" w:color="auto"/>
              <w:left w:val="nil"/>
              <w:bottom w:val="single" w:sz="8" w:space="0" w:color="auto"/>
              <w:right w:val="single" w:sz="8" w:space="0" w:color="auto"/>
            </w:tcBorders>
            <w:shd w:val="clear" w:color="auto" w:fill="auto"/>
            <w:tcMar>
              <w:right w:w="14" w:type="dxa"/>
            </w:tcMar>
            <w:vAlign w:val="center"/>
          </w:tcPr>
          <w:p w14:paraId="1ED13699" w14:textId="1E44464F" w:rsidR="00E81C40" w:rsidRPr="00E81C40" w:rsidRDefault="00E81C40" w:rsidP="00683D6D">
            <w:pPr>
              <w:ind w:right="166"/>
              <w:jc w:val="right"/>
              <w:rPr>
                <w:rFonts w:cs="Arial"/>
                <w:b/>
                <w:sz w:val="20"/>
                <w:szCs w:val="20"/>
                <w:lang w:val="en-US" w:eastAsia="en-US"/>
              </w:rPr>
            </w:pPr>
            <w:r w:rsidRPr="00E81C40">
              <w:rPr>
                <w:rFonts w:cs="Arial"/>
                <w:b/>
                <w:sz w:val="20"/>
                <w:szCs w:val="20"/>
                <w:lang w:val="en-US" w:eastAsia="en-US"/>
              </w:rPr>
              <w:t>419.00</w:t>
            </w:r>
          </w:p>
        </w:tc>
      </w:tr>
      <w:tr w:rsidR="00EF1484" w:rsidRPr="00FD4D8E" w14:paraId="0EC4DBC1" w14:textId="77777777" w:rsidTr="009D7B87">
        <w:trPr>
          <w:trHeight w:val="229"/>
        </w:trPr>
        <w:tc>
          <w:tcPr>
            <w:tcW w:w="4683" w:type="dxa"/>
            <w:tcMar>
              <w:right w:w="14" w:type="dxa"/>
            </w:tcMar>
            <w:vAlign w:val="center"/>
          </w:tcPr>
          <w:p w14:paraId="75C8EB99" w14:textId="77777777" w:rsidR="00EF1484" w:rsidRPr="00042ECA" w:rsidRDefault="00EF1484" w:rsidP="009D7B87">
            <w:pPr>
              <w:rPr>
                <w:b/>
                <w:sz w:val="20"/>
                <w:szCs w:val="20"/>
              </w:rPr>
            </w:pPr>
            <w:r>
              <w:rPr>
                <w:sz w:val="20"/>
                <w:szCs w:val="20"/>
              </w:rPr>
              <w:t>4’6” (new and re-open)</w:t>
            </w:r>
          </w:p>
        </w:tc>
        <w:tc>
          <w:tcPr>
            <w:tcW w:w="1419" w:type="dxa"/>
            <w:vAlign w:val="center"/>
          </w:tcPr>
          <w:p w14:paraId="38033A0E" w14:textId="77777777" w:rsidR="00EF1484" w:rsidRPr="00016D90" w:rsidRDefault="00EF1484" w:rsidP="009D7B87">
            <w:pPr>
              <w:ind w:right="127"/>
              <w:jc w:val="right"/>
              <w:rPr>
                <w:rFonts w:cs="Arial"/>
                <w:sz w:val="20"/>
                <w:szCs w:val="20"/>
                <w:lang w:val="en-US" w:eastAsia="en-US"/>
              </w:rPr>
            </w:pPr>
            <w:r w:rsidRPr="00016D90">
              <w:rPr>
                <w:rFonts w:cs="Arial"/>
                <w:sz w:val="20"/>
                <w:szCs w:val="20"/>
                <w:lang w:val="en-US" w:eastAsia="en-US"/>
              </w:rPr>
              <w:t>NIL</w:t>
            </w:r>
          </w:p>
        </w:tc>
        <w:tc>
          <w:tcPr>
            <w:tcW w:w="1419" w:type="dxa"/>
            <w:tcBorders>
              <w:top w:val="single" w:sz="8" w:space="0" w:color="auto"/>
              <w:left w:val="nil"/>
              <w:bottom w:val="single" w:sz="8" w:space="0" w:color="auto"/>
              <w:right w:val="single" w:sz="8" w:space="0" w:color="auto"/>
            </w:tcBorders>
            <w:shd w:val="clear" w:color="auto" w:fill="auto"/>
            <w:vAlign w:val="center"/>
          </w:tcPr>
          <w:p w14:paraId="6ED6ED18" w14:textId="460CD719" w:rsidR="00EF1484" w:rsidRPr="00016D90" w:rsidRDefault="0082234B" w:rsidP="00FF4D56">
            <w:pPr>
              <w:ind w:right="166"/>
              <w:jc w:val="right"/>
              <w:rPr>
                <w:rFonts w:cs="Arial"/>
                <w:sz w:val="20"/>
                <w:szCs w:val="20"/>
                <w:lang w:val="en-US" w:eastAsia="en-US"/>
              </w:rPr>
            </w:pPr>
            <w:r>
              <w:rPr>
                <w:rFonts w:cs="Arial"/>
                <w:sz w:val="20"/>
                <w:szCs w:val="20"/>
                <w:lang w:val="en-US" w:eastAsia="en-US"/>
              </w:rPr>
              <w:t>900</w:t>
            </w:r>
            <w:r w:rsidR="00EF1484" w:rsidRPr="00016D90">
              <w:rPr>
                <w:rFonts w:cs="Arial"/>
                <w:sz w:val="20"/>
                <w:szCs w:val="20"/>
                <w:lang w:val="en-US" w:eastAsia="en-US"/>
              </w:rPr>
              <w:t>.00</w:t>
            </w:r>
          </w:p>
        </w:tc>
        <w:tc>
          <w:tcPr>
            <w:tcW w:w="1419" w:type="dxa"/>
            <w:tcMar>
              <w:right w:w="14" w:type="dxa"/>
            </w:tcMar>
            <w:vAlign w:val="center"/>
          </w:tcPr>
          <w:p w14:paraId="4652B2E5" w14:textId="27BFC354" w:rsidR="00EF1484" w:rsidRPr="00E81C40" w:rsidRDefault="00C95C1A" w:rsidP="009D7B87">
            <w:pPr>
              <w:ind w:right="127"/>
              <w:jc w:val="right"/>
              <w:rPr>
                <w:rFonts w:cs="Arial"/>
                <w:b/>
                <w:sz w:val="20"/>
                <w:szCs w:val="20"/>
                <w:lang w:val="en-US" w:eastAsia="en-US"/>
              </w:rPr>
            </w:pPr>
            <w:r w:rsidRPr="00E81C40">
              <w:rPr>
                <w:rFonts w:cs="Arial"/>
                <w:b/>
                <w:sz w:val="20"/>
                <w:szCs w:val="20"/>
                <w:lang w:val="en-US" w:eastAsia="en-US"/>
              </w:rPr>
              <w:t>NIL</w:t>
            </w:r>
          </w:p>
        </w:tc>
        <w:tc>
          <w:tcPr>
            <w:tcW w:w="1274" w:type="dxa"/>
            <w:tcBorders>
              <w:top w:val="single" w:sz="8" w:space="0" w:color="auto"/>
              <w:left w:val="nil"/>
              <w:bottom w:val="single" w:sz="8" w:space="0" w:color="auto"/>
              <w:right w:val="single" w:sz="8" w:space="0" w:color="auto"/>
            </w:tcBorders>
            <w:shd w:val="clear" w:color="auto" w:fill="auto"/>
            <w:tcMar>
              <w:right w:w="14" w:type="dxa"/>
            </w:tcMar>
            <w:vAlign w:val="center"/>
          </w:tcPr>
          <w:p w14:paraId="6DA5DAB9" w14:textId="155D459C" w:rsidR="00EF1484" w:rsidRPr="00E81C40" w:rsidRDefault="00C95C1A" w:rsidP="00683D6D">
            <w:pPr>
              <w:ind w:right="166"/>
              <w:jc w:val="right"/>
              <w:rPr>
                <w:rFonts w:cs="Arial"/>
                <w:b/>
                <w:sz w:val="20"/>
                <w:szCs w:val="20"/>
                <w:lang w:val="en-US" w:eastAsia="en-US"/>
              </w:rPr>
            </w:pPr>
            <w:r w:rsidRPr="00E81C40">
              <w:rPr>
                <w:rFonts w:cs="Arial"/>
                <w:b/>
                <w:sz w:val="20"/>
                <w:szCs w:val="20"/>
                <w:lang w:val="en-US" w:eastAsia="en-US"/>
              </w:rPr>
              <w:t>9</w:t>
            </w:r>
            <w:r w:rsidR="00E81C40" w:rsidRPr="00E81C40">
              <w:rPr>
                <w:rFonts w:cs="Arial"/>
                <w:b/>
                <w:sz w:val="20"/>
                <w:szCs w:val="20"/>
                <w:lang w:val="en-US" w:eastAsia="en-US"/>
              </w:rPr>
              <w:t>27</w:t>
            </w:r>
            <w:r w:rsidRPr="00E81C40">
              <w:rPr>
                <w:rFonts w:cs="Arial"/>
                <w:b/>
                <w:sz w:val="20"/>
                <w:szCs w:val="20"/>
                <w:lang w:val="en-US" w:eastAsia="en-US"/>
              </w:rPr>
              <w:t>.00</w:t>
            </w:r>
          </w:p>
        </w:tc>
      </w:tr>
      <w:tr w:rsidR="00EF1484" w:rsidRPr="00FD4D8E" w14:paraId="190264ED" w14:textId="77777777" w:rsidTr="009D7B87">
        <w:trPr>
          <w:trHeight w:val="229"/>
        </w:trPr>
        <w:tc>
          <w:tcPr>
            <w:tcW w:w="4683" w:type="dxa"/>
            <w:tcMar>
              <w:right w:w="14" w:type="dxa"/>
            </w:tcMar>
            <w:vAlign w:val="center"/>
          </w:tcPr>
          <w:p w14:paraId="312F27FF" w14:textId="77777777" w:rsidR="00EF1484" w:rsidRPr="00042ECA" w:rsidRDefault="00EF1484" w:rsidP="009D7B87">
            <w:pPr>
              <w:rPr>
                <w:sz w:val="20"/>
                <w:szCs w:val="20"/>
              </w:rPr>
            </w:pPr>
            <w:r>
              <w:rPr>
                <w:sz w:val="20"/>
                <w:szCs w:val="20"/>
              </w:rPr>
              <w:t>6’ (new and re-open)</w:t>
            </w:r>
          </w:p>
        </w:tc>
        <w:tc>
          <w:tcPr>
            <w:tcW w:w="1419" w:type="dxa"/>
            <w:vAlign w:val="center"/>
          </w:tcPr>
          <w:p w14:paraId="791E33E8" w14:textId="77777777" w:rsidR="00EF1484" w:rsidRPr="00016D90" w:rsidRDefault="00EF1484" w:rsidP="009D7B87">
            <w:pPr>
              <w:ind w:right="127"/>
              <w:jc w:val="right"/>
              <w:rPr>
                <w:rFonts w:cs="Arial"/>
                <w:sz w:val="20"/>
                <w:szCs w:val="20"/>
                <w:lang w:val="en-US" w:eastAsia="en-US"/>
              </w:rPr>
            </w:pPr>
            <w:r w:rsidRPr="00016D90">
              <w:rPr>
                <w:rFonts w:cs="Arial"/>
                <w:sz w:val="20"/>
                <w:szCs w:val="20"/>
                <w:lang w:val="en-US" w:eastAsia="en-US"/>
              </w:rPr>
              <w:t>NIL</w:t>
            </w:r>
          </w:p>
        </w:tc>
        <w:tc>
          <w:tcPr>
            <w:tcW w:w="1419" w:type="dxa"/>
            <w:tcBorders>
              <w:top w:val="single" w:sz="8" w:space="0" w:color="auto"/>
              <w:left w:val="nil"/>
              <w:bottom w:val="single" w:sz="8" w:space="0" w:color="auto"/>
              <w:right w:val="single" w:sz="8" w:space="0" w:color="auto"/>
            </w:tcBorders>
            <w:shd w:val="clear" w:color="auto" w:fill="auto"/>
            <w:vAlign w:val="center"/>
          </w:tcPr>
          <w:p w14:paraId="16BA360F" w14:textId="71899458" w:rsidR="00EF1484" w:rsidRPr="00016D90" w:rsidRDefault="0082234B" w:rsidP="00FF4D56">
            <w:pPr>
              <w:ind w:right="166"/>
              <w:jc w:val="right"/>
              <w:rPr>
                <w:rFonts w:cs="Arial"/>
                <w:sz w:val="20"/>
                <w:szCs w:val="20"/>
                <w:lang w:val="en-US" w:eastAsia="en-US"/>
              </w:rPr>
            </w:pPr>
            <w:r>
              <w:rPr>
                <w:rFonts w:cs="Arial"/>
                <w:sz w:val="20"/>
                <w:szCs w:val="20"/>
                <w:lang w:val="en-US" w:eastAsia="en-US"/>
              </w:rPr>
              <w:t>974</w:t>
            </w:r>
            <w:r w:rsidR="00EF1484" w:rsidRPr="00016D90">
              <w:rPr>
                <w:rFonts w:cs="Arial"/>
                <w:sz w:val="20"/>
                <w:szCs w:val="20"/>
                <w:lang w:val="en-US" w:eastAsia="en-US"/>
              </w:rPr>
              <w:t>.00</w:t>
            </w:r>
          </w:p>
        </w:tc>
        <w:tc>
          <w:tcPr>
            <w:tcW w:w="1419" w:type="dxa"/>
            <w:tcMar>
              <w:right w:w="14" w:type="dxa"/>
            </w:tcMar>
            <w:vAlign w:val="center"/>
          </w:tcPr>
          <w:p w14:paraId="00B88AC9" w14:textId="1D3192B5" w:rsidR="00EF1484" w:rsidRPr="00E81C40" w:rsidRDefault="00C95C1A" w:rsidP="009D7B87">
            <w:pPr>
              <w:ind w:right="127"/>
              <w:jc w:val="right"/>
              <w:rPr>
                <w:rFonts w:cs="Arial"/>
                <w:b/>
                <w:sz w:val="20"/>
                <w:szCs w:val="20"/>
                <w:lang w:val="en-US" w:eastAsia="en-US"/>
              </w:rPr>
            </w:pPr>
            <w:r w:rsidRPr="00E81C40">
              <w:rPr>
                <w:rFonts w:cs="Arial"/>
                <w:b/>
                <w:sz w:val="20"/>
                <w:szCs w:val="20"/>
                <w:lang w:val="en-US" w:eastAsia="en-US"/>
              </w:rPr>
              <w:t>NIL</w:t>
            </w:r>
          </w:p>
        </w:tc>
        <w:tc>
          <w:tcPr>
            <w:tcW w:w="1274" w:type="dxa"/>
            <w:tcBorders>
              <w:top w:val="single" w:sz="8" w:space="0" w:color="auto"/>
              <w:left w:val="nil"/>
              <w:bottom w:val="single" w:sz="8" w:space="0" w:color="auto"/>
              <w:right w:val="single" w:sz="8" w:space="0" w:color="auto"/>
            </w:tcBorders>
            <w:shd w:val="clear" w:color="auto" w:fill="auto"/>
            <w:tcMar>
              <w:right w:w="14" w:type="dxa"/>
            </w:tcMar>
            <w:vAlign w:val="center"/>
          </w:tcPr>
          <w:p w14:paraId="42B0F060" w14:textId="314C869B" w:rsidR="00EF1484" w:rsidRPr="00E81C40" w:rsidRDefault="00E81C40" w:rsidP="00036C26">
            <w:pPr>
              <w:ind w:right="166"/>
              <w:jc w:val="right"/>
              <w:rPr>
                <w:rFonts w:cs="Arial"/>
                <w:b/>
                <w:sz w:val="20"/>
                <w:szCs w:val="20"/>
                <w:lang w:val="en-US" w:eastAsia="en-US"/>
              </w:rPr>
            </w:pPr>
            <w:r w:rsidRPr="00E81C40">
              <w:rPr>
                <w:rFonts w:cs="Arial"/>
                <w:b/>
                <w:sz w:val="20"/>
                <w:szCs w:val="20"/>
                <w:lang w:val="en-US" w:eastAsia="en-US"/>
              </w:rPr>
              <w:t>1,003</w:t>
            </w:r>
            <w:r w:rsidR="00C95C1A" w:rsidRPr="00E81C40">
              <w:rPr>
                <w:rFonts w:cs="Arial"/>
                <w:b/>
                <w:sz w:val="20"/>
                <w:szCs w:val="20"/>
                <w:lang w:val="en-US" w:eastAsia="en-US"/>
              </w:rPr>
              <w:t>.00</w:t>
            </w:r>
          </w:p>
        </w:tc>
      </w:tr>
      <w:tr w:rsidR="00E81C40" w:rsidRPr="00FD4D8E" w14:paraId="747F3AB9" w14:textId="77777777" w:rsidTr="009D7B87">
        <w:trPr>
          <w:trHeight w:val="229"/>
        </w:trPr>
        <w:tc>
          <w:tcPr>
            <w:tcW w:w="4683" w:type="dxa"/>
            <w:tcMar>
              <w:right w:w="14" w:type="dxa"/>
            </w:tcMar>
            <w:vAlign w:val="center"/>
          </w:tcPr>
          <w:p w14:paraId="6A9F796B" w14:textId="6B18ACC4" w:rsidR="00E81C40" w:rsidRDefault="00E81C40" w:rsidP="009D7B87">
            <w:pPr>
              <w:rPr>
                <w:sz w:val="20"/>
                <w:szCs w:val="20"/>
              </w:rPr>
            </w:pPr>
            <w:r>
              <w:rPr>
                <w:sz w:val="20"/>
                <w:szCs w:val="20"/>
              </w:rPr>
              <w:t>7’ (New graves) (New American casket burial)</w:t>
            </w:r>
          </w:p>
        </w:tc>
        <w:tc>
          <w:tcPr>
            <w:tcW w:w="1419" w:type="dxa"/>
            <w:vAlign w:val="center"/>
          </w:tcPr>
          <w:p w14:paraId="0301F83C" w14:textId="12D714E4" w:rsidR="00E81C40" w:rsidRPr="00016D90" w:rsidRDefault="00E81C40" w:rsidP="009D7B87">
            <w:pPr>
              <w:ind w:right="127"/>
              <w:jc w:val="right"/>
              <w:rPr>
                <w:rFonts w:cs="Arial"/>
                <w:sz w:val="20"/>
                <w:szCs w:val="20"/>
                <w:lang w:val="en-US" w:eastAsia="en-US"/>
              </w:rPr>
            </w:pPr>
            <w:r>
              <w:rPr>
                <w:rFonts w:cs="Arial"/>
                <w:sz w:val="20"/>
                <w:szCs w:val="20"/>
                <w:lang w:val="en-US" w:eastAsia="en-US"/>
              </w:rPr>
              <w:t>NIL</w:t>
            </w:r>
          </w:p>
        </w:tc>
        <w:tc>
          <w:tcPr>
            <w:tcW w:w="1419" w:type="dxa"/>
            <w:tcBorders>
              <w:top w:val="single" w:sz="8" w:space="0" w:color="auto"/>
              <w:left w:val="nil"/>
              <w:bottom w:val="single" w:sz="8" w:space="0" w:color="auto"/>
              <w:right w:val="single" w:sz="8" w:space="0" w:color="auto"/>
            </w:tcBorders>
            <w:shd w:val="clear" w:color="auto" w:fill="auto"/>
            <w:vAlign w:val="center"/>
          </w:tcPr>
          <w:p w14:paraId="7D9CBAA8" w14:textId="548FFDD4" w:rsidR="00E81C40" w:rsidRDefault="00E81C40" w:rsidP="00FF4D56">
            <w:pPr>
              <w:ind w:right="166"/>
              <w:jc w:val="right"/>
              <w:rPr>
                <w:rFonts w:cs="Arial"/>
                <w:sz w:val="20"/>
                <w:szCs w:val="20"/>
                <w:lang w:val="en-US" w:eastAsia="en-US"/>
              </w:rPr>
            </w:pPr>
            <w:r>
              <w:rPr>
                <w:rFonts w:cs="Arial"/>
                <w:sz w:val="20"/>
                <w:szCs w:val="20"/>
                <w:lang w:val="en-US" w:eastAsia="en-US"/>
              </w:rPr>
              <w:t>-</w:t>
            </w:r>
          </w:p>
        </w:tc>
        <w:tc>
          <w:tcPr>
            <w:tcW w:w="1419" w:type="dxa"/>
            <w:tcMar>
              <w:right w:w="14" w:type="dxa"/>
            </w:tcMar>
            <w:vAlign w:val="center"/>
          </w:tcPr>
          <w:p w14:paraId="00B1CD54" w14:textId="4235C193" w:rsidR="00E81C40" w:rsidRPr="00E81C40" w:rsidRDefault="00E81C40" w:rsidP="009D7B87">
            <w:pPr>
              <w:ind w:right="127"/>
              <w:jc w:val="right"/>
              <w:rPr>
                <w:rFonts w:cs="Arial"/>
                <w:b/>
                <w:sz w:val="20"/>
                <w:szCs w:val="20"/>
                <w:lang w:val="en-US" w:eastAsia="en-US"/>
              </w:rPr>
            </w:pPr>
            <w:r w:rsidRPr="00E81C40">
              <w:rPr>
                <w:rFonts w:cs="Arial"/>
                <w:b/>
                <w:sz w:val="20"/>
                <w:szCs w:val="20"/>
                <w:lang w:val="en-US" w:eastAsia="en-US"/>
              </w:rPr>
              <w:t>NIL</w:t>
            </w:r>
          </w:p>
        </w:tc>
        <w:tc>
          <w:tcPr>
            <w:tcW w:w="1274" w:type="dxa"/>
            <w:tcBorders>
              <w:top w:val="single" w:sz="8" w:space="0" w:color="auto"/>
              <w:left w:val="nil"/>
              <w:bottom w:val="single" w:sz="8" w:space="0" w:color="auto"/>
              <w:right w:val="single" w:sz="8" w:space="0" w:color="auto"/>
            </w:tcBorders>
            <w:shd w:val="clear" w:color="auto" w:fill="auto"/>
            <w:tcMar>
              <w:right w:w="14" w:type="dxa"/>
            </w:tcMar>
            <w:vAlign w:val="center"/>
          </w:tcPr>
          <w:p w14:paraId="401EB129" w14:textId="25888270" w:rsidR="00E81C40" w:rsidRPr="00E81C40" w:rsidRDefault="00E81C40" w:rsidP="00036C26">
            <w:pPr>
              <w:ind w:right="166"/>
              <w:jc w:val="right"/>
              <w:rPr>
                <w:rFonts w:cs="Arial"/>
                <w:b/>
                <w:sz w:val="20"/>
                <w:szCs w:val="20"/>
                <w:lang w:val="en-US" w:eastAsia="en-US"/>
              </w:rPr>
            </w:pPr>
            <w:r w:rsidRPr="00E81C40">
              <w:rPr>
                <w:rFonts w:cs="Arial"/>
                <w:b/>
                <w:sz w:val="20"/>
                <w:szCs w:val="20"/>
                <w:lang w:val="en-US" w:eastAsia="en-US"/>
              </w:rPr>
              <w:t>1,056.00</w:t>
            </w:r>
          </w:p>
        </w:tc>
      </w:tr>
      <w:tr w:rsidR="00EF1484" w:rsidRPr="00FD4D8E" w14:paraId="27A4CB25" w14:textId="77777777" w:rsidTr="009D7B87">
        <w:trPr>
          <w:trHeight w:val="229"/>
        </w:trPr>
        <w:tc>
          <w:tcPr>
            <w:tcW w:w="10214" w:type="dxa"/>
            <w:gridSpan w:val="5"/>
            <w:tcBorders>
              <w:top w:val="single" w:sz="8" w:space="0" w:color="auto"/>
              <w:left w:val="single" w:sz="8" w:space="0" w:color="auto"/>
              <w:bottom w:val="single" w:sz="8" w:space="0" w:color="auto"/>
              <w:right w:val="single" w:sz="4" w:space="0" w:color="auto"/>
            </w:tcBorders>
            <w:shd w:val="clear" w:color="auto" w:fill="D9D9D9" w:themeFill="background1" w:themeFillShade="D9"/>
            <w:tcMar>
              <w:right w:w="14" w:type="dxa"/>
            </w:tcMar>
            <w:vAlign w:val="center"/>
          </w:tcPr>
          <w:p w14:paraId="0BE69312" w14:textId="77777777" w:rsidR="00EF1484" w:rsidRPr="0077506D" w:rsidRDefault="00EF1484" w:rsidP="009D7B87">
            <w:pPr>
              <w:ind w:right="127"/>
              <w:rPr>
                <w:rFonts w:cs="Arial"/>
                <w:b/>
                <w:bCs/>
                <w:sz w:val="20"/>
                <w:szCs w:val="20"/>
                <w:lang w:val="en-US" w:eastAsia="en-US"/>
              </w:rPr>
            </w:pPr>
            <w:r>
              <w:rPr>
                <w:rFonts w:cs="Arial"/>
                <w:b/>
                <w:bCs/>
                <w:sz w:val="20"/>
                <w:szCs w:val="20"/>
                <w:lang w:val="en-US" w:eastAsia="en-US"/>
              </w:rPr>
              <w:t>NON – RESIDENTS OF THE BOROUGH</w:t>
            </w:r>
          </w:p>
        </w:tc>
      </w:tr>
      <w:tr w:rsidR="00EF1484" w:rsidRPr="00FD4D8E" w14:paraId="3468879C" w14:textId="77777777" w:rsidTr="009D7B87">
        <w:trPr>
          <w:trHeight w:val="229"/>
        </w:trPr>
        <w:tc>
          <w:tcPr>
            <w:tcW w:w="10214" w:type="dxa"/>
            <w:gridSpan w:val="5"/>
            <w:tcBorders>
              <w:right w:val="single" w:sz="8" w:space="0" w:color="auto"/>
            </w:tcBorders>
            <w:tcMar>
              <w:right w:w="14" w:type="dxa"/>
            </w:tcMar>
            <w:vAlign w:val="center"/>
          </w:tcPr>
          <w:p w14:paraId="7812075B" w14:textId="77777777" w:rsidR="00EF1484" w:rsidRDefault="00EF1484" w:rsidP="009D7B87">
            <w:pPr>
              <w:ind w:left="32"/>
              <w:rPr>
                <w:sz w:val="20"/>
                <w:szCs w:val="20"/>
              </w:rPr>
            </w:pPr>
            <w:r>
              <w:rPr>
                <w:sz w:val="20"/>
                <w:szCs w:val="20"/>
              </w:rPr>
              <w:t xml:space="preserve">Charges for non-residents are double those of residents (except in cases of council </w:t>
            </w:r>
            <w:proofErr w:type="gramStart"/>
            <w:r>
              <w:rPr>
                <w:sz w:val="20"/>
                <w:szCs w:val="20"/>
              </w:rPr>
              <w:t>tax payers</w:t>
            </w:r>
            <w:proofErr w:type="gramEnd"/>
            <w:r>
              <w:rPr>
                <w:sz w:val="20"/>
                <w:szCs w:val="20"/>
              </w:rPr>
              <w:t xml:space="preserve"> who have become </w:t>
            </w:r>
          </w:p>
          <w:p w14:paraId="37253707" w14:textId="77777777" w:rsidR="00C95C1A" w:rsidRDefault="00EF1484" w:rsidP="00C95C1A">
            <w:pPr>
              <w:pStyle w:val="ListParagraph"/>
              <w:numPr>
                <w:ilvl w:val="0"/>
                <w:numId w:val="23"/>
              </w:numPr>
              <w:rPr>
                <w:rFonts w:cs="Arial"/>
              </w:rPr>
            </w:pPr>
            <w:r>
              <w:rPr>
                <w:sz w:val="20"/>
                <w:szCs w:val="20"/>
              </w:rPr>
              <w:t xml:space="preserve">non-resident due to ill health or infirmity).  This exception applies for a period of 10 years after moving out of the </w:t>
            </w:r>
            <w:r w:rsidRPr="00C95C1A">
              <w:rPr>
                <w:sz w:val="20"/>
                <w:szCs w:val="20"/>
              </w:rPr>
              <w:t xml:space="preserve">Borough.  </w:t>
            </w:r>
            <w:r w:rsidR="00C95C1A" w:rsidRPr="00C95C1A">
              <w:rPr>
                <w:rFonts w:cs="Arial"/>
                <w:sz w:val="20"/>
                <w:szCs w:val="20"/>
              </w:rPr>
              <w:t>This charge applies to the fees for the purchase of the grave space and also the interment. Letter of proof is needed for this.</w:t>
            </w:r>
          </w:p>
          <w:p w14:paraId="66B121BF" w14:textId="29BCEB93" w:rsidR="00EF1484" w:rsidRPr="006A1465" w:rsidRDefault="00EF1484" w:rsidP="009D7B87">
            <w:pPr>
              <w:ind w:left="32"/>
              <w:rPr>
                <w:sz w:val="20"/>
                <w:szCs w:val="20"/>
              </w:rPr>
            </w:pPr>
          </w:p>
        </w:tc>
      </w:tr>
      <w:tr w:rsidR="00EF1484" w:rsidRPr="00FD4D8E" w14:paraId="6238290C" w14:textId="77777777" w:rsidTr="009D7B87">
        <w:trPr>
          <w:trHeight w:val="229"/>
        </w:trPr>
        <w:tc>
          <w:tcPr>
            <w:tcW w:w="10214" w:type="dxa"/>
            <w:gridSpan w:val="5"/>
            <w:tcBorders>
              <w:top w:val="single" w:sz="8" w:space="0" w:color="auto"/>
              <w:left w:val="single" w:sz="8" w:space="0" w:color="auto"/>
              <w:bottom w:val="single" w:sz="8" w:space="0" w:color="auto"/>
              <w:right w:val="single" w:sz="4" w:space="0" w:color="auto"/>
            </w:tcBorders>
            <w:shd w:val="clear" w:color="auto" w:fill="D9D9D9" w:themeFill="background1" w:themeFillShade="D9"/>
            <w:tcMar>
              <w:right w:w="14" w:type="dxa"/>
            </w:tcMar>
            <w:vAlign w:val="center"/>
          </w:tcPr>
          <w:p w14:paraId="292742BE" w14:textId="77777777" w:rsidR="00EF1484" w:rsidRPr="0077506D" w:rsidRDefault="00EF1484" w:rsidP="009D7B87">
            <w:pPr>
              <w:ind w:right="127"/>
              <w:rPr>
                <w:rFonts w:cs="Arial"/>
                <w:b/>
                <w:bCs/>
                <w:sz w:val="20"/>
                <w:szCs w:val="20"/>
                <w:lang w:val="en-US" w:eastAsia="en-US"/>
              </w:rPr>
            </w:pPr>
            <w:r>
              <w:rPr>
                <w:rFonts w:cs="Arial"/>
                <w:b/>
                <w:bCs/>
                <w:sz w:val="20"/>
                <w:szCs w:val="20"/>
                <w:lang w:val="en-US" w:eastAsia="en-US"/>
              </w:rPr>
              <w:t>TWO CASKETS</w:t>
            </w:r>
          </w:p>
        </w:tc>
      </w:tr>
      <w:tr w:rsidR="00EF1484" w:rsidRPr="00FD4D8E" w14:paraId="473157A8" w14:textId="77777777" w:rsidTr="009D7B87">
        <w:trPr>
          <w:trHeight w:val="229"/>
        </w:trPr>
        <w:tc>
          <w:tcPr>
            <w:tcW w:w="10214" w:type="dxa"/>
            <w:gridSpan w:val="5"/>
            <w:tcBorders>
              <w:right w:val="single" w:sz="8" w:space="0" w:color="auto"/>
            </w:tcBorders>
            <w:tcMar>
              <w:right w:w="14" w:type="dxa"/>
            </w:tcMar>
            <w:vAlign w:val="center"/>
          </w:tcPr>
          <w:p w14:paraId="1F8B89C7" w14:textId="77777777" w:rsidR="00EF1484" w:rsidRPr="006A1465" w:rsidRDefault="00EF1484" w:rsidP="009D7B87">
            <w:pPr>
              <w:ind w:left="32"/>
              <w:rPr>
                <w:sz w:val="20"/>
                <w:szCs w:val="20"/>
              </w:rPr>
            </w:pPr>
            <w:r>
              <w:rPr>
                <w:sz w:val="20"/>
                <w:szCs w:val="20"/>
              </w:rPr>
              <w:t>Interment rates for two caskets at the same time is 1.5 times the standard rate</w:t>
            </w:r>
          </w:p>
        </w:tc>
      </w:tr>
      <w:tr w:rsidR="00EF1484" w:rsidRPr="006B3C4C" w14:paraId="5905D7BE"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10214" w:type="dxa"/>
            <w:gridSpan w:val="5"/>
            <w:tcBorders>
              <w:top w:val="single" w:sz="4" w:space="0" w:color="auto"/>
              <w:left w:val="single" w:sz="4" w:space="0" w:color="auto"/>
              <w:bottom w:val="single" w:sz="4" w:space="0" w:color="auto"/>
              <w:right w:val="single" w:sz="4" w:space="0" w:color="auto"/>
            </w:tcBorders>
            <w:shd w:val="clear" w:color="auto" w:fill="882345"/>
            <w:vAlign w:val="center"/>
          </w:tcPr>
          <w:p w14:paraId="4AFCA2FE" w14:textId="77777777" w:rsidR="00EF1484" w:rsidRPr="00065AD2" w:rsidRDefault="00EF1484" w:rsidP="009D7B87">
            <w:pPr>
              <w:ind w:right="127"/>
              <w:rPr>
                <w:rFonts w:cs="Arial"/>
                <w:b/>
                <w:bCs/>
                <w:color w:val="FFFFFF" w:themeColor="background1"/>
                <w:sz w:val="20"/>
                <w:szCs w:val="20"/>
                <w:lang w:val="en-US" w:eastAsia="en-US"/>
              </w:rPr>
            </w:pPr>
            <w:r w:rsidRPr="00065AD2">
              <w:rPr>
                <w:rFonts w:cs="Arial"/>
                <w:b/>
                <w:bCs/>
                <w:color w:val="FFFFFF" w:themeColor="background1"/>
                <w:sz w:val="20"/>
                <w:szCs w:val="20"/>
                <w:lang w:val="en-US" w:eastAsia="en-US"/>
              </w:rPr>
              <w:t>CREMATED REMAINS</w:t>
            </w:r>
          </w:p>
        </w:tc>
      </w:tr>
      <w:tr w:rsidR="00EF1484" w:rsidRPr="00FD4D8E" w14:paraId="030B476C" w14:textId="77777777" w:rsidTr="009D7B87">
        <w:trPr>
          <w:trHeight w:val="229"/>
        </w:trPr>
        <w:tc>
          <w:tcPr>
            <w:tcW w:w="4683" w:type="dxa"/>
            <w:tcMar>
              <w:right w:w="14" w:type="dxa"/>
            </w:tcMar>
            <w:vAlign w:val="center"/>
          </w:tcPr>
          <w:p w14:paraId="50327C53" w14:textId="77777777" w:rsidR="00EF1484" w:rsidRPr="00042ECA" w:rsidRDefault="00EF1484" w:rsidP="009D7B87">
            <w:pPr>
              <w:rPr>
                <w:b/>
                <w:sz w:val="20"/>
                <w:szCs w:val="20"/>
              </w:rPr>
            </w:pPr>
            <w:r>
              <w:rPr>
                <w:sz w:val="20"/>
                <w:szCs w:val="20"/>
              </w:rPr>
              <w:t>Interment of cremated remains</w:t>
            </w:r>
          </w:p>
        </w:tc>
        <w:tc>
          <w:tcPr>
            <w:tcW w:w="1419" w:type="dxa"/>
            <w:vAlign w:val="center"/>
          </w:tcPr>
          <w:p w14:paraId="3BD84FFF" w14:textId="77777777" w:rsidR="00EF1484" w:rsidRDefault="00EF1484" w:rsidP="009D7B87">
            <w:pPr>
              <w:ind w:right="127"/>
              <w:jc w:val="right"/>
              <w:rPr>
                <w:rFonts w:cs="Arial"/>
                <w:sz w:val="20"/>
                <w:szCs w:val="20"/>
                <w:lang w:val="en-US" w:eastAsia="en-US"/>
              </w:rPr>
            </w:pPr>
            <w:r>
              <w:rPr>
                <w:rFonts w:cs="Arial"/>
                <w:sz w:val="20"/>
                <w:szCs w:val="20"/>
                <w:lang w:val="en-US" w:eastAsia="en-US"/>
              </w:rPr>
              <w:t>NIL</w:t>
            </w:r>
          </w:p>
        </w:tc>
        <w:tc>
          <w:tcPr>
            <w:tcW w:w="1419" w:type="dxa"/>
            <w:tcBorders>
              <w:top w:val="single" w:sz="8" w:space="0" w:color="auto"/>
              <w:left w:val="nil"/>
              <w:bottom w:val="single" w:sz="8" w:space="0" w:color="auto"/>
              <w:right w:val="single" w:sz="8" w:space="0" w:color="auto"/>
            </w:tcBorders>
            <w:shd w:val="clear" w:color="auto" w:fill="auto"/>
            <w:vAlign w:val="center"/>
          </w:tcPr>
          <w:p w14:paraId="7481CD4A" w14:textId="3A30FF65" w:rsidR="00EF1484" w:rsidRPr="00016D90" w:rsidRDefault="00EF1484" w:rsidP="00FF4D56">
            <w:pPr>
              <w:ind w:right="166"/>
              <w:jc w:val="right"/>
              <w:rPr>
                <w:rFonts w:cs="Arial"/>
                <w:sz w:val="20"/>
                <w:szCs w:val="20"/>
                <w:lang w:val="en-US" w:eastAsia="en-US"/>
              </w:rPr>
            </w:pPr>
            <w:r w:rsidRPr="00016D90">
              <w:rPr>
                <w:rFonts w:cs="Arial"/>
                <w:sz w:val="20"/>
                <w:szCs w:val="20"/>
                <w:lang w:val="en-US" w:eastAsia="en-US"/>
              </w:rPr>
              <w:t>2</w:t>
            </w:r>
            <w:r w:rsidR="0082234B">
              <w:rPr>
                <w:rFonts w:cs="Arial"/>
                <w:sz w:val="20"/>
                <w:szCs w:val="20"/>
                <w:lang w:val="en-US" w:eastAsia="en-US"/>
              </w:rPr>
              <w:t>47</w:t>
            </w:r>
            <w:r w:rsidRPr="00016D90">
              <w:rPr>
                <w:rFonts w:cs="Arial"/>
                <w:sz w:val="20"/>
                <w:szCs w:val="20"/>
                <w:lang w:val="en-US" w:eastAsia="en-US"/>
              </w:rPr>
              <w:t>.00</w:t>
            </w:r>
          </w:p>
        </w:tc>
        <w:tc>
          <w:tcPr>
            <w:tcW w:w="1419" w:type="dxa"/>
            <w:tcMar>
              <w:right w:w="14" w:type="dxa"/>
            </w:tcMar>
            <w:vAlign w:val="center"/>
          </w:tcPr>
          <w:p w14:paraId="32AD800D" w14:textId="7FEDB2FE" w:rsidR="00EF1484" w:rsidRPr="00E81C40" w:rsidRDefault="00C95C1A" w:rsidP="009D7B87">
            <w:pPr>
              <w:ind w:right="127"/>
              <w:jc w:val="right"/>
              <w:rPr>
                <w:rFonts w:cs="Arial"/>
                <w:b/>
                <w:sz w:val="20"/>
                <w:szCs w:val="20"/>
                <w:lang w:val="en-US" w:eastAsia="en-US"/>
              </w:rPr>
            </w:pPr>
            <w:r w:rsidRPr="00E81C40">
              <w:rPr>
                <w:rFonts w:cs="Arial"/>
                <w:b/>
                <w:sz w:val="20"/>
                <w:szCs w:val="20"/>
                <w:lang w:val="en-US" w:eastAsia="en-US"/>
              </w:rPr>
              <w:t>NIL</w:t>
            </w:r>
          </w:p>
        </w:tc>
        <w:tc>
          <w:tcPr>
            <w:tcW w:w="1274" w:type="dxa"/>
            <w:tcBorders>
              <w:top w:val="single" w:sz="8" w:space="0" w:color="auto"/>
              <w:left w:val="nil"/>
              <w:bottom w:val="single" w:sz="8" w:space="0" w:color="auto"/>
              <w:right w:val="single" w:sz="8" w:space="0" w:color="auto"/>
            </w:tcBorders>
            <w:shd w:val="clear" w:color="auto" w:fill="auto"/>
            <w:tcMar>
              <w:right w:w="14" w:type="dxa"/>
            </w:tcMar>
            <w:vAlign w:val="center"/>
          </w:tcPr>
          <w:p w14:paraId="4516496A" w14:textId="06BFDDD5" w:rsidR="00EF1484" w:rsidRPr="00E81C40" w:rsidRDefault="00C95C1A" w:rsidP="00036C26">
            <w:pPr>
              <w:ind w:right="166"/>
              <w:jc w:val="right"/>
              <w:rPr>
                <w:rFonts w:cs="Arial"/>
                <w:b/>
                <w:sz w:val="20"/>
                <w:szCs w:val="20"/>
                <w:lang w:val="en-US" w:eastAsia="en-US"/>
              </w:rPr>
            </w:pPr>
            <w:r w:rsidRPr="00E81C40">
              <w:rPr>
                <w:rFonts w:cs="Arial"/>
                <w:b/>
                <w:sz w:val="20"/>
                <w:szCs w:val="20"/>
                <w:lang w:val="en-US" w:eastAsia="en-US"/>
              </w:rPr>
              <w:t>2</w:t>
            </w:r>
            <w:r w:rsidR="00E81C40" w:rsidRPr="00E81C40">
              <w:rPr>
                <w:rFonts w:cs="Arial"/>
                <w:b/>
                <w:sz w:val="20"/>
                <w:szCs w:val="20"/>
                <w:lang w:val="en-US" w:eastAsia="en-US"/>
              </w:rPr>
              <w:t>54</w:t>
            </w:r>
            <w:r w:rsidRPr="00E81C40">
              <w:rPr>
                <w:rFonts w:cs="Arial"/>
                <w:b/>
                <w:sz w:val="20"/>
                <w:szCs w:val="20"/>
                <w:lang w:val="en-US" w:eastAsia="en-US"/>
              </w:rPr>
              <w:t>.00</w:t>
            </w:r>
          </w:p>
        </w:tc>
      </w:tr>
      <w:tr w:rsidR="00EF1484" w:rsidRPr="00FD4D8E" w14:paraId="6256B4D8" w14:textId="77777777" w:rsidTr="009D7B87">
        <w:trPr>
          <w:trHeight w:val="229"/>
        </w:trPr>
        <w:tc>
          <w:tcPr>
            <w:tcW w:w="4683" w:type="dxa"/>
            <w:tcMar>
              <w:right w:w="14" w:type="dxa"/>
            </w:tcMar>
            <w:vAlign w:val="center"/>
          </w:tcPr>
          <w:p w14:paraId="62BF9A87" w14:textId="77777777" w:rsidR="00EF1484" w:rsidRPr="00042ECA" w:rsidRDefault="00EF1484" w:rsidP="009D7B87">
            <w:pPr>
              <w:rPr>
                <w:sz w:val="20"/>
                <w:szCs w:val="20"/>
              </w:rPr>
            </w:pPr>
            <w:r>
              <w:rPr>
                <w:sz w:val="20"/>
                <w:szCs w:val="20"/>
              </w:rPr>
              <w:t>Scattering of cremated remains in the Garden of Remembrance</w:t>
            </w:r>
          </w:p>
        </w:tc>
        <w:tc>
          <w:tcPr>
            <w:tcW w:w="1419" w:type="dxa"/>
            <w:vAlign w:val="center"/>
          </w:tcPr>
          <w:p w14:paraId="6B9811E5" w14:textId="77777777" w:rsidR="00EF1484" w:rsidRDefault="00EF1484" w:rsidP="009D7B87">
            <w:pPr>
              <w:ind w:right="127"/>
              <w:jc w:val="right"/>
              <w:rPr>
                <w:rFonts w:cs="Arial"/>
                <w:sz w:val="20"/>
                <w:szCs w:val="20"/>
                <w:lang w:val="en-US" w:eastAsia="en-US"/>
              </w:rPr>
            </w:pPr>
            <w:r>
              <w:rPr>
                <w:rFonts w:cs="Arial"/>
                <w:sz w:val="20"/>
                <w:szCs w:val="20"/>
                <w:lang w:val="en-US" w:eastAsia="en-US"/>
              </w:rPr>
              <w:t>NIL</w:t>
            </w:r>
          </w:p>
        </w:tc>
        <w:tc>
          <w:tcPr>
            <w:tcW w:w="1419" w:type="dxa"/>
            <w:tcBorders>
              <w:top w:val="single" w:sz="8" w:space="0" w:color="auto"/>
              <w:left w:val="nil"/>
              <w:bottom w:val="single" w:sz="8" w:space="0" w:color="auto"/>
              <w:right w:val="single" w:sz="8" w:space="0" w:color="auto"/>
            </w:tcBorders>
            <w:shd w:val="clear" w:color="auto" w:fill="auto"/>
            <w:vAlign w:val="center"/>
          </w:tcPr>
          <w:p w14:paraId="43F381C4" w14:textId="10915D47" w:rsidR="00EF1484" w:rsidRPr="00016D90" w:rsidRDefault="0082234B" w:rsidP="00FF4D56">
            <w:pPr>
              <w:ind w:right="166"/>
              <w:jc w:val="right"/>
              <w:rPr>
                <w:rFonts w:cs="Arial"/>
                <w:sz w:val="20"/>
                <w:szCs w:val="20"/>
                <w:lang w:val="en-US" w:eastAsia="en-US"/>
              </w:rPr>
            </w:pPr>
            <w:r>
              <w:rPr>
                <w:rFonts w:cs="Arial"/>
                <w:sz w:val="20"/>
                <w:szCs w:val="20"/>
                <w:lang w:val="en-US" w:eastAsia="en-US"/>
              </w:rPr>
              <w:t>51</w:t>
            </w:r>
            <w:r w:rsidR="00EF1484" w:rsidRPr="00016D90">
              <w:rPr>
                <w:rFonts w:cs="Arial"/>
                <w:sz w:val="20"/>
                <w:szCs w:val="20"/>
                <w:lang w:val="en-US" w:eastAsia="en-US"/>
              </w:rPr>
              <w:t>.00</w:t>
            </w:r>
          </w:p>
        </w:tc>
        <w:tc>
          <w:tcPr>
            <w:tcW w:w="1419" w:type="dxa"/>
            <w:tcMar>
              <w:right w:w="14" w:type="dxa"/>
            </w:tcMar>
            <w:vAlign w:val="center"/>
          </w:tcPr>
          <w:p w14:paraId="6FC6148A" w14:textId="4449CEE3" w:rsidR="00EF1484" w:rsidRPr="00E81C40" w:rsidRDefault="00C95C1A" w:rsidP="009D7B87">
            <w:pPr>
              <w:ind w:right="127"/>
              <w:jc w:val="right"/>
              <w:rPr>
                <w:rFonts w:cs="Arial"/>
                <w:b/>
                <w:sz w:val="20"/>
                <w:szCs w:val="20"/>
                <w:lang w:val="en-US" w:eastAsia="en-US"/>
              </w:rPr>
            </w:pPr>
            <w:r w:rsidRPr="00E81C40">
              <w:rPr>
                <w:rFonts w:cs="Arial"/>
                <w:b/>
                <w:sz w:val="20"/>
                <w:szCs w:val="20"/>
                <w:lang w:val="en-US" w:eastAsia="en-US"/>
              </w:rPr>
              <w:t>NIL</w:t>
            </w:r>
          </w:p>
        </w:tc>
        <w:tc>
          <w:tcPr>
            <w:tcW w:w="1274" w:type="dxa"/>
            <w:tcBorders>
              <w:top w:val="single" w:sz="8" w:space="0" w:color="auto"/>
              <w:left w:val="nil"/>
              <w:bottom w:val="single" w:sz="8" w:space="0" w:color="auto"/>
              <w:right w:val="single" w:sz="8" w:space="0" w:color="auto"/>
            </w:tcBorders>
            <w:shd w:val="clear" w:color="auto" w:fill="auto"/>
            <w:tcMar>
              <w:right w:w="14" w:type="dxa"/>
            </w:tcMar>
            <w:vAlign w:val="center"/>
          </w:tcPr>
          <w:p w14:paraId="1D0EF842" w14:textId="72242174" w:rsidR="00EF1484" w:rsidRPr="00E81C40" w:rsidRDefault="00C95C1A" w:rsidP="00036C26">
            <w:pPr>
              <w:ind w:right="166"/>
              <w:jc w:val="right"/>
              <w:rPr>
                <w:rFonts w:cs="Arial"/>
                <w:b/>
                <w:sz w:val="20"/>
                <w:szCs w:val="20"/>
                <w:lang w:val="en-US" w:eastAsia="en-US"/>
              </w:rPr>
            </w:pPr>
            <w:r w:rsidRPr="00E81C40">
              <w:rPr>
                <w:rFonts w:cs="Arial"/>
                <w:b/>
                <w:sz w:val="20"/>
                <w:szCs w:val="20"/>
                <w:lang w:val="en-US" w:eastAsia="en-US"/>
              </w:rPr>
              <w:t>5</w:t>
            </w:r>
            <w:r w:rsidR="00E81C40" w:rsidRPr="00E81C40">
              <w:rPr>
                <w:rFonts w:cs="Arial"/>
                <w:b/>
                <w:sz w:val="20"/>
                <w:szCs w:val="20"/>
                <w:lang w:val="en-US" w:eastAsia="en-US"/>
              </w:rPr>
              <w:t>2</w:t>
            </w:r>
            <w:r w:rsidRPr="00E81C40">
              <w:rPr>
                <w:rFonts w:cs="Arial"/>
                <w:b/>
                <w:sz w:val="20"/>
                <w:szCs w:val="20"/>
                <w:lang w:val="en-US" w:eastAsia="en-US"/>
              </w:rPr>
              <w:t>.00</w:t>
            </w:r>
          </w:p>
        </w:tc>
      </w:tr>
    </w:tbl>
    <w:p w14:paraId="3364BD81" w14:textId="77777777" w:rsidR="00EF1484" w:rsidRPr="00990CCF" w:rsidRDefault="00EF1484" w:rsidP="00EF1484">
      <w:pPr>
        <w:ind w:left="-720" w:firstLine="720"/>
        <w:rPr>
          <w:sz w:val="16"/>
          <w:szCs w:val="16"/>
        </w:rPr>
      </w:pPr>
    </w:p>
    <w:tbl>
      <w:tblPr>
        <w:tblW w:w="10211" w:type="dxa"/>
        <w:tblInd w:w="132" w:type="dxa"/>
        <w:tblLayout w:type="fixed"/>
        <w:tblLook w:val="0000" w:firstRow="0" w:lastRow="0" w:firstColumn="0" w:lastColumn="0" w:noHBand="0" w:noVBand="0"/>
      </w:tblPr>
      <w:tblGrid>
        <w:gridCol w:w="7518"/>
        <w:gridCol w:w="1419"/>
        <w:gridCol w:w="1274"/>
      </w:tblGrid>
      <w:tr w:rsidR="00EF1484" w:rsidRPr="006B3C4C" w14:paraId="7503D776" w14:textId="77777777" w:rsidTr="009D7B87">
        <w:trPr>
          <w:trHeight w:val="272"/>
        </w:trPr>
        <w:tc>
          <w:tcPr>
            <w:tcW w:w="10211" w:type="dxa"/>
            <w:gridSpan w:val="3"/>
            <w:tcBorders>
              <w:top w:val="single" w:sz="4" w:space="0" w:color="auto"/>
              <w:left w:val="single" w:sz="4" w:space="0" w:color="auto"/>
              <w:bottom w:val="single" w:sz="4" w:space="0" w:color="auto"/>
              <w:right w:val="single" w:sz="4" w:space="0" w:color="auto"/>
            </w:tcBorders>
            <w:shd w:val="clear" w:color="auto" w:fill="882345"/>
            <w:vAlign w:val="center"/>
          </w:tcPr>
          <w:p w14:paraId="3AC6BB15" w14:textId="77777777" w:rsidR="00EF1484" w:rsidRPr="00065AD2" w:rsidRDefault="00EF1484" w:rsidP="009D7B87">
            <w:pPr>
              <w:ind w:right="127"/>
              <w:rPr>
                <w:rFonts w:cs="Arial"/>
                <w:b/>
                <w:bCs/>
                <w:color w:val="FFFFFF" w:themeColor="background1"/>
                <w:sz w:val="20"/>
                <w:szCs w:val="20"/>
                <w:lang w:val="en-US" w:eastAsia="en-US"/>
              </w:rPr>
            </w:pPr>
            <w:r w:rsidRPr="00065AD2">
              <w:rPr>
                <w:rFonts w:cs="Arial"/>
                <w:b/>
                <w:bCs/>
                <w:color w:val="FFFFFF" w:themeColor="background1"/>
                <w:sz w:val="20"/>
                <w:szCs w:val="20"/>
                <w:lang w:val="en-US" w:eastAsia="en-US"/>
              </w:rPr>
              <w:t>MEMORIALS</w:t>
            </w:r>
          </w:p>
        </w:tc>
      </w:tr>
      <w:tr w:rsidR="00EF1484" w:rsidRPr="00FD4D8E" w14:paraId="5A6E3AC4"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71"/>
        </w:trPr>
        <w:tc>
          <w:tcPr>
            <w:tcW w:w="7518" w:type="dxa"/>
            <w:tcBorders>
              <w:bottom w:val="single" w:sz="4" w:space="0" w:color="auto"/>
            </w:tcBorders>
            <w:shd w:val="clear" w:color="auto" w:fill="D9D9D9" w:themeFill="background1" w:themeFillShade="D9"/>
            <w:tcMar>
              <w:right w:w="14" w:type="dxa"/>
            </w:tcMar>
          </w:tcPr>
          <w:p w14:paraId="2F6DCAF8" w14:textId="77777777" w:rsidR="00EF1484" w:rsidRDefault="00EF1484" w:rsidP="009D7B87">
            <w:pPr>
              <w:rPr>
                <w:rFonts w:cs="Arial"/>
                <w:b/>
                <w:bCs/>
                <w:sz w:val="20"/>
                <w:szCs w:val="20"/>
                <w:lang w:val="en-US" w:eastAsia="en-US"/>
              </w:rPr>
            </w:pPr>
          </w:p>
          <w:p w14:paraId="221064BC" w14:textId="77777777" w:rsidR="00EF1484" w:rsidRPr="00305633" w:rsidRDefault="00EF1484" w:rsidP="009D7B87">
            <w:pPr>
              <w:pStyle w:val="Heading2"/>
              <w:spacing w:before="0" w:after="0"/>
              <w:ind w:left="775" w:hanging="775"/>
              <w:rPr>
                <w:bCs w:val="0"/>
                <w:i w:val="0"/>
                <w:iCs w:val="0"/>
                <w:sz w:val="20"/>
                <w:szCs w:val="20"/>
                <w:lang w:val="en-US" w:eastAsia="en-US"/>
              </w:rPr>
            </w:pPr>
          </w:p>
        </w:tc>
        <w:tc>
          <w:tcPr>
            <w:tcW w:w="1419" w:type="dxa"/>
            <w:tcBorders>
              <w:bottom w:val="single" w:sz="4" w:space="0" w:color="auto"/>
            </w:tcBorders>
            <w:shd w:val="clear" w:color="auto" w:fill="D9D9D9" w:themeFill="background1" w:themeFillShade="D9"/>
            <w:tcMar>
              <w:right w:w="14" w:type="dxa"/>
            </w:tcMar>
          </w:tcPr>
          <w:p w14:paraId="69F55590" w14:textId="77777777" w:rsidR="00EF1484" w:rsidRPr="001C30BE" w:rsidRDefault="00EF1484" w:rsidP="009D7B87">
            <w:pPr>
              <w:ind w:right="127"/>
              <w:jc w:val="center"/>
              <w:rPr>
                <w:rFonts w:cs="Arial"/>
                <w:bCs/>
                <w:iCs/>
                <w:sz w:val="20"/>
                <w:szCs w:val="20"/>
                <w:lang w:val="en-US" w:eastAsia="en-US"/>
              </w:rPr>
            </w:pPr>
            <w:r w:rsidRPr="001C30BE">
              <w:rPr>
                <w:rFonts w:cs="Arial"/>
                <w:bCs/>
                <w:iCs/>
                <w:sz w:val="20"/>
                <w:szCs w:val="20"/>
                <w:lang w:val="en-US" w:eastAsia="en-US"/>
              </w:rPr>
              <w:t>CHARGE</w:t>
            </w:r>
          </w:p>
          <w:p w14:paraId="03E06A48" w14:textId="77777777" w:rsidR="00EF1484" w:rsidRPr="001C30BE" w:rsidRDefault="00EF1484" w:rsidP="009D7B87">
            <w:pPr>
              <w:ind w:right="127"/>
              <w:jc w:val="center"/>
              <w:rPr>
                <w:rFonts w:cs="Arial"/>
                <w:bCs/>
                <w:iCs/>
                <w:sz w:val="20"/>
                <w:szCs w:val="20"/>
                <w:lang w:val="en-US" w:eastAsia="en-US"/>
              </w:rPr>
            </w:pPr>
            <w:r w:rsidRPr="001C30BE">
              <w:rPr>
                <w:rFonts w:cs="Arial"/>
                <w:bCs/>
                <w:iCs/>
                <w:sz w:val="20"/>
                <w:szCs w:val="20"/>
                <w:lang w:val="en-US" w:eastAsia="en-US"/>
              </w:rPr>
              <w:t>FOR</w:t>
            </w:r>
          </w:p>
          <w:p w14:paraId="5359EE06" w14:textId="57C7DEA2" w:rsidR="00EF1484" w:rsidRPr="001C30BE" w:rsidRDefault="00FF4D56" w:rsidP="009D7B87">
            <w:pPr>
              <w:ind w:right="127"/>
              <w:jc w:val="center"/>
              <w:rPr>
                <w:rFonts w:cs="Arial"/>
                <w:bCs/>
                <w:iCs/>
                <w:sz w:val="20"/>
                <w:szCs w:val="20"/>
                <w:lang w:val="en-US" w:eastAsia="en-US"/>
              </w:rPr>
            </w:pPr>
            <w:r>
              <w:rPr>
                <w:rFonts w:cs="Arial"/>
                <w:bCs/>
                <w:iCs/>
                <w:sz w:val="20"/>
                <w:szCs w:val="20"/>
                <w:lang w:val="en-US" w:eastAsia="en-US"/>
              </w:rPr>
              <w:t>202</w:t>
            </w:r>
            <w:r w:rsidR="00B02D61">
              <w:rPr>
                <w:rFonts w:cs="Arial"/>
                <w:bCs/>
                <w:iCs/>
                <w:sz w:val="20"/>
                <w:szCs w:val="20"/>
                <w:lang w:val="en-US" w:eastAsia="en-US"/>
              </w:rPr>
              <w:t>4</w:t>
            </w:r>
            <w:r>
              <w:rPr>
                <w:rFonts w:cs="Arial"/>
                <w:bCs/>
                <w:iCs/>
                <w:sz w:val="20"/>
                <w:szCs w:val="20"/>
                <w:lang w:val="en-US" w:eastAsia="en-US"/>
              </w:rPr>
              <w:t>/2</w:t>
            </w:r>
            <w:r w:rsidR="00B02D61">
              <w:rPr>
                <w:rFonts w:cs="Arial"/>
                <w:bCs/>
                <w:iCs/>
                <w:sz w:val="20"/>
                <w:szCs w:val="20"/>
                <w:lang w:val="en-US" w:eastAsia="en-US"/>
              </w:rPr>
              <w:t>5</w:t>
            </w:r>
          </w:p>
          <w:p w14:paraId="3C0D39EA" w14:textId="77777777" w:rsidR="00EF1484" w:rsidRPr="001C30BE" w:rsidRDefault="00EF1484" w:rsidP="009D7B87">
            <w:pPr>
              <w:ind w:right="127"/>
              <w:jc w:val="center"/>
              <w:rPr>
                <w:rFonts w:cs="Arial"/>
                <w:bCs/>
                <w:iCs/>
                <w:sz w:val="20"/>
                <w:szCs w:val="20"/>
                <w:lang w:val="en-US" w:eastAsia="en-US"/>
              </w:rPr>
            </w:pPr>
            <w:r w:rsidRPr="001C30BE">
              <w:rPr>
                <w:rFonts w:cs="Arial"/>
                <w:sz w:val="20"/>
                <w:szCs w:val="20"/>
                <w:lang w:val="en-US" w:eastAsia="en-US"/>
              </w:rPr>
              <w:t>£</w:t>
            </w:r>
          </w:p>
        </w:tc>
        <w:tc>
          <w:tcPr>
            <w:tcW w:w="1274" w:type="dxa"/>
            <w:tcBorders>
              <w:bottom w:val="single" w:sz="4" w:space="0" w:color="auto"/>
            </w:tcBorders>
            <w:shd w:val="clear" w:color="auto" w:fill="D9D9D9" w:themeFill="background1" w:themeFillShade="D9"/>
            <w:tcMar>
              <w:right w:w="14" w:type="dxa"/>
            </w:tcMar>
          </w:tcPr>
          <w:p w14:paraId="6273A8C3" w14:textId="77777777" w:rsidR="00EF1484" w:rsidRPr="0077506D" w:rsidRDefault="00EF1484" w:rsidP="009D7B87">
            <w:pPr>
              <w:ind w:right="166"/>
              <w:jc w:val="center"/>
              <w:rPr>
                <w:rFonts w:cs="Arial"/>
                <w:b/>
                <w:bCs/>
                <w:iCs/>
                <w:sz w:val="20"/>
                <w:szCs w:val="20"/>
                <w:lang w:val="en-US" w:eastAsia="en-US"/>
              </w:rPr>
            </w:pPr>
            <w:r w:rsidRPr="0077506D">
              <w:rPr>
                <w:rFonts w:cs="Arial"/>
                <w:b/>
                <w:bCs/>
                <w:iCs/>
                <w:sz w:val="20"/>
                <w:szCs w:val="20"/>
                <w:lang w:val="en-US" w:eastAsia="en-US"/>
              </w:rPr>
              <w:t>CHARGE</w:t>
            </w:r>
          </w:p>
          <w:p w14:paraId="0A1E2A1E" w14:textId="77777777" w:rsidR="00EF1484" w:rsidRPr="0077506D" w:rsidRDefault="00EF1484" w:rsidP="009D7B87">
            <w:pPr>
              <w:ind w:right="166"/>
              <w:jc w:val="center"/>
              <w:rPr>
                <w:rFonts w:cs="Arial"/>
                <w:b/>
                <w:bCs/>
                <w:iCs/>
                <w:sz w:val="20"/>
                <w:szCs w:val="20"/>
                <w:lang w:val="en-US" w:eastAsia="en-US"/>
              </w:rPr>
            </w:pPr>
            <w:r w:rsidRPr="0077506D">
              <w:rPr>
                <w:rFonts w:cs="Arial"/>
                <w:b/>
                <w:bCs/>
                <w:iCs/>
                <w:sz w:val="20"/>
                <w:szCs w:val="20"/>
                <w:lang w:val="en-US" w:eastAsia="en-US"/>
              </w:rPr>
              <w:t>FOR</w:t>
            </w:r>
          </w:p>
          <w:p w14:paraId="42427C3E" w14:textId="2D3008B5" w:rsidR="00EF1484" w:rsidRPr="0077506D" w:rsidRDefault="00FF4D56" w:rsidP="009D7B87">
            <w:pPr>
              <w:ind w:right="166"/>
              <w:jc w:val="center"/>
              <w:rPr>
                <w:rFonts w:cs="Arial"/>
                <w:b/>
                <w:bCs/>
                <w:iCs/>
                <w:sz w:val="20"/>
                <w:szCs w:val="20"/>
                <w:lang w:val="en-US" w:eastAsia="en-US"/>
              </w:rPr>
            </w:pPr>
            <w:r>
              <w:rPr>
                <w:rFonts w:cs="Arial"/>
                <w:b/>
                <w:bCs/>
                <w:iCs/>
                <w:sz w:val="20"/>
                <w:szCs w:val="20"/>
                <w:lang w:val="en-US" w:eastAsia="en-US"/>
              </w:rPr>
              <w:t>202</w:t>
            </w:r>
            <w:r w:rsidR="00B02D61">
              <w:rPr>
                <w:rFonts w:cs="Arial"/>
                <w:b/>
                <w:bCs/>
                <w:iCs/>
                <w:sz w:val="20"/>
                <w:szCs w:val="20"/>
                <w:lang w:val="en-US" w:eastAsia="en-US"/>
              </w:rPr>
              <w:t>5</w:t>
            </w:r>
            <w:r>
              <w:rPr>
                <w:rFonts w:cs="Arial"/>
                <w:b/>
                <w:bCs/>
                <w:iCs/>
                <w:sz w:val="20"/>
                <w:szCs w:val="20"/>
                <w:lang w:val="en-US" w:eastAsia="en-US"/>
              </w:rPr>
              <w:t>/2</w:t>
            </w:r>
            <w:r w:rsidR="00B02D61">
              <w:rPr>
                <w:rFonts w:cs="Arial"/>
                <w:b/>
                <w:bCs/>
                <w:iCs/>
                <w:sz w:val="20"/>
                <w:szCs w:val="20"/>
                <w:lang w:val="en-US" w:eastAsia="en-US"/>
              </w:rPr>
              <w:t>6</w:t>
            </w:r>
          </w:p>
          <w:p w14:paraId="0BA52AF9" w14:textId="77777777" w:rsidR="00EF1484" w:rsidRPr="0077506D" w:rsidRDefault="00EF1484" w:rsidP="009D7B87">
            <w:pPr>
              <w:ind w:right="166"/>
              <w:jc w:val="center"/>
              <w:rPr>
                <w:rFonts w:cs="Arial"/>
                <w:b/>
                <w:bCs/>
                <w:iCs/>
                <w:sz w:val="20"/>
                <w:szCs w:val="20"/>
                <w:lang w:val="en-US" w:eastAsia="en-US"/>
              </w:rPr>
            </w:pPr>
            <w:r w:rsidRPr="0077506D">
              <w:rPr>
                <w:rFonts w:cs="Arial"/>
                <w:b/>
                <w:sz w:val="20"/>
                <w:szCs w:val="20"/>
                <w:lang w:val="en-US" w:eastAsia="en-US"/>
              </w:rPr>
              <w:t>£</w:t>
            </w:r>
          </w:p>
        </w:tc>
      </w:tr>
      <w:tr w:rsidR="00EF1484" w:rsidRPr="00FD4D8E" w14:paraId="144135D7"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7518" w:type="dxa"/>
            <w:shd w:val="clear" w:color="auto" w:fill="auto"/>
            <w:tcMar>
              <w:right w:w="14" w:type="dxa"/>
            </w:tcMar>
          </w:tcPr>
          <w:p w14:paraId="51D166C4" w14:textId="77777777" w:rsidR="00EF1484" w:rsidRPr="003668B5" w:rsidRDefault="00EF1484" w:rsidP="009D7B87">
            <w:pPr>
              <w:rPr>
                <w:sz w:val="20"/>
                <w:szCs w:val="20"/>
              </w:rPr>
            </w:pPr>
            <w:r w:rsidRPr="003668B5">
              <w:rPr>
                <w:sz w:val="20"/>
                <w:szCs w:val="20"/>
              </w:rPr>
              <w:t>Right to e</w:t>
            </w:r>
            <w:r>
              <w:rPr>
                <w:sz w:val="20"/>
                <w:szCs w:val="20"/>
              </w:rPr>
              <w:t>rect headstone with inscription</w:t>
            </w:r>
          </w:p>
        </w:tc>
        <w:tc>
          <w:tcPr>
            <w:tcW w:w="1419" w:type="dxa"/>
            <w:tcMar>
              <w:right w:w="14" w:type="dxa"/>
            </w:tcMar>
          </w:tcPr>
          <w:p w14:paraId="696046D1" w14:textId="6947A494" w:rsidR="00EF1484" w:rsidRPr="00016D90" w:rsidRDefault="00EF1484" w:rsidP="00FF4D56">
            <w:pPr>
              <w:ind w:right="128"/>
              <w:jc w:val="right"/>
              <w:rPr>
                <w:bCs/>
                <w:sz w:val="20"/>
                <w:szCs w:val="20"/>
              </w:rPr>
            </w:pPr>
            <w:r w:rsidRPr="00016D90">
              <w:rPr>
                <w:bCs/>
                <w:sz w:val="20"/>
                <w:szCs w:val="20"/>
              </w:rPr>
              <w:t>2</w:t>
            </w:r>
            <w:r w:rsidR="0082234B">
              <w:rPr>
                <w:bCs/>
                <w:sz w:val="20"/>
                <w:szCs w:val="20"/>
              </w:rPr>
              <w:t>47</w:t>
            </w:r>
            <w:r w:rsidRPr="00016D90">
              <w:rPr>
                <w:bCs/>
                <w:sz w:val="20"/>
                <w:szCs w:val="20"/>
              </w:rPr>
              <w:t>.00</w:t>
            </w:r>
          </w:p>
        </w:tc>
        <w:tc>
          <w:tcPr>
            <w:tcW w:w="1274" w:type="dxa"/>
            <w:tcMar>
              <w:right w:w="14" w:type="dxa"/>
            </w:tcMar>
          </w:tcPr>
          <w:p w14:paraId="2D89A30F" w14:textId="5F81AA40" w:rsidR="00EF1484" w:rsidRPr="00E81C40" w:rsidRDefault="00C95C1A" w:rsidP="00036C26">
            <w:pPr>
              <w:ind w:right="128"/>
              <w:jc w:val="right"/>
              <w:rPr>
                <w:b/>
                <w:bCs/>
                <w:sz w:val="20"/>
                <w:szCs w:val="20"/>
              </w:rPr>
            </w:pPr>
            <w:r w:rsidRPr="00E81C40">
              <w:rPr>
                <w:b/>
                <w:bCs/>
                <w:sz w:val="20"/>
                <w:szCs w:val="20"/>
              </w:rPr>
              <w:t>2</w:t>
            </w:r>
            <w:r w:rsidR="00E81C40" w:rsidRPr="00E81C40">
              <w:rPr>
                <w:b/>
                <w:bCs/>
                <w:sz w:val="20"/>
                <w:szCs w:val="20"/>
              </w:rPr>
              <w:t>54</w:t>
            </w:r>
            <w:r w:rsidRPr="00E81C40">
              <w:rPr>
                <w:b/>
                <w:bCs/>
                <w:sz w:val="20"/>
                <w:szCs w:val="20"/>
              </w:rPr>
              <w:t>.00</w:t>
            </w:r>
          </w:p>
        </w:tc>
      </w:tr>
      <w:tr w:rsidR="00EF1484" w:rsidRPr="00FD4D8E" w14:paraId="6B6BA7DB"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7518" w:type="dxa"/>
            <w:tcBorders>
              <w:bottom w:val="single" w:sz="4" w:space="0" w:color="auto"/>
            </w:tcBorders>
            <w:tcMar>
              <w:right w:w="14" w:type="dxa"/>
            </w:tcMar>
          </w:tcPr>
          <w:p w14:paraId="24BB4635" w14:textId="77777777" w:rsidR="00EF1484" w:rsidRPr="003668B5" w:rsidRDefault="00EF1484" w:rsidP="009D7B87">
            <w:pPr>
              <w:rPr>
                <w:sz w:val="20"/>
                <w:szCs w:val="20"/>
              </w:rPr>
            </w:pPr>
            <w:r>
              <w:rPr>
                <w:sz w:val="20"/>
                <w:szCs w:val="20"/>
              </w:rPr>
              <w:t>Right to erect small headstone with inscription, in ashes section</w:t>
            </w:r>
          </w:p>
        </w:tc>
        <w:tc>
          <w:tcPr>
            <w:tcW w:w="1419" w:type="dxa"/>
            <w:tcBorders>
              <w:bottom w:val="single" w:sz="4" w:space="0" w:color="auto"/>
            </w:tcBorders>
            <w:tcMar>
              <w:right w:w="14" w:type="dxa"/>
            </w:tcMar>
          </w:tcPr>
          <w:p w14:paraId="3F813592" w14:textId="347B48F0" w:rsidR="00EF1484" w:rsidRPr="00016D90" w:rsidRDefault="0082234B" w:rsidP="00FF4D56">
            <w:pPr>
              <w:ind w:right="128"/>
              <w:jc w:val="right"/>
              <w:rPr>
                <w:bCs/>
                <w:sz w:val="20"/>
                <w:szCs w:val="20"/>
              </w:rPr>
            </w:pPr>
            <w:r>
              <w:rPr>
                <w:bCs/>
                <w:sz w:val="20"/>
                <w:szCs w:val="20"/>
              </w:rPr>
              <w:t>247</w:t>
            </w:r>
            <w:r w:rsidR="00EF1484" w:rsidRPr="00016D90">
              <w:rPr>
                <w:bCs/>
                <w:sz w:val="20"/>
                <w:szCs w:val="20"/>
              </w:rPr>
              <w:t>.00</w:t>
            </w:r>
          </w:p>
        </w:tc>
        <w:tc>
          <w:tcPr>
            <w:tcW w:w="1274" w:type="dxa"/>
            <w:tcBorders>
              <w:bottom w:val="single" w:sz="4" w:space="0" w:color="auto"/>
            </w:tcBorders>
            <w:tcMar>
              <w:right w:w="14" w:type="dxa"/>
            </w:tcMar>
          </w:tcPr>
          <w:p w14:paraId="5AF10578" w14:textId="37D56D5F" w:rsidR="00EF1484" w:rsidRPr="00E81C40" w:rsidRDefault="00C95C1A" w:rsidP="00036C26">
            <w:pPr>
              <w:ind w:right="128"/>
              <w:jc w:val="right"/>
              <w:rPr>
                <w:b/>
                <w:bCs/>
                <w:sz w:val="20"/>
                <w:szCs w:val="20"/>
              </w:rPr>
            </w:pPr>
            <w:r w:rsidRPr="00E81C40">
              <w:rPr>
                <w:b/>
                <w:bCs/>
                <w:sz w:val="20"/>
                <w:szCs w:val="20"/>
              </w:rPr>
              <w:t>2</w:t>
            </w:r>
            <w:r w:rsidR="00E81C40" w:rsidRPr="00E81C40">
              <w:rPr>
                <w:b/>
                <w:bCs/>
                <w:sz w:val="20"/>
                <w:szCs w:val="20"/>
              </w:rPr>
              <w:t>54</w:t>
            </w:r>
            <w:r w:rsidRPr="00E81C40">
              <w:rPr>
                <w:b/>
                <w:bCs/>
                <w:sz w:val="20"/>
                <w:szCs w:val="20"/>
              </w:rPr>
              <w:t>.00</w:t>
            </w:r>
          </w:p>
        </w:tc>
      </w:tr>
      <w:tr w:rsidR="00EF1484" w:rsidRPr="00FD4D8E" w14:paraId="7CC43E38"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7518" w:type="dxa"/>
            <w:tcBorders>
              <w:bottom w:val="single" w:sz="4" w:space="0" w:color="auto"/>
            </w:tcBorders>
            <w:tcMar>
              <w:right w:w="14" w:type="dxa"/>
            </w:tcMar>
          </w:tcPr>
          <w:p w14:paraId="1C135F8B" w14:textId="77777777" w:rsidR="00EF1484" w:rsidRPr="003668B5" w:rsidRDefault="00EF1484" w:rsidP="009D7B87">
            <w:pPr>
              <w:rPr>
                <w:sz w:val="20"/>
                <w:szCs w:val="20"/>
              </w:rPr>
            </w:pPr>
            <w:r>
              <w:rPr>
                <w:sz w:val="20"/>
                <w:szCs w:val="20"/>
              </w:rPr>
              <w:t xml:space="preserve">Right to erect cremated remains </w:t>
            </w:r>
            <w:r w:rsidRPr="003668B5">
              <w:rPr>
                <w:sz w:val="20"/>
                <w:szCs w:val="20"/>
              </w:rPr>
              <w:t>grave plaqu</w:t>
            </w:r>
            <w:r>
              <w:rPr>
                <w:sz w:val="20"/>
                <w:szCs w:val="20"/>
              </w:rPr>
              <w:t>e with inscription</w:t>
            </w:r>
          </w:p>
        </w:tc>
        <w:tc>
          <w:tcPr>
            <w:tcW w:w="1419" w:type="dxa"/>
            <w:tcBorders>
              <w:bottom w:val="single" w:sz="4" w:space="0" w:color="auto"/>
            </w:tcBorders>
            <w:tcMar>
              <w:right w:w="14" w:type="dxa"/>
            </w:tcMar>
          </w:tcPr>
          <w:p w14:paraId="2E450906" w14:textId="54393D03" w:rsidR="00EF1484" w:rsidRPr="00016D90" w:rsidRDefault="00EF1484" w:rsidP="00FF4D56">
            <w:pPr>
              <w:ind w:right="128"/>
              <w:jc w:val="right"/>
              <w:rPr>
                <w:bCs/>
                <w:sz w:val="20"/>
                <w:szCs w:val="20"/>
              </w:rPr>
            </w:pPr>
            <w:r w:rsidRPr="00016D90">
              <w:rPr>
                <w:bCs/>
                <w:sz w:val="20"/>
                <w:szCs w:val="20"/>
              </w:rPr>
              <w:t>1</w:t>
            </w:r>
            <w:r w:rsidR="0082234B">
              <w:rPr>
                <w:bCs/>
                <w:sz w:val="20"/>
                <w:szCs w:val="20"/>
              </w:rPr>
              <w:t>50</w:t>
            </w:r>
            <w:r w:rsidRPr="00016D90">
              <w:rPr>
                <w:bCs/>
                <w:sz w:val="20"/>
                <w:szCs w:val="20"/>
              </w:rPr>
              <w:t>.00</w:t>
            </w:r>
          </w:p>
        </w:tc>
        <w:tc>
          <w:tcPr>
            <w:tcW w:w="1274" w:type="dxa"/>
            <w:tcBorders>
              <w:bottom w:val="single" w:sz="4" w:space="0" w:color="auto"/>
            </w:tcBorders>
            <w:tcMar>
              <w:right w:w="14" w:type="dxa"/>
            </w:tcMar>
          </w:tcPr>
          <w:p w14:paraId="2978077E" w14:textId="356BD3EB" w:rsidR="00EF1484" w:rsidRPr="00E81C40" w:rsidRDefault="00C95C1A" w:rsidP="00036C26">
            <w:pPr>
              <w:ind w:right="128"/>
              <w:jc w:val="right"/>
              <w:rPr>
                <w:b/>
                <w:bCs/>
                <w:sz w:val="20"/>
                <w:szCs w:val="20"/>
              </w:rPr>
            </w:pPr>
            <w:r w:rsidRPr="00E81C40">
              <w:rPr>
                <w:b/>
                <w:bCs/>
                <w:sz w:val="20"/>
                <w:szCs w:val="20"/>
              </w:rPr>
              <w:t>15</w:t>
            </w:r>
            <w:r w:rsidR="00E81C40" w:rsidRPr="00E81C40">
              <w:rPr>
                <w:b/>
                <w:bCs/>
                <w:sz w:val="20"/>
                <w:szCs w:val="20"/>
              </w:rPr>
              <w:t>5</w:t>
            </w:r>
            <w:r w:rsidRPr="00E81C40">
              <w:rPr>
                <w:b/>
                <w:bCs/>
                <w:sz w:val="20"/>
                <w:szCs w:val="20"/>
              </w:rPr>
              <w:t>.00</w:t>
            </w:r>
          </w:p>
        </w:tc>
      </w:tr>
      <w:tr w:rsidR="00EF1484" w:rsidRPr="00FD4D8E" w14:paraId="4549BA54"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7518" w:type="dxa"/>
            <w:tcBorders>
              <w:bottom w:val="single" w:sz="4" w:space="0" w:color="auto"/>
            </w:tcBorders>
            <w:tcMar>
              <w:right w:w="14" w:type="dxa"/>
            </w:tcMar>
          </w:tcPr>
          <w:p w14:paraId="0F93D532" w14:textId="77777777" w:rsidR="00EF1484" w:rsidRPr="003668B5" w:rsidRDefault="00EF1484" w:rsidP="009D7B87">
            <w:pPr>
              <w:rPr>
                <w:sz w:val="20"/>
                <w:szCs w:val="20"/>
              </w:rPr>
            </w:pPr>
            <w:r>
              <w:rPr>
                <w:sz w:val="20"/>
                <w:szCs w:val="20"/>
              </w:rPr>
              <w:t>Right to erect kerbstone with inscription</w:t>
            </w:r>
          </w:p>
        </w:tc>
        <w:tc>
          <w:tcPr>
            <w:tcW w:w="1419" w:type="dxa"/>
            <w:tcBorders>
              <w:bottom w:val="single" w:sz="4" w:space="0" w:color="auto"/>
            </w:tcBorders>
            <w:tcMar>
              <w:right w:w="14" w:type="dxa"/>
            </w:tcMar>
          </w:tcPr>
          <w:p w14:paraId="3566938A" w14:textId="4126712D" w:rsidR="00EF1484" w:rsidRPr="00016D90" w:rsidRDefault="008771C1" w:rsidP="00FF4D56">
            <w:pPr>
              <w:ind w:right="128"/>
              <w:jc w:val="right"/>
              <w:rPr>
                <w:bCs/>
                <w:sz w:val="20"/>
                <w:szCs w:val="20"/>
              </w:rPr>
            </w:pPr>
            <w:r>
              <w:rPr>
                <w:bCs/>
                <w:sz w:val="20"/>
                <w:szCs w:val="20"/>
              </w:rPr>
              <w:t>6</w:t>
            </w:r>
            <w:r w:rsidR="0082234B">
              <w:rPr>
                <w:bCs/>
                <w:sz w:val="20"/>
                <w:szCs w:val="20"/>
              </w:rPr>
              <w:t>82</w:t>
            </w:r>
            <w:r w:rsidR="00EF1484" w:rsidRPr="00016D90">
              <w:rPr>
                <w:bCs/>
                <w:sz w:val="20"/>
                <w:szCs w:val="20"/>
              </w:rPr>
              <w:t>.00</w:t>
            </w:r>
          </w:p>
        </w:tc>
        <w:tc>
          <w:tcPr>
            <w:tcW w:w="1274" w:type="dxa"/>
            <w:tcBorders>
              <w:bottom w:val="single" w:sz="4" w:space="0" w:color="auto"/>
            </w:tcBorders>
            <w:tcMar>
              <w:right w:w="14" w:type="dxa"/>
            </w:tcMar>
          </w:tcPr>
          <w:p w14:paraId="3B36EDB3" w14:textId="4BF89198" w:rsidR="00EF1484" w:rsidRPr="00E81C40" w:rsidRDefault="00C95C1A" w:rsidP="00036C26">
            <w:pPr>
              <w:ind w:right="128"/>
              <w:jc w:val="right"/>
              <w:rPr>
                <w:b/>
                <w:bCs/>
                <w:sz w:val="20"/>
                <w:szCs w:val="20"/>
              </w:rPr>
            </w:pPr>
            <w:r w:rsidRPr="00E81C40">
              <w:rPr>
                <w:b/>
                <w:bCs/>
                <w:sz w:val="20"/>
                <w:szCs w:val="20"/>
              </w:rPr>
              <w:t>6</w:t>
            </w:r>
            <w:r w:rsidR="00E81C40" w:rsidRPr="00E81C40">
              <w:rPr>
                <w:b/>
                <w:bCs/>
                <w:sz w:val="20"/>
                <w:szCs w:val="20"/>
              </w:rPr>
              <w:t>92</w:t>
            </w:r>
            <w:r w:rsidRPr="00E81C40">
              <w:rPr>
                <w:b/>
                <w:bCs/>
                <w:sz w:val="20"/>
                <w:szCs w:val="20"/>
              </w:rPr>
              <w:t>.00</w:t>
            </w:r>
          </w:p>
        </w:tc>
      </w:tr>
      <w:tr w:rsidR="00EF1484" w:rsidRPr="00FD4D8E" w14:paraId="5E299C1D"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7518" w:type="dxa"/>
            <w:tcBorders>
              <w:bottom w:val="single" w:sz="4" w:space="0" w:color="auto"/>
            </w:tcBorders>
            <w:tcMar>
              <w:right w:w="14" w:type="dxa"/>
            </w:tcMar>
          </w:tcPr>
          <w:p w14:paraId="387DFB3D" w14:textId="77777777" w:rsidR="00EF1484" w:rsidRPr="003668B5" w:rsidRDefault="00EF1484" w:rsidP="009D7B87">
            <w:pPr>
              <w:rPr>
                <w:sz w:val="20"/>
                <w:szCs w:val="20"/>
              </w:rPr>
            </w:pPr>
            <w:r w:rsidRPr="003668B5">
              <w:rPr>
                <w:sz w:val="20"/>
                <w:szCs w:val="20"/>
              </w:rPr>
              <w:t>Right to additional inscription on all memorials</w:t>
            </w:r>
          </w:p>
        </w:tc>
        <w:tc>
          <w:tcPr>
            <w:tcW w:w="1419" w:type="dxa"/>
            <w:tcBorders>
              <w:bottom w:val="single" w:sz="4" w:space="0" w:color="auto"/>
            </w:tcBorders>
            <w:tcMar>
              <w:right w:w="14" w:type="dxa"/>
            </w:tcMar>
          </w:tcPr>
          <w:p w14:paraId="541C1B04" w14:textId="537600DB" w:rsidR="00EF1484" w:rsidRPr="00016D90" w:rsidRDefault="0082234B" w:rsidP="00FF4D56">
            <w:pPr>
              <w:ind w:right="128"/>
              <w:jc w:val="right"/>
              <w:rPr>
                <w:bCs/>
                <w:sz w:val="20"/>
                <w:szCs w:val="20"/>
              </w:rPr>
            </w:pPr>
            <w:r>
              <w:rPr>
                <w:bCs/>
                <w:sz w:val="20"/>
                <w:szCs w:val="20"/>
              </w:rPr>
              <w:t>51</w:t>
            </w:r>
            <w:r w:rsidR="00EF1484" w:rsidRPr="00016D90">
              <w:rPr>
                <w:bCs/>
                <w:sz w:val="20"/>
                <w:szCs w:val="20"/>
              </w:rPr>
              <w:t>.00</w:t>
            </w:r>
          </w:p>
        </w:tc>
        <w:tc>
          <w:tcPr>
            <w:tcW w:w="1274" w:type="dxa"/>
            <w:tcBorders>
              <w:bottom w:val="single" w:sz="4" w:space="0" w:color="auto"/>
            </w:tcBorders>
            <w:tcMar>
              <w:right w:w="14" w:type="dxa"/>
            </w:tcMar>
          </w:tcPr>
          <w:p w14:paraId="554549B6" w14:textId="1A9E95CB" w:rsidR="00EF1484" w:rsidRPr="00E81C40" w:rsidRDefault="000C496B" w:rsidP="00036C26">
            <w:pPr>
              <w:ind w:right="128"/>
              <w:jc w:val="right"/>
              <w:rPr>
                <w:b/>
                <w:bCs/>
                <w:sz w:val="20"/>
                <w:szCs w:val="20"/>
              </w:rPr>
            </w:pPr>
            <w:r w:rsidRPr="00E81C40">
              <w:rPr>
                <w:b/>
                <w:bCs/>
                <w:sz w:val="20"/>
                <w:szCs w:val="20"/>
              </w:rPr>
              <w:t>5</w:t>
            </w:r>
            <w:r w:rsidR="00E81C40" w:rsidRPr="00E81C40">
              <w:rPr>
                <w:b/>
                <w:bCs/>
                <w:sz w:val="20"/>
                <w:szCs w:val="20"/>
              </w:rPr>
              <w:t>2</w:t>
            </w:r>
            <w:r w:rsidRPr="00E81C40">
              <w:rPr>
                <w:b/>
                <w:bCs/>
                <w:sz w:val="20"/>
                <w:szCs w:val="20"/>
              </w:rPr>
              <w:t>.00</w:t>
            </w:r>
          </w:p>
        </w:tc>
      </w:tr>
      <w:tr w:rsidR="00EF1484" w:rsidRPr="00FD4D8E" w14:paraId="44B2280C"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7518" w:type="dxa"/>
            <w:tcBorders>
              <w:bottom w:val="single" w:sz="4" w:space="0" w:color="auto"/>
            </w:tcBorders>
            <w:tcMar>
              <w:right w:w="14" w:type="dxa"/>
            </w:tcMar>
          </w:tcPr>
          <w:p w14:paraId="7D56EBEF" w14:textId="77777777" w:rsidR="00EF1484" w:rsidRPr="003668B5" w:rsidRDefault="00EF1484" w:rsidP="009D7B87">
            <w:pPr>
              <w:rPr>
                <w:sz w:val="20"/>
                <w:szCs w:val="20"/>
              </w:rPr>
            </w:pPr>
            <w:r w:rsidRPr="003668B5">
              <w:rPr>
                <w:sz w:val="20"/>
                <w:szCs w:val="20"/>
              </w:rPr>
              <w:t>Vase with in</w:t>
            </w:r>
            <w:r>
              <w:rPr>
                <w:sz w:val="20"/>
                <w:szCs w:val="20"/>
              </w:rPr>
              <w:t>scription up to 450mm in height</w:t>
            </w:r>
          </w:p>
        </w:tc>
        <w:tc>
          <w:tcPr>
            <w:tcW w:w="1419" w:type="dxa"/>
            <w:tcBorders>
              <w:bottom w:val="single" w:sz="4" w:space="0" w:color="auto"/>
            </w:tcBorders>
            <w:tcMar>
              <w:right w:w="14" w:type="dxa"/>
            </w:tcMar>
          </w:tcPr>
          <w:p w14:paraId="0AA62324" w14:textId="2FC8A430" w:rsidR="00EF1484" w:rsidRPr="00016D90" w:rsidRDefault="0082234B" w:rsidP="00FF4D56">
            <w:pPr>
              <w:ind w:right="128"/>
              <w:jc w:val="right"/>
              <w:rPr>
                <w:bCs/>
                <w:sz w:val="20"/>
                <w:szCs w:val="20"/>
              </w:rPr>
            </w:pPr>
            <w:r>
              <w:rPr>
                <w:bCs/>
                <w:sz w:val="20"/>
                <w:szCs w:val="20"/>
              </w:rPr>
              <w:t>83</w:t>
            </w:r>
            <w:r w:rsidR="00EF1484" w:rsidRPr="00016D90">
              <w:rPr>
                <w:bCs/>
                <w:sz w:val="20"/>
                <w:szCs w:val="20"/>
              </w:rPr>
              <w:t>.00</w:t>
            </w:r>
          </w:p>
        </w:tc>
        <w:tc>
          <w:tcPr>
            <w:tcW w:w="1274" w:type="dxa"/>
            <w:tcBorders>
              <w:bottom w:val="single" w:sz="4" w:space="0" w:color="auto"/>
            </w:tcBorders>
            <w:tcMar>
              <w:right w:w="14" w:type="dxa"/>
            </w:tcMar>
          </w:tcPr>
          <w:p w14:paraId="229EE489" w14:textId="09477511" w:rsidR="00EF1484" w:rsidRPr="00E81C40" w:rsidRDefault="000C496B" w:rsidP="00036C26">
            <w:pPr>
              <w:ind w:right="128"/>
              <w:jc w:val="right"/>
              <w:rPr>
                <w:b/>
                <w:bCs/>
                <w:sz w:val="20"/>
                <w:szCs w:val="20"/>
              </w:rPr>
            </w:pPr>
            <w:r w:rsidRPr="00E81C40">
              <w:rPr>
                <w:b/>
                <w:bCs/>
                <w:sz w:val="20"/>
                <w:szCs w:val="20"/>
              </w:rPr>
              <w:t>8</w:t>
            </w:r>
            <w:r w:rsidR="00E81C40" w:rsidRPr="00E81C40">
              <w:rPr>
                <w:b/>
                <w:bCs/>
                <w:sz w:val="20"/>
                <w:szCs w:val="20"/>
              </w:rPr>
              <w:t>5</w:t>
            </w:r>
            <w:r w:rsidRPr="00E81C40">
              <w:rPr>
                <w:b/>
                <w:bCs/>
                <w:sz w:val="20"/>
                <w:szCs w:val="20"/>
              </w:rPr>
              <w:t>.00</w:t>
            </w:r>
          </w:p>
        </w:tc>
      </w:tr>
    </w:tbl>
    <w:p w14:paraId="01B72AC1" w14:textId="77777777" w:rsidR="00EF1484" w:rsidRPr="00990CCF" w:rsidRDefault="00EF1484" w:rsidP="00EF1484">
      <w:pPr>
        <w:ind w:left="-720" w:firstLine="720"/>
        <w:rPr>
          <w:sz w:val="16"/>
          <w:szCs w:val="16"/>
        </w:rPr>
      </w:pPr>
    </w:p>
    <w:tbl>
      <w:tblPr>
        <w:tblW w:w="10211" w:type="dxa"/>
        <w:tblInd w:w="132" w:type="dxa"/>
        <w:tblLayout w:type="fixed"/>
        <w:tblLook w:val="0000" w:firstRow="0" w:lastRow="0" w:firstColumn="0" w:lastColumn="0" w:noHBand="0" w:noVBand="0"/>
      </w:tblPr>
      <w:tblGrid>
        <w:gridCol w:w="7518"/>
        <w:gridCol w:w="1419"/>
        <w:gridCol w:w="1274"/>
      </w:tblGrid>
      <w:tr w:rsidR="00EF1484" w:rsidRPr="006B3C4C" w14:paraId="122972F4" w14:textId="77777777" w:rsidTr="009D7B87">
        <w:trPr>
          <w:trHeight w:val="272"/>
        </w:trPr>
        <w:tc>
          <w:tcPr>
            <w:tcW w:w="10211" w:type="dxa"/>
            <w:gridSpan w:val="3"/>
            <w:tcBorders>
              <w:top w:val="single" w:sz="4" w:space="0" w:color="auto"/>
              <w:left w:val="single" w:sz="4" w:space="0" w:color="auto"/>
              <w:bottom w:val="single" w:sz="4" w:space="0" w:color="auto"/>
              <w:right w:val="single" w:sz="4" w:space="0" w:color="auto"/>
            </w:tcBorders>
            <w:shd w:val="clear" w:color="auto" w:fill="882345"/>
            <w:vAlign w:val="center"/>
          </w:tcPr>
          <w:p w14:paraId="6AEFF225" w14:textId="77777777" w:rsidR="00EF1484" w:rsidRPr="00065AD2" w:rsidRDefault="00EF1484" w:rsidP="009D7B87">
            <w:pPr>
              <w:ind w:right="127"/>
              <w:rPr>
                <w:rFonts w:cs="Arial"/>
                <w:b/>
                <w:bCs/>
                <w:color w:val="FFFFFF" w:themeColor="background1"/>
                <w:sz w:val="20"/>
                <w:szCs w:val="20"/>
                <w:lang w:val="en-US" w:eastAsia="en-US"/>
              </w:rPr>
            </w:pPr>
            <w:r w:rsidRPr="00065AD2">
              <w:rPr>
                <w:rFonts w:cs="Arial"/>
                <w:b/>
                <w:bCs/>
                <w:color w:val="FFFFFF" w:themeColor="background1"/>
                <w:sz w:val="20"/>
                <w:szCs w:val="20"/>
                <w:lang w:val="en-US" w:eastAsia="en-US"/>
              </w:rPr>
              <w:t>ADDITIONAL SERVICES / CHARGES</w:t>
            </w:r>
          </w:p>
        </w:tc>
      </w:tr>
      <w:tr w:rsidR="00EF1484" w:rsidRPr="00FD4D8E" w14:paraId="2788A25F"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7518" w:type="dxa"/>
            <w:shd w:val="clear" w:color="auto" w:fill="auto"/>
            <w:tcMar>
              <w:right w:w="14" w:type="dxa"/>
            </w:tcMar>
            <w:vAlign w:val="center"/>
          </w:tcPr>
          <w:p w14:paraId="5B2BA845" w14:textId="77777777" w:rsidR="00EF1484" w:rsidRPr="003668B5" w:rsidRDefault="00EF1484" w:rsidP="009D7B87">
            <w:pPr>
              <w:rPr>
                <w:sz w:val="20"/>
                <w:szCs w:val="20"/>
              </w:rPr>
            </w:pPr>
            <w:r>
              <w:rPr>
                <w:sz w:val="20"/>
                <w:szCs w:val="20"/>
              </w:rPr>
              <w:t>Service in Chapel</w:t>
            </w:r>
          </w:p>
        </w:tc>
        <w:tc>
          <w:tcPr>
            <w:tcW w:w="1419" w:type="dxa"/>
            <w:tcMar>
              <w:right w:w="14" w:type="dxa"/>
            </w:tcMar>
            <w:vAlign w:val="center"/>
          </w:tcPr>
          <w:p w14:paraId="34E350A9" w14:textId="2CAA5D01" w:rsidR="00EF1484" w:rsidRPr="00A62E50" w:rsidRDefault="00FF4D56" w:rsidP="00FF4D56">
            <w:pPr>
              <w:ind w:right="129"/>
              <w:jc w:val="right"/>
              <w:rPr>
                <w:bCs/>
                <w:sz w:val="20"/>
                <w:szCs w:val="20"/>
              </w:rPr>
            </w:pPr>
            <w:r>
              <w:rPr>
                <w:bCs/>
                <w:sz w:val="20"/>
                <w:szCs w:val="20"/>
              </w:rPr>
              <w:t>1</w:t>
            </w:r>
            <w:r w:rsidR="0082234B">
              <w:rPr>
                <w:bCs/>
                <w:sz w:val="20"/>
                <w:szCs w:val="20"/>
              </w:rPr>
              <w:t>64</w:t>
            </w:r>
            <w:r w:rsidR="00EF1484">
              <w:rPr>
                <w:bCs/>
                <w:sz w:val="20"/>
                <w:szCs w:val="20"/>
              </w:rPr>
              <w:t>.00</w:t>
            </w:r>
          </w:p>
        </w:tc>
        <w:tc>
          <w:tcPr>
            <w:tcW w:w="1274" w:type="dxa"/>
            <w:tcMar>
              <w:right w:w="14" w:type="dxa"/>
            </w:tcMar>
            <w:vAlign w:val="center"/>
          </w:tcPr>
          <w:p w14:paraId="0F9A24F6" w14:textId="0A6E425C" w:rsidR="00EF1484" w:rsidRPr="00974725" w:rsidRDefault="000C496B" w:rsidP="00CA7E42">
            <w:pPr>
              <w:ind w:right="128"/>
              <w:jc w:val="right"/>
              <w:rPr>
                <w:b/>
                <w:bCs/>
                <w:sz w:val="20"/>
                <w:szCs w:val="20"/>
              </w:rPr>
            </w:pPr>
            <w:r w:rsidRPr="00E81C40">
              <w:rPr>
                <w:b/>
                <w:bCs/>
                <w:sz w:val="20"/>
                <w:szCs w:val="20"/>
              </w:rPr>
              <w:t>16</w:t>
            </w:r>
            <w:r w:rsidR="00E81C40" w:rsidRPr="00E81C40">
              <w:rPr>
                <w:b/>
                <w:bCs/>
                <w:sz w:val="20"/>
                <w:szCs w:val="20"/>
              </w:rPr>
              <w:t>9</w:t>
            </w:r>
            <w:r w:rsidRPr="00E81C40">
              <w:rPr>
                <w:b/>
                <w:bCs/>
                <w:sz w:val="20"/>
                <w:szCs w:val="20"/>
              </w:rPr>
              <w:t>.00</w:t>
            </w:r>
          </w:p>
        </w:tc>
      </w:tr>
      <w:tr w:rsidR="00EF1484" w:rsidRPr="00FD4D8E" w14:paraId="768BE471"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7518" w:type="dxa"/>
            <w:tcBorders>
              <w:bottom w:val="single" w:sz="4" w:space="0" w:color="auto"/>
            </w:tcBorders>
            <w:tcMar>
              <w:right w:w="14" w:type="dxa"/>
            </w:tcMar>
            <w:vAlign w:val="center"/>
          </w:tcPr>
          <w:p w14:paraId="3FC9E869" w14:textId="77777777" w:rsidR="00EF1484" w:rsidRDefault="00EF1484" w:rsidP="009D7B87">
            <w:pPr>
              <w:rPr>
                <w:sz w:val="20"/>
                <w:szCs w:val="20"/>
              </w:rPr>
            </w:pPr>
            <w:r>
              <w:rPr>
                <w:sz w:val="20"/>
                <w:szCs w:val="20"/>
              </w:rPr>
              <w:t>Grave transfer fee:</w:t>
            </w:r>
          </w:p>
          <w:p w14:paraId="3FE5CC13" w14:textId="77777777" w:rsidR="00EF1484" w:rsidRDefault="00EF1484" w:rsidP="00EF1484">
            <w:pPr>
              <w:pStyle w:val="ListParagraph"/>
              <w:numPr>
                <w:ilvl w:val="0"/>
                <w:numId w:val="17"/>
              </w:numPr>
              <w:rPr>
                <w:sz w:val="20"/>
                <w:szCs w:val="20"/>
              </w:rPr>
            </w:pPr>
            <w:r w:rsidRPr="005C0E98">
              <w:rPr>
                <w:sz w:val="20"/>
                <w:szCs w:val="20"/>
              </w:rPr>
              <w:t>If the owner is deceased</w:t>
            </w:r>
          </w:p>
          <w:p w14:paraId="6DD2DD20" w14:textId="77777777" w:rsidR="00EF1484" w:rsidRPr="003668B5" w:rsidRDefault="00EF1484" w:rsidP="00EF1484">
            <w:pPr>
              <w:pStyle w:val="ListParagraph"/>
              <w:numPr>
                <w:ilvl w:val="0"/>
                <w:numId w:val="17"/>
              </w:numPr>
              <w:rPr>
                <w:sz w:val="20"/>
                <w:szCs w:val="20"/>
              </w:rPr>
            </w:pPr>
            <w:r w:rsidRPr="005C0E98">
              <w:rPr>
                <w:sz w:val="20"/>
                <w:szCs w:val="20"/>
              </w:rPr>
              <w:t>If the owner is still alive</w:t>
            </w:r>
          </w:p>
        </w:tc>
        <w:tc>
          <w:tcPr>
            <w:tcW w:w="2693" w:type="dxa"/>
            <w:gridSpan w:val="2"/>
            <w:tcBorders>
              <w:bottom w:val="single" w:sz="4" w:space="0" w:color="auto"/>
            </w:tcBorders>
            <w:tcMar>
              <w:right w:w="14" w:type="dxa"/>
            </w:tcMar>
            <w:vAlign w:val="center"/>
          </w:tcPr>
          <w:p w14:paraId="4D7A07DD" w14:textId="77777777" w:rsidR="00EF1484" w:rsidRPr="00EE7253" w:rsidRDefault="00EF1484" w:rsidP="009D7B87">
            <w:pPr>
              <w:ind w:right="128"/>
              <w:jc w:val="right"/>
              <w:rPr>
                <w:bCs/>
                <w:color w:val="FF0000"/>
                <w:sz w:val="20"/>
                <w:szCs w:val="20"/>
              </w:rPr>
            </w:pPr>
          </w:p>
          <w:p w14:paraId="5D8C9136" w14:textId="1BAD61B5" w:rsidR="00EF1484" w:rsidRPr="00E81C40" w:rsidRDefault="00EF1484" w:rsidP="009D7B87">
            <w:pPr>
              <w:ind w:right="128"/>
              <w:jc w:val="right"/>
              <w:rPr>
                <w:bCs/>
                <w:sz w:val="20"/>
                <w:szCs w:val="20"/>
              </w:rPr>
            </w:pPr>
            <w:r w:rsidRPr="00E81C40">
              <w:rPr>
                <w:bCs/>
                <w:sz w:val="20"/>
                <w:szCs w:val="20"/>
              </w:rPr>
              <w:t>Basic £4</w:t>
            </w:r>
            <w:r w:rsidR="00E81C40" w:rsidRPr="00E81C40">
              <w:rPr>
                <w:bCs/>
                <w:sz w:val="20"/>
                <w:szCs w:val="20"/>
              </w:rPr>
              <w:t>7</w:t>
            </w:r>
            <w:r w:rsidRPr="00E81C40">
              <w:rPr>
                <w:bCs/>
                <w:sz w:val="20"/>
                <w:szCs w:val="20"/>
              </w:rPr>
              <w:t xml:space="preserve"> / Complex £</w:t>
            </w:r>
            <w:r w:rsidR="000C496B" w:rsidRPr="00E81C40">
              <w:rPr>
                <w:bCs/>
                <w:sz w:val="20"/>
                <w:szCs w:val="20"/>
              </w:rPr>
              <w:t>7</w:t>
            </w:r>
            <w:r w:rsidR="00E81C40" w:rsidRPr="00E81C40">
              <w:rPr>
                <w:bCs/>
                <w:sz w:val="20"/>
                <w:szCs w:val="20"/>
              </w:rPr>
              <w:t>7</w:t>
            </w:r>
          </w:p>
          <w:p w14:paraId="74AB9BFB" w14:textId="77777777" w:rsidR="00EF1484" w:rsidRPr="00EE7253" w:rsidRDefault="00EF1484" w:rsidP="009D7B87">
            <w:pPr>
              <w:ind w:right="128"/>
              <w:jc w:val="right"/>
              <w:rPr>
                <w:bCs/>
                <w:color w:val="FF0000"/>
                <w:sz w:val="20"/>
                <w:szCs w:val="20"/>
              </w:rPr>
            </w:pPr>
            <w:r w:rsidRPr="00E81C40">
              <w:rPr>
                <w:bCs/>
                <w:sz w:val="20"/>
                <w:szCs w:val="20"/>
              </w:rPr>
              <w:t>Free</w:t>
            </w:r>
          </w:p>
        </w:tc>
      </w:tr>
      <w:tr w:rsidR="00EF1484" w:rsidRPr="00FD4D8E" w14:paraId="01DF45E2"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302"/>
        </w:trPr>
        <w:tc>
          <w:tcPr>
            <w:tcW w:w="7518" w:type="dxa"/>
            <w:tcBorders>
              <w:bottom w:val="single" w:sz="4" w:space="0" w:color="auto"/>
            </w:tcBorders>
            <w:tcMar>
              <w:right w:w="14" w:type="dxa"/>
            </w:tcMar>
            <w:vAlign w:val="center"/>
          </w:tcPr>
          <w:p w14:paraId="6FC7B16B" w14:textId="77777777" w:rsidR="00EF1484" w:rsidRPr="003668B5" w:rsidRDefault="00EF1484" w:rsidP="009D7B87">
            <w:pPr>
              <w:rPr>
                <w:sz w:val="20"/>
                <w:szCs w:val="20"/>
              </w:rPr>
            </w:pPr>
            <w:r>
              <w:rPr>
                <w:sz w:val="20"/>
                <w:szCs w:val="20"/>
              </w:rPr>
              <w:lastRenderedPageBreak/>
              <w:t>Purchase of unused plots from owner</w:t>
            </w:r>
          </w:p>
        </w:tc>
        <w:tc>
          <w:tcPr>
            <w:tcW w:w="2693" w:type="dxa"/>
            <w:gridSpan w:val="2"/>
            <w:tcBorders>
              <w:bottom w:val="single" w:sz="4" w:space="0" w:color="auto"/>
            </w:tcBorders>
            <w:tcMar>
              <w:right w:w="14" w:type="dxa"/>
            </w:tcMar>
            <w:vAlign w:val="center"/>
          </w:tcPr>
          <w:p w14:paraId="5AEE4523" w14:textId="59A4F014" w:rsidR="00EF1484" w:rsidRPr="00EE7253" w:rsidRDefault="00EF1484" w:rsidP="009D7B87">
            <w:pPr>
              <w:ind w:right="128"/>
              <w:jc w:val="right"/>
              <w:rPr>
                <w:bCs/>
                <w:color w:val="FF0000"/>
                <w:sz w:val="20"/>
                <w:szCs w:val="20"/>
              </w:rPr>
            </w:pPr>
            <w:r w:rsidRPr="00E81C40">
              <w:rPr>
                <w:bCs/>
                <w:sz w:val="20"/>
                <w:szCs w:val="20"/>
              </w:rPr>
              <w:t>Current plot purchase price less £5</w:t>
            </w:r>
            <w:r w:rsidR="000C496B" w:rsidRPr="00E81C40">
              <w:rPr>
                <w:bCs/>
                <w:sz w:val="20"/>
                <w:szCs w:val="20"/>
              </w:rPr>
              <w:t xml:space="preserve">5 </w:t>
            </w:r>
            <w:r w:rsidRPr="00E81C40">
              <w:rPr>
                <w:bCs/>
                <w:sz w:val="20"/>
                <w:szCs w:val="20"/>
              </w:rPr>
              <w:t>administration fee</w:t>
            </w:r>
          </w:p>
        </w:tc>
      </w:tr>
      <w:tr w:rsidR="00EF1484" w:rsidRPr="00FD4D8E" w14:paraId="06EDD769"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7518" w:type="dxa"/>
            <w:tcMar>
              <w:right w:w="14" w:type="dxa"/>
            </w:tcMar>
            <w:vAlign w:val="center"/>
          </w:tcPr>
          <w:p w14:paraId="6D888D5F" w14:textId="77777777" w:rsidR="00EF1484" w:rsidRPr="00990CCF" w:rsidRDefault="00EF1484" w:rsidP="009D7B87">
            <w:pPr>
              <w:rPr>
                <w:sz w:val="20"/>
                <w:szCs w:val="20"/>
              </w:rPr>
            </w:pPr>
            <w:r w:rsidRPr="00990CCF">
              <w:rPr>
                <w:rFonts w:cs="Arial"/>
                <w:sz w:val="20"/>
                <w:szCs w:val="20"/>
              </w:rPr>
              <w:t>Late burial fee applicable to bookings arranged to take place outside of normal working times or where a coffin is committed to the grave after 2.30pm during normal working hours</w:t>
            </w:r>
          </w:p>
        </w:tc>
        <w:tc>
          <w:tcPr>
            <w:tcW w:w="1419" w:type="dxa"/>
            <w:tcMar>
              <w:right w:w="14" w:type="dxa"/>
            </w:tcMar>
            <w:vAlign w:val="center"/>
          </w:tcPr>
          <w:p w14:paraId="2AA45E0A" w14:textId="4B3DEDCF" w:rsidR="00EF1484" w:rsidRPr="00016D90" w:rsidRDefault="0082234B" w:rsidP="00FF4D56">
            <w:pPr>
              <w:ind w:right="129"/>
              <w:jc w:val="right"/>
              <w:rPr>
                <w:bCs/>
                <w:sz w:val="20"/>
                <w:szCs w:val="20"/>
              </w:rPr>
            </w:pPr>
            <w:r>
              <w:rPr>
                <w:bCs/>
                <w:sz w:val="20"/>
                <w:szCs w:val="20"/>
              </w:rPr>
              <w:t>207</w:t>
            </w:r>
            <w:r w:rsidR="00EF1484" w:rsidRPr="00CA7E42">
              <w:rPr>
                <w:bCs/>
                <w:sz w:val="20"/>
                <w:szCs w:val="20"/>
              </w:rPr>
              <w:t>.00</w:t>
            </w:r>
          </w:p>
        </w:tc>
        <w:tc>
          <w:tcPr>
            <w:tcW w:w="1274" w:type="dxa"/>
            <w:tcMar>
              <w:right w:w="14" w:type="dxa"/>
            </w:tcMar>
            <w:vAlign w:val="center"/>
          </w:tcPr>
          <w:p w14:paraId="7EB87F05" w14:textId="051C571E" w:rsidR="00EF1484" w:rsidRPr="00974725" w:rsidRDefault="000C496B" w:rsidP="00036C26">
            <w:pPr>
              <w:ind w:right="128"/>
              <w:jc w:val="right"/>
              <w:rPr>
                <w:b/>
                <w:bCs/>
                <w:sz w:val="20"/>
                <w:szCs w:val="20"/>
              </w:rPr>
            </w:pPr>
            <w:r w:rsidRPr="00E81C40">
              <w:rPr>
                <w:b/>
                <w:bCs/>
                <w:sz w:val="20"/>
                <w:szCs w:val="20"/>
              </w:rPr>
              <w:t>2</w:t>
            </w:r>
            <w:r w:rsidR="00E81C40" w:rsidRPr="00E81C40">
              <w:rPr>
                <w:b/>
                <w:bCs/>
                <w:sz w:val="20"/>
                <w:szCs w:val="20"/>
              </w:rPr>
              <w:t>13</w:t>
            </w:r>
            <w:r w:rsidRPr="00E81C40">
              <w:rPr>
                <w:b/>
                <w:bCs/>
                <w:sz w:val="20"/>
                <w:szCs w:val="20"/>
              </w:rPr>
              <w:t>.00</w:t>
            </w:r>
          </w:p>
        </w:tc>
      </w:tr>
      <w:tr w:rsidR="00E81C40" w:rsidRPr="00FD4D8E" w14:paraId="12C84460"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7518" w:type="dxa"/>
            <w:tcMar>
              <w:right w:w="14" w:type="dxa"/>
            </w:tcMar>
            <w:vAlign w:val="center"/>
          </w:tcPr>
          <w:p w14:paraId="1796138C" w14:textId="4BE5413C" w:rsidR="00E81C40" w:rsidRPr="00990CCF" w:rsidRDefault="00E81C40" w:rsidP="009D7B87">
            <w:pPr>
              <w:rPr>
                <w:rFonts w:cs="Arial"/>
                <w:sz w:val="20"/>
                <w:szCs w:val="20"/>
              </w:rPr>
            </w:pPr>
            <w:r>
              <w:rPr>
                <w:rFonts w:cs="Arial"/>
                <w:sz w:val="20"/>
                <w:szCs w:val="20"/>
              </w:rPr>
              <w:t>Late arrival of a funeral at a cemetery (1/2 an hour or over) will be applied unless prior notice of the delay is provided</w:t>
            </w:r>
          </w:p>
        </w:tc>
        <w:tc>
          <w:tcPr>
            <w:tcW w:w="1419" w:type="dxa"/>
            <w:tcMar>
              <w:right w:w="14" w:type="dxa"/>
            </w:tcMar>
            <w:vAlign w:val="center"/>
          </w:tcPr>
          <w:p w14:paraId="7378A25F" w14:textId="09058321" w:rsidR="00E81C40" w:rsidRDefault="00E81C40" w:rsidP="00FF4D56">
            <w:pPr>
              <w:ind w:right="129"/>
              <w:jc w:val="right"/>
              <w:rPr>
                <w:bCs/>
                <w:sz w:val="20"/>
                <w:szCs w:val="20"/>
              </w:rPr>
            </w:pPr>
            <w:r>
              <w:rPr>
                <w:bCs/>
                <w:sz w:val="20"/>
                <w:szCs w:val="20"/>
              </w:rPr>
              <w:t>-</w:t>
            </w:r>
          </w:p>
        </w:tc>
        <w:tc>
          <w:tcPr>
            <w:tcW w:w="1274" w:type="dxa"/>
            <w:tcMar>
              <w:right w:w="14" w:type="dxa"/>
            </w:tcMar>
            <w:vAlign w:val="center"/>
          </w:tcPr>
          <w:p w14:paraId="75F9FF69" w14:textId="4DA333C2" w:rsidR="00E81C40" w:rsidRPr="00E81C40" w:rsidRDefault="00E81C40" w:rsidP="00036C26">
            <w:pPr>
              <w:ind w:right="128"/>
              <w:jc w:val="right"/>
              <w:rPr>
                <w:b/>
                <w:bCs/>
                <w:sz w:val="20"/>
                <w:szCs w:val="20"/>
              </w:rPr>
            </w:pPr>
            <w:r>
              <w:rPr>
                <w:b/>
                <w:bCs/>
                <w:sz w:val="20"/>
                <w:szCs w:val="20"/>
              </w:rPr>
              <w:t>110.00</w:t>
            </w:r>
          </w:p>
        </w:tc>
      </w:tr>
      <w:tr w:rsidR="00EF1484" w:rsidRPr="00FD4D8E" w14:paraId="1C4F5FC0"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10211" w:type="dxa"/>
            <w:gridSpan w:val="3"/>
            <w:tcMar>
              <w:right w:w="14" w:type="dxa"/>
            </w:tcMar>
            <w:vAlign w:val="center"/>
          </w:tcPr>
          <w:p w14:paraId="6D6D7C88" w14:textId="77777777" w:rsidR="00EF1484" w:rsidRDefault="00EF1484" w:rsidP="009D7B87">
            <w:pPr>
              <w:ind w:right="128"/>
              <w:rPr>
                <w:b/>
                <w:bCs/>
                <w:sz w:val="20"/>
                <w:szCs w:val="20"/>
              </w:rPr>
            </w:pPr>
            <w:r>
              <w:rPr>
                <w:sz w:val="20"/>
                <w:szCs w:val="20"/>
              </w:rPr>
              <w:t>A surcharge of 30% will be applied to any interment, where the actual coffin size is smaller than that submitted, resulting in unnecessary and excessive soil being excavated and handled</w:t>
            </w:r>
          </w:p>
        </w:tc>
      </w:tr>
    </w:tbl>
    <w:p w14:paraId="2C19036C" w14:textId="77777777" w:rsidR="00EF1484" w:rsidRDefault="00EF1484" w:rsidP="00EF1484"/>
    <w:p w14:paraId="56A50253" w14:textId="77777777" w:rsidR="00EF1484" w:rsidRPr="007B7309" w:rsidRDefault="00EF1484" w:rsidP="00EF1484">
      <w:pPr>
        <w:rPr>
          <w:vanish/>
        </w:rPr>
      </w:pPr>
    </w:p>
    <w:tbl>
      <w:tblPr>
        <w:tblW w:w="1021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10211"/>
      </w:tblGrid>
      <w:tr w:rsidR="00EF1484" w:rsidRPr="00FD4D8E" w14:paraId="597D25B8" w14:textId="77777777" w:rsidTr="009D7B87">
        <w:trPr>
          <w:trHeight w:val="71"/>
        </w:trPr>
        <w:tc>
          <w:tcPr>
            <w:tcW w:w="10211" w:type="dxa"/>
            <w:tcBorders>
              <w:bottom w:val="single" w:sz="4" w:space="0" w:color="auto"/>
            </w:tcBorders>
            <w:shd w:val="clear" w:color="auto" w:fill="A6A6A6" w:themeFill="background1" w:themeFillShade="A6"/>
            <w:tcMar>
              <w:right w:w="14" w:type="dxa"/>
            </w:tcMar>
          </w:tcPr>
          <w:p w14:paraId="13571DEB" w14:textId="77777777" w:rsidR="00EF1484" w:rsidRPr="006F1A99" w:rsidRDefault="00EF1484" w:rsidP="009D7B87">
            <w:pPr>
              <w:rPr>
                <w:rFonts w:cs="Arial"/>
                <w:b/>
                <w:bCs/>
                <w:szCs w:val="20"/>
                <w:lang w:val="en-US" w:eastAsia="en-US"/>
              </w:rPr>
            </w:pPr>
          </w:p>
          <w:p w14:paraId="10238C34" w14:textId="77777777" w:rsidR="00EF1484" w:rsidRDefault="00EF1484" w:rsidP="009D7B87">
            <w:pPr>
              <w:ind w:right="166"/>
              <w:rPr>
                <w:b/>
                <w:bCs/>
                <w:iCs/>
                <w:szCs w:val="20"/>
                <w:lang w:val="en-US" w:eastAsia="en-US"/>
              </w:rPr>
            </w:pPr>
            <w:r>
              <w:rPr>
                <w:b/>
                <w:bCs/>
                <w:iCs/>
                <w:szCs w:val="20"/>
                <w:lang w:val="en-US" w:eastAsia="en-US"/>
              </w:rPr>
              <w:t>SPORTS BOOKINGS</w:t>
            </w:r>
          </w:p>
          <w:p w14:paraId="3EC65379" w14:textId="77777777" w:rsidR="00EF1484" w:rsidRPr="006F1A99" w:rsidRDefault="00EF1484" w:rsidP="009D7B87">
            <w:pPr>
              <w:ind w:right="166"/>
              <w:rPr>
                <w:rFonts w:cs="Arial"/>
                <w:b/>
                <w:bCs/>
                <w:iCs/>
                <w:szCs w:val="20"/>
                <w:lang w:val="en-US" w:eastAsia="en-US"/>
              </w:rPr>
            </w:pPr>
            <w:r w:rsidRPr="006F1A99">
              <w:rPr>
                <w:b/>
                <w:bCs/>
                <w:iCs/>
                <w:szCs w:val="20"/>
                <w:lang w:val="en-US" w:eastAsia="en-US"/>
              </w:rPr>
              <w:t xml:space="preserve"> </w:t>
            </w:r>
          </w:p>
        </w:tc>
      </w:tr>
      <w:tr w:rsidR="00EF1484" w:rsidRPr="00FD4D8E" w14:paraId="60546915" w14:textId="77777777" w:rsidTr="009D7B87">
        <w:trPr>
          <w:trHeight w:val="229"/>
        </w:trPr>
        <w:tc>
          <w:tcPr>
            <w:tcW w:w="10211" w:type="dxa"/>
            <w:tcBorders>
              <w:right w:val="single" w:sz="8" w:space="0" w:color="auto"/>
            </w:tcBorders>
            <w:tcMar>
              <w:right w:w="14" w:type="dxa"/>
            </w:tcMar>
          </w:tcPr>
          <w:p w14:paraId="311CD8BD" w14:textId="77777777" w:rsidR="00EF1484" w:rsidRDefault="00EF1484" w:rsidP="009D7B87">
            <w:pPr>
              <w:rPr>
                <w:b/>
              </w:rPr>
            </w:pPr>
          </w:p>
          <w:p w14:paraId="3AB39CC8" w14:textId="0DFEB4A5" w:rsidR="00EF1484" w:rsidRPr="006F1A99" w:rsidRDefault="00EF1484" w:rsidP="009D7B87">
            <w:r w:rsidRPr="006F1A99">
              <w:t>The provision of short-term hire of sports grounds or premises f</w:t>
            </w:r>
            <w:r w:rsidR="00F30AF3">
              <w:t xml:space="preserve">or playing any sport or taking </w:t>
            </w:r>
            <w:r w:rsidRPr="006F1A99">
              <w:t xml:space="preserve">part in physical recreation is normally </w:t>
            </w:r>
            <w:r w:rsidRPr="006F1A99">
              <w:rPr>
                <w:u w:val="single"/>
              </w:rPr>
              <w:t>STANDARD RATED</w:t>
            </w:r>
            <w:r w:rsidRPr="006F1A99">
              <w:t xml:space="preserve"> for VAT.</w:t>
            </w:r>
          </w:p>
          <w:p w14:paraId="1792817F" w14:textId="77777777" w:rsidR="00EF1484" w:rsidRPr="006F1A99" w:rsidRDefault="00EF1484" w:rsidP="009D7B87"/>
          <w:p w14:paraId="6A7E9AA2" w14:textId="77777777" w:rsidR="00EF1484" w:rsidRPr="006F1A99" w:rsidRDefault="00EF1484" w:rsidP="009D7B87">
            <w:r w:rsidRPr="006F1A99">
              <w:t xml:space="preserve">However, it may be classed as </w:t>
            </w:r>
            <w:r w:rsidRPr="006F1A99">
              <w:rPr>
                <w:u w:val="single"/>
              </w:rPr>
              <w:t>EXEMPT</w:t>
            </w:r>
            <w:r w:rsidRPr="006F1A99">
              <w:t xml:space="preserve"> from VAT if </w:t>
            </w:r>
            <w:r w:rsidRPr="006F1A99">
              <w:rPr>
                <w:b/>
                <w:u w:val="single"/>
              </w:rPr>
              <w:t>ALL</w:t>
            </w:r>
            <w:r w:rsidRPr="006F1A99">
              <w:t xml:space="preserve"> the following conditions</w:t>
            </w:r>
            <w:r>
              <w:t xml:space="preserve"> set by HM Revenues &amp; Customs</w:t>
            </w:r>
            <w:r w:rsidRPr="006F1A99">
              <w:t xml:space="preserve"> are </w:t>
            </w:r>
            <w:proofErr w:type="gramStart"/>
            <w:r w:rsidRPr="006F1A99">
              <w:t>met;</w:t>
            </w:r>
            <w:proofErr w:type="gramEnd"/>
          </w:p>
          <w:p w14:paraId="15FF2D38" w14:textId="77777777" w:rsidR="00EF1484" w:rsidRPr="006F1A99" w:rsidRDefault="00EF1484" w:rsidP="009D7B87"/>
          <w:p w14:paraId="79767430" w14:textId="77777777" w:rsidR="00EF1484" w:rsidRPr="006F1A99" w:rsidRDefault="00EF1484" w:rsidP="009D7B87">
            <w:pPr>
              <w:numPr>
                <w:ilvl w:val="0"/>
                <w:numId w:val="1"/>
              </w:numPr>
              <w:tabs>
                <w:tab w:val="clear" w:pos="720"/>
                <w:tab w:val="num" w:pos="360"/>
              </w:tabs>
              <w:ind w:left="360"/>
            </w:pPr>
            <w:r w:rsidRPr="006F1A99">
              <w:t xml:space="preserve">The series must be of </w:t>
            </w:r>
            <w:r w:rsidRPr="006F1A99">
              <w:rPr>
                <w:b/>
              </w:rPr>
              <w:t>TEN OR MORE PERIODS</w:t>
            </w:r>
          </w:p>
          <w:p w14:paraId="50545424" w14:textId="77777777" w:rsidR="00EF1484" w:rsidRPr="006F1A99" w:rsidRDefault="00EF1484" w:rsidP="009D7B87"/>
          <w:p w14:paraId="4E2CC8E9" w14:textId="77777777" w:rsidR="00EF1484" w:rsidRPr="006F1A99" w:rsidRDefault="00EF1484" w:rsidP="009D7B87">
            <w:pPr>
              <w:numPr>
                <w:ilvl w:val="0"/>
                <w:numId w:val="1"/>
              </w:numPr>
              <w:tabs>
                <w:tab w:val="clear" w:pos="720"/>
                <w:tab w:val="num" w:pos="360"/>
              </w:tabs>
              <w:ind w:left="360" w:right="128"/>
            </w:pPr>
            <w:r w:rsidRPr="006F1A99">
              <w:t xml:space="preserve">Each period must be for the </w:t>
            </w:r>
            <w:r w:rsidRPr="006F1A99">
              <w:rPr>
                <w:b/>
              </w:rPr>
              <w:t>SAME SPORT OR ACTIVITY AND IN THE SAME LOCATION</w:t>
            </w:r>
          </w:p>
          <w:p w14:paraId="272478B3" w14:textId="77777777" w:rsidR="00EF1484" w:rsidRPr="006F1A99" w:rsidRDefault="00EF1484" w:rsidP="009D7B87"/>
          <w:p w14:paraId="3D372DA4" w14:textId="77777777" w:rsidR="00EF1484" w:rsidRPr="006F1A99" w:rsidRDefault="00EF1484" w:rsidP="009D7B87">
            <w:pPr>
              <w:numPr>
                <w:ilvl w:val="0"/>
                <w:numId w:val="1"/>
              </w:numPr>
              <w:tabs>
                <w:tab w:val="clear" w:pos="720"/>
                <w:tab w:val="num" w:pos="360"/>
              </w:tabs>
              <w:ind w:left="360"/>
            </w:pPr>
            <w:r w:rsidRPr="006F1A99">
              <w:t xml:space="preserve">The </w:t>
            </w:r>
            <w:r w:rsidRPr="006F1A99">
              <w:rPr>
                <w:b/>
              </w:rPr>
              <w:t>INTERVAL BETWEEN EACH PERIOD MUST NOT BE LESS THAN ONE DAY OR MORE THAN 14 DAYS</w:t>
            </w:r>
          </w:p>
          <w:p w14:paraId="08DEB26A" w14:textId="77777777" w:rsidR="00EF1484" w:rsidRPr="006F1A99" w:rsidRDefault="00EF1484" w:rsidP="009D7B87"/>
          <w:p w14:paraId="626F4B12" w14:textId="77777777" w:rsidR="00EF1484" w:rsidRPr="006F1A99" w:rsidRDefault="00EF1484" w:rsidP="009D7B87">
            <w:pPr>
              <w:numPr>
                <w:ilvl w:val="0"/>
                <w:numId w:val="1"/>
              </w:numPr>
              <w:tabs>
                <w:tab w:val="clear" w:pos="720"/>
                <w:tab w:val="num" w:pos="360"/>
              </w:tabs>
              <w:ind w:left="360"/>
              <w:rPr>
                <w:b/>
              </w:rPr>
            </w:pPr>
            <w:r w:rsidRPr="006F1A99">
              <w:t xml:space="preserve">There must be a </w:t>
            </w:r>
            <w:r w:rsidRPr="006F1A99">
              <w:rPr>
                <w:b/>
              </w:rPr>
              <w:t>WRITTEN AGREEMENT</w:t>
            </w:r>
            <w:r w:rsidRPr="006F1A99">
              <w:t xml:space="preserve"> in respect of the series and the </w:t>
            </w:r>
            <w:r w:rsidRPr="006F1A99">
              <w:rPr>
                <w:b/>
              </w:rPr>
              <w:t>PAYMENT MUST BE FOR THE SERIES AS A WHOLE</w:t>
            </w:r>
          </w:p>
          <w:p w14:paraId="629FE514" w14:textId="77777777" w:rsidR="00EF1484" w:rsidRPr="006F1A99" w:rsidRDefault="00EF1484" w:rsidP="009D7B87"/>
          <w:p w14:paraId="2B240D8E" w14:textId="77777777" w:rsidR="00EF1484" w:rsidRPr="006F1A99" w:rsidRDefault="00EF1484" w:rsidP="009D7B87">
            <w:pPr>
              <w:numPr>
                <w:ilvl w:val="0"/>
                <w:numId w:val="1"/>
              </w:numPr>
              <w:tabs>
                <w:tab w:val="clear" w:pos="720"/>
                <w:tab w:val="num" w:pos="360"/>
              </w:tabs>
              <w:ind w:left="360"/>
            </w:pPr>
            <w:r w:rsidRPr="006F1A99">
              <w:t xml:space="preserve">The person to whom the facilities are let must be a </w:t>
            </w:r>
            <w:r w:rsidRPr="006F1A99">
              <w:rPr>
                <w:b/>
              </w:rPr>
              <w:t>SCHOOL, A CLUB, OR AN ORGANISATION</w:t>
            </w:r>
          </w:p>
          <w:p w14:paraId="2128B989" w14:textId="77777777" w:rsidR="00EF1484" w:rsidRPr="006F1A99" w:rsidRDefault="00EF1484" w:rsidP="009D7B87"/>
          <w:p w14:paraId="3262720B" w14:textId="77777777" w:rsidR="00EF1484" w:rsidRPr="006F1A99" w:rsidRDefault="00EF1484" w:rsidP="009D7B87">
            <w:pPr>
              <w:numPr>
                <w:ilvl w:val="0"/>
                <w:numId w:val="1"/>
              </w:numPr>
              <w:tabs>
                <w:tab w:val="clear" w:pos="720"/>
                <w:tab w:val="num" w:pos="360"/>
              </w:tabs>
              <w:ind w:left="360"/>
            </w:pPr>
            <w:r w:rsidRPr="006F1A99">
              <w:t xml:space="preserve">The user must have </w:t>
            </w:r>
            <w:r w:rsidRPr="002E64F0">
              <w:rPr>
                <w:b/>
              </w:rPr>
              <w:t>EXCLUSIVE USE</w:t>
            </w:r>
            <w:r w:rsidRPr="006F1A99">
              <w:t xml:space="preserve"> of the facilities during each period of hire</w:t>
            </w:r>
          </w:p>
          <w:p w14:paraId="05BDEF75" w14:textId="77777777" w:rsidR="00EF1484" w:rsidRPr="006F1A99" w:rsidRDefault="00EF1484" w:rsidP="009D7B87"/>
          <w:p w14:paraId="62981EB6" w14:textId="77777777" w:rsidR="00EF1484" w:rsidRPr="006F1A99" w:rsidRDefault="00EF1484" w:rsidP="009D7B87">
            <w:r w:rsidRPr="006F1A99">
              <w:t xml:space="preserve">This ruling is applicable to any of the standard rated sporting or recreational activities detailed </w:t>
            </w:r>
            <w:r w:rsidRPr="00293711">
              <w:t xml:space="preserve">on </w:t>
            </w:r>
            <w:r w:rsidR="00293711" w:rsidRPr="00293711">
              <w:t>page 15</w:t>
            </w:r>
            <w:r w:rsidRPr="00293711">
              <w:t>.</w:t>
            </w:r>
          </w:p>
          <w:p w14:paraId="00DF29B4" w14:textId="77777777" w:rsidR="00EF1484" w:rsidRPr="006F1A99" w:rsidRDefault="00EF1484" w:rsidP="009D7B87">
            <w:pPr>
              <w:ind w:firstLine="180"/>
            </w:pPr>
            <w:r w:rsidRPr="006F1A99">
              <w:rPr>
                <w:sz w:val="28"/>
                <w:szCs w:val="28"/>
              </w:rPr>
              <w:br w:type="page"/>
            </w:r>
          </w:p>
          <w:p w14:paraId="0C4F7BFE" w14:textId="77777777" w:rsidR="00EF1484" w:rsidRDefault="00EF1484" w:rsidP="009D7B87">
            <w:pPr>
              <w:ind w:right="166"/>
              <w:jc w:val="right"/>
              <w:rPr>
                <w:rFonts w:cs="Arial"/>
                <w:b/>
                <w:sz w:val="20"/>
                <w:szCs w:val="20"/>
                <w:lang w:val="en-US" w:eastAsia="en-US"/>
              </w:rPr>
            </w:pPr>
          </w:p>
        </w:tc>
      </w:tr>
    </w:tbl>
    <w:p w14:paraId="21503D9C" w14:textId="77777777" w:rsidR="00EF1484" w:rsidRPr="007B7309" w:rsidRDefault="00EF1484" w:rsidP="00EF1484">
      <w:pPr>
        <w:rPr>
          <w:vanish/>
        </w:rPr>
      </w:pPr>
    </w:p>
    <w:p w14:paraId="1E5845EB" w14:textId="77777777" w:rsidR="00EF1484" w:rsidRDefault="00EF1484" w:rsidP="00EF1484">
      <w:pPr>
        <w:sectPr w:rsidR="00EF1484" w:rsidSect="00EF1484">
          <w:pgSz w:w="11905" w:h="16833" w:code="9"/>
          <w:pgMar w:top="1276" w:right="864" w:bottom="1276" w:left="864" w:header="720" w:footer="648" w:gutter="0"/>
          <w:cols w:space="720"/>
          <w:docGrid w:linePitch="326"/>
        </w:sectPr>
      </w:pPr>
    </w:p>
    <w:tbl>
      <w:tblPr>
        <w:tblW w:w="1021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5959"/>
        <w:gridCol w:w="1275"/>
        <w:gridCol w:w="1134"/>
        <w:gridCol w:w="1134"/>
        <w:gridCol w:w="712"/>
      </w:tblGrid>
      <w:tr w:rsidR="00EF1484" w:rsidRPr="00FD4D8E" w14:paraId="3A1933DB" w14:textId="77777777" w:rsidTr="009D7B87">
        <w:trPr>
          <w:trHeight w:val="229"/>
        </w:trPr>
        <w:tc>
          <w:tcPr>
            <w:tcW w:w="5959" w:type="dxa"/>
            <w:vMerge w:val="restart"/>
            <w:shd w:val="clear" w:color="auto" w:fill="BFBFBF" w:themeFill="background1" w:themeFillShade="BF"/>
            <w:tcMar>
              <w:right w:w="14" w:type="dxa"/>
            </w:tcMar>
          </w:tcPr>
          <w:p w14:paraId="3B7EFD59" w14:textId="77777777" w:rsidR="00EF1484" w:rsidRPr="00546C64" w:rsidRDefault="00EF1484" w:rsidP="009D7B87">
            <w:pPr>
              <w:rPr>
                <w:b/>
                <w:sz w:val="20"/>
                <w:szCs w:val="20"/>
              </w:rPr>
            </w:pPr>
          </w:p>
          <w:p w14:paraId="11CA02EC" w14:textId="77777777" w:rsidR="00EF1484" w:rsidRPr="00546C64" w:rsidRDefault="00EF1484" w:rsidP="009D7B87">
            <w:pPr>
              <w:rPr>
                <w:b/>
                <w:sz w:val="20"/>
                <w:szCs w:val="20"/>
              </w:rPr>
            </w:pPr>
            <w:r w:rsidRPr="00546C64">
              <w:rPr>
                <w:b/>
                <w:sz w:val="20"/>
                <w:szCs w:val="20"/>
              </w:rPr>
              <w:t>OUTDOOR SPORTS</w:t>
            </w:r>
          </w:p>
          <w:p w14:paraId="0DDEC512" w14:textId="77777777" w:rsidR="00EF1484" w:rsidRPr="00546C64" w:rsidRDefault="00EF1484" w:rsidP="009D7B87">
            <w:pPr>
              <w:rPr>
                <w:b/>
                <w:sz w:val="20"/>
                <w:szCs w:val="20"/>
              </w:rPr>
            </w:pPr>
          </w:p>
        </w:tc>
        <w:tc>
          <w:tcPr>
            <w:tcW w:w="1275" w:type="dxa"/>
            <w:shd w:val="clear" w:color="auto" w:fill="BFBFBF" w:themeFill="background1" w:themeFillShade="BF"/>
          </w:tcPr>
          <w:p w14:paraId="363AF2E5" w14:textId="77777777" w:rsidR="00EF1484" w:rsidRDefault="00EF1484" w:rsidP="009D7B87">
            <w:pPr>
              <w:ind w:left="-115" w:right="-113"/>
              <w:jc w:val="center"/>
              <w:rPr>
                <w:rFonts w:cs="Arial"/>
                <w:sz w:val="20"/>
                <w:szCs w:val="20"/>
                <w:lang w:val="en-US" w:eastAsia="en-US"/>
              </w:rPr>
            </w:pPr>
            <w:r>
              <w:rPr>
                <w:rFonts w:cs="Arial"/>
                <w:sz w:val="20"/>
                <w:szCs w:val="20"/>
                <w:lang w:val="en-US" w:eastAsia="en-US"/>
              </w:rPr>
              <w:t xml:space="preserve">CHARGE </w:t>
            </w:r>
          </w:p>
          <w:p w14:paraId="0E850D3E" w14:textId="0E47E1F3" w:rsidR="00EF1484" w:rsidRDefault="00EF1484" w:rsidP="009D7B87">
            <w:pPr>
              <w:ind w:left="-115" w:right="-113"/>
              <w:jc w:val="center"/>
              <w:rPr>
                <w:rFonts w:cs="Arial"/>
                <w:sz w:val="20"/>
                <w:szCs w:val="20"/>
                <w:lang w:val="en-US" w:eastAsia="en-US"/>
              </w:rPr>
            </w:pPr>
            <w:r>
              <w:rPr>
                <w:rFonts w:cs="Arial"/>
                <w:sz w:val="20"/>
                <w:szCs w:val="20"/>
                <w:lang w:val="en-US" w:eastAsia="en-US"/>
              </w:rPr>
              <w:t xml:space="preserve">FOR </w:t>
            </w:r>
            <w:r w:rsidR="00FF4D56">
              <w:rPr>
                <w:rFonts w:cs="Arial"/>
                <w:sz w:val="20"/>
                <w:szCs w:val="20"/>
                <w:lang w:val="en-US" w:eastAsia="en-US"/>
              </w:rPr>
              <w:t>202</w:t>
            </w:r>
            <w:r w:rsidR="00B02D61">
              <w:rPr>
                <w:rFonts w:cs="Arial"/>
                <w:sz w:val="20"/>
                <w:szCs w:val="20"/>
                <w:lang w:val="en-US" w:eastAsia="en-US"/>
              </w:rPr>
              <w:t>4</w:t>
            </w:r>
            <w:r w:rsidR="00FF4D56">
              <w:rPr>
                <w:rFonts w:cs="Arial"/>
                <w:sz w:val="20"/>
                <w:szCs w:val="20"/>
                <w:lang w:val="en-US" w:eastAsia="en-US"/>
              </w:rPr>
              <w:t>/2</w:t>
            </w:r>
            <w:r w:rsidR="00B02D61">
              <w:rPr>
                <w:rFonts w:cs="Arial"/>
                <w:sz w:val="20"/>
                <w:szCs w:val="20"/>
                <w:lang w:val="en-US" w:eastAsia="en-US"/>
              </w:rPr>
              <w:t>5</w:t>
            </w:r>
          </w:p>
        </w:tc>
        <w:tc>
          <w:tcPr>
            <w:tcW w:w="2268" w:type="dxa"/>
            <w:gridSpan w:val="2"/>
            <w:shd w:val="clear" w:color="auto" w:fill="BFBFBF" w:themeFill="background1" w:themeFillShade="BF"/>
          </w:tcPr>
          <w:p w14:paraId="2159B308" w14:textId="77777777" w:rsidR="00EF1484" w:rsidRDefault="00EF1484" w:rsidP="009D7B87">
            <w:pPr>
              <w:ind w:left="-115"/>
              <w:jc w:val="center"/>
              <w:rPr>
                <w:rFonts w:cs="Arial"/>
                <w:b/>
                <w:sz w:val="20"/>
                <w:szCs w:val="20"/>
                <w:lang w:val="en-US" w:eastAsia="en-US"/>
              </w:rPr>
            </w:pPr>
            <w:r w:rsidRPr="00CF1113">
              <w:rPr>
                <w:rFonts w:cs="Arial"/>
                <w:b/>
                <w:sz w:val="20"/>
                <w:szCs w:val="20"/>
                <w:lang w:val="en-US" w:eastAsia="en-US"/>
              </w:rPr>
              <w:t xml:space="preserve">CHARGE </w:t>
            </w:r>
          </w:p>
          <w:p w14:paraId="0935F388" w14:textId="6FBAEF4E" w:rsidR="00EF1484" w:rsidRPr="00CF1113" w:rsidRDefault="00EF1484" w:rsidP="009D7B87">
            <w:pPr>
              <w:ind w:left="-115"/>
              <w:jc w:val="center"/>
              <w:rPr>
                <w:rFonts w:cs="Arial"/>
                <w:b/>
                <w:sz w:val="20"/>
                <w:szCs w:val="20"/>
                <w:lang w:val="en-US" w:eastAsia="en-US"/>
              </w:rPr>
            </w:pPr>
            <w:r w:rsidRPr="00CF1113">
              <w:rPr>
                <w:rFonts w:cs="Arial"/>
                <w:b/>
                <w:sz w:val="20"/>
                <w:szCs w:val="20"/>
                <w:lang w:val="en-US" w:eastAsia="en-US"/>
              </w:rPr>
              <w:t xml:space="preserve">FOR </w:t>
            </w:r>
            <w:r w:rsidR="00FF4D56">
              <w:rPr>
                <w:rFonts w:cs="Arial"/>
                <w:b/>
                <w:sz w:val="20"/>
                <w:szCs w:val="20"/>
                <w:lang w:val="en-US" w:eastAsia="en-US"/>
              </w:rPr>
              <w:t>202</w:t>
            </w:r>
            <w:r w:rsidR="00B02D61">
              <w:rPr>
                <w:rFonts w:cs="Arial"/>
                <w:b/>
                <w:sz w:val="20"/>
                <w:szCs w:val="20"/>
                <w:lang w:val="en-US" w:eastAsia="en-US"/>
              </w:rPr>
              <w:t>5</w:t>
            </w:r>
            <w:r w:rsidR="00FF4D56">
              <w:rPr>
                <w:rFonts w:cs="Arial"/>
                <w:b/>
                <w:sz w:val="20"/>
                <w:szCs w:val="20"/>
                <w:lang w:val="en-US" w:eastAsia="en-US"/>
              </w:rPr>
              <w:t>/2</w:t>
            </w:r>
            <w:r w:rsidR="00B02D61">
              <w:rPr>
                <w:rFonts w:cs="Arial"/>
                <w:b/>
                <w:sz w:val="20"/>
                <w:szCs w:val="20"/>
                <w:lang w:val="en-US" w:eastAsia="en-US"/>
              </w:rPr>
              <w:t>6</w:t>
            </w:r>
          </w:p>
        </w:tc>
        <w:tc>
          <w:tcPr>
            <w:tcW w:w="712" w:type="dxa"/>
            <w:tcBorders>
              <w:right w:val="single" w:sz="4" w:space="0" w:color="auto"/>
            </w:tcBorders>
            <w:shd w:val="clear" w:color="auto" w:fill="BFBFBF" w:themeFill="background1" w:themeFillShade="BF"/>
            <w:tcMar>
              <w:right w:w="14" w:type="dxa"/>
            </w:tcMar>
          </w:tcPr>
          <w:p w14:paraId="75CC4FAA" w14:textId="77777777" w:rsidR="00EF1484" w:rsidRPr="00CF1113" w:rsidRDefault="00EF1484" w:rsidP="009D7B87">
            <w:pPr>
              <w:ind w:left="-115" w:right="-14"/>
              <w:jc w:val="center"/>
              <w:rPr>
                <w:rFonts w:cs="Arial"/>
                <w:b/>
                <w:sz w:val="20"/>
                <w:szCs w:val="20"/>
                <w:lang w:val="en-US" w:eastAsia="en-US"/>
              </w:rPr>
            </w:pPr>
            <w:r>
              <w:rPr>
                <w:rFonts w:cs="Arial"/>
                <w:b/>
                <w:sz w:val="20"/>
                <w:szCs w:val="20"/>
                <w:lang w:val="en-US" w:eastAsia="en-US"/>
              </w:rPr>
              <w:t>VAT RATE</w:t>
            </w:r>
          </w:p>
        </w:tc>
      </w:tr>
      <w:tr w:rsidR="00EF1484" w:rsidRPr="00FD4D8E" w14:paraId="3B123DCB" w14:textId="77777777" w:rsidTr="009D7B87">
        <w:trPr>
          <w:trHeight w:val="229"/>
        </w:trPr>
        <w:tc>
          <w:tcPr>
            <w:tcW w:w="5959" w:type="dxa"/>
            <w:vMerge/>
            <w:shd w:val="clear" w:color="auto" w:fill="BFBFBF" w:themeFill="background1" w:themeFillShade="BF"/>
            <w:tcMar>
              <w:right w:w="14" w:type="dxa"/>
            </w:tcMar>
          </w:tcPr>
          <w:p w14:paraId="73E71F37" w14:textId="77777777" w:rsidR="00EF1484" w:rsidRDefault="00EF1484" w:rsidP="009D7B87">
            <w:pPr>
              <w:rPr>
                <w:sz w:val="20"/>
                <w:szCs w:val="20"/>
              </w:rPr>
            </w:pPr>
          </w:p>
        </w:tc>
        <w:tc>
          <w:tcPr>
            <w:tcW w:w="1275" w:type="dxa"/>
            <w:shd w:val="clear" w:color="auto" w:fill="BFBFBF" w:themeFill="background1" w:themeFillShade="BF"/>
          </w:tcPr>
          <w:p w14:paraId="04A565D7" w14:textId="77777777" w:rsidR="00EF1484" w:rsidRDefault="00EF1484" w:rsidP="009D7B87">
            <w:pPr>
              <w:ind w:left="-115" w:right="-113"/>
              <w:jc w:val="center"/>
              <w:rPr>
                <w:rFonts w:cs="Arial"/>
                <w:sz w:val="20"/>
                <w:szCs w:val="20"/>
                <w:lang w:val="en-US" w:eastAsia="en-US"/>
              </w:rPr>
            </w:pPr>
            <w:r>
              <w:rPr>
                <w:rFonts w:cs="Arial"/>
                <w:sz w:val="20"/>
                <w:szCs w:val="20"/>
                <w:lang w:val="en-US" w:eastAsia="en-US"/>
              </w:rPr>
              <w:t>£</w:t>
            </w:r>
          </w:p>
        </w:tc>
        <w:tc>
          <w:tcPr>
            <w:tcW w:w="1134" w:type="dxa"/>
            <w:tcBorders>
              <w:right w:val="single" w:sz="4" w:space="0" w:color="auto"/>
            </w:tcBorders>
            <w:shd w:val="clear" w:color="auto" w:fill="BFBFBF" w:themeFill="background1" w:themeFillShade="BF"/>
          </w:tcPr>
          <w:p w14:paraId="58408919" w14:textId="77777777" w:rsidR="00EF1484" w:rsidRPr="0035470F" w:rsidRDefault="00EF1484" w:rsidP="009D7B87">
            <w:pPr>
              <w:ind w:left="-117" w:right="-112"/>
              <w:jc w:val="center"/>
              <w:rPr>
                <w:rFonts w:cs="Arial"/>
                <w:sz w:val="20"/>
                <w:szCs w:val="20"/>
                <w:lang w:val="en-US" w:eastAsia="en-US"/>
              </w:rPr>
            </w:pPr>
            <w:r>
              <w:rPr>
                <w:rFonts w:cs="Arial"/>
                <w:sz w:val="20"/>
                <w:szCs w:val="20"/>
                <w:lang w:val="en-US" w:eastAsia="en-US"/>
              </w:rPr>
              <w:t>Net £</w:t>
            </w:r>
          </w:p>
        </w:tc>
        <w:tc>
          <w:tcPr>
            <w:tcW w:w="1134" w:type="dxa"/>
            <w:shd w:val="clear" w:color="auto" w:fill="BFBFBF" w:themeFill="background1" w:themeFillShade="BF"/>
            <w:tcMar>
              <w:right w:w="14" w:type="dxa"/>
            </w:tcMar>
          </w:tcPr>
          <w:p w14:paraId="3ED8736D" w14:textId="77777777" w:rsidR="00EF1484" w:rsidRPr="00CF1113" w:rsidRDefault="00EF1484" w:rsidP="009D7B87">
            <w:pPr>
              <w:ind w:left="-115"/>
              <w:jc w:val="center"/>
              <w:rPr>
                <w:rFonts w:cs="Arial"/>
                <w:b/>
                <w:sz w:val="20"/>
                <w:szCs w:val="20"/>
                <w:lang w:val="en-US" w:eastAsia="en-US"/>
              </w:rPr>
            </w:pPr>
            <w:r>
              <w:rPr>
                <w:rFonts w:cs="Arial"/>
                <w:b/>
                <w:sz w:val="20"/>
                <w:szCs w:val="20"/>
                <w:lang w:val="en-US" w:eastAsia="en-US"/>
              </w:rPr>
              <w:t>Inc VAT £</w:t>
            </w:r>
          </w:p>
        </w:tc>
        <w:tc>
          <w:tcPr>
            <w:tcW w:w="712" w:type="dxa"/>
            <w:tcBorders>
              <w:right w:val="single" w:sz="4" w:space="0" w:color="auto"/>
            </w:tcBorders>
            <w:shd w:val="clear" w:color="auto" w:fill="BFBFBF" w:themeFill="background1" w:themeFillShade="BF"/>
            <w:tcMar>
              <w:right w:w="14" w:type="dxa"/>
            </w:tcMar>
          </w:tcPr>
          <w:p w14:paraId="10D0F34B" w14:textId="77777777" w:rsidR="00EF1484" w:rsidRDefault="00EF1484" w:rsidP="009D7B87">
            <w:pPr>
              <w:ind w:left="-115" w:right="-14"/>
              <w:jc w:val="center"/>
              <w:rPr>
                <w:rFonts w:cs="Arial"/>
                <w:b/>
                <w:sz w:val="20"/>
                <w:szCs w:val="20"/>
                <w:lang w:val="en-US" w:eastAsia="en-US"/>
              </w:rPr>
            </w:pPr>
          </w:p>
        </w:tc>
      </w:tr>
      <w:tr w:rsidR="00EF1484" w:rsidRPr="00065AD2" w14:paraId="3E946346"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10214" w:type="dxa"/>
            <w:gridSpan w:val="5"/>
            <w:tcBorders>
              <w:top w:val="single" w:sz="4" w:space="0" w:color="auto"/>
              <w:left w:val="single" w:sz="4" w:space="0" w:color="auto"/>
              <w:bottom w:val="single" w:sz="4" w:space="0" w:color="auto"/>
              <w:right w:val="single" w:sz="4" w:space="0" w:color="auto"/>
            </w:tcBorders>
            <w:shd w:val="clear" w:color="auto" w:fill="882345"/>
            <w:vAlign w:val="center"/>
          </w:tcPr>
          <w:p w14:paraId="45D95B67" w14:textId="77777777" w:rsidR="00EF1484" w:rsidRPr="00065AD2" w:rsidRDefault="00EF1484" w:rsidP="009D7B87">
            <w:pPr>
              <w:ind w:right="127"/>
              <w:rPr>
                <w:rFonts w:cs="Arial"/>
                <w:b/>
                <w:bCs/>
                <w:color w:val="FFFFFF" w:themeColor="background1"/>
                <w:sz w:val="20"/>
                <w:szCs w:val="20"/>
                <w:lang w:val="en-US" w:eastAsia="en-US"/>
              </w:rPr>
            </w:pPr>
            <w:r w:rsidRPr="00065AD2">
              <w:rPr>
                <w:rFonts w:cs="Arial"/>
                <w:b/>
                <w:bCs/>
                <w:color w:val="FFFFFF" w:themeColor="background1"/>
                <w:sz w:val="20"/>
                <w:szCs w:val="20"/>
                <w:lang w:val="en-US" w:eastAsia="en-US"/>
              </w:rPr>
              <w:t>CROQUET</w:t>
            </w:r>
          </w:p>
        </w:tc>
      </w:tr>
      <w:tr w:rsidR="00EF1484" w:rsidRPr="00FD4D8E" w14:paraId="5D800749" w14:textId="77777777" w:rsidTr="009D7B87">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5DB13AA3" w14:textId="77777777" w:rsidR="00EF1484" w:rsidRPr="00E74968" w:rsidRDefault="00EF1484" w:rsidP="009D7B87">
            <w:pPr>
              <w:rPr>
                <w:rFonts w:cs="Arial"/>
                <w:sz w:val="20"/>
                <w:szCs w:val="20"/>
                <w:lang w:val="en-US" w:eastAsia="en-US"/>
              </w:rPr>
            </w:pPr>
            <w:r w:rsidRPr="00E74968">
              <w:rPr>
                <w:rFonts w:cs="Arial"/>
                <w:sz w:val="20"/>
                <w:szCs w:val="20"/>
                <w:lang w:val="en-US" w:eastAsia="en-US"/>
              </w:rPr>
              <w:t xml:space="preserve">West Park – Lawn per </w:t>
            </w:r>
            <w:r>
              <w:rPr>
                <w:rFonts w:cs="Arial"/>
                <w:sz w:val="20"/>
                <w:szCs w:val="20"/>
                <w:lang w:val="en-US" w:eastAsia="en-US"/>
              </w:rPr>
              <w:t>Week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23609E" w14:textId="68E6BC71" w:rsidR="00EF1484" w:rsidRPr="00016D90" w:rsidRDefault="00EF1484" w:rsidP="00FF4D56">
            <w:pPr>
              <w:ind w:right="127"/>
              <w:jc w:val="right"/>
              <w:rPr>
                <w:rFonts w:cs="Arial"/>
                <w:sz w:val="20"/>
                <w:szCs w:val="20"/>
                <w:lang w:val="en-US" w:eastAsia="en-US"/>
              </w:rPr>
            </w:pPr>
            <w:r w:rsidRPr="00016D90">
              <w:rPr>
                <w:rFonts w:cs="Arial"/>
                <w:sz w:val="20"/>
                <w:szCs w:val="20"/>
                <w:lang w:val="en-US" w:eastAsia="en-US"/>
              </w:rPr>
              <w:t>3</w:t>
            </w:r>
            <w:r w:rsidR="0082234B">
              <w:rPr>
                <w:rFonts w:cs="Arial"/>
                <w:sz w:val="20"/>
                <w:szCs w:val="20"/>
                <w:lang w:val="en-US" w:eastAsia="en-US"/>
              </w:rPr>
              <w:t>8</w:t>
            </w:r>
            <w:r w:rsidRPr="00016D90">
              <w:rPr>
                <w:rFonts w:cs="Arial"/>
                <w:sz w:val="20"/>
                <w:szCs w:val="20"/>
                <w:lang w:val="en-US" w:eastAsia="en-US"/>
              </w:rPr>
              <w:t>.</w:t>
            </w:r>
            <w:r w:rsidR="0082234B">
              <w:rPr>
                <w:rFonts w:cs="Arial"/>
                <w:sz w:val="20"/>
                <w:szCs w:val="20"/>
                <w:lang w:val="en-US" w:eastAsia="en-US"/>
              </w:rPr>
              <w:t>4</w:t>
            </w:r>
            <w:r w:rsidR="008771C1">
              <w:rPr>
                <w:rFonts w:cs="Arial"/>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2F3E92B2" w14:textId="7D889A5E" w:rsidR="00EF1484" w:rsidRPr="00AA479B" w:rsidRDefault="00C0204A" w:rsidP="00677011">
            <w:pPr>
              <w:jc w:val="right"/>
              <w:rPr>
                <w:rFonts w:cs="Arial"/>
                <w:b/>
                <w:sz w:val="20"/>
                <w:szCs w:val="20"/>
                <w:lang w:val="en-US" w:eastAsia="en-US"/>
              </w:rPr>
            </w:pPr>
            <w:r w:rsidRPr="00AA479B">
              <w:rPr>
                <w:rFonts w:cs="Arial"/>
                <w:b/>
                <w:sz w:val="20"/>
                <w:szCs w:val="20"/>
                <w:lang w:val="en-US" w:eastAsia="en-US"/>
              </w:rPr>
              <w:t>3</w:t>
            </w:r>
            <w:r w:rsidR="00AA479B" w:rsidRPr="00AA479B">
              <w:rPr>
                <w:rFonts w:cs="Arial"/>
                <w:b/>
                <w:sz w:val="20"/>
                <w:szCs w:val="20"/>
                <w:lang w:val="en-US" w:eastAsia="en-US"/>
              </w:rPr>
              <w:t>5</w:t>
            </w:r>
            <w:r w:rsidRPr="00AA479B">
              <w:rPr>
                <w:rFonts w:cs="Arial"/>
                <w:b/>
                <w:sz w:val="20"/>
                <w:szCs w:val="20"/>
                <w:lang w:val="en-US"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0E8E95E7" w14:textId="29A7C8A8" w:rsidR="00EF1484" w:rsidRPr="00AA479B" w:rsidRDefault="00AA479B" w:rsidP="00677011">
            <w:pPr>
              <w:ind w:right="127"/>
              <w:jc w:val="right"/>
              <w:rPr>
                <w:rFonts w:cs="Arial"/>
                <w:b/>
                <w:sz w:val="20"/>
                <w:szCs w:val="20"/>
                <w:lang w:val="en-US" w:eastAsia="en-US"/>
              </w:rPr>
            </w:pPr>
            <w:r w:rsidRPr="00AA479B">
              <w:rPr>
                <w:rFonts w:cs="Arial"/>
                <w:b/>
                <w:sz w:val="20"/>
                <w:szCs w:val="20"/>
                <w:lang w:val="en-US" w:eastAsia="en-US"/>
              </w:rPr>
              <w:t>42.00</w:t>
            </w:r>
          </w:p>
        </w:tc>
        <w:tc>
          <w:tcPr>
            <w:tcW w:w="712" w:type="dxa"/>
            <w:tcBorders>
              <w:top w:val="single" w:sz="4" w:space="0" w:color="auto"/>
              <w:left w:val="single" w:sz="4" w:space="0" w:color="auto"/>
              <w:bottom w:val="single" w:sz="4" w:space="0" w:color="auto"/>
              <w:right w:val="single" w:sz="4" w:space="0" w:color="auto"/>
            </w:tcBorders>
            <w:tcMar>
              <w:right w:w="14" w:type="dxa"/>
            </w:tcMar>
            <w:vAlign w:val="center"/>
          </w:tcPr>
          <w:p w14:paraId="0F196D3A" w14:textId="77777777" w:rsidR="00EF1484" w:rsidRPr="000D5C7A" w:rsidRDefault="00EF1484" w:rsidP="009D7B87">
            <w:pPr>
              <w:ind w:left="-115"/>
              <w:jc w:val="center"/>
              <w:rPr>
                <w:rFonts w:cs="Arial"/>
                <w:b/>
                <w:sz w:val="20"/>
                <w:szCs w:val="20"/>
                <w:lang w:val="en-US" w:eastAsia="en-US"/>
              </w:rPr>
            </w:pPr>
            <w:r>
              <w:rPr>
                <w:rFonts w:cs="Arial"/>
                <w:b/>
                <w:sz w:val="20"/>
                <w:szCs w:val="20"/>
                <w:lang w:val="en-US" w:eastAsia="en-US"/>
              </w:rPr>
              <w:t>SR</w:t>
            </w:r>
          </w:p>
        </w:tc>
      </w:tr>
    </w:tbl>
    <w:p w14:paraId="72079562" w14:textId="77777777" w:rsidR="00EF1484" w:rsidRPr="00E27691" w:rsidRDefault="00EF1484" w:rsidP="00EF1484">
      <w:pPr>
        <w:ind w:right="127"/>
        <w:rPr>
          <w:rFonts w:cs="Arial"/>
          <w:b/>
          <w:bCs/>
          <w:color w:val="FFFFFF" w:themeColor="background1"/>
          <w:sz w:val="16"/>
          <w:szCs w:val="16"/>
          <w:lang w:val="en-US" w:eastAsia="en-US"/>
        </w:rPr>
      </w:pPr>
    </w:p>
    <w:p w14:paraId="13A464B9" w14:textId="77777777" w:rsidR="00E27691" w:rsidRPr="00E27691" w:rsidRDefault="00E27691" w:rsidP="00E27691">
      <w:pPr>
        <w:rPr>
          <w:rFonts w:cs="Arial"/>
          <w:sz w:val="16"/>
          <w:szCs w:val="16"/>
          <w:lang w:val="en-US" w:eastAsia="en-US"/>
        </w:rPr>
        <w:sectPr w:rsidR="00E27691" w:rsidRPr="00E27691" w:rsidSect="00743398">
          <w:pgSz w:w="11905" w:h="16833" w:code="9"/>
          <w:pgMar w:top="1440" w:right="864" w:bottom="1440" w:left="864" w:header="720" w:footer="648" w:gutter="0"/>
          <w:cols w:space="720"/>
          <w:docGrid w:linePitch="326"/>
        </w:sectPr>
      </w:pPr>
    </w:p>
    <w:tbl>
      <w:tblPr>
        <w:tblW w:w="10214" w:type="dxa"/>
        <w:tblInd w:w="132" w:type="dxa"/>
        <w:tblLayout w:type="fixed"/>
        <w:tblLook w:val="0000" w:firstRow="0" w:lastRow="0" w:firstColumn="0" w:lastColumn="0" w:noHBand="0" w:noVBand="0"/>
      </w:tblPr>
      <w:tblGrid>
        <w:gridCol w:w="5959"/>
        <w:gridCol w:w="1275"/>
        <w:gridCol w:w="1134"/>
        <w:gridCol w:w="1134"/>
        <w:gridCol w:w="712"/>
      </w:tblGrid>
      <w:tr w:rsidR="00EF1484" w:rsidRPr="00065AD2" w14:paraId="5EE749B1" w14:textId="77777777" w:rsidTr="009D7B87">
        <w:trPr>
          <w:trHeight w:val="272"/>
        </w:trPr>
        <w:tc>
          <w:tcPr>
            <w:tcW w:w="10214" w:type="dxa"/>
            <w:gridSpan w:val="5"/>
            <w:tcBorders>
              <w:top w:val="single" w:sz="4" w:space="0" w:color="auto"/>
              <w:left w:val="single" w:sz="4" w:space="0" w:color="auto"/>
              <w:bottom w:val="single" w:sz="4" w:space="0" w:color="auto"/>
              <w:right w:val="single" w:sz="4" w:space="0" w:color="auto"/>
            </w:tcBorders>
            <w:shd w:val="clear" w:color="auto" w:fill="882345"/>
            <w:vAlign w:val="center"/>
          </w:tcPr>
          <w:p w14:paraId="24B8C195" w14:textId="77777777" w:rsidR="00EF1484" w:rsidRPr="00065AD2" w:rsidRDefault="00EF1484" w:rsidP="009D7B87">
            <w:pPr>
              <w:ind w:right="127"/>
              <w:rPr>
                <w:rFonts w:cs="Arial"/>
                <w:b/>
                <w:bCs/>
                <w:color w:val="FFFFFF" w:themeColor="background1"/>
                <w:sz w:val="20"/>
                <w:szCs w:val="20"/>
                <w:lang w:val="en-US" w:eastAsia="en-US"/>
              </w:rPr>
            </w:pPr>
            <w:r w:rsidRPr="00065AD2">
              <w:rPr>
                <w:rFonts w:cs="Arial"/>
                <w:b/>
                <w:bCs/>
                <w:color w:val="FFFFFF" w:themeColor="background1"/>
                <w:sz w:val="20"/>
                <w:szCs w:val="20"/>
                <w:lang w:val="en-US" w:eastAsia="en-US"/>
              </w:rPr>
              <w:t>BOWLS</w:t>
            </w:r>
          </w:p>
        </w:tc>
      </w:tr>
      <w:tr w:rsidR="00FF4D56" w:rsidRPr="00FD4D8E" w14:paraId="43CA17D7"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959" w:type="dxa"/>
            <w:tcMar>
              <w:right w:w="14" w:type="dxa"/>
            </w:tcMar>
            <w:vAlign w:val="center"/>
          </w:tcPr>
          <w:p w14:paraId="6A02FFF6" w14:textId="77777777" w:rsidR="00FF4D56" w:rsidRPr="00042ECA" w:rsidRDefault="00FF4D56" w:rsidP="00FF4D56">
            <w:pPr>
              <w:rPr>
                <w:sz w:val="20"/>
                <w:szCs w:val="20"/>
              </w:rPr>
            </w:pPr>
            <w:r>
              <w:rPr>
                <w:sz w:val="20"/>
                <w:szCs w:val="20"/>
              </w:rPr>
              <w:t>Season ticket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227974" w14:textId="22E6AE90" w:rsidR="00FF4D56" w:rsidRPr="00FF4D56" w:rsidRDefault="0082234B" w:rsidP="00FF4D56">
            <w:pPr>
              <w:ind w:right="127"/>
              <w:jc w:val="right"/>
              <w:rPr>
                <w:rFonts w:cs="Arial"/>
                <w:sz w:val="20"/>
                <w:szCs w:val="20"/>
                <w:lang w:val="en-US" w:eastAsia="en-US"/>
              </w:rPr>
            </w:pPr>
            <w:r>
              <w:rPr>
                <w:rFonts w:cs="Arial"/>
                <w:sz w:val="20"/>
                <w:szCs w:val="20"/>
                <w:lang w:val="en-US" w:eastAsia="en-US"/>
              </w:rPr>
              <w:t>42</w:t>
            </w:r>
            <w:r w:rsidR="00FF4D56" w:rsidRPr="00FF4D56">
              <w:rPr>
                <w:rFonts w:cs="Arial"/>
                <w:sz w:val="20"/>
                <w:szCs w:val="20"/>
                <w:lang w:val="en-US" w:eastAsia="en-US"/>
              </w:rPr>
              <w:t>.</w:t>
            </w:r>
            <w:r w:rsidR="008771C1">
              <w:rPr>
                <w:rFonts w:cs="Arial"/>
                <w:sz w:val="20"/>
                <w:szCs w:val="20"/>
                <w:lang w:val="en-US" w:eastAsia="en-US"/>
              </w:rPr>
              <w:t>0</w:t>
            </w:r>
            <w:r w:rsidR="00FF4D56" w:rsidRPr="00FF4D56">
              <w:rPr>
                <w:rFonts w:cs="Arial"/>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159A1F00" w14:textId="1E6955C6" w:rsidR="00FF4D56" w:rsidRPr="00AA479B" w:rsidRDefault="00C0204A" w:rsidP="00677011">
            <w:pPr>
              <w:ind w:hanging="108"/>
              <w:jc w:val="right"/>
              <w:rPr>
                <w:rFonts w:cs="Arial"/>
                <w:b/>
                <w:sz w:val="20"/>
                <w:szCs w:val="20"/>
                <w:lang w:val="en-US" w:eastAsia="en-US"/>
              </w:rPr>
            </w:pPr>
            <w:r w:rsidRPr="00AA479B">
              <w:rPr>
                <w:rFonts w:cs="Arial"/>
                <w:b/>
                <w:sz w:val="20"/>
                <w:szCs w:val="20"/>
                <w:lang w:val="en-US" w:eastAsia="en-US"/>
              </w:rPr>
              <w:t>3</w:t>
            </w:r>
            <w:r w:rsidR="00AA479B" w:rsidRPr="00AA479B">
              <w:rPr>
                <w:rFonts w:cs="Arial"/>
                <w:b/>
                <w:sz w:val="20"/>
                <w:szCs w:val="20"/>
                <w:lang w:val="en-US" w:eastAsia="en-US"/>
              </w:rPr>
              <w:t>8</w:t>
            </w:r>
            <w:r w:rsidRPr="00AA479B">
              <w:rPr>
                <w:rFonts w:cs="Arial"/>
                <w:b/>
                <w:sz w:val="20"/>
                <w:szCs w:val="20"/>
                <w:lang w:val="en-US" w:eastAsia="en-US"/>
              </w:rPr>
              <w:t>.</w:t>
            </w:r>
            <w:r w:rsidR="00AA479B" w:rsidRPr="00AA479B">
              <w:rPr>
                <w:rFonts w:cs="Arial"/>
                <w:b/>
                <w:sz w:val="20"/>
                <w:szCs w:val="20"/>
                <w:lang w:val="en-US" w:eastAsia="en-US"/>
              </w:rPr>
              <w:t>5</w:t>
            </w:r>
            <w:r w:rsidRPr="00AA479B">
              <w:rPr>
                <w:rFonts w:cs="Arial"/>
                <w:b/>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54A3FDE5" w14:textId="6025DE13" w:rsidR="00FF4D56" w:rsidRPr="00AA479B" w:rsidRDefault="00C0204A" w:rsidP="00677011">
            <w:pPr>
              <w:ind w:right="127"/>
              <w:jc w:val="right"/>
              <w:rPr>
                <w:rFonts w:cs="Arial"/>
                <w:b/>
                <w:sz w:val="20"/>
                <w:szCs w:val="20"/>
                <w:lang w:val="en-US" w:eastAsia="en-US"/>
              </w:rPr>
            </w:pPr>
            <w:r w:rsidRPr="00AA479B">
              <w:rPr>
                <w:rFonts w:cs="Arial"/>
                <w:b/>
                <w:sz w:val="20"/>
                <w:szCs w:val="20"/>
                <w:lang w:val="en-US" w:eastAsia="en-US"/>
              </w:rPr>
              <w:t>4</w:t>
            </w:r>
            <w:r w:rsidR="00AA479B" w:rsidRPr="00AA479B">
              <w:rPr>
                <w:rFonts w:cs="Arial"/>
                <w:b/>
                <w:sz w:val="20"/>
                <w:szCs w:val="20"/>
                <w:lang w:val="en-US" w:eastAsia="en-US"/>
              </w:rPr>
              <w:t>6</w:t>
            </w:r>
            <w:r w:rsidRPr="00AA479B">
              <w:rPr>
                <w:rFonts w:cs="Arial"/>
                <w:b/>
                <w:sz w:val="20"/>
                <w:szCs w:val="20"/>
                <w:lang w:val="en-US" w:eastAsia="en-US"/>
              </w:rPr>
              <w:t>.</w:t>
            </w:r>
            <w:r w:rsidR="00AA479B" w:rsidRPr="00AA479B">
              <w:rPr>
                <w:rFonts w:cs="Arial"/>
                <w:b/>
                <w:sz w:val="20"/>
                <w:szCs w:val="20"/>
                <w:lang w:val="en-US" w:eastAsia="en-US"/>
              </w:rPr>
              <w:t>2</w:t>
            </w:r>
            <w:r w:rsidRPr="00AA479B">
              <w:rPr>
                <w:rFonts w:cs="Arial"/>
                <w:b/>
                <w:sz w:val="20"/>
                <w:szCs w:val="20"/>
                <w:lang w:val="en-US" w:eastAsia="en-US"/>
              </w:rPr>
              <w:t>0</w:t>
            </w:r>
          </w:p>
        </w:tc>
        <w:tc>
          <w:tcPr>
            <w:tcW w:w="712" w:type="dxa"/>
            <w:tcBorders>
              <w:top w:val="single" w:sz="4" w:space="0" w:color="auto"/>
              <w:left w:val="single" w:sz="4" w:space="0" w:color="auto"/>
              <w:bottom w:val="single" w:sz="4" w:space="0" w:color="auto"/>
              <w:right w:val="single" w:sz="4" w:space="0" w:color="auto"/>
            </w:tcBorders>
            <w:tcMar>
              <w:right w:w="14" w:type="dxa"/>
            </w:tcMar>
            <w:vAlign w:val="center"/>
          </w:tcPr>
          <w:p w14:paraId="32500B31" w14:textId="77777777" w:rsidR="00FF4D56" w:rsidRPr="000D5C7A" w:rsidRDefault="00FF4D56" w:rsidP="00FF4D56">
            <w:pPr>
              <w:jc w:val="center"/>
              <w:rPr>
                <w:rFonts w:cs="Arial"/>
                <w:b/>
                <w:sz w:val="20"/>
                <w:szCs w:val="20"/>
                <w:lang w:val="en-US" w:eastAsia="en-US"/>
              </w:rPr>
            </w:pPr>
            <w:r>
              <w:rPr>
                <w:rFonts w:cs="Arial"/>
                <w:b/>
                <w:sz w:val="20"/>
                <w:szCs w:val="20"/>
                <w:lang w:val="en-US" w:eastAsia="en-US"/>
              </w:rPr>
              <w:t>SR</w:t>
            </w:r>
          </w:p>
        </w:tc>
      </w:tr>
      <w:tr w:rsidR="00FF4D56" w:rsidRPr="00FD4D8E" w14:paraId="63769522"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3B01600F" w14:textId="77777777" w:rsidR="00FF4D56" w:rsidRPr="00E74968" w:rsidRDefault="00FF4D56" w:rsidP="00FF4D56">
            <w:pPr>
              <w:rPr>
                <w:rFonts w:cs="Arial"/>
                <w:sz w:val="20"/>
                <w:szCs w:val="20"/>
                <w:lang w:val="en-US" w:eastAsia="en-US"/>
              </w:rPr>
            </w:pPr>
            <w:r w:rsidRPr="00E74968">
              <w:rPr>
                <w:rFonts w:cs="Arial"/>
                <w:sz w:val="20"/>
                <w:szCs w:val="20"/>
                <w:lang w:val="en-US" w:eastAsia="en-US"/>
              </w:rPr>
              <w:t>Per person per hour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CEE7D5" w14:textId="1791DF78" w:rsidR="00FF4D56" w:rsidRPr="00FF4D56" w:rsidRDefault="00FF4D56" w:rsidP="00FF4D56">
            <w:pPr>
              <w:ind w:right="127"/>
              <w:jc w:val="right"/>
              <w:rPr>
                <w:rFonts w:cs="Arial"/>
                <w:sz w:val="20"/>
                <w:szCs w:val="20"/>
                <w:lang w:val="en-US" w:eastAsia="en-US"/>
              </w:rPr>
            </w:pPr>
            <w:r w:rsidRPr="00FF4D56">
              <w:rPr>
                <w:rFonts w:cs="Arial"/>
                <w:sz w:val="20"/>
                <w:szCs w:val="20"/>
                <w:lang w:val="en-US" w:eastAsia="en-US"/>
              </w:rPr>
              <w:t xml:space="preserve">  </w:t>
            </w:r>
            <w:r w:rsidR="008771C1">
              <w:rPr>
                <w:rFonts w:cs="Arial"/>
                <w:sz w:val="20"/>
                <w:szCs w:val="20"/>
                <w:lang w:val="en-US" w:eastAsia="en-US"/>
              </w:rPr>
              <w:t>4</w:t>
            </w:r>
            <w:r w:rsidRPr="00FF4D56">
              <w:rPr>
                <w:rFonts w:cs="Arial"/>
                <w:sz w:val="20"/>
                <w:szCs w:val="20"/>
                <w:lang w:val="en-US" w:eastAsia="en-US"/>
              </w:rPr>
              <w:t>.</w:t>
            </w:r>
            <w:r w:rsidR="0082234B">
              <w:rPr>
                <w:rFonts w:cs="Arial"/>
                <w:sz w:val="20"/>
                <w:szCs w:val="20"/>
                <w:lang w:val="en-US" w:eastAsia="en-US"/>
              </w:rPr>
              <w:t>8</w:t>
            </w:r>
            <w:r w:rsidRPr="00FF4D56">
              <w:rPr>
                <w:rFonts w:cs="Arial"/>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22A09BB1" w14:textId="5899C651" w:rsidR="00FF4D56" w:rsidRPr="00EE7253" w:rsidRDefault="00C0204A" w:rsidP="00677011">
            <w:pPr>
              <w:ind w:hanging="108"/>
              <w:jc w:val="right"/>
              <w:rPr>
                <w:rFonts w:cs="Arial"/>
                <w:b/>
                <w:color w:val="FF0000"/>
                <w:sz w:val="20"/>
                <w:szCs w:val="20"/>
                <w:lang w:val="en-US" w:eastAsia="en-US"/>
              </w:rPr>
            </w:pPr>
            <w:r w:rsidRPr="00AA479B">
              <w:rPr>
                <w:rFonts w:cs="Arial"/>
                <w:b/>
                <w:sz w:val="20"/>
                <w:szCs w:val="20"/>
                <w:lang w:val="en-US" w:eastAsia="en-US"/>
              </w:rPr>
              <w:t>4.</w:t>
            </w:r>
            <w:r w:rsidR="00AA479B" w:rsidRPr="00AA479B">
              <w:rPr>
                <w:rFonts w:cs="Arial"/>
                <w:b/>
                <w:sz w:val="20"/>
                <w:szCs w:val="20"/>
                <w:lang w:val="en-US" w:eastAsia="en-US"/>
              </w:rPr>
              <w:t>5</w:t>
            </w:r>
            <w:r w:rsidRPr="00AA479B">
              <w:rPr>
                <w:rFonts w:cs="Arial"/>
                <w:b/>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06818974" w14:textId="402F5399" w:rsidR="00FF4D56" w:rsidRPr="00EE7253" w:rsidRDefault="00AA479B" w:rsidP="00677011">
            <w:pPr>
              <w:ind w:right="127"/>
              <w:jc w:val="right"/>
              <w:rPr>
                <w:rFonts w:cs="Arial"/>
                <w:b/>
                <w:color w:val="FF0000"/>
                <w:sz w:val="20"/>
                <w:szCs w:val="20"/>
                <w:lang w:val="en-US" w:eastAsia="en-US"/>
              </w:rPr>
            </w:pPr>
            <w:r w:rsidRPr="00AA479B">
              <w:rPr>
                <w:rFonts w:cs="Arial"/>
                <w:b/>
                <w:sz w:val="20"/>
                <w:szCs w:val="20"/>
                <w:lang w:val="en-US" w:eastAsia="en-US"/>
              </w:rPr>
              <w:t>5</w:t>
            </w:r>
            <w:r w:rsidR="00C0204A" w:rsidRPr="00AA479B">
              <w:rPr>
                <w:rFonts w:cs="Arial"/>
                <w:b/>
                <w:sz w:val="20"/>
                <w:szCs w:val="20"/>
                <w:lang w:val="en-US" w:eastAsia="en-US"/>
              </w:rPr>
              <w:t>.</w:t>
            </w:r>
            <w:r w:rsidRPr="00AA479B">
              <w:rPr>
                <w:rFonts w:cs="Arial"/>
                <w:b/>
                <w:sz w:val="20"/>
                <w:szCs w:val="20"/>
                <w:lang w:val="en-US" w:eastAsia="en-US"/>
              </w:rPr>
              <w:t>4</w:t>
            </w:r>
            <w:r w:rsidR="00C0204A" w:rsidRPr="00AA479B">
              <w:rPr>
                <w:rFonts w:cs="Arial"/>
                <w:b/>
                <w:sz w:val="20"/>
                <w:szCs w:val="20"/>
                <w:lang w:val="en-US" w:eastAsia="en-US"/>
              </w:rPr>
              <w:t>0</w:t>
            </w:r>
          </w:p>
        </w:tc>
        <w:tc>
          <w:tcPr>
            <w:tcW w:w="712" w:type="dxa"/>
            <w:tcBorders>
              <w:top w:val="single" w:sz="4" w:space="0" w:color="auto"/>
              <w:left w:val="single" w:sz="4" w:space="0" w:color="auto"/>
              <w:bottom w:val="single" w:sz="4" w:space="0" w:color="auto"/>
              <w:right w:val="single" w:sz="4" w:space="0" w:color="auto"/>
            </w:tcBorders>
            <w:tcMar>
              <w:right w:w="14" w:type="dxa"/>
            </w:tcMar>
            <w:vAlign w:val="center"/>
          </w:tcPr>
          <w:p w14:paraId="3282EACD" w14:textId="77777777" w:rsidR="00FF4D56" w:rsidRPr="000D5C7A" w:rsidRDefault="00FF4D56" w:rsidP="00FF4D56">
            <w:pPr>
              <w:jc w:val="center"/>
              <w:rPr>
                <w:rFonts w:cs="Arial"/>
                <w:b/>
                <w:sz w:val="20"/>
                <w:szCs w:val="20"/>
                <w:lang w:val="en-US" w:eastAsia="en-US"/>
              </w:rPr>
            </w:pPr>
            <w:r>
              <w:rPr>
                <w:rFonts w:cs="Arial"/>
                <w:b/>
                <w:sz w:val="20"/>
                <w:szCs w:val="20"/>
                <w:lang w:val="en-US" w:eastAsia="en-US"/>
              </w:rPr>
              <w:t>SR</w:t>
            </w:r>
          </w:p>
        </w:tc>
      </w:tr>
      <w:tr w:rsidR="00FF4D56" w:rsidRPr="00FD4D8E" w14:paraId="40A32FA6"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57443150" w14:textId="77777777" w:rsidR="00FF4D56" w:rsidRPr="00E74968" w:rsidRDefault="00FF4D56" w:rsidP="00FF4D56">
            <w:pPr>
              <w:rPr>
                <w:rFonts w:cs="Arial"/>
                <w:sz w:val="20"/>
                <w:szCs w:val="20"/>
                <w:lang w:val="en-US" w:eastAsia="en-US"/>
              </w:rPr>
            </w:pPr>
            <w:r w:rsidRPr="00E74968">
              <w:rPr>
                <w:rFonts w:cs="Arial"/>
                <w:sz w:val="20"/>
                <w:szCs w:val="20"/>
                <w:lang w:val="en-US" w:eastAsia="en-US"/>
              </w:rPr>
              <w:t xml:space="preserve">Hire of </w:t>
            </w:r>
            <w:r>
              <w:rPr>
                <w:rFonts w:cs="Arial"/>
                <w:sz w:val="20"/>
                <w:szCs w:val="20"/>
                <w:lang w:val="en-US" w:eastAsia="en-US"/>
              </w:rPr>
              <w:t>kitchen for club match t</w:t>
            </w:r>
            <w:r w:rsidRPr="00E74968">
              <w:rPr>
                <w:rFonts w:cs="Arial"/>
                <w:sz w:val="20"/>
                <w:szCs w:val="20"/>
                <w:lang w:val="en-US" w:eastAsia="en-US"/>
              </w:rPr>
              <w:t>eas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249C7B" w14:textId="4DCB8584" w:rsidR="00FF4D56" w:rsidRPr="00FF4D56" w:rsidRDefault="00FF4D56" w:rsidP="00FF4D56">
            <w:pPr>
              <w:ind w:right="127"/>
              <w:jc w:val="right"/>
              <w:rPr>
                <w:rFonts w:cs="Arial"/>
                <w:sz w:val="20"/>
                <w:szCs w:val="20"/>
                <w:lang w:val="en-US" w:eastAsia="en-US"/>
              </w:rPr>
            </w:pPr>
            <w:r w:rsidRPr="00FF4D56">
              <w:rPr>
                <w:rFonts w:cs="Arial"/>
                <w:sz w:val="20"/>
                <w:szCs w:val="20"/>
                <w:lang w:val="en-US" w:eastAsia="en-US"/>
              </w:rPr>
              <w:t xml:space="preserve">  </w:t>
            </w:r>
            <w:r w:rsidR="0082234B">
              <w:rPr>
                <w:rFonts w:cs="Arial"/>
                <w:sz w:val="20"/>
                <w:szCs w:val="20"/>
                <w:lang w:val="en-US" w:eastAsia="en-US"/>
              </w:rPr>
              <w:t>12.0</w:t>
            </w:r>
            <w:r w:rsidRPr="00FF4D56">
              <w:rPr>
                <w:rFonts w:cs="Arial"/>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0D941365" w14:textId="0912970A" w:rsidR="00FF4D56" w:rsidRPr="00AA479B" w:rsidRDefault="00C0204A" w:rsidP="00677011">
            <w:pPr>
              <w:ind w:hanging="108"/>
              <w:jc w:val="right"/>
              <w:rPr>
                <w:rFonts w:cs="Arial"/>
                <w:b/>
                <w:sz w:val="20"/>
                <w:szCs w:val="20"/>
                <w:lang w:val="en-US" w:eastAsia="en-US"/>
              </w:rPr>
            </w:pPr>
            <w:r w:rsidRPr="00AA479B">
              <w:rPr>
                <w:rFonts w:cs="Arial"/>
                <w:b/>
                <w:sz w:val="20"/>
                <w:szCs w:val="20"/>
                <w:lang w:val="en-US" w:eastAsia="en-US"/>
              </w:rPr>
              <w:t>1</w:t>
            </w:r>
            <w:r w:rsidR="00AA479B" w:rsidRPr="00AA479B">
              <w:rPr>
                <w:rFonts w:cs="Arial"/>
                <w:b/>
                <w:sz w:val="20"/>
                <w:szCs w:val="20"/>
                <w:lang w:val="en-US" w:eastAsia="en-US"/>
              </w:rPr>
              <w:t>1</w:t>
            </w:r>
            <w:r w:rsidRPr="00AA479B">
              <w:rPr>
                <w:rFonts w:cs="Arial"/>
                <w:b/>
                <w:sz w:val="20"/>
                <w:szCs w:val="20"/>
                <w:lang w:val="en-US"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04B8D526" w14:textId="4D4C0C49" w:rsidR="00FF4D56" w:rsidRPr="00AA479B" w:rsidRDefault="00C0204A" w:rsidP="00677011">
            <w:pPr>
              <w:ind w:right="127"/>
              <w:jc w:val="right"/>
              <w:rPr>
                <w:rFonts w:cs="Arial"/>
                <w:b/>
                <w:sz w:val="20"/>
                <w:szCs w:val="20"/>
                <w:lang w:val="en-US" w:eastAsia="en-US"/>
              </w:rPr>
            </w:pPr>
            <w:r w:rsidRPr="00AA479B">
              <w:rPr>
                <w:rFonts w:cs="Arial"/>
                <w:b/>
                <w:sz w:val="20"/>
                <w:szCs w:val="20"/>
                <w:lang w:val="en-US" w:eastAsia="en-US"/>
              </w:rPr>
              <w:t>1</w:t>
            </w:r>
            <w:r w:rsidR="00AA479B" w:rsidRPr="00AA479B">
              <w:rPr>
                <w:rFonts w:cs="Arial"/>
                <w:b/>
                <w:sz w:val="20"/>
                <w:szCs w:val="20"/>
                <w:lang w:val="en-US" w:eastAsia="en-US"/>
              </w:rPr>
              <w:t>3</w:t>
            </w:r>
            <w:r w:rsidRPr="00AA479B">
              <w:rPr>
                <w:rFonts w:cs="Arial"/>
                <w:b/>
                <w:sz w:val="20"/>
                <w:szCs w:val="20"/>
                <w:lang w:val="en-US" w:eastAsia="en-US"/>
              </w:rPr>
              <w:t>.</w:t>
            </w:r>
            <w:r w:rsidR="00AA479B" w:rsidRPr="00AA479B">
              <w:rPr>
                <w:rFonts w:cs="Arial"/>
                <w:b/>
                <w:sz w:val="20"/>
                <w:szCs w:val="20"/>
                <w:lang w:val="en-US" w:eastAsia="en-US"/>
              </w:rPr>
              <w:t>2</w:t>
            </w:r>
            <w:r w:rsidRPr="00AA479B">
              <w:rPr>
                <w:rFonts w:cs="Arial"/>
                <w:b/>
                <w:sz w:val="20"/>
                <w:szCs w:val="20"/>
                <w:lang w:val="en-US" w:eastAsia="en-US"/>
              </w:rPr>
              <w:t>0</w:t>
            </w:r>
          </w:p>
        </w:tc>
        <w:tc>
          <w:tcPr>
            <w:tcW w:w="712" w:type="dxa"/>
            <w:tcBorders>
              <w:top w:val="single" w:sz="4" w:space="0" w:color="auto"/>
              <w:left w:val="single" w:sz="4" w:space="0" w:color="auto"/>
              <w:bottom w:val="single" w:sz="4" w:space="0" w:color="auto"/>
              <w:right w:val="single" w:sz="4" w:space="0" w:color="auto"/>
            </w:tcBorders>
            <w:tcMar>
              <w:right w:w="14" w:type="dxa"/>
            </w:tcMar>
            <w:vAlign w:val="center"/>
          </w:tcPr>
          <w:p w14:paraId="41D5C2E9" w14:textId="77777777" w:rsidR="00FF4D56" w:rsidRPr="000D5C7A" w:rsidRDefault="00FF4D56" w:rsidP="00FF4D56">
            <w:pPr>
              <w:jc w:val="center"/>
              <w:rPr>
                <w:rFonts w:cs="Arial"/>
                <w:b/>
                <w:sz w:val="20"/>
                <w:szCs w:val="20"/>
                <w:lang w:val="en-US" w:eastAsia="en-US"/>
              </w:rPr>
            </w:pPr>
            <w:r>
              <w:rPr>
                <w:rFonts w:cs="Arial"/>
                <w:b/>
                <w:sz w:val="20"/>
                <w:szCs w:val="20"/>
                <w:lang w:val="en-US" w:eastAsia="en-US"/>
              </w:rPr>
              <w:t>SR</w:t>
            </w:r>
          </w:p>
        </w:tc>
      </w:tr>
      <w:tr w:rsidR="00EF1484" w:rsidRPr="00FD4D8E" w14:paraId="5B3041E1"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10214" w:type="dxa"/>
            <w:gridSpan w:val="5"/>
            <w:tcBorders>
              <w:top w:val="single" w:sz="8" w:space="0" w:color="auto"/>
              <w:left w:val="single" w:sz="8" w:space="0" w:color="auto"/>
              <w:bottom w:val="single" w:sz="8" w:space="0" w:color="auto"/>
              <w:right w:val="single" w:sz="4" w:space="0" w:color="auto"/>
            </w:tcBorders>
            <w:shd w:val="clear" w:color="auto" w:fill="D9D9D9" w:themeFill="background1" w:themeFillShade="D9"/>
            <w:tcMar>
              <w:right w:w="14" w:type="dxa"/>
            </w:tcMar>
            <w:vAlign w:val="center"/>
          </w:tcPr>
          <w:p w14:paraId="4F67C653" w14:textId="77777777" w:rsidR="00EF1484" w:rsidRPr="0077506D" w:rsidRDefault="00EF1484" w:rsidP="009D7B87">
            <w:pPr>
              <w:ind w:right="127"/>
              <w:rPr>
                <w:rFonts w:cs="Arial"/>
                <w:b/>
                <w:bCs/>
                <w:sz w:val="20"/>
                <w:szCs w:val="20"/>
                <w:lang w:val="en-US" w:eastAsia="en-US"/>
              </w:rPr>
            </w:pPr>
            <w:r>
              <w:rPr>
                <w:rFonts w:cs="Arial"/>
                <w:b/>
                <w:bCs/>
                <w:sz w:val="20"/>
                <w:szCs w:val="20"/>
                <w:lang w:val="en-US" w:eastAsia="en-US"/>
              </w:rPr>
              <w:t>SPECIAL CHARGES</w:t>
            </w:r>
          </w:p>
        </w:tc>
      </w:tr>
      <w:tr w:rsidR="00EF1484" w:rsidRPr="00FD4D8E" w14:paraId="36AFF471"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655C4BDF" w14:textId="77777777" w:rsidR="00EF1484" w:rsidRPr="00D373B3" w:rsidRDefault="00EF1484" w:rsidP="009D7B87">
            <w:pPr>
              <w:rPr>
                <w:rFonts w:cs="Arial"/>
                <w:sz w:val="20"/>
                <w:szCs w:val="20"/>
                <w:lang w:val="en-US" w:eastAsia="en-US"/>
              </w:rPr>
            </w:pPr>
            <w:r w:rsidRPr="00D373B3">
              <w:rPr>
                <w:rFonts w:cs="Arial"/>
                <w:sz w:val="20"/>
                <w:szCs w:val="20"/>
                <w:lang w:val="en-US" w:eastAsia="en-US"/>
              </w:rPr>
              <w:t xml:space="preserve">Match reservation fees - </w:t>
            </w:r>
            <w:r w:rsidRPr="00D373B3">
              <w:rPr>
                <w:rFonts w:cs="Arial"/>
                <w:bCs/>
                <w:sz w:val="20"/>
                <w:szCs w:val="20"/>
                <w:lang w:val="en-US" w:eastAsia="en-US"/>
              </w:rPr>
              <w:t>one rink, pavilion, tables and includes visitors’ green fees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D7A2E0" w14:textId="16A95D4C" w:rsidR="00EF1484" w:rsidRPr="00D373B3" w:rsidRDefault="00EF1484" w:rsidP="009D7B87">
            <w:pPr>
              <w:jc w:val="right"/>
              <w:rPr>
                <w:rFonts w:cs="Arial"/>
                <w:sz w:val="20"/>
                <w:szCs w:val="20"/>
                <w:lang w:val="en-US" w:eastAsia="en-US"/>
              </w:rPr>
            </w:pPr>
            <w:r w:rsidRPr="00D373B3">
              <w:rPr>
                <w:rFonts w:cs="Arial"/>
                <w:sz w:val="20"/>
                <w:szCs w:val="20"/>
                <w:lang w:val="en-US" w:eastAsia="en-US"/>
              </w:rPr>
              <w:t xml:space="preserve"> </w:t>
            </w:r>
            <w:r w:rsidR="0082234B">
              <w:rPr>
                <w:rFonts w:cs="Arial"/>
                <w:sz w:val="20"/>
                <w:szCs w:val="20"/>
                <w:lang w:val="en-US" w:eastAsia="en-US"/>
              </w:rPr>
              <w:t>6</w:t>
            </w:r>
            <w:r w:rsidRPr="00D373B3">
              <w:rPr>
                <w:rFonts w:cs="Arial"/>
                <w:sz w:val="20"/>
                <w:szCs w:val="20"/>
                <w:lang w:val="en-US" w:eastAsia="en-US"/>
              </w:rPr>
              <w:t>.</w:t>
            </w:r>
            <w:r w:rsidR="0082234B">
              <w:rPr>
                <w:rFonts w:cs="Arial"/>
                <w:sz w:val="20"/>
                <w:szCs w:val="20"/>
                <w:lang w:val="en-US" w:eastAsia="en-US"/>
              </w:rPr>
              <w:t>0</w:t>
            </w:r>
            <w:r w:rsidRPr="00D373B3">
              <w:rPr>
                <w:rFonts w:cs="Arial"/>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0B901E54" w14:textId="0630557D" w:rsidR="00EF1484" w:rsidRPr="00AA479B" w:rsidRDefault="00C0204A" w:rsidP="00677011">
            <w:pPr>
              <w:jc w:val="right"/>
              <w:rPr>
                <w:rFonts w:cs="Arial"/>
                <w:b/>
                <w:sz w:val="20"/>
                <w:szCs w:val="20"/>
                <w:lang w:val="en-US" w:eastAsia="en-US"/>
              </w:rPr>
            </w:pPr>
            <w:r w:rsidRPr="00AA479B">
              <w:rPr>
                <w:rFonts w:cs="Arial"/>
                <w:b/>
                <w:sz w:val="20"/>
                <w:szCs w:val="20"/>
                <w:lang w:val="en-US" w:eastAsia="en-US"/>
              </w:rPr>
              <w:t>5.</w:t>
            </w:r>
            <w:r w:rsidR="00AA479B" w:rsidRPr="00AA479B">
              <w:rPr>
                <w:rFonts w:cs="Arial"/>
                <w:b/>
                <w:sz w:val="20"/>
                <w:szCs w:val="20"/>
                <w:lang w:val="en-US" w:eastAsia="en-US"/>
              </w:rPr>
              <w:t>5</w:t>
            </w:r>
            <w:r w:rsidRPr="00AA479B">
              <w:rPr>
                <w:rFonts w:cs="Arial"/>
                <w:b/>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32E843C6" w14:textId="13E3FD2F" w:rsidR="00EF1484" w:rsidRPr="00AA479B" w:rsidRDefault="00C0204A" w:rsidP="00677011">
            <w:pPr>
              <w:ind w:right="127"/>
              <w:jc w:val="right"/>
              <w:rPr>
                <w:rFonts w:cs="Arial"/>
                <w:b/>
                <w:sz w:val="20"/>
                <w:szCs w:val="20"/>
                <w:lang w:val="en-US" w:eastAsia="en-US"/>
              </w:rPr>
            </w:pPr>
            <w:r w:rsidRPr="00AA479B">
              <w:rPr>
                <w:rFonts w:cs="Arial"/>
                <w:b/>
                <w:sz w:val="20"/>
                <w:szCs w:val="20"/>
                <w:lang w:val="en-US" w:eastAsia="en-US"/>
              </w:rPr>
              <w:t>6.</w:t>
            </w:r>
            <w:r w:rsidR="00AA479B" w:rsidRPr="00AA479B">
              <w:rPr>
                <w:rFonts w:cs="Arial"/>
                <w:b/>
                <w:sz w:val="20"/>
                <w:szCs w:val="20"/>
                <w:lang w:val="en-US" w:eastAsia="en-US"/>
              </w:rPr>
              <w:t>6</w:t>
            </w:r>
            <w:r w:rsidRPr="00AA479B">
              <w:rPr>
                <w:rFonts w:cs="Arial"/>
                <w:b/>
                <w:sz w:val="20"/>
                <w:szCs w:val="20"/>
                <w:lang w:val="en-US" w:eastAsia="en-US"/>
              </w:rPr>
              <w:t>0</w:t>
            </w:r>
          </w:p>
        </w:tc>
        <w:tc>
          <w:tcPr>
            <w:tcW w:w="712" w:type="dxa"/>
            <w:tcBorders>
              <w:top w:val="single" w:sz="4" w:space="0" w:color="auto"/>
              <w:left w:val="single" w:sz="4" w:space="0" w:color="auto"/>
              <w:bottom w:val="single" w:sz="4" w:space="0" w:color="auto"/>
              <w:right w:val="single" w:sz="4" w:space="0" w:color="auto"/>
            </w:tcBorders>
            <w:tcMar>
              <w:right w:w="14" w:type="dxa"/>
            </w:tcMar>
            <w:vAlign w:val="center"/>
          </w:tcPr>
          <w:p w14:paraId="137CD2CE" w14:textId="77777777" w:rsidR="00EF1484" w:rsidRPr="00D373B3" w:rsidRDefault="00EF1484" w:rsidP="009D7B87">
            <w:pPr>
              <w:jc w:val="center"/>
              <w:rPr>
                <w:rFonts w:cs="Arial"/>
                <w:b/>
                <w:sz w:val="20"/>
                <w:szCs w:val="20"/>
                <w:lang w:val="en-US" w:eastAsia="en-US"/>
              </w:rPr>
            </w:pPr>
            <w:r w:rsidRPr="00D373B3">
              <w:rPr>
                <w:rFonts w:cs="Arial"/>
                <w:b/>
                <w:sz w:val="20"/>
                <w:szCs w:val="20"/>
                <w:lang w:val="en-US" w:eastAsia="en-US"/>
              </w:rPr>
              <w:t>SR</w:t>
            </w:r>
          </w:p>
        </w:tc>
      </w:tr>
      <w:tr w:rsidR="00EF1484" w:rsidRPr="00FD4D8E" w14:paraId="3FD0C87B"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10214" w:type="dxa"/>
            <w:gridSpan w:val="5"/>
            <w:tcBorders>
              <w:top w:val="single" w:sz="8" w:space="0" w:color="auto"/>
              <w:left w:val="single" w:sz="8" w:space="0" w:color="auto"/>
              <w:bottom w:val="single" w:sz="8" w:space="0" w:color="auto"/>
              <w:right w:val="single" w:sz="4" w:space="0" w:color="auto"/>
            </w:tcBorders>
            <w:shd w:val="clear" w:color="auto" w:fill="D9D9D9" w:themeFill="background1" w:themeFillShade="D9"/>
            <w:tcMar>
              <w:right w:w="14" w:type="dxa"/>
            </w:tcMar>
            <w:vAlign w:val="center"/>
          </w:tcPr>
          <w:p w14:paraId="17415118" w14:textId="77777777" w:rsidR="00EF1484" w:rsidRPr="0077506D" w:rsidRDefault="00EF1484" w:rsidP="009D7B87">
            <w:pPr>
              <w:ind w:right="127"/>
              <w:rPr>
                <w:rFonts w:cs="Arial"/>
                <w:b/>
                <w:bCs/>
                <w:sz w:val="20"/>
                <w:szCs w:val="20"/>
                <w:lang w:val="en-US" w:eastAsia="en-US"/>
              </w:rPr>
            </w:pPr>
            <w:r w:rsidRPr="009B0C0F">
              <w:rPr>
                <w:rFonts w:cs="Arial"/>
                <w:b/>
                <w:bCs/>
                <w:sz w:val="20"/>
                <w:szCs w:val="20"/>
                <w:lang w:val="en-US" w:eastAsia="en-US"/>
              </w:rPr>
              <w:t>ASSOCIATION AND COUNTY EVENTS</w:t>
            </w:r>
          </w:p>
        </w:tc>
      </w:tr>
      <w:tr w:rsidR="00EF1484" w:rsidRPr="00FD4D8E" w14:paraId="2130DDCA"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47A7EA74" w14:textId="77777777" w:rsidR="00EF1484" w:rsidRPr="00D373B3" w:rsidRDefault="00EF1484" w:rsidP="009D7B87">
            <w:pPr>
              <w:rPr>
                <w:rFonts w:cs="Arial"/>
                <w:sz w:val="20"/>
                <w:szCs w:val="20"/>
                <w:lang w:val="en-US" w:eastAsia="en-US"/>
              </w:rPr>
            </w:pPr>
            <w:r w:rsidRPr="00D373B3">
              <w:rPr>
                <w:rFonts w:cs="Arial"/>
                <w:sz w:val="20"/>
                <w:szCs w:val="20"/>
                <w:lang w:val="en-US" w:eastAsia="en-US"/>
              </w:rPr>
              <w:t>Per rink (per session) - A session is a morning, afternoon, or evening.</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DA40D5" w14:textId="0727ED18" w:rsidR="00EF1484" w:rsidRPr="00D373B3" w:rsidRDefault="00EF1484" w:rsidP="009D7B87">
            <w:pPr>
              <w:jc w:val="right"/>
              <w:rPr>
                <w:rFonts w:cs="Arial"/>
                <w:sz w:val="20"/>
                <w:szCs w:val="20"/>
                <w:lang w:val="en-US" w:eastAsia="en-US"/>
              </w:rPr>
            </w:pPr>
            <w:r w:rsidRPr="00D373B3">
              <w:rPr>
                <w:rFonts w:cs="Arial"/>
                <w:sz w:val="20"/>
                <w:szCs w:val="20"/>
                <w:lang w:val="en-US" w:eastAsia="en-US"/>
              </w:rPr>
              <w:t xml:space="preserve"> </w:t>
            </w:r>
            <w:r w:rsidR="0082234B">
              <w:rPr>
                <w:rFonts w:cs="Arial"/>
                <w:sz w:val="20"/>
                <w:szCs w:val="20"/>
                <w:lang w:val="en-US" w:eastAsia="en-US"/>
              </w:rPr>
              <w:t>12.00</w:t>
            </w:r>
          </w:p>
        </w:tc>
        <w:tc>
          <w:tcPr>
            <w:tcW w:w="1134" w:type="dxa"/>
            <w:tcBorders>
              <w:top w:val="single" w:sz="4" w:space="0" w:color="auto"/>
              <w:left w:val="single" w:sz="4" w:space="0" w:color="auto"/>
              <w:bottom w:val="single" w:sz="4" w:space="0" w:color="auto"/>
              <w:right w:val="single" w:sz="4" w:space="0" w:color="auto"/>
            </w:tcBorders>
            <w:vAlign w:val="center"/>
          </w:tcPr>
          <w:p w14:paraId="42F5D2F1" w14:textId="15F8939C" w:rsidR="00EF1484" w:rsidRPr="00AA479B" w:rsidRDefault="00C0204A" w:rsidP="00677011">
            <w:pPr>
              <w:jc w:val="right"/>
              <w:rPr>
                <w:rFonts w:cs="Arial"/>
                <w:b/>
                <w:sz w:val="20"/>
                <w:szCs w:val="20"/>
                <w:lang w:val="en-US" w:eastAsia="en-US"/>
              </w:rPr>
            </w:pPr>
            <w:r w:rsidRPr="00AA479B">
              <w:rPr>
                <w:rFonts w:cs="Arial"/>
                <w:b/>
                <w:sz w:val="20"/>
                <w:szCs w:val="20"/>
                <w:lang w:val="en-US" w:eastAsia="en-US"/>
              </w:rPr>
              <w:t>1</w:t>
            </w:r>
            <w:r w:rsidR="00AA479B" w:rsidRPr="00AA479B">
              <w:rPr>
                <w:rFonts w:cs="Arial"/>
                <w:b/>
                <w:sz w:val="20"/>
                <w:szCs w:val="20"/>
                <w:lang w:val="en-US" w:eastAsia="en-US"/>
              </w:rPr>
              <w:t>1</w:t>
            </w:r>
            <w:r w:rsidRPr="00AA479B">
              <w:rPr>
                <w:rFonts w:cs="Arial"/>
                <w:b/>
                <w:sz w:val="20"/>
                <w:szCs w:val="20"/>
                <w:lang w:val="en-US"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6BAA3DCA" w14:textId="59DEF4D1" w:rsidR="00EF1484" w:rsidRPr="00AA479B" w:rsidRDefault="00C0204A" w:rsidP="00677011">
            <w:pPr>
              <w:ind w:right="127"/>
              <w:jc w:val="right"/>
              <w:rPr>
                <w:rFonts w:cs="Arial"/>
                <w:b/>
                <w:sz w:val="20"/>
                <w:szCs w:val="20"/>
                <w:lang w:val="en-US" w:eastAsia="en-US"/>
              </w:rPr>
            </w:pPr>
            <w:r w:rsidRPr="00AA479B">
              <w:rPr>
                <w:rFonts w:cs="Arial"/>
                <w:b/>
                <w:sz w:val="20"/>
                <w:szCs w:val="20"/>
                <w:lang w:val="en-US" w:eastAsia="en-US"/>
              </w:rPr>
              <w:t>1</w:t>
            </w:r>
            <w:r w:rsidR="00AA479B" w:rsidRPr="00AA479B">
              <w:rPr>
                <w:rFonts w:cs="Arial"/>
                <w:b/>
                <w:sz w:val="20"/>
                <w:szCs w:val="20"/>
                <w:lang w:val="en-US" w:eastAsia="en-US"/>
              </w:rPr>
              <w:t>3</w:t>
            </w:r>
            <w:r w:rsidRPr="00AA479B">
              <w:rPr>
                <w:rFonts w:cs="Arial"/>
                <w:b/>
                <w:sz w:val="20"/>
                <w:szCs w:val="20"/>
                <w:lang w:val="en-US" w:eastAsia="en-US"/>
              </w:rPr>
              <w:t>.</w:t>
            </w:r>
            <w:r w:rsidR="00AA479B" w:rsidRPr="00AA479B">
              <w:rPr>
                <w:rFonts w:cs="Arial"/>
                <w:b/>
                <w:sz w:val="20"/>
                <w:szCs w:val="20"/>
                <w:lang w:val="en-US" w:eastAsia="en-US"/>
              </w:rPr>
              <w:t>2</w:t>
            </w:r>
            <w:r w:rsidRPr="00AA479B">
              <w:rPr>
                <w:rFonts w:cs="Arial"/>
                <w:b/>
                <w:sz w:val="20"/>
                <w:szCs w:val="20"/>
                <w:lang w:val="en-US" w:eastAsia="en-US"/>
              </w:rPr>
              <w:t>0</w:t>
            </w:r>
          </w:p>
        </w:tc>
        <w:tc>
          <w:tcPr>
            <w:tcW w:w="712" w:type="dxa"/>
            <w:tcBorders>
              <w:top w:val="single" w:sz="4" w:space="0" w:color="auto"/>
              <w:left w:val="single" w:sz="4" w:space="0" w:color="auto"/>
              <w:bottom w:val="single" w:sz="4" w:space="0" w:color="auto"/>
              <w:right w:val="single" w:sz="4" w:space="0" w:color="auto"/>
            </w:tcBorders>
            <w:tcMar>
              <w:right w:w="14" w:type="dxa"/>
            </w:tcMar>
            <w:vAlign w:val="center"/>
          </w:tcPr>
          <w:p w14:paraId="7D117134" w14:textId="77777777" w:rsidR="00EF1484" w:rsidRPr="00D373B3" w:rsidRDefault="00EF1484" w:rsidP="009D7B87">
            <w:pPr>
              <w:jc w:val="center"/>
              <w:rPr>
                <w:rFonts w:cs="Arial"/>
                <w:b/>
                <w:sz w:val="20"/>
                <w:szCs w:val="20"/>
                <w:lang w:val="en-US" w:eastAsia="en-US"/>
              </w:rPr>
            </w:pPr>
            <w:r w:rsidRPr="00D373B3">
              <w:rPr>
                <w:rFonts w:cs="Arial"/>
                <w:b/>
                <w:sz w:val="20"/>
                <w:szCs w:val="20"/>
                <w:lang w:val="en-US" w:eastAsia="en-US"/>
              </w:rPr>
              <w:t>SR</w:t>
            </w:r>
          </w:p>
        </w:tc>
      </w:tr>
      <w:tr w:rsidR="00EF1484" w:rsidRPr="00FD4D8E" w14:paraId="638A3F47"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10214" w:type="dxa"/>
            <w:gridSpan w:val="5"/>
            <w:tcBorders>
              <w:top w:val="single" w:sz="8" w:space="0" w:color="auto"/>
              <w:left w:val="single" w:sz="8" w:space="0" w:color="auto"/>
              <w:bottom w:val="single" w:sz="8" w:space="0" w:color="auto"/>
              <w:right w:val="single" w:sz="4" w:space="0" w:color="auto"/>
            </w:tcBorders>
            <w:shd w:val="clear" w:color="auto" w:fill="D9D9D9" w:themeFill="background1" w:themeFillShade="D9"/>
            <w:tcMar>
              <w:right w:w="14" w:type="dxa"/>
            </w:tcMar>
            <w:vAlign w:val="center"/>
          </w:tcPr>
          <w:p w14:paraId="6AB958A2" w14:textId="77777777" w:rsidR="00EF1484" w:rsidRPr="0077506D" w:rsidRDefault="00EF1484" w:rsidP="009D7B87">
            <w:pPr>
              <w:ind w:right="127"/>
              <w:rPr>
                <w:rFonts w:cs="Arial"/>
                <w:b/>
                <w:bCs/>
                <w:sz w:val="20"/>
                <w:szCs w:val="20"/>
                <w:lang w:val="en-US" w:eastAsia="en-US"/>
              </w:rPr>
            </w:pPr>
            <w:r w:rsidRPr="009B0C0F">
              <w:rPr>
                <w:rFonts w:cs="Arial"/>
                <w:b/>
                <w:bCs/>
                <w:sz w:val="20"/>
                <w:szCs w:val="20"/>
                <w:lang w:val="en-US" w:eastAsia="en-US"/>
              </w:rPr>
              <w:t>RINK RESERVATION FEES</w:t>
            </w:r>
          </w:p>
        </w:tc>
      </w:tr>
      <w:tr w:rsidR="00EF1484" w:rsidRPr="00FD4D8E" w14:paraId="131890D2"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49AA6D5F" w14:textId="77777777" w:rsidR="00EF1484" w:rsidRPr="00D373B3" w:rsidRDefault="00EF1484" w:rsidP="009D7B87">
            <w:pPr>
              <w:rPr>
                <w:rFonts w:cs="Arial"/>
                <w:sz w:val="20"/>
                <w:szCs w:val="20"/>
                <w:lang w:val="en-US" w:eastAsia="en-US"/>
              </w:rPr>
            </w:pPr>
            <w:r w:rsidRPr="00D373B3">
              <w:rPr>
                <w:rFonts w:cs="Arial"/>
                <w:sz w:val="20"/>
                <w:szCs w:val="20"/>
                <w:lang w:val="en-US" w:eastAsia="en-US"/>
              </w:rPr>
              <w:t>Inter Club/County Competitions (per event) This charge reserves the use of one rink.  Participants not holding season tickets are required to pay normal hourly rates.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32A28A" w14:textId="49F09506" w:rsidR="00EF1484" w:rsidRPr="00D373B3" w:rsidRDefault="0082234B" w:rsidP="009D7B87">
            <w:pPr>
              <w:jc w:val="right"/>
              <w:rPr>
                <w:rFonts w:cs="Arial"/>
                <w:sz w:val="20"/>
                <w:szCs w:val="20"/>
                <w:lang w:val="en-US" w:eastAsia="en-US"/>
              </w:rPr>
            </w:pPr>
            <w:r>
              <w:rPr>
                <w:rFonts w:cs="Arial"/>
                <w:sz w:val="20"/>
                <w:szCs w:val="20"/>
                <w:lang w:val="en-US" w:eastAsia="en-US"/>
              </w:rPr>
              <w:t>3.0</w:t>
            </w:r>
            <w:r w:rsidR="00EF1484" w:rsidRPr="00D373B3">
              <w:rPr>
                <w:rFonts w:cs="Arial"/>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7392577B" w14:textId="626BFD79" w:rsidR="00EF1484" w:rsidRPr="00EE7253" w:rsidRDefault="00C0204A" w:rsidP="00677011">
            <w:pPr>
              <w:jc w:val="right"/>
              <w:rPr>
                <w:rFonts w:cs="Arial"/>
                <w:b/>
                <w:color w:val="FF0000"/>
                <w:sz w:val="20"/>
                <w:szCs w:val="20"/>
                <w:lang w:val="en-US" w:eastAsia="en-US"/>
              </w:rPr>
            </w:pPr>
            <w:r w:rsidRPr="00AA479B">
              <w:rPr>
                <w:rFonts w:cs="Arial"/>
                <w:b/>
                <w:sz w:val="20"/>
                <w:szCs w:val="20"/>
                <w:lang w:val="en-US" w:eastAsia="en-US"/>
              </w:rPr>
              <w:t>2.</w:t>
            </w:r>
            <w:r w:rsidR="00AA479B" w:rsidRPr="00AA479B">
              <w:rPr>
                <w:rFonts w:cs="Arial"/>
                <w:b/>
                <w:sz w:val="20"/>
                <w:szCs w:val="20"/>
                <w:lang w:val="en-US" w:eastAsia="en-US"/>
              </w:rPr>
              <w:t>75</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5032F13C" w14:textId="54C7FAAF" w:rsidR="00EF1484" w:rsidRPr="00EE7253" w:rsidRDefault="00C0204A" w:rsidP="00677011">
            <w:pPr>
              <w:ind w:right="127"/>
              <w:jc w:val="right"/>
              <w:rPr>
                <w:rFonts w:cs="Arial"/>
                <w:b/>
                <w:color w:val="FF0000"/>
                <w:sz w:val="20"/>
                <w:szCs w:val="20"/>
                <w:lang w:val="en-US" w:eastAsia="en-US"/>
              </w:rPr>
            </w:pPr>
            <w:r w:rsidRPr="00AA479B">
              <w:rPr>
                <w:rFonts w:cs="Arial"/>
                <w:b/>
                <w:sz w:val="20"/>
                <w:szCs w:val="20"/>
                <w:lang w:val="en-US" w:eastAsia="en-US"/>
              </w:rPr>
              <w:t>3.</w:t>
            </w:r>
            <w:r w:rsidR="00AA479B" w:rsidRPr="00AA479B">
              <w:rPr>
                <w:rFonts w:cs="Arial"/>
                <w:b/>
                <w:sz w:val="20"/>
                <w:szCs w:val="20"/>
                <w:lang w:val="en-US" w:eastAsia="en-US"/>
              </w:rPr>
              <w:t>3</w:t>
            </w:r>
            <w:r w:rsidRPr="00AA479B">
              <w:rPr>
                <w:rFonts w:cs="Arial"/>
                <w:b/>
                <w:sz w:val="20"/>
                <w:szCs w:val="20"/>
                <w:lang w:val="en-US" w:eastAsia="en-US"/>
              </w:rPr>
              <w:t>0</w:t>
            </w:r>
          </w:p>
        </w:tc>
        <w:tc>
          <w:tcPr>
            <w:tcW w:w="712" w:type="dxa"/>
            <w:tcBorders>
              <w:top w:val="single" w:sz="4" w:space="0" w:color="auto"/>
              <w:left w:val="single" w:sz="4" w:space="0" w:color="auto"/>
              <w:bottom w:val="single" w:sz="4" w:space="0" w:color="auto"/>
              <w:right w:val="single" w:sz="4" w:space="0" w:color="auto"/>
            </w:tcBorders>
            <w:tcMar>
              <w:right w:w="14" w:type="dxa"/>
            </w:tcMar>
            <w:vAlign w:val="center"/>
          </w:tcPr>
          <w:p w14:paraId="4D5D65D6" w14:textId="77777777" w:rsidR="00EF1484" w:rsidRPr="00D373B3" w:rsidRDefault="00EF1484" w:rsidP="009D7B87">
            <w:pPr>
              <w:jc w:val="center"/>
              <w:rPr>
                <w:rFonts w:cs="Arial"/>
                <w:b/>
                <w:sz w:val="20"/>
                <w:szCs w:val="20"/>
                <w:lang w:val="en-US" w:eastAsia="en-US"/>
              </w:rPr>
            </w:pPr>
            <w:r w:rsidRPr="00D373B3">
              <w:rPr>
                <w:rFonts w:cs="Arial"/>
                <w:b/>
                <w:sz w:val="20"/>
                <w:szCs w:val="20"/>
                <w:lang w:val="en-US" w:eastAsia="en-US"/>
              </w:rPr>
              <w:t>SR</w:t>
            </w:r>
          </w:p>
        </w:tc>
      </w:tr>
    </w:tbl>
    <w:p w14:paraId="52A689B9" w14:textId="77777777" w:rsidR="00EF1484" w:rsidRPr="00E27691" w:rsidRDefault="00EF1484" w:rsidP="00EF1484">
      <w:pPr>
        <w:ind w:right="127"/>
        <w:rPr>
          <w:rFonts w:cs="Arial"/>
          <w:b/>
          <w:bCs/>
          <w:color w:val="FFFFFF" w:themeColor="background1"/>
          <w:sz w:val="16"/>
          <w:szCs w:val="16"/>
          <w:lang w:val="en-US" w:eastAsia="en-US"/>
        </w:rPr>
      </w:pPr>
    </w:p>
    <w:p w14:paraId="3078861B" w14:textId="77777777" w:rsidR="00E27691" w:rsidRPr="00E27691" w:rsidRDefault="00E27691" w:rsidP="00E27691">
      <w:pPr>
        <w:rPr>
          <w:rFonts w:cs="Arial"/>
          <w:sz w:val="16"/>
          <w:szCs w:val="16"/>
          <w:lang w:val="en-US" w:eastAsia="en-US"/>
        </w:rPr>
        <w:sectPr w:rsidR="00E27691" w:rsidRPr="00E27691" w:rsidSect="00362936">
          <w:type w:val="continuous"/>
          <w:pgSz w:w="11905" w:h="16833" w:code="9"/>
          <w:pgMar w:top="1440" w:right="864" w:bottom="1440" w:left="864" w:header="720" w:footer="648" w:gutter="0"/>
          <w:cols w:space="720"/>
          <w:docGrid w:linePitch="326"/>
        </w:sectPr>
      </w:pPr>
    </w:p>
    <w:tbl>
      <w:tblPr>
        <w:tblW w:w="10214" w:type="dxa"/>
        <w:tblInd w:w="132" w:type="dxa"/>
        <w:tblLayout w:type="fixed"/>
        <w:tblLook w:val="0000" w:firstRow="0" w:lastRow="0" w:firstColumn="0" w:lastColumn="0" w:noHBand="0" w:noVBand="0"/>
      </w:tblPr>
      <w:tblGrid>
        <w:gridCol w:w="5959"/>
        <w:gridCol w:w="1275"/>
        <w:gridCol w:w="1134"/>
        <w:gridCol w:w="1134"/>
        <w:gridCol w:w="712"/>
      </w:tblGrid>
      <w:tr w:rsidR="00EF1484" w:rsidRPr="00065AD2" w14:paraId="74FE82AC" w14:textId="77777777" w:rsidTr="009D7B87">
        <w:trPr>
          <w:trHeight w:val="272"/>
        </w:trPr>
        <w:tc>
          <w:tcPr>
            <w:tcW w:w="10214" w:type="dxa"/>
            <w:gridSpan w:val="5"/>
            <w:tcBorders>
              <w:top w:val="single" w:sz="4" w:space="0" w:color="auto"/>
              <w:left w:val="single" w:sz="4" w:space="0" w:color="auto"/>
              <w:bottom w:val="single" w:sz="4" w:space="0" w:color="auto"/>
              <w:right w:val="single" w:sz="4" w:space="0" w:color="auto"/>
            </w:tcBorders>
            <w:shd w:val="clear" w:color="auto" w:fill="882345"/>
            <w:vAlign w:val="center"/>
          </w:tcPr>
          <w:p w14:paraId="1ABD8E08" w14:textId="77777777" w:rsidR="00EF1484" w:rsidRPr="00065AD2" w:rsidRDefault="00EF1484" w:rsidP="009D7B87">
            <w:pPr>
              <w:ind w:right="127"/>
              <w:rPr>
                <w:rFonts w:cs="Arial"/>
                <w:b/>
                <w:bCs/>
                <w:color w:val="FFFFFF" w:themeColor="background1"/>
                <w:sz w:val="20"/>
                <w:szCs w:val="20"/>
                <w:lang w:val="en-US" w:eastAsia="en-US"/>
              </w:rPr>
            </w:pPr>
            <w:r w:rsidRPr="00065AD2">
              <w:rPr>
                <w:rFonts w:cs="Arial"/>
                <w:b/>
                <w:bCs/>
                <w:color w:val="FFFFFF" w:themeColor="background1"/>
                <w:sz w:val="20"/>
                <w:szCs w:val="20"/>
                <w:lang w:val="en-US" w:eastAsia="en-US"/>
              </w:rPr>
              <w:t>CRICKET</w:t>
            </w:r>
          </w:p>
        </w:tc>
      </w:tr>
      <w:tr w:rsidR="00FF4D56" w:rsidRPr="00FD4D8E" w14:paraId="61445D75"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62E80269" w14:textId="77777777" w:rsidR="00FF4D56" w:rsidRPr="00E74968" w:rsidRDefault="00FF4D56" w:rsidP="00FF4D56">
            <w:pPr>
              <w:rPr>
                <w:rFonts w:cs="Arial"/>
                <w:sz w:val="20"/>
                <w:szCs w:val="20"/>
                <w:lang w:val="en-US" w:eastAsia="en-US"/>
              </w:rPr>
            </w:pPr>
            <w:r>
              <w:rPr>
                <w:rFonts w:cs="Arial"/>
                <w:sz w:val="20"/>
                <w:szCs w:val="20"/>
                <w:lang w:val="en-US" w:eastAsia="en-US"/>
              </w:rPr>
              <w:t>Adult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B14EC8" w14:textId="74375555" w:rsidR="00FF4D56" w:rsidRPr="00FF4D56" w:rsidRDefault="0082234B" w:rsidP="00FF4D56">
            <w:pPr>
              <w:ind w:right="127"/>
              <w:jc w:val="right"/>
              <w:rPr>
                <w:rFonts w:cs="Arial"/>
                <w:sz w:val="20"/>
                <w:szCs w:val="20"/>
                <w:lang w:val="en-US" w:eastAsia="en-US"/>
              </w:rPr>
            </w:pPr>
            <w:r>
              <w:rPr>
                <w:rFonts w:cs="Arial"/>
                <w:sz w:val="20"/>
                <w:szCs w:val="20"/>
                <w:lang w:val="en-US" w:eastAsia="en-US"/>
              </w:rPr>
              <w:t>74.40</w:t>
            </w:r>
          </w:p>
        </w:tc>
        <w:tc>
          <w:tcPr>
            <w:tcW w:w="1134" w:type="dxa"/>
            <w:tcBorders>
              <w:top w:val="single" w:sz="4" w:space="0" w:color="auto"/>
              <w:left w:val="single" w:sz="4" w:space="0" w:color="auto"/>
              <w:bottom w:val="single" w:sz="4" w:space="0" w:color="auto"/>
              <w:right w:val="single" w:sz="4" w:space="0" w:color="auto"/>
            </w:tcBorders>
            <w:vAlign w:val="center"/>
          </w:tcPr>
          <w:p w14:paraId="22284A4A" w14:textId="7EAA9134" w:rsidR="00FF4D56" w:rsidRPr="00AA479B" w:rsidRDefault="00C0204A" w:rsidP="00677011">
            <w:pPr>
              <w:jc w:val="right"/>
              <w:rPr>
                <w:rFonts w:cs="Arial"/>
                <w:b/>
                <w:sz w:val="20"/>
                <w:szCs w:val="20"/>
                <w:lang w:val="en-US" w:eastAsia="en-US"/>
              </w:rPr>
            </w:pPr>
            <w:r w:rsidRPr="00AA479B">
              <w:rPr>
                <w:rFonts w:cs="Arial"/>
                <w:b/>
                <w:sz w:val="20"/>
                <w:szCs w:val="20"/>
                <w:lang w:val="en-US" w:eastAsia="en-US"/>
              </w:rPr>
              <w:t>6</w:t>
            </w:r>
            <w:r w:rsidR="00AA479B" w:rsidRPr="00AA479B">
              <w:rPr>
                <w:rFonts w:cs="Arial"/>
                <w:b/>
                <w:sz w:val="20"/>
                <w:szCs w:val="20"/>
                <w:lang w:val="en-US" w:eastAsia="en-US"/>
              </w:rPr>
              <w:t>8</w:t>
            </w:r>
            <w:r w:rsidRPr="00AA479B">
              <w:rPr>
                <w:rFonts w:cs="Arial"/>
                <w:b/>
                <w:sz w:val="20"/>
                <w:szCs w:val="20"/>
                <w:lang w:val="en-US"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7EB6C7A1" w14:textId="0776F333" w:rsidR="00FF4D56" w:rsidRPr="00AA479B" w:rsidRDefault="00AA479B" w:rsidP="00677011">
            <w:pPr>
              <w:ind w:right="127"/>
              <w:jc w:val="right"/>
              <w:rPr>
                <w:rFonts w:cs="Arial"/>
                <w:b/>
                <w:sz w:val="20"/>
                <w:szCs w:val="20"/>
                <w:lang w:val="en-US" w:eastAsia="en-US"/>
              </w:rPr>
            </w:pPr>
            <w:r w:rsidRPr="00AA479B">
              <w:rPr>
                <w:rFonts w:cs="Arial"/>
                <w:b/>
                <w:sz w:val="20"/>
                <w:szCs w:val="20"/>
                <w:lang w:val="en-US" w:eastAsia="en-US"/>
              </w:rPr>
              <w:t>81</w:t>
            </w:r>
            <w:r w:rsidR="00C0204A" w:rsidRPr="00AA479B">
              <w:rPr>
                <w:rFonts w:cs="Arial"/>
                <w:b/>
                <w:sz w:val="20"/>
                <w:szCs w:val="20"/>
                <w:lang w:val="en-US" w:eastAsia="en-US"/>
              </w:rPr>
              <w:t>.</w:t>
            </w:r>
            <w:r w:rsidRPr="00AA479B">
              <w:rPr>
                <w:rFonts w:cs="Arial"/>
                <w:b/>
                <w:sz w:val="20"/>
                <w:szCs w:val="20"/>
                <w:lang w:val="en-US" w:eastAsia="en-US"/>
              </w:rPr>
              <w:t>6</w:t>
            </w:r>
            <w:r w:rsidR="00C0204A" w:rsidRPr="00AA479B">
              <w:rPr>
                <w:rFonts w:cs="Arial"/>
                <w:b/>
                <w:sz w:val="20"/>
                <w:szCs w:val="20"/>
                <w:lang w:val="en-US" w:eastAsia="en-US"/>
              </w:rPr>
              <w:t>0</w:t>
            </w:r>
          </w:p>
        </w:tc>
        <w:tc>
          <w:tcPr>
            <w:tcW w:w="712" w:type="dxa"/>
            <w:tcBorders>
              <w:top w:val="single" w:sz="4" w:space="0" w:color="auto"/>
              <w:left w:val="single" w:sz="4" w:space="0" w:color="auto"/>
              <w:bottom w:val="single" w:sz="4" w:space="0" w:color="auto"/>
              <w:right w:val="single" w:sz="4" w:space="0" w:color="auto"/>
            </w:tcBorders>
            <w:tcMar>
              <w:right w:w="14" w:type="dxa"/>
            </w:tcMar>
          </w:tcPr>
          <w:p w14:paraId="45156805" w14:textId="77777777" w:rsidR="00FF4D56" w:rsidRPr="000D5C7A" w:rsidRDefault="00FF4D56" w:rsidP="00FF4D56">
            <w:pPr>
              <w:jc w:val="center"/>
              <w:rPr>
                <w:rFonts w:cs="Arial"/>
                <w:b/>
                <w:sz w:val="20"/>
                <w:szCs w:val="20"/>
                <w:lang w:val="en-US" w:eastAsia="en-US"/>
              </w:rPr>
            </w:pPr>
            <w:r>
              <w:rPr>
                <w:rFonts w:cs="Arial"/>
                <w:b/>
                <w:sz w:val="20"/>
                <w:szCs w:val="20"/>
                <w:lang w:val="en-US" w:eastAsia="en-US"/>
              </w:rPr>
              <w:t>SR</w:t>
            </w:r>
          </w:p>
        </w:tc>
      </w:tr>
      <w:tr w:rsidR="00FF4D56" w:rsidRPr="00FD4D8E" w14:paraId="6A970900"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16C242F3" w14:textId="77777777" w:rsidR="00FF4D56" w:rsidRPr="00E74968" w:rsidRDefault="00FF4D56" w:rsidP="00FF4D56">
            <w:pPr>
              <w:rPr>
                <w:rFonts w:cs="Arial"/>
                <w:sz w:val="20"/>
                <w:szCs w:val="20"/>
                <w:lang w:val="en-US" w:eastAsia="en-US"/>
              </w:rPr>
            </w:pPr>
            <w:r>
              <w:rPr>
                <w:rFonts w:cs="Arial"/>
                <w:sz w:val="20"/>
                <w:szCs w:val="20"/>
                <w:lang w:val="en-US" w:eastAsia="en-US"/>
              </w:rPr>
              <w:t>Junior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8F17E7" w14:textId="4EF0CB40" w:rsidR="00FF4D56" w:rsidRPr="00FF4D56" w:rsidRDefault="0082234B" w:rsidP="00FF4D56">
            <w:pPr>
              <w:ind w:right="127"/>
              <w:jc w:val="right"/>
              <w:rPr>
                <w:rFonts w:cs="Arial"/>
                <w:sz w:val="20"/>
                <w:szCs w:val="20"/>
                <w:lang w:val="en-US" w:eastAsia="en-US"/>
              </w:rPr>
            </w:pPr>
            <w:r>
              <w:rPr>
                <w:rFonts w:cs="Arial"/>
                <w:sz w:val="20"/>
                <w:szCs w:val="20"/>
                <w:lang w:val="en-US" w:eastAsia="en-US"/>
              </w:rPr>
              <w:t>51.6</w:t>
            </w:r>
            <w:r w:rsidR="00FF4D56" w:rsidRPr="00FF4D56">
              <w:rPr>
                <w:rFonts w:cs="Arial"/>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4D94D887" w14:textId="7340FB86" w:rsidR="00FF4D56" w:rsidRPr="00AA479B" w:rsidRDefault="00055779" w:rsidP="00677011">
            <w:pPr>
              <w:jc w:val="right"/>
              <w:rPr>
                <w:rFonts w:cs="Arial"/>
                <w:b/>
                <w:sz w:val="20"/>
                <w:szCs w:val="20"/>
                <w:lang w:val="en-US" w:eastAsia="en-US"/>
              </w:rPr>
            </w:pPr>
            <w:r w:rsidRPr="00AA479B">
              <w:rPr>
                <w:rFonts w:cs="Arial"/>
                <w:b/>
                <w:sz w:val="20"/>
                <w:szCs w:val="20"/>
                <w:lang w:val="en-US" w:eastAsia="en-US"/>
              </w:rPr>
              <w:t>4</w:t>
            </w:r>
            <w:r w:rsidR="00AA479B" w:rsidRPr="00AA479B">
              <w:rPr>
                <w:rFonts w:cs="Arial"/>
                <w:b/>
                <w:sz w:val="20"/>
                <w:szCs w:val="20"/>
                <w:lang w:val="en-US" w:eastAsia="en-US"/>
              </w:rPr>
              <w:t>7</w:t>
            </w:r>
            <w:r w:rsidRPr="00AA479B">
              <w:rPr>
                <w:rFonts w:cs="Arial"/>
                <w:b/>
                <w:sz w:val="20"/>
                <w:szCs w:val="20"/>
                <w:lang w:val="en-US"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62438430" w14:textId="5873A607" w:rsidR="00FF4D56" w:rsidRPr="00AA479B" w:rsidRDefault="00055779" w:rsidP="00677011">
            <w:pPr>
              <w:ind w:right="127"/>
              <w:jc w:val="right"/>
              <w:rPr>
                <w:rFonts w:cs="Arial"/>
                <w:b/>
                <w:sz w:val="20"/>
                <w:szCs w:val="20"/>
                <w:lang w:val="en-US" w:eastAsia="en-US"/>
              </w:rPr>
            </w:pPr>
            <w:r w:rsidRPr="00AA479B">
              <w:rPr>
                <w:rFonts w:cs="Arial"/>
                <w:b/>
                <w:sz w:val="20"/>
                <w:szCs w:val="20"/>
                <w:lang w:val="en-US" w:eastAsia="en-US"/>
              </w:rPr>
              <w:t>5</w:t>
            </w:r>
            <w:r w:rsidR="00AA479B" w:rsidRPr="00AA479B">
              <w:rPr>
                <w:rFonts w:cs="Arial"/>
                <w:b/>
                <w:sz w:val="20"/>
                <w:szCs w:val="20"/>
                <w:lang w:val="en-US" w:eastAsia="en-US"/>
              </w:rPr>
              <w:t>6</w:t>
            </w:r>
            <w:r w:rsidRPr="00AA479B">
              <w:rPr>
                <w:rFonts w:cs="Arial"/>
                <w:b/>
                <w:sz w:val="20"/>
                <w:szCs w:val="20"/>
                <w:lang w:val="en-US" w:eastAsia="en-US"/>
              </w:rPr>
              <w:t>.</w:t>
            </w:r>
            <w:r w:rsidR="00AA479B" w:rsidRPr="00AA479B">
              <w:rPr>
                <w:rFonts w:cs="Arial"/>
                <w:b/>
                <w:sz w:val="20"/>
                <w:szCs w:val="20"/>
                <w:lang w:val="en-US" w:eastAsia="en-US"/>
              </w:rPr>
              <w:t>4</w:t>
            </w:r>
            <w:r w:rsidRPr="00AA479B">
              <w:rPr>
                <w:rFonts w:cs="Arial"/>
                <w:b/>
                <w:sz w:val="20"/>
                <w:szCs w:val="20"/>
                <w:lang w:val="en-US" w:eastAsia="en-US"/>
              </w:rPr>
              <w:t>0</w:t>
            </w:r>
          </w:p>
        </w:tc>
        <w:tc>
          <w:tcPr>
            <w:tcW w:w="712" w:type="dxa"/>
            <w:tcBorders>
              <w:top w:val="single" w:sz="4" w:space="0" w:color="auto"/>
              <w:left w:val="single" w:sz="4" w:space="0" w:color="auto"/>
              <w:bottom w:val="single" w:sz="4" w:space="0" w:color="auto"/>
              <w:right w:val="single" w:sz="4" w:space="0" w:color="auto"/>
            </w:tcBorders>
            <w:tcMar>
              <w:right w:w="14" w:type="dxa"/>
            </w:tcMar>
          </w:tcPr>
          <w:p w14:paraId="53331AC6" w14:textId="77777777" w:rsidR="00FF4D56" w:rsidRPr="000D5C7A" w:rsidRDefault="00FF4D56" w:rsidP="00FF4D56">
            <w:pPr>
              <w:jc w:val="center"/>
              <w:rPr>
                <w:rFonts w:cs="Arial"/>
                <w:b/>
                <w:sz w:val="20"/>
                <w:szCs w:val="20"/>
                <w:lang w:val="en-US" w:eastAsia="en-US"/>
              </w:rPr>
            </w:pPr>
            <w:r>
              <w:rPr>
                <w:rFonts w:cs="Arial"/>
                <w:b/>
                <w:sz w:val="20"/>
                <w:szCs w:val="20"/>
                <w:lang w:val="en-US" w:eastAsia="en-US"/>
              </w:rPr>
              <w:t>SR</w:t>
            </w:r>
          </w:p>
        </w:tc>
      </w:tr>
      <w:tr w:rsidR="00FF4D56" w:rsidRPr="00FD4D8E" w14:paraId="07DEEE03"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3F41347E" w14:textId="77777777" w:rsidR="00FF4D56" w:rsidRPr="00E74968" w:rsidRDefault="00FF4D56" w:rsidP="00FF4D56">
            <w:pPr>
              <w:rPr>
                <w:rFonts w:cs="Arial"/>
                <w:sz w:val="20"/>
                <w:szCs w:val="20"/>
                <w:lang w:val="en-US" w:eastAsia="en-US"/>
              </w:rPr>
            </w:pPr>
            <w:r>
              <w:rPr>
                <w:rFonts w:cs="Arial"/>
                <w:sz w:val="20"/>
                <w:szCs w:val="20"/>
                <w:lang w:val="en-US" w:eastAsia="en-US"/>
              </w:rPr>
              <w:t>Kwik/practice nets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87AA67" w14:textId="62136FD0" w:rsidR="00FF4D56" w:rsidRPr="00FF4D56" w:rsidRDefault="0082234B" w:rsidP="00FF4D56">
            <w:pPr>
              <w:ind w:right="127"/>
              <w:jc w:val="right"/>
              <w:rPr>
                <w:rFonts w:cs="Arial"/>
                <w:sz w:val="20"/>
                <w:szCs w:val="20"/>
                <w:lang w:val="en-US" w:eastAsia="en-US"/>
              </w:rPr>
            </w:pPr>
            <w:r>
              <w:rPr>
                <w:rFonts w:cs="Arial"/>
                <w:sz w:val="20"/>
                <w:szCs w:val="20"/>
                <w:lang w:val="en-US" w:eastAsia="en-US"/>
              </w:rPr>
              <w:t>13.2</w:t>
            </w:r>
            <w:r w:rsidR="00FF4D56" w:rsidRPr="00FF4D56">
              <w:rPr>
                <w:rFonts w:cs="Arial"/>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46A10916" w14:textId="3022A8B2" w:rsidR="00FF4D56" w:rsidRPr="00AA479B" w:rsidRDefault="00055779" w:rsidP="00677011">
            <w:pPr>
              <w:jc w:val="right"/>
              <w:rPr>
                <w:rFonts w:cs="Arial"/>
                <w:b/>
                <w:sz w:val="20"/>
                <w:szCs w:val="20"/>
                <w:lang w:val="en-US" w:eastAsia="en-US"/>
              </w:rPr>
            </w:pPr>
            <w:r w:rsidRPr="00AA479B">
              <w:rPr>
                <w:rFonts w:cs="Arial"/>
                <w:b/>
                <w:sz w:val="20"/>
                <w:szCs w:val="20"/>
                <w:lang w:val="en-US" w:eastAsia="en-US"/>
              </w:rPr>
              <w:t>1</w:t>
            </w:r>
            <w:r w:rsidR="00AA479B" w:rsidRPr="00AA479B">
              <w:rPr>
                <w:rFonts w:cs="Arial"/>
                <w:b/>
                <w:sz w:val="20"/>
                <w:szCs w:val="20"/>
                <w:lang w:val="en-US" w:eastAsia="en-US"/>
              </w:rPr>
              <w:t>2</w:t>
            </w:r>
            <w:r w:rsidRPr="00AA479B">
              <w:rPr>
                <w:rFonts w:cs="Arial"/>
                <w:b/>
                <w:sz w:val="20"/>
                <w:szCs w:val="20"/>
                <w:lang w:val="en-US"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2AE65867" w14:textId="6F792E0D" w:rsidR="00FF4D56" w:rsidRPr="00AA479B" w:rsidRDefault="00055779" w:rsidP="00677011">
            <w:pPr>
              <w:ind w:right="127"/>
              <w:jc w:val="right"/>
              <w:rPr>
                <w:rFonts w:cs="Arial"/>
                <w:b/>
                <w:sz w:val="20"/>
                <w:szCs w:val="20"/>
                <w:lang w:val="en-US" w:eastAsia="en-US"/>
              </w:rPr>
            </w:pPr>
            <w:r w:rsidRPr="00AA479B">
              <w:rPr>
                <w:rFonts w:cs="Arial"/>
                <w:b/>
                <w:sz w:val="20"/>
                <w:szCs w:val="20"/>
                <w:lang w:val="en-US" w:eastAsia="en-US"/>
              </w:rPr>
              <w:t>1</w:t>
            </w:r>
            <w:r w:rsidR="00AA479B" w:rsidRPr="00AA479B">
              <w:rPr>
                <w:rFonts w:cs="Arial"/>
                <w:b/>
                <w:sz w:val="20"/>
                <w:szCs w:val="20"/>
                <w:lang w:val="en-US" w:eastAsia="en-US"/>
              </w:rPr>
              <w:t>4</w:t>
            </w:r>
            <w:r w:rsidRPr="00AA479B">
              <w:rPr>
                <w:rFonts w:cs="Arial"/>
                <w:b/>
                <w:sz w:val="20"/>
                <w:szCs w:val="20"/>
                <w:lang w:val="en-US" w:eastAsia="en-US"/>
              </w:rPr>
              <w:t>.</w:t>
            </w:r>
            <w:r w:rsidR="00AA479B" w:rsidRPr="00AA479B">
              <w:rPr>
                <w:rFonts w:cs="Arial"/>
                <w:b/>
                <w:sz w:val="20"/>
                <w:szCs w:val="20"/>
                <w:lang w:val="en-US" w:eastAsia="en-US"/>
              </w:rPr>
              <w:t>4</w:t>
            </w:r>
            <w:r w:rsidRPr="00AA479B">
              <w:rPr>
                <w:rFonts w:cs="Arial"/>
                <w:b/>
                <w:sz w:val="20"/>
                <w:szCs w:val="20"/>
                <w:lang w:val="en-US" w:eastAsia="en-US"/>
              </w:rPr>
              <w:t>0</w:t>
            </w:r>
          </w:p>
        </w:tc>
        <w:tc>
          <w:tcPr>
            <w:tcW w:w="712" w:type="dxa"/>
            <w:tcBorders>
              <w:top w:val="single" w:sz="4" w:space="0" w:color="auto"/>
              <w:left w:val="single" w:sz="4" w:space="0" w:color="auto"/>
              <w:bottom w:val="single" w:sz="4" w:space="0" w:color="auto"/>
              <w:right w:val="single" w:sz="4" w:space="0" w:color="auto"/>
            </w:tcBorders>
            <w:tcMar>
              <w:right w:w="14" w:type="dxa"/>
            </w:tcMar>
          </w:tcPr>
          <w:p w14:paraId="61DA1EDD" w14:textId="77777777" w:rsidR="00FF4D56" w:rsidRPr="000D5C7A" w:rsidRDefault="00FF4D56" w:rsidP="00FF4D56">
            <w:pPr>
              <w:jc w:val="center"/>
              <w:rPr>
                <w:rFonts w:cs="Arial"/>
                <w:b/>
                <w:sz w:val="20"/>
                <w:szCs w:val="20"/>
                <w:lang w:val="en-US" w:eastAsia="en-US"/>
              </w:rPr>
            </w:pPr>
            <w:r>
              <w:rPr>
                <w:rFonts w:cs="Arial"/>
                <w:b/>
                <w:sz w:val="20"/>
                <w:szCs w:val="20"/>
                <w:lang w:val="en-US" w:eastAsia="en-US"/>
              </w:rPr>
              <w:t>SR</w:t>
            </w:r>
          </w:p>
        </w:tc>
      </w:tr>
    </w:tbl>
    <w:p w14:paraId="0E5DA7E2" w14:textId="77777777" w:rsidR="00EF1484" w:rsidRPr="00E27691" w:rsidRDefault="00EF1484" w:rsidP="00EF1484">
      <w:pPr>
        <w:ind w:right="127"/>
        <w:rPr>
          <w:rFonts w:cs="Arial"/>
          <w:b/>
          <w:bCs/>
          <w:color w:val="FFFFFF" w:themeColor="background1"/>
          <w:sz w:val="16"/>
          <w:szCs w:val="16"/>
          <w:lang w:val="en-US" w:eastAsia="en-US"/>
        </w:rPr>
        <w:sectPr w:rsidR="00EF1484" w:rsidRPr="00E27691" w:rsidSect="00362936">
          <w:type w:val="continuous"/>
          <w:pgSz w:w="11905" w:h="16833" w:code="9"/>
          <w:pgMar w:top="1440" w:right="864" w:bottom="1440" w:left="864" w:header="720" w:footer="648" w:gutter="0"/>
          <w:cols w:space="720"/>
          <w:docGrid w:linePitch="326"/>
        </w:sectPr>
      </w:pPr>
    </w:p>
    <w:tbl>
      <w:tblPr>
        <w:tblW w:w="10214" w:type="dxa"/>
        <w:tblInd w:w="132" w:type="dxa"/>
        <w:tblLayout w:type="fixed"/>
        <w:tblLook w:val="0000" w:firstRow="0" w:lastRow="0" w:firstColumn="0" w:lastColumn="0" w:noHBand="0" w:noVBand="0"/>
      </w:tblPr>
      <w:tblGrid>
        <w:gridCol w:w="5959"/>
        <w:gridCol w:w="1275"/>
        <w:gridCol w:w="1134"/>
        <w:gridCol w:w="1134"/>
        <w:gridCol w:w="712"/>
      </w:tblGrid>
      <w:tr w:rsidR="00EF1484" w:rsidRPr="00065AD2" w14:paraId="6AA2FD36" w14:textId="77777777" w:rsidTr="009D7B87">
        <w:trPr>
          <w:trHeight w:val="272"/>
        </w:trPr>
        <w:tc>
          <w:tcPr>
            <w:tcW w:w="10214" w:type="dxa"/>
            <w:gridSpan w:val="5"/>
            <w:tcBorders>
              <w:top w:val="single" w:sz="4" w:space="0" w:color="auto"/>
              <w:left w:val="single" w:sz="4" w:space="0" w:color="auto"/>
              <w:bottom w:val="single" w:sz="4" w:space="0" w:color="auto"/>
              <w:right w:val="single" w:sz="4" w:space="0" w:color="auto"/>
            </w:tcBorders>
            <w:shd w:val="clear" w:color="auto" w:fill="882345"/>
            <w:vAlign w:val="center"/>
          </w:tcPr>
          <w:p w14:paraId="39FE44D2" w14:textId="77777777" w:rsidR="00EF1484" w:rsidRPr="00065AD2" w:rsidRDefault="00EF1484" w:rsidP="009D7B87">
            <w:pPr>
              <w:ind w:right="127"/>
              <w:rPr>
                <w:rFonts w:cs="Arial"/>
                <w:b/>
                <w:bCs/>
                <w:color w:val="FFFFFF" w:themeColor="background1"/>
                <w:sz w:val="20"/>
                <w:szCs w:val="20"/>
                <w:lang w:val="en-US" w:eastAsia="en-US"/>
              </w:rPr>
            </w:pPr>
            <w:r w:rsidRPr="00065AD2">
              <w:rPr>
                <w:rFonts w:cs="Arial"/>
                <w:b/>
                <w:bCs/>
                <w:color w:val="FFFFFF" w:themeColor="background1"/>
                <w:sz w:val="20"/>
                <w:szCs w:val="20"/>
                <w:lang w:val="en-US" w:eastAsia="en-US"/>
              </w:rPr>
              <w:t>FOOTBALL, RUGBY</w:t>
            </w:r>
          </w:p>
        </w:tc>
      </w:tr>
      <w:tr w:rsidR="00FF4D56" w:rsidRPr="00FD4D8E" w14:paraId="4F391F16"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09D8E10E" w14:textId="77777777" w:rsidR="00FF4D56" w:rsidRPr="00B13C7D" w:rsidRDefault="00FF4D56" w:rsidP="00FF4D56">
            <w:pPr>
              <w:rPr>
                <w:rFonts w:cs="Arial"/>
                <w:sz w:val="20"/>
                <w:szCs w:val="20"/>
                <w:lang w:val="en-US" w:eastAsia="en-US"/>
              </w:rPr>
            </w:pPr>
            <w:r>
              <w:rPr>
                <w:rFonts w:cs="Arial"/>
                <w:sz w:val="20"/>
                <w:szCs w:val="20"/>
                <w:lang w:val="en-US" w:eastAsia="en-US"/>
              </w:rPr>
              <w:t>P</w:t>
            </w:r>
            <w:r w:rsidRPr="00B13C7D">
              <w:rPr>
                <w:rFonts w:cs="Arial"/>
                <w:sz w:val="20"/>
                <w:szCs w:val="20"/>
                <w:lang w:val="en-US" w:eastAsia="en-US"/>
              </w:rPr>
              <w:t>itch with changing accommodation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03E80CB" w14:textId="23D7B468" w:rsidR="00FF4D56" w:rsidRPr="00FF4D56" w:rsidRDefault="0082234B" w:rsidP="00FF4D56">
            <w:pPr>
              <w:ind w:right="127"/>
              <w:jc w:val="right"/>
              <w:rPr>
                <w:rFonts w:cs="Arial"/>
                <w:sz w:val="20"/>
                <w:szCs w:val="20"/>
                <w:lang w:val="en-US" w:eastAsia="en-US"/>
              </w:rPr>
            </w:pPr>
            <w:r>
              <w:rPr>
                <w:rFonts w:cs="Arial"/>
                <w:sz w:val="20"/>
                <w:szCs w:val="20"/>
                <w:lang w:val="en-US" w:eastAsia="en-US"/>
              </w:rPr>
              <w:t>87.6</w:t>
            </w:r>
            <w:r w:rsidR="00FF4D56" w:rsidRPr="00FF4D56">
              <w:rPr>
                <w:rFonts w:cs="Arial"/>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tcPr>
          <w:p w14:paraId="58DFDA1D" w14:textId="15B57187" w:rsidR="00FF4D56" w:rsidRPr="00AA479B" w:rsidRDefault="00AA479B" w:rsidP="00677011">
            <w:pPr>
              <w:jc w:val="right"/>
              <w:rPr>
                <w:rFonts w:cs="Arial"/>
                <w:b/>
                <w:sz w:val="20"/>
                <w:szCs w:val="20"/>
                <w:lang w:val="en-US" w:eastAsia="en-US"/>
              </w:rPr>
            </w:pPr>
            <w:r w:rsidRPr="00AA479B">
              <w:rPr>
                <w:rFonts w:cs="Arial"/>
                <w:b/>
                <w:sz w:val="20"/>
                <w:szCs w:val="20"/>
                <w:lang w:val="en-US" w:eastAsia="en-US"/>
              </w:rPr>
              <w:t>80</w:t>
            </w:r>
            <w:r w:rsidR="00055779" w:rsidRPr="00AA479B">
              <w:rPr>
                <w:rFonts w:cs="Arial"/>
                <w:b/>
                <w:sz w:val="20"/>
                <w:szCs w:val="20"/>
                <w:lang w:val="en-US"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1EBF79BB" w14:textId="3CE5407C" w:rsidR="00FF4D56" w:rsidRPr="00AA479B" w:rsidRDefault="00AA479B" w:rsidP="00677011">
            <w:pPr>
              <w:ind w:right="127"/>
              <w:jc w:val="right"/>
              <w:rPr>
                <w:rFonts w:cs="Arial"/>
                <w:b/>
                <w:sz w:val="20"/>
                <w:szCs w:val="20"/>
                <w:lang w:val="en-US" w:eastAsia="en-US"/>
              </w:rPr>
            </w:pPr>
            <w:r w:rsidRPr="00AA479B">
              <w:rPr>
                <w:rFonts w:cs="Arial"/>
                <w:b/>
                <w:sz w:val="20"/>
                <w:szCs w:val="20"/>
                <w:lang w:val="en-US" w:eastAsia="en-US"/>
              </w:rPr>
              <w:t>96.00</w:t>
            </w:r>
          </w:p>
        </w:tc>
        <w:tc>
          <w:tcPr>
            <w:tcW w:w="712" w:type="dxa"/>
            <w:tcBorders>
              <w:top w:val="single" w:sz="4" w:space="0" w:color="auto"/>
              <w:left w:val="single" w:sz="4" w:space="0" w:color="auto"/>
              <w:bottom w:val="single" w:sz="4" w:space="0" w:color="auto"/>
              <w:right w:val="single" w:sz="4" w:space="0" w:color="auto"/>
            </w:tcBorders>
            <w:tcMar>
              <w:right w:w="14" w:type="dxa"/>
            </w:tcMar>
          </w:tcPr>
          <w:p w14:paraId="32ADC3B1" w14:textId="77777777" w:rsidR="00FF4D56" w:rsidRPr="000D5C7A" w:rsidRDefault="00FF4D56" w:rsidP="00FF4D56">
            <w:pPr>
              <w:jc w:val="center"/>
              <w:rPr>
                <w:rFonts w:cs="Arial"/>
                <w:b/>
                <w:sz w:val="20"/>
                <w:szCs w:val="20"/>
                <w:lang w:val="en-US" w:eastAsia="en-US"/>
              </w:rPr>
            </w:pPr>
            <w:r>
              <w:rPr>
                <w:rFonts w:cs="Arial"/>
                <w:b/>
                <w:sz w:val="20"/>
                <w:szCs w:val="20"/>
                <w:lang w:val="en-US" w:eastAsia="en-US"/>
              </w:rPr>
              <w:t>SR</w:t>
            </w:r>
          </w:p>
        </w:tc>
      </w:tr>
      <w:tr w:rsidR="00FF4D56" w:rsidRPr="00FD4D8E" w14:paraId="65E5B92E"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5D6A7B43" w14:textId="77777777" w:rsidR="00FF4D56" w:rsidRPr="00B13C7D" w:rsidRDefault="00FF4D56" w:rsidP="00FF4D56">
            <w:pPr>
              <w:rPr>
                <w:rFonts w:cs="Arial"/>
                <w:sz w:val="20"/>
                <w:szCs w:val="20"/>
                <w:lang w:val="en-US" w:eastAsia="en-US"/>
              </w:rPr>
            </w:pPr>
            <w:r>
              <w:rPr>
                <w:rFonts w:cs="Arial"/>
                <w:sz w:val="20"/>
                <w:szCs w:val="20"/>
                <w:lang w:val="en-US" w:eastAsia="en-US"/>
              </w:rPr>
              <w:t>Junior r</w:t>
            </w:r>
            <w:r w:rsidRPr="00B13C7D">
              <w:rPr>
                <w:rFonts w:cs="Arial"/>
                <w:sz w:val="20"/>
                <w:szCs w:val="20"/>
                <w:lang w:val="en-US" w:eastAsia="en-US"/>
              </w:rPr>
              <w:t>ate with changing accommodation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07A53C" w14:textId="4860F585" w:rsidR="00FF4D56" w:rsidRPr="00FF4D56" w:rsidRDefault="0082234B" w:rsidP="00FF4D56">
            <w:pPr>
              <w:ind w:right="127"/>
              <w:jc w:val="right"/>
              <w:rPr>
                <w:rFonts w:cs="Arial"/>
                <w:sz w:val="20"/>
                <w:szCs w:val="20"/>
                <w:lang w:val="en-US" w:eastAsia="en-US"/>
              </w:rPr>
            </w:pPr>
            <w:r>
              <w:rPr>
                <w:rFonts w:cs="Arial"/>
                <w:sz w:val="20"/>
                <w:szCs w:val="20"/>
                <w:lang w:val="en-US" w:eastAsia="en-US"/>
              </w:rPr>
              <w:t>54.0</w:t>
            </w:r>
            <w:r w:rsidR="00FF4D56" w:rsidRPr="00FF4D56">
              <w:rPr>
                <w:rFonts w:cs="Arial"/>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tcPr>
          <w:p w14:paraId="155ADE38" w14:textId="52FBFCDF" w:rsidR="00FF4D56" w:rsidRPr="00AA479B" w:rsidRDefault="00AA479B" w:rsidP="00677011">
            <w:pPr>
              <w:jc w:val="right"/>
              <w:rPr>
                <w:rFonts w:cs="Arial"/>
                <w:b/>
                <w:sz w:val="20"/>
                <w:szCs w:val="20"/>
                <w:lang w:val="en-US" w:eastAsia="en-US"/>
              </w:rPr>
            </w:pPr>
            <w:r w:rsidRPr="00AA479B">
              <w:rPr>
                <w:rFonts w:cs="Arial"/>
                <w:b/>
                <w:sz w:val="20"/>
                <w:szCs w:val="20"/>
                <w:lang w:val="en-US" w:eastAsia="en-US"/>
              </w:rPr>
              <w:t>49</w:t>
            </w:r>
            <w:r w:rsidR="00055779" w:rsidRPr="00AA479B">
              <w:rPr>
                <w:rFonts w:cs="Arial"/>
                <w:b/>
                <w:sz w:val="20"/>
                <w:szCs w:val="20"/>
                <w:lang w:val="en-US" w:eastAsia="en-US"/>
              </w:rPr>
              <w:t>.</w:t>
            </w:r>
            <w:r w:rsidRPr="00AA479B">
              <w:rPr>
                <w:rFonts w:cs="Arial"/>
                <w:b/>
                <w:sz w:val="20"/>
                <w:szCs w:val="20"/>
                <w:lang w:val="en-US" w:eastAsia="en-US"/>
              </w:rPr>
              <w:t>5</w:t>
            </w:r>
            <w:r w:rsidR="00055779" w:rsidRPr="00AA479B">
              <w:rPr>
                <w:rFonts w:cs="Arial"/>
                <w:b/>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5A0BC1A4" w14:textId="187CA7EF" w:rsidR="00FF4D56" w:rsidRPr="00AA479B" w:rsidRDefault="00055779" w:rsidP="00677011">
            <w:pPr>
              <w:ind w:right="127"/>
              <w:jc w:val="right"/>
              <w:rPr>
                <w:rFonts w:cs="Arial"/>
                <w:b/>
                <w:sz w:val="20"/>
                <w:szCs w:val="20"/>
                <w:lang w:val="en-US" w:eastAsia="en-US"/>
              </w:rPr>
            </w:pPr>
            <w:r w:rsidRPr="00AA479B">
              <w:rPr>
                <w:rFonts w:cs="Arial"/>
                <w:b/>
                <w:sz w:val="20"/>
                <w:szCs w:val="20"/>
                <w:lang w:val="en-US" w:eastAsia="en-US"/>
              </w:rPr>
              <w:t>5</w:t>
            </w:r>
            <w:r w:rsidR="00AA479B" w:rsidRPr="00AA479B">
              <w:rPr>
                <w:rFonts w:cs="Arial"/>
                <w:b/>
                <w:sz w:val="20"/>
                <w:szCs w:val="20"/>
                <w:lang w:val="en-US" w:eastAsia="en-US"/>
              </w:rPr>
              <w:t>9</w:t>
            </w:r>
            <w:r w:rsidRPr="00AA479B">
              <w:rPr>
                <w:rFonts w:cs="Arial"/>
                <w:b/>
                <w:sz w:val="20"/>
                <w:szCs w:val="20"/>
                <w:lang w:val="en-US" w:eastAsia="en-US"/>
              </w:rPr>
              <w:t>.</w:t>
            </w:r>
            <w:r w:rsidR="00AA479B" w:rsidRPr="00AA479B">
              <w:rPr>
                <w:rFonts w:cs="Arial"/>
                <w:b/>
                <w:sz w:val="20"/>
                <w:szCs w:val="20"/>
                <w:lang w:val="en-US" w:eastAsia="en-US"/>
              </w:rPr>
              <w:t>4</w:t>
            </w:r>
            <w:r w:rsidRPr="00AA479B">
              <w:rPr>
                <w:rFonts w:cs="Arial"/>
                <w:b/>
                <w:sz w:val="20"/>
                <w:szCs w:val="20"/>
                <w:lang w:val="en-US" w:eastAsia="en-US"/>
              </w:rPr>
              <w:t>0</w:t>
            </w:r>
          </w:p>
        </w:tc>
        <w:tc>
          <w:tcPr>
            <w:tcW w:w="712" w:type="dxa"/>
            <w:tcBorders>
              <w:top w:val="single" w:sz="4" w:space="0" w:color="auto"/>
              <w:left w:val="single" w:sz="4" w:space="0" w:color="auto"/>
              <w:bottom w:val="single" w:sz="4" w:space="0" w:color="auto"/>
              <w:right w:val="single" w:sz="4" w:space="0" w:color="auto"/>
            </w:tcBorders>
            <w:tcMar>
              <w:right w:w="14" w:type="dxa"/>
            </w:tcMar>
          </w:tcPr>
          <w:p w14:paraId="10108C5E" w14:textId="77777777" w:rsidR="00FF4D56" w:rsidRPr="000D5C7A" w:rsidRDefault="00FF4D56" w:rsidP="00FF4D56">
            <w:pPr>
              <w:jc w:val="center"/>
              <w:rPr>
                <w:rFonts w:cs="Arial"/>
                <w:b/>
                <w:sz w:val="20"/>
                <w:szCs w:val="20"/>
                <w:lang w:val="en-US" w:eastAsia="en-US"/>
              </w:rPr>
            </w:pPr>
            <w:r>
              <w:rPr>
                <w:rFonts w:cs="Arial"/>
                <w:b/>
                <w:sz w:val="20"/>
                <w:szCs w:val="20"/>
                <w:lang w:val="en-US" w:eastAsia="en-US"/>
              </w:rPr>
              <w:t>SR</w:t>
            </w:r>
          </w:p>
        </w:tc>
      </w:tr>
      <w:tr w:rsidR="00FF4D56" w:rsidRPr="00FD4D8E" w14:paraId="418C95A2"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38FDFB0B" w14:textId="77777777" w:rsidR="00FF4D56" w:rsidRPr="00B13C7D" w:rsidRDefault="00FF4D56" w:rsidP="00FF4D56">
            <w:pPr>
              <w:rPr>
                <w:rFonts w:cs="Arial"/>
                <w:sz w:val="20"/>
                <w:szCs w:val="20"/>
                <w:lang w:val="en-US" w:eastAsia="en-US"/>
              </w:rPr>
            </w:pPr>
            <w:r w:rsidRPr="00B13C7D">
              <w:rPr>
                <w:rFonts w:cs="Arial"/>
                <w:sz w:val="20"/>
                <w:szCs w:val="20"/>
                <w:lang w:val="en-US" w:eastAsia="en-US"/>
              </w:rPr>
              <w:t>Pitch without changing accommodation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94ACF7" w14:textId="54210338" w:rsidR="00FF4D56" w:rsidRPr="00FF4D56" w:rsidRDefault="0082234B" w:rsidP="00FF4D56">
            <w:pPr>
              <w:ind w:right="127"/>
              <w:jc w:val="right"/>
              <w:rPr>
                <w:rFonts w:cs="Arial"/>
                <w:sz w:val="20"/>
                <w:szCs w:val="20"/>
                <w:lang w:val="en-US" w:eastAsia="en-US"/>
              </w:rPr>
            </w:pPr>
            <w:r>
              <w:rPr>
                <w:rFonts w:cs="Arial"/>
                <w:sz w:val="20"/>
                <w:szCs w:val="20"/>
                <w:lang w:val="en-US" w:eastAsia="en-US"/>
              </w:rPr>
              <w:t>57.6</w:t>
            </w:r>
            <w:r w:rsidR="00FF4D56" w:rsidRPr="00FF4D56">
              <w:rPr>
                <w:rFonts w:cs="Arial"/>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1CBC3CA6" w14:textId="02DAEBDE" w:rsidR="00FF4D56" w:rsidRPr="00AA479B" w:rsidRDefault="00AA479B" w:rsidP="00677011">
            <w:pPr>
              <w:jc w:val="right"/>
              <w:rPr>
                <w:rFonts w:cs="Arial"/>
                <w:b/>
                <w:sz w:val="20"/>
                <w:szCs w:val="20"/>
                <w:lang w:val="en-US" w:eastAsia="en-US"/>
              </w:rPr>
            </w:pPr>
            <w:r w:rsidRPr="00AA479B">
              <w:rPr>
                <w:rFonts w:cs="Arial"/>
                <w:b/>
                <w:sz w:val="20"/>
                <w:szCs w:val="20"/>
                <w:lang w:val="en-US" w:eastAsia="en-US"/>
              </w:rPr>
              <w:t>53</w:t>
            </w:r>
            <w:r w:rsidR="00055779" w:rsidRPr="00AA479B">
              <w:rPr>
                <w:rFonts w:cs="Arial"/>
                <w:b/>
                <w:sz w:val="20"/>
                <w:szCs w:val="20"/>
                <w:lang w:val="en-US"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7C6F79A1" w14:textId="4C634F24" w:rsidR="00FF4D56" w:rsidRPr="00AA479B" w:rsidRDefault="00AA479B" w:rsidP="00677011">
            <w:pPr>
              <w:ind w:right="127"/>
              <w:jc w:val="right"/>
              <w:rPr>
                <w:rFonts w:cs="Arial"/>
                <w:b/>
                <w:sz w:val="20"/>
                <w:szCs w:val="20"/>
                <w:lang w:val="en-US" w:eastAsia="en-US"/>
              </w:rPr>
            </w:pPr>
            <w:r w:rsidRPr="00AA479B">
              <w:rPr>
                <w:rFonts w:cs="Arial"/>
                <w:b/>
                <w:sz w:val="20"/>
                <w:szCs w:val="20"/>
                <w:lang w:val="en-US" w:eastAsia="en-US"/>
              </w:rPr>
              <w:t>63.60</w:t>
            </w:r>
          </w:p>
        </w:tc>
        <w:tc>
          <w:tcPr>
            <w:tcW w:w="712" w:type="dxa"/>
            <w:tcBorders>
              <w:top w:val="single" w:sz="4" w:space="0" w:color="auto"/>
              <w:left w:val="single" w:sz="4" w:space="0" w:color="auto"/>
              <w:bottom w:val="single" w:sz="4" w:space="0" w:color="auto"/>
              <w:right w:val="single" w:sz="4" w:space="0" w:color="auto"/>
            </w:tcBorders>
            <w:tcMar>
              <w:right w:w="14" w:type="dxa"/>
            </w:tcMar>
          </w:tcPr>
          <w:p w14:paraId="5B9A17B6" w14:textId="77777777" w:rsidR="00FF4D56" w:rsidRDefault="00FF4D56" w:rsidP="00FF4D56">
            <w:pPr>
              <w:jc w:val="center"/>
            </w:pPr>
            <w:r w:rsidRPr="003310D4">
              <w:rPr>
                <w:rFonts w:cs="Arial"/>
                <w:b/>
                <w:sz w:val="20"/>
                <w:szCs w:val="20"/>
                <w:lang w:val="en-US" w:eastAsia="en-US"/>
              </w:rPr>
              <w:t>SR</w:t>
            </w:r>
          </w:p>
        </w:tc>
      </w:tr>
      <w:tr w:rsidR="00FF4D56" w:rsidRPr="00FD4D8E" w14:paraId="7C965128"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49552CA3" w14:textId="77777777" w:rsidR="00FF4D56" w:rsidRPr="00B13C7D" w:rsidRDefault="00FF4D56" w:rsidP="00FF4D56">
            <w:pPr>
              <w:rPr>
                <w:rFonts w:cs="Arial"/>
                <w:sz w:val="20"/>
                <w:szCs w:val="20"/>
                <w:lang w:val="en-US" w:eastAsia="en-US"/>
              </w:rPr>
            </w:pPr>
            <w:r>
              <w:rPr>
                <w:rFonts w:cs="Arial"/>
                <w:sz w:val="20"/>
                <w:szCs w:val="20"/>
                <w:lang w:val="en-US" w:eastAsia="en-US"/>
              </w:rPr>
              <w:t>Junior r</w:t>
            </w:r>
            <w:r w:rsidRPr="00B13C7D">
              <w:rPr>
                <w:rFonts w:cs="Arial"/>
                <w:sz w:val="20"/>
                <w:szCs w:val="20"/>
                <w:lang w:val="en-US" w:eastAsia="en-US"/>
              </w:rPr>
              <w:t>ate without changing accommodation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39E3950" w14:textId="6BEDBFA1" w:rsidR="00FF4D56" w:rsidRPr="00FF4D56" w:rsidRDefault="0082234B" w:rsidP="00FF4D56">
            <w:pPr>
              <w:ind w:right="127"/>
              <w:jc w:val="right"/>
              <w:rPr>
                <w:rFonts w:cs="Arial"/>
                <w:sz w:val="20"/>
                <w:szCs w:val="20"/>
                <w:lang w:val="en-US" w:eastAsia="en-US"/>
              </w:rPr>
            </w:pPr>
            <w:r>
              <w:rPr>
                <w:rFonts w:cs="Arial"/>
                <w:sz w:val="20"/>
                <w:szCs w:val="20"/>
                <w:lang w:val="en-US" w:eastAsia="en-US"/>
              </w:rPr>
              <w:t>28.8</w:t>
            </w:r>
            <w:r w:rsidR="00FF4D56" w:rsidRPr="00FF4D56">
              <w:rPr>
                <w:rFonts w:cs="Arial"/>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tcPr>
          <w:p w14:paraId="48099292" w14:textId="55506FFE" w:rsidR="00FF4D56" w:rsidRPr="00AA479B" w:rsidRDefault="00AA479B" w:rsidP="00677011">
            <w:pPr>
              <w:jc w:val="right"/>
              <w:rPr>
                <w:rFonts w:cs="Arial"/>
                <w:b/>
                <w:sz w:val="20"/>
                <w:szCs w:val="20"/>
                <w:lang w:val="en-US" w:eastAsia="en-US"/>
              </w:rPr>
            </w:pPr>
            <w:r w:rsidRPr="00AA479B">
              <w:rPr>
                <w:rFonts w:cs="Arial"/>
                <w:b/>
                <w:sz w:val="20"/>
                <w:szCs w:val="20"/>
                <w:lang w:val="en-US" w:eastAsia="en-US"/>
              </w:rPr>
              <w:t>32</w:t>
            </w:r>
            <w:r w:rsidR="00055779" w:rsidRPr="00AA479B">
              <w:rPr>
                <w:rFonts w:cs="Arial"/>
                <w:b/>
                <w:sz w:val="20"/>
                <w:szCs w:val="20"/>
                <w:lang w:val="en-US"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3248C315" w14:textId="5FA545C1" w:rsidR="00FF4D56" w:rsidRPr="00AA479B" w:rsidRDefault="00AA479B" w:rsidP="00677011">
            <w:pPr>
              <w:ind w:right="127"/>
              <w:jc w:val="right"/>
              <w:rPr>
                <w:rFonts w:cs="Arial"/>
                <w:b/>
                <w:sz w:val="20"/>
                <w:szCs w:val="20"/>
                <w:lang w:val="en-US" w:eastAsia="en-US"/>
              </w:rPr>
            </w:pPr>
            <w:r w:rsidRPr="00AA479B">
              <w:rPr>
                <w:rFonts w:cs="Arial"/>
                <w:b/>
                <w:sz w:val="20"/>
                <w:szCs w:val="20"/>
                <w:lang w:val="en-US" w:eastAsia="en-US"/>
              </w:rPr>
              <w:t>3</w:t>
            </w:r>
            <w:r w:rsidR="00055779" w:rsidRPr="00AA479B">
              <w:rPr>
                <w:rFonts w:cs="Arial"/>
                <w:b/>
                <w:sz w:val="20"/>
                <w:szCs w:val="20"/>
                <w:lang w:val="en-US" w:eastAsia="en-US"/>
              </w:rPr>
              <w:t>8.</w:t>
            </w:r>
            <w:r w:rsidRPr="00AA479B">
              <w:rPr>
                <w:rFonts w:cs="Arial"/>
                <w:b/>
                <w:sz w:val="20"/>
                <w:szCs w:val="20"/>
                <w:lang w:val="en-US" w:eastAsia="en-US"/>
              </w:rPr>
              <w:t>4</w:t>
            </w:r>
            <w:r w:rsidR="00055779" w:rsidRPr="00AA479B">
              <w:rPr>
                <w:rFonts w:cs="Arial"/>
                <w:b/>
                <w:sz w:val="20"/>
                <w:szCs w:val="20"/>
                <w:lang w:val="en-US" w:eastAsia="en-US"/>
              </w:rPr>
              <w:t>0</w:t>
            </w:r>
          </w:p>
        </w:tc>
        <w:tc>
          <w:tcPr>
            <w:tcW w:w="712" w:type="dxa"/>
            <w:tcBorders>
              <w:top w:val="single" w:sz="4" w:space="0" w:color="auto"/>
              <w:left w:val="single" w:sz="4" w:space="0" w:color="auto"/>
              <w:bottom w:val="single" w:sz="4" w:space="0" w:color="auto"/>
              <w:right w:val="single" w:sz="4" w:space="0" w:color="auto"/>
            </w:tcBorders>
            <w:tcMar>
              <w:right w:w="14" w:type="dxa"/>
            </w:tcMar>
          </w:tcPr>
          <w:p w14:paraId="2C70C084" w14:textId="77777777" w:rsidR="00FF4D56" w:rsidRPr="000D5C7A" w:rsidRDefault="00FF4D56" w:rsidP="00FF4D56">
            <w:pPr>
              <w:jc w:val="center"/>
              <w:rPr>
                <w:rFonts w:cs="Arial"/>
                <w:b/>
                <w:sz w:val="20"/>
                <w:szCs w:val="20"/>
                <w:lang w:val="en-US" w:eastAsia="en-US"/>
              </w:rPr>
            </w:pPr>
            <w:r>
              <w:rPr>
                <w:rFonts w:cs="Arial"/>
                <w:b/>
                <w:sz w:val="20"/>
                <w:szCs w:val="20"/>
                <w:lang w:val="en-US" w:eastAsia="en-US"/>
              </w:rPr>
              <w:t>SR</w:t>
            </w:r>
          </w:p>
        </w:tc>
      </w:tr>
      <w:tr w:rsidR="00FF4D56" w:rsidRPr="00FD4D8E" w14:paraId="38FCB690"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2DB45721" w14:textId="77777777" w:rsidR="00FF4D56" w:rsidRPr="00B13C7D" w:rsidRDefault="00FF4D56" w:rsidP="00FF4D56">
            <w:pPr>
              <w:rPr>
                <w:rFonts w:cs="Arial"/>
                <w:sz w:val="20"/>
                <w:szCs w:val="20"/>
                <w:lang w:val="en-US" w:eastAsia="en-US"/>
              </w:rPr>
            </w:pPr>
            <w:r>
              <w:rPr>
                <w:rFonts w:cs="Arial"/>
                <w:sz w:val="20"/>
                <w:szCs w:val="20"/>
                <w:lang w:val="en-US" w:eastAsia="en-US"/>
              </w:rPr>
              <w:t>Training session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7F6088" w14:textId="349633C2" w:rsidR="00FF4D56" w:rsidRPr="00FF4D56" w:rsidRDefault="0082234B" w:rsidP="00FF4D56">
            <w:pPr>
              <w:ind w:right="127"/>
              <w:jc w:val="right"/>
              <w:rPr>
                <w:rFonts w:cs="Arial"/>
                <w:bCs/>
                <w:iCs/>
                <w:sz w:val="20"/>
                <w:szCs w:val="20"/>
                <w:lang w:val="en-US" w:eastAsia="en-US"/>
              </w:rPr>
            </w:pPr>
            <w:r>
              <w:rPr>
                <w:rFonts w:cs="Arial"/>
                <w:bCs/>
                <w:iCs/>
                <w:sz w:val="20"/>
                <w:szCs w:val="20"/>
                <w:lang w:val="en-US" w:eastAsia="en-US"/>
              </w:rPr>
              <w:t>24.0</w:t>
            </w:r>
            <w:r w:rsidR="00FF4D56" w:rsidRPr="00FF4D56">
              <w:rPr>
                <w:rFonts w:cs="Arial"/>
                <w:bCs/>
                <w:iCs/>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tcPr>
          <w:p w14:paraId="03A72F8E" w14:textId="47D0F7F6" w:rsidR="00FF4D56" w:rsidRPr="00AA479B" w:rsidRDefault="00055779" w:rsidP="00677011">
            <w:pPr>
              <w:jc w:val="right"/>
              <w:rPr>
                <w:rFonts w:cs="Arial"/>
                <w:b/>
                <w:bCs/>
                <w:iCs/>
                <w:sz w:val="20"/>
                <w:szCs w:val="20"/>
                <w:lang w:val="en-US" w:eastAsia="en-US"/>
              </w:rPr>
            </w:pPr>
            <w:r w:rsidRPr="00AA479B">
              <w:rPr>
                <w:rFonts w:cs="Arial"/>
                <w:b/>
                <w:bCs/>
                <w:iCs/>
                <w:sz w:val="20"/>
                <w:szCs w:val="20"/>
                <w:lang w:val="en-US" w:eastAsia="en-US"/>
              </w:rPr>
              <w:t>2</w:t>
            </w:r>
            <w:r w:rsidR="00AA479B" w:rsidRPr="00AA479B">
              <w:rPr>
                <w:rFonts w:cs="Arial"/>
                <w:b/>
                <w:bCs/>
                <w:iCs/>
                <w:sz w:val="20"/>
                <w:szCs w:val="20"/>
                <w:lang w:val="en-US" w:eastAsia="en-US"/>
              </w:rPr>
              <w:t>2</w:t>
            </w:r>
            <w:r w:rsidRPr="00AA479B">
              <w:rPr>
                <w:rFonts w:cs="Arial"/>
                <w:b/>
                <w:bCs/>
                <w:iCs/>
                <w:sz w:val="20"/>
                <w:szCs w:val="20"/>
                <w:lang w:val="en-US"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3FD80EA9" w14:textId="6514AFB4" w:rsidR="00FF4D56" w:rsidRPr="00AA479B" w:rsidRDefault="00055779" w:rsidP="00677011">
            <w:pPr>
              <w:ind w:right="127"/>
              <w:jc w:val="right"/>
              <w:rPr>
                <w:rFonts w:cs="Arial"/>
                <w:b/>
                <w:bCs/>
                <w:iCs/>
                <w:sz w:val="20"/>
                <w:szCs w:val="20"/>
                <w:lang w:val="en-US" w:eastAsia="en-US"/>
              </w:rPr>
            </w:pPr>
            <w:r w:rsidRPr="00AA479B">
              <w:rPr>
                <w:rFonts w:cs="Arial"/>
                <w:b/>
                <w:bCs/>
                <w:iCs/>
                <w:sz w:val="20"/>
                <w:szCs w:val="20"/>
                <w:lang w:val="en-US" w:eastAsia="en-US"/>
              </w:rPr>
              <w:t>2</w:t>
            </w:r>
            <w:r w:rsidR="00AA479B" w:rsidRPr="00AA479B">
              <w:rPr>
                <w:rFonts w:cs="Arial"/>
                <w:b/>
                <w:bCs/>
                <w:iCs/>
                <w:sz w:val="20"/>
                <w:szCs w:val="20"/>
                <w:lang w:val="en-US" w:eastAsia="en-US"/>
              </w:rPr>
              <w:t>6</w:t>
            </w:r>
            <w:r w:rsidRPr="00AA479B">
              <w:rPr>
                <w:rFonts w:cs="Arial"/>
                <w:b/>
                <w:bCs/>
                <w:iCs/>
                <w:sz w:val="20"/>
                <w:szCs w:val="20"/>
                <w:lang w:val="en-US" w:eastAsia="en-US"/>
              </w:rPr>
              <w:t>.</w:t>
            </w:r>
            <w:r w:rsidR="00AA479B" w:rsidRPr="00AA479B">
              <w:rPr>
                <w:rFonts w:cs="Arial"/>
                <w:b/>
                <w:bCs/>
                <w:iCs/>
                <w:sz w:val="20"/>
                <w:szCs w:val="20"/>
                <w:lang w:val="en-US" w:eastAsia="en-US"/>
              </w:rPr>
              <w:t>4</w:t>
            </w:r>
            <w:r w:rsidRPr="00AA479B">
              <w:rPr>
                <w:rFonts w:cs="Arial"/>
                <w:b/>
                <w:bCs/>
                <w:iCs/>
                <w:sz w:val="20"/>
                <w:szCs w:val="20"/>
                <w:lang w:val="en-US" w:eastAsia="en-US"/>
              </w:rPr>
              <w:t>0</w:t>
            </w:r>
          </w:p>
        </w:tc>
        <w:tc>
          <w:tcPr>
            <w:tcW w:w="712" w:type="dxa"/>
            <w:tcBorders>
              <w:top w:val="single" w:sz="4" w:space="0" w:color="auto"/>
              <w:left w:val="single" w:sz="4" w:space="0" w:color="auto"/>
              <w:bottom w:val="single" w:sz="4" w:space="0" w:color="auto"/>
              <w:right w:val="single" w:sz="4" w:space="0" w:color="auto"/>
            </w:tcBorders>
            <w:tcMar>
              <w:right w:w="14" w:type="dxa"/>
            </w:tcMar>
          </w:tcPr>
          <w:p w14:paraId="5EB74C73" w14:textId="77777777" w:rsidR="00FF4D56" w:rsidRPr="000D5C7A" w:rsidRDefault="00FF4D56" w:rsidP="00FF4D56">
            <w:pPr>
              <w:jc w:val="center"/>
              <w:rPr>
                <w:rFonts w:cs="Arial"/>
                <w:b/>
                <w:sz w:val="20"/>
                <w:szCs w:val="20"/>
                <w:lang w:val="en-US" w:eastAsia="en-US"/>
              </w:rPr>
            </w:pPr>
            <w:r w:rsidRPr="003310D4">
              <w:rPr>
                <w:rFonts w:cs="Arial"/>
                <w:b/>
                <w:sz w:val="20"/>
                <w:szCs w:val="20"/>
                <w:lang w:val="en-US" w:eastAsia="en-US"/>
              </w:rPr>
              <w:t>SR</w:t>
            </w:r>
          </w:p>
        </w:tc>
      </w:tr>
    </w:tbl>
    <w:p w14:paraId="51F48389" w14:textId="77777777" w:rsidR="00EF1484" w:rsidRPr="00E27691" w:rsidRDefault="00EF1484" w:rsidP="00EF1484">
      <w:pPr>
        <w:ind w:right="127"/>
        <w:rPr>
          <w:rFonts w:cs="Arial"/>
          <w:b/>
          <w:bCs/>
          <w:color w:val="FFFFFF" w:themeColor="background1"/>
          <w:sz w:val="16"/>
          <w:szCs w:val="16"/>
          <w:lang w:val="en-US" w:eastAsia="en-US"/>
        </w:rPr>
        <w:sectPr w:rsidR="00EF1484" w:rsidRPr="00E27691" w:rsidSect="00362936">
          <w:type w:val="continuous"/>
          <w:pgSz w:w="11905" w:h="16833" w:code="9"/>
          <w:pgMar w:top="1440" w:right="864" w:bottom="1440" w:left="864" w:header="720" w:footer="648" w:gutter="0"/>
          <w:cols w:space="720"/>
          <w:docGrid w:linePitch="326"/>
        </w:sectPr>
      </w:pPr>
    </w:p>
    <w:tbl>
      <w:tblPr>
        <w:tblW w:w="10214" w:type="dxa"/>
        <w:tblInd w:w="132" w:type="dxa"/>
        <w:tblLayout w:type="fixed"/>
        <w:tblLook w:val="0000" w:firstRow="0" w:lastRow="0" w:firstColumn="0" w:lastColumn="0" w:noHBand="0" w:noVBand="0"/>
      </w:tblPr>
      <w:tblGrid>
        <w:gridCol w:w="5959"/>
        <w:gridCol w:w="1275"/>
        <w:gridCol w:w="1134"/>
        <w:gridCol w:w="1134"/>
        <w:gridCol w:w="712"/>
      </w:tblGrid>
      <w:tr w:rsidR="00EF1484" w:rsidRPr="00065AD2" w14:paraId="04C6D113" w14:textId="77777777" w:rsidTr="009D7B87">
        <w:trPr>
          <w:trHeight w:val="272"/>
        </w:trPr>
        <w:tc>
          <w:tcPr>
            <w:tcW w:w="10214" w:type="dxa"/>
            <w:gridSpan w:val="5"/>
            <w:tcBorders>
              <w:top w:val="single" w:sz="4" w:space="0" w:color="auto"/>
              <w:left w:val="single" w:sz="4" w:space="0" w:color="auto"/>
              <w:bottom w:val="single" w:sz="4" w:space="0" w:color="auto"/>
              <w:right w:val="single" w:sz="4" w:space="0" w:color="auto"/>
            </w:tcBorders>
            <w:shd w:val="clear" w:color="auto" w:fill="882345"/>
            <w:vAlign w:val="center"/>
          </w:tcPr>
          <w:p w14:paraId="2C66F4B7" w14:textId="77777777" w:rsidR="00EF1484" w:rsidRPr="00065AD2" w:rsidRDefault="00EF1484" w:rsidP="009D7B87">
            <w:pPr>
              <w:ind w:right="127"/>
              <w:rPr>
                <w:rFonts w:cs="Arial"/>
                <w:b/>
                <w:bCs/>
                <w:color w:val="FFFFFF" w:themeColor="background1"/>
                <w:sz w:val="20"/>
                <w:szCs w:val="20"/>
                <w:lang w:val="en-US" w:eastAsia="en-US"/>
              </w:rPr>
            </w:pPr>
            <w:r w:rsidRPr="00065AD2">
              <w:rPr>
                <w:rFonts w:cs="Arial"/>
                <w:b/>
                <w:bCs/>
                <w:color w:val="FFFFFF" w:themeColor="background1"/>
                <w:sz w:val="20"/>
                <w:szCs w:val="20"/>
                <w:lang w:val="en-US" w:eastAsia="en-US"/>
              </w:rPr>
              <w:t>BASEBALL</w:t>
            </w:r>
          </w:p>
        </w:tc>
      </w:tr>
      <w:tr w:rsidR="00EF1484" w:rsidRPr="00FD4D8E" w14:paraId="4FF15604"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5A4F690B" w14:textId="77777777" w:rsidR="00EF1484" w:rsidRPr="00B13C7D" w:rsidRDefault="00EF1484" w:rsidP="009D7B87">
            <w:pPr>
              <w:rPr>
                <w:rFonts w:cs="Arial"/>
                <w:sz w:val="20"/>
                <w:szCs w:val="20"/>
                <w:lang w:val="en-US" w:eastAsia="en-US"/>
              </w:rPr>
            </w:pPr>
            <w:r>
              <w:rPr>
                <w:rFonts w:cs="Arial"/>
                <w:sz w:val="20"/>
                <w:szCs w:val="20"/>
                <w:lang w:val="en-US" w:eastAsia="en-US"/>
              </w:rPr>
              <w:t>Charge per game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7DAC1B" w14:textId="1AD18AD7" w:rsidR="00EF1484" w:rsidRPr="00016D90" w:rsidRDefault="008771C1" w:rsidP="00FF4D56">
            <w:pPr>
              <w:ind w:right="127"/>
              <w:jc w:val="right"/>
              <w:rPr>
                <w:rFonts w:cs="Arial"/>
                <w:sz w:val="20"/>
                <w:szCs w:val="20"/>
                <w:lang w:val="en-US" w:eastAsia="en-US"/>
              </w:rPr>
            </w:pPr>
            <w:r>
              <w:rPr>
                <w:rFonts w:cs="Arial"/>
                <w:sz w:val="20"/>
                <w:szCs w:val="20"/>
                <w:lang w:val="en-US" w:eastAsia="en-US"/>
              </w:rPr>
              <w:t>4</w:t>
            </w:r>
            <w:r w:rsidR="0082234B">
              <w:rPr>
                <w:rFonts w:cs="Arial"/>
                <w:sz w:val="20"/>
                <w:szCs w:val="20"/>
                <w:lang w:val="en-US" w:eastAsia="en-US"/>
              </w:rPr>
              <w:t>2</w:t>
            </w:r>
            <w:r w:rsidR="00EF1484" w:rsidRPr="00016D90">
              <w:rPr>
                <w:rFonts w:cs="Arial"/>
                <w:sz w:val="20"/>
                <w:szCs w:val="20"/>
                <w:lang w:val="en-US" w:eastAsia="en-US"/>
              </w:rPr>
              <w:t>.</w:t>
            </w:r>
            <w:r>
              <w:rPr>
                <w:rFonts w:cs="Arial"/>
                <w:sz w:val="20"/>
                <w:szCs w:val="20"/>
                <w:lang w:val="en-US" w:eastAsia="en-US"/>
              </w:rPr>
              <w:t>0</w:t>
            </w:r>
            <w:r w:rsidR="00EF1484" w:rsidRPr="00016D90">
              <w:rPr>
                <w:rFonts w:cs="Arial"/>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tcPr>
          <w:p w14:paraId="77404ADE" w14:textId="52B25E25" w:rsidR="00EF1484" w:rsidRPr="00AA479B" w:rsidRDefault="00055779" w:rsidP="00677011">
            <w:pPr>
              <w:jc w:val="right"/>
              <w:rPr>
                <w:rFonts w:cs="Arial"/>
                <w:b/>
                <w:sz w:val="20"/>
                <w:szCs w:val="20"/>
                <w:lang w:val="en-US" w:eastAsia="en-US"/>
              </w:rPr>
            </w:pPr>
            <w:r w:rsidRPr="00AA479B">
              <w:rPr>
                <w:rFonts w:cs="Arial"/>
                <w:b/>
                <w:sz w:val="20"/>
                <w:szCs w:val="20"/>
                <w:lang w:val="en-US" w:eastAsia="en-US"/>
              </w:rPr>
              <w:t>3</w:t>
            </w:r>
            <w:r w:rsidR="00AA479B" w:rsidRPr="00AA479B">
              <w:rPr>
                <w:rFonts w:cs="Arial"/>
                <w:b/>
                <w:sz w:val="20"/>
                <w:szCs w:val="20"/>
                <w:lang w:val="en-US" w:eastAsia="en-US"/>
              </w:rPr>
              <w:t>8</w:t>
            </w:r>
            <w:r w:rsidRPr="00AA479B">
              <w:rPr>
                <w:rFonts w:cs="Arial"/>
                <w:b/>
                <w:sz w:val="20"/>
                <w:szCs w:val="20"/>
                <w:lang w:val="en-US" w:eastAsia="en-US"/>
              </w:rPr>
              <w:t>.</w:t>
            </w:r>
            <w:r w:rsidR="00AA479B" w:rsidRPr="00AA479B">
              <w:rPr>
                <w:rFonts w:cs="Arial"/>
                <w:b/>
                <w:sz w:val="20"/>
                <w:szCs w:val="20"/>
                <w:lang w:val="en-US" w:eastAsia="en-US"/>
              </w:rPr>
              <w:t>5</w:t>
            </w:r>
            <w:r w:rsidRPr="00AA479B">
              <w:rPr>
                <w:rFonts w:cs="Arial"/>
                <w:b/>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7885164A" w14:textId="0AA852DE" w:rsidR="00EF1484" w:rsidRPr="00AA479B" w:rsidRDefault="00055779" w:rsidP="00677011">
            <w:pPr>
              <w:ind w:right="127"/>
              <w:jc w:val="right"/>
              <w:rPr>
                <w:rFonts w:cs="Arial"/>
                <w:b/>
                <w:sz w:val="20"/>
                <w:szCs w:val="20"/>
                <w:lang w:val="en-US" w:eastAsia="en-US"/>
              </w:rPr>
            </w:pPr>
            <w:r w:rsidRPr="00AA479B">
              <w:rPr>
                <w:rFonts w:cs="Arial"/>
                <w:b/>
                <w:sz w:val="20"/>
                <w:szCs w:val="20"/>
                <w:lang w:val="en-US" w:eastAsia="en-US"/>
              </w:rPr>
              <w:t>4</w:t>
            </w:r>
            <w:r w:rsidR="00AA479B" w:rsidRPr="00AA479B">
              <w:rPr>
                <w:rFonts w:cs="Arial"/>
                <w:b/>
                <w:sz w:val="20"/>
                <w:szCs w:val="20"/>
                <w:lang w:val="en-US" w:eastAsia="en-US"/>
              </w:rPr>
              <w:t>6</w:t>
            </w:r>
            <w:r w:rsidRPr="00AA479B">
              <w:rPr>
                <w:rFonts w:cs="Arial"/>
                <w:b/>
                <w:sz w:val="20"/>
                <w:szCs w:val="20"/>
                <w:lang w:val="en-US" w:eastAsia="en-US"/>
              </w:rPr>
              <w:t>.</w:t>
            </w:r>
            <w:r w:rsidR="00AA479B" w:rsidRPr="00AA479B">
              <w:rPr>
                <w:rFonts w:cs="Arial"/>
                <w:b/>
                <w:sz w:val="20"/>
                <w:szCs w:val="20"/>
                <w:lang w:val="en-US" w:eastAsia="en-US"/>
              </w:rPr>
              <w:t>2</w:t>
            </w:r>
            <w:r w:rsidRPr="00AA479B">
              <w:rPr>
                <w:rFonts w:cs="Arial"/>
                <w:b/>
                <w:sz w:val="20"/>
                <w:szCs w:val="20"/>
                <w:lang w:val="en-US" w:eastAsia="en-US"/>
              </w:rPr>
              <w:t>0</w:t>
            </w:r>
          </w:p>
        </w:tc>
        <w:tc>
          <w:tcPr>
            <w:tcW w:w="712" w:type="dxa"/>
            <w:tcBorders>
              <w:top w:val="single" w:sz="4" w:space="0" w:color="auto"/>
              <w:left w:val="single" w:sz="4" w:space="0" w:color="auto"/>
              <w:bottom w:val="single" w:sz="4" w:space="0" w:color="auto"/>
              <w:right w:val="single" w:sz="4" w:space="0" w:color="auto"/>
            </w:tcBorders>
            <w:tcMar>
              <w:right w:w="14" w:type="dxa"/>
            </w:tcMar>
          </w:tcPr>
          <w:p w14:paraId="24B5079A" w14:textId="77777777" w:rsidR="00EF1484" w:rsidRPr="000D5C7A" w:rsidRDefault="00EF1484" w:rsidP="009D7B87">
            <w:pPr>
              <w:jc w:val="center"/>
              <w:rPr>
                <w:rFonts w:cs="Arial"/>
                <w:b/>
                <w:sz w:val="20"/>
                <w:szCs w:val="20"/>
                <w:lang w:val="en-US" w:eastAsia="en-US"/>
              </w:rPr>
            </w:pPr>
            <w:r>
              <w:rPr>
                <w:rFonts w:cs="Arial"/>
                <w:b/>
                <w:sz w:val="20"/>
                <w:szCs w:val="20"/>
                <w:lang w:val="en-US" w:eastAsia="en-US"/>
              </w:rPr>
              <w:t>SR</w:t>
            </w:r>
          </w:p>
        </w:tc>
      </w:tr>
      <w:tr w:rsidR="00EF1484" w:rsidRPr="00FD4D8E" w14:paraId="06A82C6A"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787DC4B2" w14:textId="77777777" w:rsidR="00EF1484" w:rsidRPr="00B13C7D" w:rsidRDefault="00EF1484" w:rsidP="009D7B87">
            <w:pPr>
              <w:rPr>
                <w:rFonts w:cs="Arial"/>
                <w:sz w:val="20"/>
                <w:szCs w:val="20"/>
                <w:lang w:val="en-US" w:eastAsia="en-US"/>
              </w:rPr>
            </w:pPr>
            <w:r>
              <w:rPr>
                <w:rFonts w:cs="Arial"/>
                <w:sz w:val="20"/>
                <w:szCs w:val="20"/>
                <w:lang w:val="en-US" w:eastAsia="en-US"/>
              </w:rPr>
              <w:t>Training session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EFDA6D" w14:textId="4F7E5E53" w:rsidR="00EF1484" w:rsidRPr="00016D90" w:rsidRDefault="0082234B" w:rsidP="009D7B87">
            <w:pPr>
              <w:ind w:right="127"/>
              <w:jc w:val="right"/>
              <w:rPr>
                <w:rFonts w:cs="Arial"/>
                <w:sz w:val="20"/>
                <w:szCs w:val="20"/>
                <w:lang w:val="en-US" w:eastAsia="en-US"/>
              </w:rPr>
            </w:pPr>
            <w:r>
              <w:rPr>
                <w:rFonts w:cs="Arial"/>
                <w:sz w:val="20"/>
                <w:szCs w:val="20"/>
                <w:lang w:val="en-US" w:eastAsia="en-US"/>
              </w:rPr>
              <w:t>9.6</w:t>
            </w:r>
            <w:r w:rsidR="00EF1484" w:rsidRPr="00016D90">
              <w:rPr>
                <w:rFonts w:cs="Arial"/>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tcPr>
          <w:p w14:paraId="0B9B4185" w14:textId="2060ACC5" w:rsidR="00EF1484" w:rsidRPr="00AA479B" w:rsidRDefault="00AA479B" w:rsidP="00677011">
            <w:pPr>
              <w:jc w:val="right"/>
              <w:rPr>
                <w:rFonts w:cs="Arial"/>
                <w:b/>
                <w:sz w:val="20"/>
                <w:szCs w:val="20"/>
                <w:lang w:val="en-US" w:eastAsia="en-US"/>
              </w:rPr>
            </w:pPr>
            <w:r w:rsidRPr="00AA479B">
              <w:rPr>
                <w:rFonts w:cs="Arial"/>
                <w:b/>
                <w:sz w:val="20"/>
                <w:szCs w:val="20"/>
                <w:lang w:val="en-US" w:eastAsia="en-US"/>
              </w:rPr>
              <w:t>9</w:t>
            </w:r>
            <w:r w:rsidR="00055779" w:rsidRPr="00AA479B">
              <w:rPr>
                <w:rFonts w:cs="Arial"/>
                <w:b/>
                <w:sz w:val="20"/>
                <w:szCs w:val="20"/>
                <w:lang w:val="en-US"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5E2D4E73" w14:textId="6535F4D9" w:rsidR="00EF1484" w:rsidRPr="00AA479B" w:rsidRDefault="00AA479B" w:rsidP="00677011">
            <w:pPr>
              <w:ind w:right="127"/>
              <w:jc w:val="right"/>
              <w:rPr>
                <w:rFonts w:cs="Arial"/>
                <w:b/>
                <w:sz w:val="20"/>
                <w:szCs w:val="20"/>
                <w:lang w:val="en-US" w:eastAsia="en-US"/>
              </w:rPr>
            </w:pPr>
            <w:r w:rsidRPr="00AA479B">
              <w:rPr>
                <w:rFonts w:cs="Arial"/>
                <w:b/>
                <w:sz w:val="20"/>
                <w:szCs w:val="20"/>
                <w:lang w:val="en-US" w:eastAsia="en-US"/>
              </w:rPr>
              <w:t>10</w:t>
            </w:r>
            <w:r w:rsidR="00055779" w:rsidRPr="00AA479B">
              <w:rPr>
                <w:rFonts w:cs="Arial"/>
                <w:b/>
                <w:sz w:val="20"/>
                <w:szCs w:val="20"/>
                <w:lang w:val="en-US" w:eastAsia="en-US"/>
              </w:rPr>
              <w:t>.</w:t>
            </w:r>
            <w:r w:rsidRPr="00AA479B">
              <w:rPr>
                <w:rFonts w:cs="Arial"/>
                <w:b/>
                <w:sz w:val="20"/>
                <w:szCs w:val="20"/>
                <w:lang w:val="en-US" w:eastAsia="en-US"/>
              </w:rPr>
              <w:t>8</w:t>
            </w:r>
            <w:r w:rsidR="00055779" w:rsidRPr="00AA479B">
              <w:rPr>
                <w:rFonts w:cs="Arial"/>
                <w:b/>
                <w:sz w:val="20"/>
                <w:szCs w:val="20"/>
                <w:lang w:val="en-US" w:eastAsia="en-US"/>
              </w:rPr>
              <w:t>0</w:t>
            </w:r>
          </w:p>
        </w:tc>
        <w:tc>
          <w:tcPr>
            <w:tcW w:w="712" w:type="dxa"/>
            <w:tcBorders>
              <w:top w:val="single" w:sz="4" w:space="0" w:color="auto"/>
              <w:left w:val="single" w:sz="4" w:space="0" w:color="auto"/>
              <w:bottom w:val="single" w:sz="4" w:space="0" w:color="auto"/>
              <w:right w:val="single" w:sz="4" w:space="0" w:color="auto"/>
            </w:tcBorders>
            <w:tcMar>
              <w:right w:w="14" w:type="dxa"/>
            </w:tcMar>
          </w:tcPr>
          <w:p w14:paraId="0B278864" w14:textId="77777777" w:rsidR="00EF1484" w:rsidRDefault="00EF1484" w:rsidP="009D7B87">
            <w:pPr>
              <w:jc w:val="center"/>
              <w:rPr>
                <w:rFonts w:cs="Arial"/>
                <w:b/>
                <w:sz w:val="20"/>
                <w:szCs w:val="20"/>
                <w:lang w:val="en-US" w:eastAsia="en-US"/>
              </w:rPr>
            </w:pPr>
            <w:r>
              <w:rPr>
                <w:rFonts w:cs="Arial"/>
                <w:b/>
                <w:sz w:val="20"/>
                <w:szCs w:val="20"/>
                <w:lang w:val="en-US" w:eastAsia="en-US"/>
              </w:rPr>
              <w:t>SR</w:t>
            </w:r>
          </w:p>
        </w:tc>
      </w:tr>
    </w:tbl>
    <w:p w14:paraId="0D425249" w14:textId="77777777" w:rsidR="00EF1484" w:rsidRPr="00E27691" w:rsidRDefault="00EF1484" w:rsidP="00EF1484">
      <w:pPr>
        <w:ind w:right="127"/>
        <w:rPr>
          <w:rFonts w:cs="Arial"/>
          <w:b/>
          <w:bCs/>
          <w:color w:val="FFFFFF" w:themeColor="background1"/>
          <w:sz w:val="12"/>
          <w:szCs w:val="12"/>
          <w:lang w:val="en-US" w:eastAsia="en-US"/>
        </w:rPr>
      </w:pPr>
    </w:p>
    <w:p w14:paraId="7CBC87F1" w14:textId="77777777" w:rsidR="00E27691" w:rsidRPr="00E27691" w:rsidRDefault="00E27691" w:rsidP="00E27691">
      <w:pPr>
        <w:rPr>
          <w:rFonts w:cs="Arial"/>
          <w:sz w:val="16"/>
          <w:szCs w:val="16"/>
          <w:lang w:val="en-US" w:eastAsia="en-US"/>
        </w:rPr>
        <w:sectPr w:rsidR="00E27691" w:rsidRPr="00E27691" w:rsidSect="00362936">
          <w:type w:val="continuous"/>
          <w:pgSz w:w="11905" w:h="16833" w:code="9"/>
          <w:pgMar w:top="1440" w:right="864" w:bottom="1440" w:left="864" w:header="720" w:footer="648" w:gutter="0"/>
          <w:cols w:space="720"/>
          <w:docGrid w:linePitch="326"/>
        </w:sectPr>
      </w:pPr>
    </w:p>
    <w:tbl>
      <w:tblPr>
        <w:tblW w:w="10214" w:type="dxa"/>
        <w:tblInd w:w="132" w:type="dxa"/>
        <w:tblLayout w:type="fixed"/>
        <w:tblLook w:val="0000" w:firstRow="0" w:lastRow="0" w:firstColumn="0" w:lastColumn="0" w:noHBand="0" w:noVBand="0"/>
      </w:tblPr>
      <w:tblGrid>
        <w:gridCol w:w="5959"/>
        <w:gridCol w:w="1275"/>
        <w:gridCol w:w="1134"/>
        <w:gridCol w:w="1134"/>
        <w:gridCol w:w="712"/>
      </w:tblGrid>
      <w:tr w:rsidR="00EF1484" w:rsidRPr="00065AD2" w14:paraId="1BD2CA63" w14:textId="77777777" w:rsidTr="009D7B87">
        <w:trPr>
          <w:trHeight w:val="272"/>
        </w:trPr>
        <w:tc>
          <w:tcPr>
            <w:tcW w:w="10214" w:type="dxa"/>
            <w:gridSpan w:val="5"/>
            <w:tcBorders>
              <w:top w:val="single" w:sz="4" w:space="0" w:color="auto"/>
              <w:left w:val="single" w:sz="4" w:space="0" w:color="auto"/>
              <w:bottom w:val="single" w:sz="4" w:space="0" w:color="auto"/>
              <w:right w:val="single" w:sz="4" w:space="0" w:color="auto"/>
            </w:tcBorders>
            <w:shd w:val="clear" w:color="auto" w:fill="882345"/>
            <w:vAlign w:val="center"/>
          </w:tcPr>
          <w:p w14:paraId="67B8138C" w14:textId="77777777" w:rsidR="00EF1484" w:rsidRPr="00065AD2" w:rsidRDefault="00EF1484" w:rsidP="009D7B87">
            <w:pPr>
              <w:ind w:right="127"/>
              <w:rPr>
                <w:rFonts w:cs="Arial"/>
                <w:b/>
                <w:bCs/>
                <w:color w:val="FFFFFF" w:themeColor="background1"/>
                <w:sz w:val="20"/>
                <w:szCs w:val="20"/>
                <w:lang w:val="en-US" w:eastAsia="en-US"/>
              </w:rPr>
            </w:pPr>
            <w:r w:rsidRPr="00065AD2">
              <w:rPr>
                <w:rFonts w:cs="Arial"/>
                <w:b/>
                <w:bCs/>
                <w:color w:val="FFFFFF" w:themeColor="background1"/>
                <w:sz w:val="20"/>
                <w:szCs w:val="20"/>
                <w:lang w:val="en-US" w:eastAsia="en-US"/>
              </w:rPr>
              <w:t>SOFTBALL</w:t>
            </w:r>
          </w:p>
        </w:tc>
      </w:tr>
      <w:tr w:rsidR="00677011" w:rsidRPr="00FD4D8E" w14:paraId="67E03445"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00AAFA5B" w14:textId="77777777" w:rsidR="00677011" w:rsidRPr="00B13C7D" w:rsidRDefault="00677011" w:rsidP="00677011">
            <w:pPr>
              <w:rPr>
                <w:rFonts w:cs="Arial"/>
                <w:sz w:val="20"/>
                <w:szCs w:val="20"/>
                <w:lang w:val="en-US" w:eastAsia="en-US"/>
              </w:rPr>
            </w:pPr>
            <w:r>
              <w:rPr>
                <w:rFonts w:cs="Arial"/>
                <w:sz w:val="20"/>
                <w:szCs w:val="20"/>
                <w:lang w:val="en-US" w:eastAsia="en-US"/>
              </w:rPr>
              <w:t>Charge per game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5325FD" w14:textId="1A52B576" w:rsidR="00677011" w:rsidRPr="00016D90" w:rsidRDefault="0082234B" w:rsidP="00677011">
            <w:pPr>
              <w:ind w:right="127"/>
              <w:jc w:val="right"/>
              <w:rPr>
                <w:rFonts w:cs="Arial"/>
                <w:sz w:val="20"/>
                <w:szCs w:val="20"/>
                <w:lang w:val="en-US" w:eastAsia="en-US"/>
              </w:rPr>
            </w:pPr>
            <w:r>
              <w:rPr>
                <w:rFonts w:cs="Arial"/>
                <w:sz w:val="20"/>
                <w:szCs w:val="20"/>
                <w:lang w:val="en-US" w:eastAsia="en-US"/>
              </w:rPr>
              <w:t>42</w:t>
            </w:r>
            <w:r w:rsidR="00677011" w:rsidRPr="00016D90">
              <w:rPr>
                <w:rFonts w:cs="Arial"/>
                <w:sz w:val="20"/>
                <w:szCs w:val="20"/>
                <w:lang w:val="en-US" w:eastAsia="en-US"/>
              </w:rPr>
              <w:t>.</w:t>
            </w:r>
            <w:r w:rsidR="008771C1">
              <w:rPr>
                <w:rFonts w:cs="Arial"/>
                <w:sz w:val="20"/>
                <w:szCs w:val="20"/>
                <w:lang w:val="en-US" w:eastAsia="en-US"/>
              </w:rPr>
              <w:t>0</w:t>
            </w:r>
            <w:r w:rsidR="00677011" w:rsidRPr="00016D90">
              <w:rPr>
                <w:rFonts w:cs="Arial"/>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tcPr>
          <w:p w14:paraId="22E525D7" w14:textId="53AD31E6" w:rsidR="00677011" w:rsidRPr="00AA479B" w:rsidRDefault="00055779" w:rsidP="00055779">
            <w:pPr>
              <w:jc w:val="center"/>
              <w:rPr>
                <w:rFonts w:cs="Arial"/>
                <w:b/>
                <w:sz w:val="20"/>
                <w:szCs w:val="20"/>
                <w:lang w:val="en-US" w:eastAsia="en-US"/>
              </w:rPr>
            </w:pPr>
            <w:r w:rsidRPr="00AA479B">
              <w:rPr>
                <w:rFonts w:cs="Arial"/>
                <w:b/>
                <w:sz w:val="20"/>
                <w:szCs w:val="20"/>
                <w:lang w:val="en-US" w:eastAsia="en-US"/>
              </w:rPr>
              <w:t xml:space="preserve">       3</w:t>
            </w:r>
            <w:r w:rsidR="00AA479B" w:rsidRPr="00AA479B">
              <w:rPr>
                <w:rFonts w:cs="Arial"/>
                <w:b/>
                <w:sz w:val="20"/>
                <w:szCs w:val="20"/>
                <w:lang w:val="en-US" w:eastAsia="en-US"/>
              </w:rPr>
              <w:t>8</w:t>
            </w:r>
            <w:r w:rsidRPr="00AA479B">
              <w:rPr>
                <w:rFonts w:cs="Arial"/>
                <w:b/>
                <w:sz w:val="20"/>
                <w:szCs w:val="20"/>
                <w:lang w:val="en-US" w:eastAsia="en-US"/>
              </w:rPr>
              <w:t>.</w:t>
            </w:r>
            <w:r w:rsidR="00AA479B" w:rsidRPr="00AA479B">
              <w:rPr>
                <w:rFonts w:cs="Arial"/>
                <w:b/>
                <w:sz w:val="20"/>
                <w:szCs w:val="20"/>
                <w:lang w:val="en-US" w:eastAsia="en-US"/>
              </w:rPr>
              <w:t>5</w:t>
            </w:r>
            <w:r w:rsidRPr="00AA479B">
              <w:rPr>
                <w:rFonts w:cs="Arial"/>
                <w:b/>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4BE9809F" w14:textId="08368F10" w:rsidR="00677011" w:rsidRPr="00AA479B" w:rsidRDefault="001E3653" w:rsidP="00677011">
            <w:pPr>
              <w:ind w:right="127"/>
              <w:jc w:val="right"/>
              <w:rPr>
                <w:rFonts w:cs="Arial"/>
                <w:b/>
                <w:sz w:val="20"/>
                <w:szCs w:val="20"/>
                <w:lang w:val="en-US" w:eastAsia="en-US"/>
              </w:rPr>
            </w:pPr>
            <w:r w:rsidRPr="00AA479B">
              <w:rPr>
                <w:rFonts w:cs="Arial"/>
                <w:b/>
                <w:sz w:val="20"/>
                <w:szCs w:val="20"/>
                <w:lang w:val="en-US" w:eastAsia="en-US"/>
              </w:rPr>
              <w:t>4</w:t>
            </w:r>
            <w:r w:rsidR="00AA479B" w:rsidRPr="00AA479B">
              <w:rPr>
                <w:rFonts w:cs="Arial"/>
                <w:b/>
                <w:sz w:val="20"/>
                <w:szCs w:val="20"/>
                <w:lang w:val="en-US" w:eastAsia="en-US"/>
              </w:rPr>
              <w:t>6</w:t>
            </w:r>
            <w:r w:rsidRPr="00AA479B">
              <w:rPr>
                <w:rFonts w:cs="Arial"/>
                <w:b/>
                <w:sz w:val="20"/>
                <w:szCs w:val="20"/>
                <w:lang w:val="en-US" w:eastAsia="en-US"/>
              </w:rPr>
              <w:t>.</w:t>
            </w:r>
            <w:r w:rsidR="00AA479B" w:rsidRPr="00AA479B">
              <w:rPr>
                <w:rFonts w:cs="Arial"/>
                <w:b/>
                <w:sz w:val="20"/>
                <w:szCs w:val="20"/>
                <w:lang w:val="en-US" w:eastAsia="en-US"/>
              </w:rPr>
              <w:t>2</w:t>
            </w:r>
            <w:r w:rsidRPr="00AA479B">
              <w:rPr>
                <w:rFonts w:cs="Arial"/>
                <w:b/>
                <w:sz w:val="20"/>
                <w:szCs w:val="20"/>
                <w:lang w:val="en-US" w:eastAsia="en-US"/>
              </w:rPr>
              <w:t>0</w:t>
            </w:r>
          </w:p>
        </w:tc>
        <w:tc>
          <w:tcPr>
            <w:tcW w:w="712" w:type="dxa"/>
            <w:tcBorders>
              <w:top w:val="single" w:sz="4" w:space="0" w:color="auto"/>
              <w:left w:val="single" w:sz="4" w:space="0" w:color="auto"/>
              <w:bottom w:val="single" w:sz="4" w:space="0" w:color="auto"/>
              <w:right w:val="single" w:sz="4" w:space="0" w:color="auto"/>
            </w:tcBorders>
            <w:tcMar>
              <w:right w:w="14" w:type="dxa"/>
            </w:tcMar>
          </w:tcPr>
          <w:p w14:paraId="57F83398" w14:textId="77777777" w:rsidR="00677011" w:rsidRPr="000D5C7A" w:rsidRDefault="00677011" w:rsidP="00677011">
            <w:pPr>
              <w:jc w:val="center"/>
              <w:rPr>
                <w:rFonts w:cs="Arial"/>
                <w:b/>
                <w:sz w:val="20"/>
                <w:szCs w:val="20"/>
                <w:lang w:val="en-US" w:eastAsia="en-US"/>
              </w:rPr>
            </w:pPr>
            <w:r>
              <w:rPr>
                <w:rFonts w:cs="Arial"/>
                <w:b/>
                <w:sz w:val="20"/>
                <w:szCs w:val="20"/>
                <w:lang w:val="en-US" w:eastAsia="en-US"/>
              </w:rPr>
              <w:t>SR</w:t>
            </w:r>
          </w:p>
        </w:tc>
      </w:tr>
      <w:tr w:rsidR="00677011" w:rsidRPr="00FD4D8E" w14:paraId="13447AE4"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1F42240B" w14:textId="77777777" w:rsidR="00677011" w:rsidRPr="00B13C7D" w:rsidRDefault="00677011" w:rsidP="00677011">
            <w:pPr>
              <w:rPr>
                <w:rFonts w:cs="Arial"/>
                <w:sz w:val="20"/>
                <w:szCs w:val="20"/>
                <w:lang w:val="en-US" w:eastAsia="en-US"/>
              </w:rPr>
            </w:pPr>
            <w:r>
              <w:rPr>
                <w:rFonts w:cs="Arial"/>
                <w:sz w:val="20"/>
                <w:szCs w:val="20"/>
                <w:lang w:val="en-US" w:eastAsia="en-US"/>
              </w:rPr>
              <w:t>Training session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6D7FD4" w14:textId="44951415" w:rsidR="00677011" w:rsidRPr="00016D90" w:rsidRDefault="0082234B" w:rsidP="00677011">
            <w:pPr>
              <w:ind w:right="127"/>
              <w:jc w:val="right"/>
              <w:rPr>
                <w:rFonts w:cs="Arial"/>
                <w:sz w:val="20"/>
                <w:szCs w:val="20"/>
                <w:lang w:val="en-US" w:eastAsia="en-US"/>
              </w:rPr>
            </w:pPr>
            <w:r>
              <w:rPr>
                <w:rFonts w:cs="Arial"/>
                <w:sz w:val="20"/>
                <w:szCs w:val="20"/>
                <w:lang w:val="en-US" w:eastAsia="en-US"/>
              </w:rPr>
              <w:t>9.6</w:t>
            </w:r>
            <w:r w:rsidR="00677011" w:rsidRPr="00016D90">
              <w:rPr>
                <w:rFonts w:cs="Arial"/>
                <w:sz w:val="20"/>
                <w:szCs w:val="20"/>
                <w:lang w:val="en-US" w:eastAsia="en-US"/>
              </w:rPr>
              <w:t>0</w:t>
            </w:r>
          </w:p>
        </w:tc>
        <w:tc>
          <w:tcPr>
            <w:tcW w:w="1134" w:type="dxa"/>
            <w:tcBorders>
              <w:top w:val="single" w:sz="4" w:space="0" w:color="auto"/>
              <w:left w:val="single" w:sz="4" w:space="0" w:color="auto"/>
              <w:bottom w:val="single" w:sz="4" w:space="0" w:color="auto"/>
              <w:right w:val="single" w:sz="4" w:space="0" w:color="auto"/>
            </w:tcBorders>
          </w:tcPr>
          <w:p w14:paraId="4ECDCCF2" w14:textId="120795A5" w:rsidR="00677011" w:rsidRPr="00AA479B" w:rsidRDefault="00AA479B" w:rsidP="00677011">
            <w:pPr>
              <w:jc w:val="right"/>
              <w:rPr>
                <w:rFonts w:cs="Arial"/>
                <w:b/>
                <w:sz w:val="20"/>
                <w:szCs w:val="20"/>
                <w:lang w:val="en-US" w:eastAsia="en-US"/>
              </w:rPr>
            </w:pPr>
            <w:r w:rsidRPr="00AA479B">
              <w:rPr>
                <w:rFonts w:cs="Arial"/>
                <w:b/>
                <w:sz w:val="20"/>
                <w:szCs w:val="20"/>
                <w:lang w:val="en-US" w:eastAsia="en-US"/>
              </w:rPr>
              <w:t>9</w:t>
            </w:r>
            <w:r w:rsidR="00055779" w:rsidRPr="00AA479B">
              <w:rPr>
                <w:rFonts w:cs="Arial"/>
                <w:b/>
                <w:sz w:val="20"/>
                <w:szCs w:val="20"/>
                <w:lang w:val="en-US"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483C2D17" w14:textId="563FBE7C" w:rsidR="00677011" w:rsidRPr="00AA479B" w:rsidRDefault="00AA479B" w:rsidP="00677011">
            <w:pPr>
              <w:ind w:right="127"/>
              <w:jc w:val="right"/>
              <w:rPr>
                <w:rFonts w:cs="Arial"/>
                <w:b/>
                <w:sz w:val="20"/>
                <w:szCs w:val="20"/>
                <w:lang w:val="en-US" w:eastAsia="en-US"/>
              </w:rPr>
            </w:pPr>
            <w:r w:rsidRPr="00AA479B">
              <w:rPr>
                <w:rFonts w:cs="Arial"/>
                <w:b/>
                <w:sz w:val="20"/>
                <w:szCs w:val="20"/>
                <w:lang w:val="en-US" w:eastAsia="en-US"/>
              </w:rPr>
              <w:t>10</w:t>
            </w:r>
            <w:r w:rsidR="001E3653" w:rsidRPr="00AA479B">
              <w:rPr>
                <w:rFonts w:cs="Arial"/>
                <w:b/>
                <w:sz w:val="20"/>
                <w:szCs w:val="20"/>
                <w:lang w:val="en-US" w:eastAsia="en-US"/>
              </w:rPr>
              <w:t>.</w:t>
            </w:r>
            <w:r w:rsidRPr="00AA479B">
              <w:rPr>
                <w:rFonts w:cs="Arial"/>
                <w:b/>
                <w:sz w:val="20"/>
                <w:szCs w:val="20"/>
                <w:lang w:val="en-US" w:eastAsia="en-US"/>
              </w:rPr>
              <w:t>8</w:t>
            </w:r>
            <w:r w:rsidR="001E3653" w:rsidRPr="00AA479B">
              <w:rPr>
                <w:rFonts w:cs="Arial"/>
                <w:b/>
                <w:sz w:val="20"/>
                <w:szCs w:val="20"/>
                <w:lang w:val="en-US" w:eastAsia="en-US"/>
              </w:rPr>
              <w:t>0</w:t>
            </w:r>
          </w:p>
        </w:tc>
        <w:tc>
          <w:tcPr>
            <w:tcW w:w="712" w:type="dxa"/>
            <w:tcBorders>
              <w:top w:val="single" w:sz="4" w:space="0" w:color="auto"/>
              <w:left w:val="single" w:sz="4" w:space="0" w:color="auto"/>
              <w:bottom w:val="single" w:sz="4" w:space="0" w:color="auto"/>
              <w:right w:val="single" w:sz="4" w:space="0" w:color="auto"/>
            </w:tcBorders>
            <w:tcMar>
              <w:right w:w="14" w:type="dxa"/>
            </w:tcMar>
          </w:tcPr>
          <w:p w14:paraId="479AA8A4" w14:textId="77777777" w:rsidR="00677011" w:rsidRDefault="00677011" w:rsidP="00677011">
            <w:pPr>
              <w:jc w:val="center"/>
              <w:rPr>
                <w:rFonts w:cs="Arial"/>
                <w:b/>
                <w:sz w:val="20"/>
                <w:szCs w:val="20"/>
                <w:lang w:val="en-US" w:eastAsia="en-US"/>
              </w:rPr>
            </w:pPr>
            <w:r>
              <w:rPr>
                <w:rFonts w:cs="Arial"/>
                <w:b/>
                <w:sz w:val="20"/>
                <w:szCs w:val="20"/>
                <w:lang w:val="en-US" w:eastAsia="en-US"/>
              </w:rPr>
              <w:t>SR</w:t>
            </w:r>
          </w:p>
        </w:tc>
      </w:tr>
    </w:tbl>
    <w:p w14:paraId="452B321A" w14:textId="77777777" w:rsidR="00EF1484" w:rsidRPr="00E27691" w:rsidRDefault="00EF1484" w:rsidP="00EF1484">
      <w:pPr>
        <w:rPr>
          <w:sz w:val="16"/>
          <w:szCs w:val="16"/>
        </w:rPr>
      </w:pPr>
    </w:p>
    <w:tbl>
      <w:tblPr>
        <w:tblW w:w="10214" w:type="dxa"/>
        <w:tblInd w:w="132" w:type="dxa"/>
        <w:tblLayout w:type="fixed"/>
        <w:tblLook w:val="0000" w:firstRow="0" w:lastRow="0" w:firstColumn="0" w:lastColumn="0" w:noHBand="0" w:noVBand="0"/>
      </w:tblPr>
      <w:tblGrid>
        <w:gridCol w:w="5959"/>
        <w:gridCol w:w="1275"/>
        <w:gridCol w:w="1134"/>
        <w:gridCol w:w="1134"/>
        <w:gridCol w:w="712"/>
      </w:tblGrid>
      <w:tr w:rsidR="00EF1484" w:rsidRPr="00065AD2" w14:paraId="6E32FD7D" w14:textId="77777777" w:rsidTr="009D7B87">
        <w:trPr>
          <w:trHeight w:val="272"/>
        </w:trPr>
        <w:tc>
          <w:tcPr>
            <w:tcW w:w="10214" w:type="dxa"/>
            <w:gridSpan w:val="5"/>
            <w:tcBorders>
              <w:top w:val="single" w:sz="4" w:space="0" w:color="auto"/>
              <w:left w:val="single" w:sz="4" w:space="0" w:color="auto"/>
              <w:bottom w:val="single" w:sz="4" w:space="0" w:color="auto"/>
              <w:right w:val="single" w:sz="4" w:space="0" w:color="auto"/>
            </w:tcBorders>
            <w:shd w:val="clear" w:color="auto" w:fill="882345"/>
            <w:vAlign w:val="center"/>
          </w:tcPr>
          <w:p w14:paraId="252DEEE8" w14:textId="77777777" w:rsidR="00EF1484" w:rsidRPr="00065AD2" w:rsidRDefault="00EF1484" w:rsidP="009D7B87">
            <w:pPr>
              <w:ind w:right="127"/>
              <w:rPr>
                <w:rFonts w:cs="Arial"/>
                <w:b/>
                <w:bCs/>
                <w:color w:val="FFFFFF" w:themeColor="background1"/>
                <w:sz w:val="20"/>
                <w:szCs w:val="20"/>
                <w:lang w:val="en-US" w:eastAsia="en-US"/>
              </w:rPr>
            </w:pPr>
            <w:r>
              <w:rPr>
                <w:rFonts w:cs="Arial"/>
                <w:b/>
                <w:bCs/>
                <w:color w:val="FFFFFF" w:themeColor="background1"/>
                <w:sz w:val="20"/>
                <w:szCs w:val="20"/>
                <w:lang w:val="en-US" w:eastAsia="en-US"/>
              </w:rPr>
              <w:t>MISCELLANEOUS CHARGES</w:t>
            </w:r>
          </w:p>
        </w:tc>
      </w:tr>
      <w:tr w:rsidR="00EF1484" w:rsidRPr="00FD4D8E" w14:paraId="64C980A0" w14:textId="77777777" w:rsidTr="00AA4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3533A1FE" w14:textId="77777777" w:rsidR="00EF1484" w:rsidRDefault="00EF1484" w:rsidP="009D7B87">
            <w:pPr>
              <w:rPr>
                <w:rFonts w:cs="Arial"/>
                <w:sz w:val="20"/>
                <w:szCs w:val="20"/>
                <w:lang w:val="en-US" w:eastAsia="en-US"/>
              </w:rPr>
            </w:pPr>
            <w:r>
              <w:rPr>
                <w:rFonts w:cs="Arial"/>
                <w:sz w:val="20"/>
                <w:szCs w:val="20"/>
                <w:lang w:val="en-US" w:eastAsia="en-US"/>
              </w:rPr>
              <w:t>Lost Keys - per key</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DA513C" w14:textId="2A47E916" w:rsidR="00EF1484" w:rsidRPr="0053184E" w:rsidRDefault="0082234B" w:rsidP="009D7B87">
            <w:pPr>
              <w:jc w:val="right"/>
              <w:rPr>
                <w:rFonts w:cs="Arial"/>
                <w:sz w:val="20"/>
                <w:szCs w:val="20"/>
                <w:lang w:val="en-US" w:eastAsia="en-US"/>
              </w:rPr>
            </w:pPr>
            <w:r>
              <w:rPr>
                <w:rFonts w:cs="Arial"/>
                <w:sz w:val="20"/>
                <w:szCs w:val="20"/>
                <w:lang w:val="en-US" w:eastAsia="en-US"/>
              </w:rPr>
              <w:t>1</w:t>
            </w:r>
            <w:r w:rsidR="00AA479B">
              <w:rPr>
                <w:rFonts w:cs="Arial"/>
                <w:sz w:val="20"/>
                <w:szCs w:val="20"/>
                <w:lang w:val="en-US" w:eastAsia="en-US"/>
              </w:rPr>
              <w:t>0</w:t>
            </w:r>
            <w:r>
              <w:rPr>
                <w:rFonts w:cs="Arial"/>
                <w:sz w:val="20"/>
                <w:szCs w:val="20"/>
                <w:lang w:val="en-US"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B3AF9" w14:textId="74932F9A" w:rsidR="00EF1484" w:rsidRPr="00AA479B" w:rsidRDefault="001E3653" w:rsidP="000F67C6">
            <w:pPr>
              <w:jc w:val="right"/>
              <w:rPr>
                <w:rFonts w:cs="Arial"/>
                <w:b/>
                <w:sz w:val="20"/>
                <w:szCs w:val="20"/>
                <w:lang w:val="en-US" w:eastAsia="en-US"/>
              </w:rPr>
            </w:pPr>
            <w:r w:rsidRPr="00AA479B">
              <w:rPr>
                <w:rFonts w:cs="Arial"/>
                <w:b/>
                <w:sz w:val="20"/>
                <w:szCs w:val="20"/>
                <w:lang w:val="en-US" w:eastAsia="en-US"/>
              </w:rPr>
              <w:t>1</w:t>
            </w:r>
            <w:r w:rsidR="00AA479B" w:rsidRPr="00AA479B">
              <w:rPr>
                <w:rFonts w:cs="Arial"/>
                <w:b/>
                <w:sz w:val="20"/>
                <w:szCs w:val="20"/>
                <w:lang w:val="en-US" w:eastAsia="en-US"/>
              </w:rPr>
              <w:t>1</w:t>
            </w:r>
            <w:r w:rsidRPr="00AA479B">
              <w:rPr>
                <w:rFonts w:cs="Arial"/>
                <w:b/>
                <w:sz w:val="20"/>
                <w:szCs w:val="20"/>
                <w:lang w:val="en-US"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4EC22392" w14:textId="69581E0F" w:rsidR="00EF1484" w:rsidRPr="00AA479B" w:rsidRDefault="001E3653" w:rsidP="00677011">
            <w:pPr>
              <w:ind w:right="127"/>
              <w:jc w:val="right"/>
              <w:rPr>
                <w:rFonts w:cs="Arial"/>
                <w:b/>
                <w:sz w:val="20"/>
                <w:szCs w:val="20"/>
                <w:lang w:val="en-US" w:eastAsia="en-US"/>
              </w:rPr>
            </w:pPr>
            <w:r w:rsidRPr="00AA479B">
              <w:rPr>
                <w:rFonts w:cs="Arial"/>
                <w:b/>
                <w:sz w:val="20"/>
                <w:szCs w:val="20"/>
                <w:lang w:val="en-US" w:eastAsia="en-US"/>
              </w:rPr>
              <w:t>1</w:t>
            </w:r>
            <w:r w:rsidR="00AA479B" w:rsidRPr="00AA479B">
              <w:rPr>
                <w:rFonts w:cs="Arial"/>
                <w:b/>
                <w:sz w:val="20"/>
                <w:szCs w:val="20"/>
                <w:lang w:val="en-US" w:eastAsia="en-US"/>
              </w:rPr>
              <w:t>3</w:t>
            </w:r>
            <w:r w:rsidRPr="00AA479B">
              <w:rPr>
                <w:rFonts w:cs="Arial"/>
                <w:b/>
                <w:sz w:val="20"/>
                <w:szCs w:val="20"/>
                <w:lang w:val="en-US" w:eastAsia="en-US"/>
              </w:rPr>
              <w:t>.</w:t>
            </w:r>
            <w:r w:rsidR="00AA479B" w:rsidRPr="00AA479B">
              <w:rPr>
                <w:rFonts w:cs="Arial"/>
                <w:b/>
                <w:sz w:val="20"/>
                <w:szCs w:val="20"/>
                <w:lang w:val="en-US" w:eastAsia="en-US"/>
              </w:rPr>
              <w:t>2</w:t>
            </w:r>
            <w:r w:rsidRPr="00AA479B">
              <w:rPr>
                <w:rFonts w:cs="Arial"/>
                <w:b/>
                <w:sz w:val="20"/>
                <w:szCs w:val="20"/>
                <w:lang w:val="en-US" w:eastAsia="en-US"/>
              </w:rPr>
              <w:t>0</w:t>
            </w:r>
          </w:p>
        </w:tc>
        <w:tc>
          <w:tcPr>
            <w:tcW w:w="712" w:type="dxa"/>
            <w:tcBorders>
              <w:top w:val="single" w:sz="4" w:space="0" w:color="auto"/>
              <w:left w:val="single" w:sz="4" w:space="0" w:color="auto"/>
              <w:bottom w:val="single" w:sz="4" w:space="0" w:color="auto"/>
              <w:right w:val="single" w:sz="4" w:space="0" w:color="auto"/>
            </w:tcBorders>
            <w:tcMar>
              <w:right w:w="14" w:type="dxa"/>
            </w:tcMar>
          </w:tcPr>
          <w:p w14:paraId="08DB6BF6" w14:textId="77777777" w:rsidR="00EF1484" w:rsidRDefault="00EF1484" w:rsidP="009D7B87">
            <w:pPr>
              <w:jc w:val="center"/>
              <w:rPr>
                <w:rFonts w:cs="Arial"/>
                <w:b/>
                <w:sz w:val="20"/>
                <w:szCs w:val="20"/>
                <w:lang w:val="en-US" w:eastAsia="en-US"/>
              </w:rPr>
            </w:pPr>
            <w:r>
              <w:rPr>
                <w:rFonts w:cs="Arial"/>
                <w:b/>
                <w:sz w:val="20"/>
                <w:szCs w:val="20"/>
                <w:lang w:val="en-US" w:eastAsia="en-US"/>
              </w:rPr>
              <w:t>SR</w:t>
            </w:r>
          </w:p>
        </w:tc>
      </w:tr>
      <w:tr w:rsidR="00677011" w:rsidRPr="00FD4D8E" w14:paraId="1BBE96F1"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2158662C" w14:textId="3B94B427" w:rsidR="00677011" w:rsidRDefault="00677011" w:rsidP="009D7B87">
            <w:pPr>
              <w:rPr>
                <w:rFonts w:cs="Arial"/>
                <w:sz w:val="20"/>
                <w:szCs w:val="20"/>
                <w:lang w:val="en-US" w:eastAsia="en-US"/>
              </w:rPr>
            </w:pPr>
            <w:r w:rsidRPr="00677011">
              <w:rPr>
                <w:rFonts w:cs="Arial"/>
                <w:sz w:val="20"/>
                <w:szCs w:val="20"/>
                <w:lang w:val="en-US" w:eastAsia="en-US"/>
              </w:rPr>
              <w:t xml:space="preserve">Personal Trainers/Boot Camps - per </w:t>
            </w:r>
            <w:r w:rsidR="003C12A2">
              <w:rPr>
                <w:rFonts w:cs="Arial"/>
                <w:sz w:val="20"/>
                <w:szCs w:val="20"/>
                <w:lang w:val="en-US" w:eastAsia="en-US"/>
              </w:rPr>
              <w:t xml:space="preserve">group </w:t>
            </w:r>
            <w:r w:rsidRPr="00677011">
              <w:rPr>
                <w:rFonts w:cs="Arial"/>
                <w:sz w:val="20"/>
                <w:szCs w:val="20"/>
                <w:lang w:val="en-US" w:eastAsia="en-US"/>
              </w:rPr>
              <w:t>session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547CFA" w14:textId="490A9D72" w:rsidR="00677011" w:rsidRDefault="0082234B" w:rsidP="009D7B87">
            <w:pPr>
              <w:jc w:val="right"/>
              <w:rPr>
                <w:rFonts w:cs="Arial"/>
                <w:sz w:val="20"/>
                <w:szCs w:val="20"/>
                <w:lang w:val="en-US" w:eastAsia="en-US"/>
              </w:rPr>
            </w:pPr>
            <w:r>
              <w:rPr>
                <w:rFonts w:cs="Arial"/>
                <w:sz w:val="20"/>
                <w:szCs w:val="20"/>
                <w:lang w:val="en-US" w:eastAsia="en-US"/>
              </w:rPr>
              <w:t>120</w:t>
            </w:r>
            <w:r w:rsidR="008771C1">
              <w:rPr>
                <w:rFonts w:cs="Arial"/>
                <w:sz w:val="20"/>
                <w:szCs w:val="20"/>
                <w:lang w:val="en-US" w:eastAsia="en-US"/>
              </w:rPr>
              <w:t>.00</w:t>
            </w:r>
          </w:p>
        </w:tc>
        <w:tc>
          <w:tcPr>
            <w:tcW w:w="1134" w:type="dxa"/>
            <w:tcBorders>
              <w:top w:val="single" w:sz="4" w:space="0" w:color="auto"/>
              <w:left w:val="single" w:sz="4" w:space="0" w:color="auto"/>
              <w:bottom w:val="single" w:sz="4" w:space="0" w:color="auto"/>
              <w:right w:val="single" w:sz="4" w:space="0" w:color="auto"/>
            </w:tcBorders>
          </w:tcPr>
          <w:p w14:paraId="5F4B583D" w14:textId="590BED17" w:rsidR="00677011" w:rsidRPr="00AA479B" w:rsidRDefault="001E3653" w:rsidP="009D7B87">
            <w:pPr>
              <w:jc w:val="right"/>
              <w:rPr>
                <w:rFonts w:cs="Arial"/>
                <w:b/>
                <w:sz w:val="20"/>
                <w:szCs w:val="20"/>
                <w:lang w:val="en-US" w:eastAsia="en-US"/>
              </w:rPr>
            </w:pPr>
            <w:r w:rsidRPr="00AA479B">
              <w:rPr>
                <w:rFonts w:cs="Arial"/>
                <w:b/>
                <w:sz w:val="20"/>
                <w:szCs w:val="20"/>
                <w:lang w:val="en-US" w:eastAsia="en-US"/>
              </w:rPr>
              <w:t>1</w:t>
            </w:r>
            <w:r w:rsidR="00AA479B" w:rsidRPr="00AA479B">
              <w:rPr>
                <w:rFonts w:cs="Arial"/>
                <w:b/>
                <w:sz w:val="20"/>
                <w:szCs w:val="20"/>
                <w:lang w:val="en-US" w:eastAsia="en-US"/>
              </w:rPr>
              <w:t>1</w:t>
            </w:r>
            <w:r w:rsidRPr="00AA479B">
              <w:rPr>
                <w:rFonts w:cs="Arial"/>
                <w:b/>
                <w:sz w:val="20"/>
                <w:szCs w:val="20"/>
                <w:lang w:val="en-US"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6884F8B2" w14:textId="0F6C3088" w:rsidR="00677011" w:rsidRPr="00AA479B" w:rsidRDefault="001E3653" w:rsidP="009D7B87">
            <w:pPr>
              <w:ind w:right="127"/>
              <w:jc w:val="right"/>
              <w:rPr>
                <w:rFonts w:cs="Arial"/>
                <w:b/>
                <w:sz w:val="20"/>
                <w:szCs w:val="20"/>
                <w:lang w:val="en-US" w:eastAsia="en-US"/>
              </w:rPr>
            </w:pPr>
            <w:r w:rsidRPr="00AA479B">
              <w:rPr>
                <w:rFonts w:cs="Arial"/>
                <w:b/>
                <w:sz w:val="20"/>
                <w:szCs w:val="20"/>
                <w:lang w:val="en-US" w:eastAsia="en-US"/>
              </w:rPr>
              <w:t>1</w:t>
            </w:r>
            <w:r w:rsidR="00AA479B" w:rsidRPr="00AA479B">
              <w:rPr>
                <w:rFonts w:cs="Arial"/>
                <w:b/>
                <w:sz w:val="20"/>
                <w:szCs w:val="20"/>
                <w:lang w:val="en-US" w:eastAsia="en-US"/>
              </w:rPr>
              <w:t>32</w:t>
            </w:r>
            <w:r w:rsidRPr="00AA479B">
              <w:rPr>
                <w:rFonts w:cs="Arial"/>
                <w:b/>
                <w:sz w:val="20"/>
                <w:szCs w:val="20"/>
                <w:lang w:val="en-US" w:eastAsia="en-US"/>
              </w:rPr>
              <w:t>.00</w:t>
            </w:r>
          </w:p>
        </w:tc>
        <w:tc>
          <w:tcPr>
            <w:tcW w:w="712" w:type="dxa"/>
            <w:tcBorders>
              <w:top w:val="single" w:sz="4" w:space="0" w:color="auto"/>
              <w:left w:val="single" w:sz="4" w:space="0" w:color="auto"/>
              <w:bottom w:val="single" w:sz="4" w:space="0" w:color="auto"/>
              <w:right w:val="single" w:sz="4" w:space="0" w:color="auto"/>
            </w:tcBorders>
            <w:tcMar>
              <w:right w:w="14" w:type="dxa"/>
            </w:tcMar>
          </w:tcPr>
          <w:p w14:paraId="5045AB04" w14:textId="52EC6014" w:rsidR="00677011" w:rsidRDefault="001E3653" w:rsidP="009D7B87">
            <w:pPr>
              <w:jc w:val="center"/>
              <w:rPr>
                <w:rFonts w:cs="Arial"/>
                <w:b/>
                <w:sz w:val="20"/>
                <w:szCs w:val="20"/>
                <w:lang w:val="en-US" w:eastAsia="en-US"/>
              </w:rPr>
            </w:pPr>
            <w:r>
              <w:rPr>
                <w:rFonts w:cs="Arial"/>
                <w:b/>
                <w:sz w:val="20"/>
                <w:szCs w:val="20"/>
                <w:lang w:val="en-US" w:eastAsia="en-US"/>
              </w:rPr>
              <w:t>SR</w:t>
            </w:r>
          </w:p>
        </w:tc>
      </w:tr>
      <w:tr w:rsidR="00EF1484" w:rsidRPr="00FD4D8E" w14:paraId="4F961B59" w14:textId="77777777" w:rsidTr="009D7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79B150E6" w14:textId="77777777" w:rsidR="00EF1484" w:rsidRPr="00B3056E" w:rsidRDefault="00EF1484" w:rsidP="009D7B87">
            <w:pPr>
              <w:rPr>
                <w:rFonts w:cs="Arial"/>
                <w:sz w:val="20"/>
                <w:szCs w:val="20"/>
                <w:lang w:val="en-US" w:eastAsia="en-US"/>
              </w:rPr>
            </w:pPr>
            <w:r w:rsidRPr="00B3056E">
              <w:rPr>
                <w:rFonts w:cs="Arial"/>
                <w:sz w:val="20"/>
                <w:szCs w:val="20"/>
                <w:lang w:val="en-US" w:eastAsia="en-US"/>
              </w:rPr>
              <w:t>Non-compliance with rules &amp; regulations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2796DFC" w14:textId="40B35ADB" w:rsidR="00EF1484" w:rsidRPr="00B3056E" w:rsidRDefault="008771C1" w:rsidP="009D7B87">
            <w:pPr>
              <w:jc w:val="right"/>
              <w:rPr>
                <w:rFonts w:cs="Arial"/>
                <w:sz w:val="20"/>
                <w:szCs w:val="20"/>
                <w:lang w:val="en-US" w:eastAsia="en-US"/>
              </w:rPr>
            </w:pPr>
            <w:r>
              <w:rPr>
                <w:rFonts w:cs="Arial"/>
                <w:sz w:val="20"/>
                <w:szCs w:val="20"/>
                <w:lang w:val="en-US" w:eastAsia="en-US"/>
              </w:rPr>
              <w:t>One pitch hire charge</w:t>
            </w:r>
          </w:p>
        </w:tc>
        <w:tc>
          <w:tcPr>
            <w:tcW w:w="1134" w:type="dxa"/>
            <w:tcBorders>
              <w:top w:val="single" w:sz="4" w:space="0" w:color="auto"/>
              <w:left w:val="single" w:sz="4" w:space="0" w:color="auto"/>
              <w:bottom w:val="single" w:sz="4" w:space="0" w:color="auto"/>
              <w:right w:val="single" w:sz="4" w:space="0" w:color="auto"/>
            </w:tcBorders>
          </w:tcPr>
          <w:p w14:paraId="277D1BB7" w14:textId="7D5E31A3" w:rsidR="00EF1484" w:rsidRPr="00AA479B" w:rsidRDefault="001E3653" w:rsidP="009D7B87">
            <w:pPr>
              <w:ind w:left="-115" w:right="-115"/>
              <w:jc w:val="center"/>
              <w:rPr>
                <w:rFonts w:cs="Arial"/>
                <w:b/>
                <w:sz w:val="20"/>
                <w:szCs w:val="20"/>
                <w:lang w:val="en-US" w:eastAsia="en-US"/>
              </w:rPr>
            </w:pPr>
            <w:r w:rsidRPr="00AA479B">
              <w:rPr>
                <w:rFonts w:cs="Arial"/>
                <w:b/>
                <w:sz w:val="20"/>
                <w:szCs w:val="20"/>
                <w:lang w:val="en-US" w:eastAsia="en-US"/>
              </w:rPr>
              <w:t>One pitch hire charge</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059CF3AE" w14:textId="7B7ADFCB" w:rsidR="00EF1484" w:rsidRPr="00AA479B" w:rsidRDefault="001E3653" w:rsidP="009D7B87">
            <w:pPr>
              <w:ind w:left="-115"/>
              <w:jc w:val="center"/>
              <w:rPr>
                <w:rFonts w:cs="Arial"/>
                <w:b/>
                <w:sz w:val="20"/>
                <w:szCs w:val="20"/>
                <w:lang w:val="en-US" w:eastAsia="en-US"/>
              </w:rPr>
            </w:pPr>
            <w:r w:rsidRPr="00AA479B">
              <w:rPr>
                <w:rFonts w:cs="Arial"/>
                <w:b/>
                <w:sz w:val="20"/>
                <w:szCs w:val="20"/>
                <w:lang w:val="en-US" w:eastAsia="en-US"/>
              </w:rPr>
              <w:t>One pitch hire charge</w:t>
            </w:r>
          </w:p>
        </w:tc>
        <w:tc>
          <w:tcPr>
            <w:tcW w:w="712" w:type="dxa"/>
            <w:tcBorders>
              <w:top w:val="single" w:sz="4" w:space="0" w:color="auto"/>
              <w:left w:val="single" w:sz="4" w:space="0" w:color="auto"/>
              <w:bottom w:val="single" w:sz="4" w:space="0" w:color="auto"/>
              <w:right w:val="single" w:sz="4" w:space="0" w:color="auto"/>
            </w:tcBorders>
            <w:tcMar>
              <w:right w:w="14" w:type="dxa"/>
            </w:tcMar>
          </w:tcPr>
          <w:p w14:paraId="713D1687" w14:textId="77777777" w:rsidR="00EF1484" w:rsidRDefault="00EF1484" w:rsidP="009D7B87">
            <w:pPr>
              <w:jc w:val="center"/>
              <w:rPr>
                <w:rFonts w:cs="Arial"/>
                <w:b/>
                <w:sz w:val="20"/>
                <w:szCs w:val="20"/>
                <w:lang w:val="en-US" w:eastAsia="en-US"/>
              </w:rPr>
            </w:pPr>
            <w:r w:rsidRPr="00B3056E">
              <w:rPr>
                <w:rFonts w:cs="Arial"/>
                <w:b/>
                <w:sz w:val="20"/>
                <w:szCs w:val="20"/>
                <w:lang w:val="en-US" w:eastAsia="en-US"/>
              </w:rPr>
              <w:t>SR</w:t>
            </w:r>
          </w:p>
        </w:tc>
      </w:tr>
    </w:tbl>
    <w:p w14:paraId="4CA40B29" w14:textId="77777777" w:rsidR="00EF1484" w:rsidRPr="00E27691" w:rsidRDefault="00EF1484" w:rsidP="00EF1484">
      <w:pPr>
        <w:rPr>
          <w:sz w:val="16"/>
          <w:szCs w:val="16"/>
        </w:rPr>
      </w:pPr>
    </w:p>
    <w:tbl>
      <w:tblPr>
        <w:tblW w:w="1021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5959"/>
        <w:gridCol w:w="1275"/>
        <w:gridCol w:w="1134"/>
        <w:gridCol w:w="1134"/>
        <w:gridCol w:w="712"/>
      </w:tblGrid>
      <w:tr w:rsidR="00EF1484" w:rsidRPr="00CF1113" w14:paraId="0D963960" w14:textId="77777777" w:rsidTr="009D7B87">
        <w:trPr>
          <w:trHeight w:val="229"/>
        </w:trPr>
        <w:tc>
          <w:tcPr>
            <w:tcW w:w="5959" w:type="dxa"/>
            <w:vMerge w:val="restart"/>
            <w:shd w:val="clear" w:color="auto" w:fill="BFBFBF" w:themeFill="background1" w:themeFillShade="BF"/>
            <w:tcMar>
              <w:right w:w="14" w:type="dxa"/>
            </w:tcMar>
          </w:tcPr>
          <w:p w14:paraId="4C4CF7F7" w14:textId="77777777" w:rsidR="00EF1484" w:rsidRPr="00546C64" w:rsidRDefault="00EF1484" w:rsidP="009D7B87">
            <w:pPr>
              <w:rPr>
                <w:b/>
                <w:sz w:val="20"/>
                <w:szCs w:val="20"/>
              </w:rPr>
            </w:pPr>
          </w:p>
          <w:p w14:paraId="3FD190ED" w14:textId="77777777" w:rsidR="00EF1484" w:rsidRPr="00546C64" w:rsidRDefault="00EF1484" w:rsidP="009D7B87">
            <w:pPr>
              <w:rPr>
                <w:b/>
                <w:sz w:val="20"/>
                <w:szCs w:val="20"/>
              </w:rPr>
            </w:pPr>
            <w:r>
              <w:rPr>
                <w:b/>
                <w:sz w:val="20"/>
                <w:szCs w:val="20"/>
              </w:rPr>
              <w:t>MISCELLANEOUS EVENTS</w:t>
            </w:r>
          </w:p>
          <w:p w14:paraId="65B1B7E6" w14:textId="77777777" w:rsidR="00EF1484" w:rsidRPr="00546C64" w:rsidRDefault="00EF1484" w:rsidP="009D7B87">
            <w:pPr>
              <w:rPr>
                <w:b/>
                <w:sz w:val="20"/>
                <w:szCs w:val="20"/>
              </w:rPr>
            </w:pPr>
          </w:p>
        </w:tc>
        <w:tc>
          <w:tcPr>
            <w:tcW w:w="1275" w:type="dxa"/>
            <w:shd w:val="clear" w:color="auto" w:fill="BFBFBF" w:themeFill="background1" w:themeFillShade="BF"/>
          </w:tcPr>
          <w:p w14:paraId="6DE8F0A8" w14:textId="77777777" w:rsidR="00EF1484" w:rsidRDefault="00EF1484" w:rsidP="009D7B87">
            <w:pPr>
              <w:ind w:left="-115" w:right="-113"/>
              <w:jc w:val="center"/>
              <w:rPr>
                <w:rFonts w:cs="Arial"/>
                <w:sz w:val="20"/>
                <w:szCs w:val="20"/>
                <w:lang w:val="en-US" w:eastAsia="en-US"/>
              </w:rPr>
            </w:pPr>
            <w:r>
              <w:rPr>
                <w:rFonts w:cs="Arial"/>
                <w:sz w:val="20"/>
                <w:szCs w:val="20"/>
                <w:lang w:val="en-US" w:eastAsia="en-US"/>
              </w:rPr>
              <w:t xml:space="preserve">CHARGE </w:t>
            </w:r>
          </w:p>
          <w:p w14:paraId="1C6551C6" w14:textId="7432BC9D" w:rsidR="00EF1484" w:rsidRDefault="00EF1484" w:rsidP="009D7B87">
            <w:pPr>
              <w:ind w:left="-115" w:right="-113"/>
              <w:jc w:val="center"/>
              <w:rPr>
                <w:rFonts w:cs="Arial"/>
                <w:sz w:val="20"/>
                <w:szCs w:val="20"/>
                <w:lang w:val="en-US" w:eastAsia="en-US"/>
              </w:rPr>
            </w:pPr>
            <w:r>
              <w:rPr>
                <w:rFonts w:cs="Arial"/>
                <w:sz w:val="20"/>
                <w:szCs w:val="20"/>
                <w:lang w:val="en-US" w:eastAsia="en-US"/>
              </w:rPr>
              <w:t xml:space="preserve">FOR </w:t>
            </w:r>
            <w:r w:rsidR="00FF4D56">
              <w:rPr>
                <w:rFonts w:cs="Arial"/>
                <w:sz w:val="20"/>
                <w:szCs w:val="20"/>
                <w:lang w:val="en-US" w:eastAsia="en-US"/>
              </w:rPr>
              <w:t>202</w:t>
            </w:r>
            <w:r w:rsidR="00B02D61">
              <w:rPr>
                <w:rFonts w:cs="Arial"/>
                <w:sz w:val="20"/>
                <w:szCs w:val="20"/>
                <w:lang w:val="en-US" w:eastAsia="en-US"/>
              </w:rPr>
              <w:t>4</w:t>
            </w:r>
            <w:r w:rsidR="00FF4D56">
              <w:rPr>
                <w:rFonts w:cs="Arial"/>
                <w:sz w:val="20"/>
                <w:szCs w:val="20"/>
                <w:lang w:val="en-US" w:eastAsia="en-US"/>
              </w:rPr>
              <w:t>/2</w:t>
            </w:r>
            <w:r w:rsidR="00B02D61">
              <w:rPr>
                <w:rFonts w:cs="Arial"/>
                <w:sz w:val="20"/>
                <w:szCs w:val="20"/>
                <w:lang w:val="en-US" w:eastAsia="en-US"/>
              </w:rPr>
              <w:t>5</w:t>
            </w:r>
          </w:p>
        </w:tc>
        <w:tc>
          <w:tcPr>
            <w:tcW w:w="2268" w:type="dxa"/>
            <w:gridSpan w:val="2"/>
            <w:shd w:val="clear" w:color="auto" w:fill="BFBFBF" w:themeFill="background1" w:themeFillShade="BF"/>
          </w:tcPr>
          <w:p w14:paraId="75FECC67" w14:textId="77777777" w:rsidR="00EF1484" w:rsidRDefault="00EF1484" w:rsidP="009D7B87">
            <w:pPr>
              <w:ind w:left="-115"/>
              <w:jc w:val="center"/>
              <w:rPr>
                <w:rFonts w:cs="Arial"/>
                <w:b/>
                <w:sz w:val="20"/>
                <w:szCs w:val="20"/>
                <w:lang w:val="en-US" w:eastAsia="en-US"/>
              </w:rPr>
            </w:pPr>
            <w:r w:rsidRPr="00CF1113">
              <w:rPr>
                <w:rFonts w:cs="Arial"/>
                <w:b/>
                <w:sz w:val="20"/>
                <w:szCs w:val="20"/>
                <w:lang w:val="en-US" w:eastAsia="en-US"/>
              </w:rPr>
              <w:t xml:space="preserve">CHARGE </w:t>
            </w:r>
          </w:p>
          <w:p w14:paraId="4AF48374" w14:textId="02DD17C0" w:rsidR="00EF1484" w:rsidRPr="00CF1113" w:rsidRDefault="00EF1484" w:rsidP="009D7B87">
            <w:pPr>
              <w:ind w:left="-115"/>
              <w:jc w:val="center"/>
              <w:rPr>
                <w:rFonts w:cs="Arial"/>
                <w:b/>
                <w:sz w:val="20"/>
                <w:szCs w:val="20"/>
                <w:lang w:val="en-US" w:eastAsia="en-US"/>
              </w:rPr>
            </w:pPr>
            <w:r w:rsidRPr="00CF1113">
              <w:rPr>
                <w:rFonts w:cs="Arial"/>
                <w:b/>
                <w:sz w:val="20"/>
                <w:szCs w:val="20"/>
                <w:lang w:val="en-US" w:eastAsia="en-US"/>
              </w:rPr>
              <w:t xml:space="preserve">FOR </w:t>
            </w:r>
            <w:r w:rsidR="00FF4D56">
              <w:rPr>
                <w:rFonts w:cs="Arial"/>
                <w:b/>
                <w:sz w:val="20"/>
                <w:szCs w:val="20"/>
                <w:lang w:val="en-US" w:eastAsia="en-US"/>
              </w:rPr>
              <w:t>202</w:t>
            </w:r>
            <w:r w:rsidR="00B02D61">
              <w:rPr>
                <w:rFonts w:cs="Arial"/>
                <w:b/>
                <w:sz w:val="20"/>
                <w:szCs w:val="20"/>
                <w:lang w:val="en-US" w:eastAsia="en-US"/>
              </w:rPr>
              <w:t>5</w:t>
            </w:r>
            <w:r w:rsidR="00FF4D56">
              <w:rPr>
                <w:rFonts w:cs="Arial"/>
                <w:b/>
                <w:sz w:val="20"/>
                <w:szCs w:val="20"/>
                <w:lang w:val="en-US" w:eastAsia="en-US"/>
              </w:rPr>
              <w:t>/2</w:t>
            </w:r>
            <w:r w:rsidR="00B02D61">
              <w:rPr>
                <w:rFonts w:cs="Arial"/>
                <w:b/>
                <w:sz w:val="20"/>
                <w:szCs w:val="20"/>
                <w:lang w:val="en-US" w:eastAsia="en-US"/>
              </w:rPr>
              <w:t>6</w:t>
            </w:r>
          </w:p>
        </w:tc>
        <w:tc>
          <w:tcPr>
            <w:tcW w:w="712" w:type="dxa"/>
            <w:tcBorders>
              <w:right w:val="single" w:sz="4" w:space="0" w:color="auto"/>
            </w:tcBorders>
            <w:shd w:val="clear" w:color="auto" w:fill="BFBFBF" w:themeFill="background1" w:themeFillShade="BF"/>
            <w:tcMar>
              <w:right w:w="14" w:type="dxa"/>
            </w:tcMar>
          </w:tcPr>
          <w:p w14:paraId="2163D2AF" w14:textId="77777777" w:rsidR="00EF1484" w:rsidRPr="00CF1113" w:rsidRDefault="00EF1484" w:rsidP="009D7B87">
            <w:pPr>
              <w:ind w:left="-115" w:right="-14"/>
              <w:jc w:val="center"/>
              <w:rPr>
                <w:rFonts w:cs="Arial"/>
                <w:b/>
                <w:sz w:val="20"/>
                <w:szCs w:val="20"/>
                <w:lang w:val="en-US" w:eastAsia="en-US"/>
              </w:rPr>
            </w:pPr>
            <w:r>
              <w:rPr>
                <w:rFonts w:cs="Arial"/>
                <w:b/>
                <w:sz w:val="20"/>
                <w:szCs w:val="20"/>
                <w:lang w:val="en-US" w:eastAsia="en-US"/>
              </w:rPr>
              <w:t>VAT RATE</w:t>
            </w:r>
          </w:p>
        </w:tc>
      </w:tr>
      <w:tr w:rsidR="00EF1484" w14:paraId="697D3D4D" w14:textId="77777777" w:rsidTr="009D7B87">
        <w:trPr>
          <w:trHeight w:val="229"/>
        </w:trPr>
        <w:tc>
          <w:tcPr>
            <w:tcW w:w="5959" w:type="dxa"/>
            <w:vMerge/>
            <w:shd w:val="clear" w:color="auto" w:fill="BFBFBF" w:themeFill="background1" w:themeFillShade="BF"/>
            <w:tcMar>
              <w:right w:w="14" w:type="dxa"/>
            </w:tcMar>
          </w:tcPr>
          <w:p w14:paraId="5723DB62" w14:textId="77777777" w:rsidR="00EF1484" w:rsidRDefault="00EF1484" w:rsidP="009D7B87">
            <w:pPr>
              <w:rPr>
                <w:sz w:val="20"/>
                <w:szCs w:val="20"/>
              </w:rPr>
            </w:pPr>
          </w:p>
        </w:tc>
        <w:tc>
          <w:tcPr>
            <w:tcW w:w="1275" w:type="dxa"/>
            <w:shd w:val="clear" w:color="auto" w:fill="BFBFBF" w:themeFill="background1" w:themeFillShade="BF"/>
          </w:tcPr>
          <w:p w14:paraId="15A431B2" w14:textId="77777777" w:rsidR="00EF1484" w:rsidRDefault="00EF1484" w:rsidP="009D7B87">
            <w:pPr>
              <w:ind w:left="-115" w:right="-113"/>
              <w:jc w:val="center"/>
              <w:rPr>
                <w:rFonts w:cs="Arial"/>
                <w:sz w:val="20"/>
                <w:szCs w:val="20"/>
                <w:lang w:val="en-US" w:eastAsia="en-US"/>
              </w:rPr>
            </w:pPr>
            <w:r>
              <w:rPr>
                <w:rFonts w:cs="Arial"/>
                <w:sz w:val="20"/>
                <w:szCs w:val="20"/>
                <w:lang w:val="en-US" w:eastAsia="en-US"/>
              </w:rPr>
              <w:t>£</w:t>
            </w:r>
          </w:p>
        </w:tc>
        <w:tc>
          <w:tcPr>
            <w:tcW w:w="1134" w:type="dxa"/>
            <w:tcBorders>
              <w:right w:val="single" w:sz="4" w:space="0" w:color="auto"/>
            </w:tcBorders>
            <w:shd w:val="clear" w:color="auto" w:fill="BFBFBF" w:themeFill="background1" w:themeFillShade="BF"/>
          </w:tcPr>
          <w:p w14:paraId="57132D24" w14:textId="77777777" w:rsidR="00EF1484" w:rsidRPr="0035470F" w:rsidRDefault="00EF1484" w:rsidP="009D7B87">
            <w:pPr>
              <w:ind w:left="-117" w:right="-112"/>
              <w:jc w:val="center"/>
              <w:rPr>
                <w:rFonts w:cs="Arial"/>
                <w:sz w:val="20"/>
                <w:szCs w:val="20"/>
                <w:lang w:val="en-US" w:eastAsia="en-US"/>
              </w:rPr>
            </w:pPr>
            <w:r>
              <w:rPr>
                <w:rFonts w:cs="Arial"/>
                <w:sz w:val="20"/>
                <w:szCs w:val="20"/>
                <w:lang w:val="en-US" w:eastAsia="en-US"/>
              </w:rPr>
              <w:t>Net £</w:t>
            </w:r>
          </w:p>
        </w:tc>
        <w:tc>
          <w:tcPr>
            <w:tcW w:w="1134" w:type="dxa"/>
            <w:shd w:val="clear" w:color="auto" w:fill="BFBFBF" w:themeFill="background1" w:themeFillShade="BF"/>
            <w:tcMar>
              <w:right w:w="14" w:type="dxa"/>
            </w:tcMar>
          </w:tcPr>
          <w:p w14:paraId="15B78FC1" w14:textId="77777777" w:rsidR="00EF1484" w:rsidRPr="00CF1113" w:rsidRDefault="00EF1484" w:rsidP="009D7B87">
            <w:pPr>
              <w:ind w:left="-115"/>
              <w:jc w:val="center"/>
              <w:rPr>
                <w:rFonts w:cs="Arial"/>
                <w:b/>
                <w:sz w:val="20"/>
                <w:szCs w:val="20"/>
                <w:lang w:val="en-US" w:eastAsia="en-US"/>
              </w:rPr>
            </w:pPr>
            <w:r>
              <w:rPr>
                <w:rFonts w:cs="Arial"/>
                <w:b/>
                <w:sz w:val="20"/>
                <w:szCs w:val="20"/>
                <w:lang w:val="en-US" w:eastAsia="en-US"/>
              </w:rPr>
              <w:t>Inc VAT £</w:t>
            </w:r>
          </w:p>
        </w:tc>
        <w:tc>
          <w:tcPr>
            <w:tcW w:w="712" w:type="dxa"/>
            <w:tcBorders>
              <w:right w:val="single" w:sz="4" w:space="0" w:color="auto"/>
            </w:tcBorders>
            <w:shd w:val="clear" w:color="auto" w:fill="BFBFBF" w:themeFill="background1" w:themeFillShade="BF"/>
            <w:tcMar>
              <w:right w:w="14" w:type="dxa"/>
            </w:tcMar>
          </w:tcPr>
          <w:p w14:paraId="3E129224" w14:textId="77777777" w:rsidR="00EF1484" w:rsidRDefault="00EF1484" w:rsidP="009D7B87">
            <w:pPr>
              <w:ind w:left="-115" w:right="-14"/>
              <w:jc w:val="center"/>
              <w:rPr>
                <w:rFonts w:cs="Arial"/>
                <w:b/>
                <w:sz w:val="20"/>
                <w:szCs w:val="20"/>
                <w:lang w:val="en-US" w:eastAsia="en-US"/>
              </w:rPr>
            </w:pPr>
          </w:p>
        </w:tc>
      </w:tr>
      <w:tr w:rsidR="00EF1484" w:rsidRPr="00065AD2" w14:paraId="61BB2F55"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10214" w:type="dxa"/>
            <w:gridSpan w:val="5"/>
            <w:tcBorders>
              <w:top w:val="single" w:sz="4" w:space="0" w:color="auto"/>
              <w:left w:val="single" w:sz="4" w:space="0" w:color="auto"/>
              <w:bottom w:val="single" w:sz="4" w:space="0" w:color="auto"/>
              <w:right w:val="single" w:sz="4" w:space="0" w:color="auto"/>
            </w:tcBorders>
            <w:shd w:val="clear" w:color="auto" w:fill="882345"/>
            <w:vAlign w:val="center"/>
          </w:tcPr>
          <w:p w14:paraId="04A5A518" w14:textId="77777777" w:rsidR="00EF1484" w:rsidRPr="00065AD2" w:rsidRDefault="00EF1484" w:rsidP="00677011">
            <w:pPr>
              <w:ind w:right="127"/>
              <w:rPr>
                <w:rFonts w:cs="Arial"/>
                <w:b/>
                <w:bCs/>
                <w:color w:val="FFFFFF" w:themeColor="background1"/>
                <w:sz w:val="20"/>
                <w:szCs w:val="20"/>
                <w:lang w:val="en-US" w:eastAsia="en-US"/>
              </w:rPr>
            </w:pPr>
            <w:r w:rsidRPr="00065AD2">
              <w:rPr>
                <w:rFonts w:cs="Arial"/>
                <w:b/>
                <w:bCs/>
                <w:color w:val="FFFFFF" w:themeColor="background1"/>
                <w:sz w:val="20"/>
                <w:szCs w:val="20"/>
                <w:lang w:val="en-US" w:eastAsia="en-US"/>
              </w:rPr>
              <w:t>USE OF PARKS FOR BARBECUES, PICNICS, MEETINGS</w:t>
            </w:r>
            <w:r>
              <w:rPr>
                <w:rFonts w:cs="Arial"/>
                <w:b/>
                <w:bCs/>
                <w:color w:val="FFFFFF" w:themeColor="background1"/>
                <w:sz w:val="20"/>
                <w:szCs w:val="20"/>
                <w:lang w:val="en-US" w:eastAsia="en-US"/>
              </w:rPr>
              <w:t xml:space="preserve">, </w:t>
            </w:r>
            <w:r w:rsidRPr="00065AD2">
              <w:rPr>
                <w:rFonts w:cs="Arial"/>
                <w:b/>
                <w:bCs/>
                <w:color w:val="FFFFFF" w:themeColor="background1"/>
                <w:sz w:val="20"/>
                <w:szCs w:val="20"/>
                <w:lang w:val="en-US" w:eastAsia="en-US"/>
              </w:rPr>
              <w:t>ETC</w:t>
            </w:r>
          </w:p>
        </w:tc>
      </w:tr>
      <w:tr w:rsidR="00EF1484" w:rsidRPr="000D5C7A" w14:paraId="6CB48810" w14:textId="77777777" w:rsidTr="009D7B87">
        <w:trPr>
          <w:trHeight w:val="229"/>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Mar>
              <w:right w:w="14" w:type="dxa"/>
            </w:tcMar>
          </w:tcPr>
          <w:p w14:paraId="6513B0C2" w14:textId="44E28088" w:rsidR="00EF1484" w:rsidRPr="00546213" w:rsidRDefault="00EF1484" w:rsidP="009D7B87">
            <w:pPr>
              <w:ind w:right="127"/>
              <w:rPr>
                <w:rFonts w:cs="Arial"/>
                <w:b/>
                <w:sz w:val="20"/>
                <w:szCs w:val="20"/>
                <w:lang w:val="en-US" w:eastAsia="en-US"/>
              </w:rPr>
            </w:pPr>
            <w:r>
              <w:rPr>
                <w:rFonts w:cs="Arial"/>
                <w:sz w:val="20"/>
                <w:szCs w:val="20"/>
                <w:lang w:val="en-US" w:eastAsia="en-US"/>
              </w:rPr>
              <w:t xml:space="preserve">All miscellaneous events will be charged </w:t>
            </w:r>
            <w:r w:rsidR="003A63E5">
              <w:rPr>
                <w:rFonts w:cs="Arial"/>
                <w:sz w:val="20"/>
                <w:szCs w:val="20"/>
                <w:lang w:val="en-US" w:eastAsia="en-US"/>
              </w:rPr>
              <w:t>based on quotation</w:t>
            </w:r>
          </w:p>
        </w:tc>
        <w:tc>
          <w:tcPr>
            <w:tcW w:w="712" w:type="dxa"/>
            <w:tcBorders>
              <w:top w:val="single" w:sz="4" w:space="0" w:color="auto"/>
              <w:left w:val="single" w:sz="4" w:space="0" w:color="auto"/>
              <w:bottom w:val="single" w:sz="4" w:space="0" w:color="auto"/>
              <w:right w:val="single" w:sz="4" w:space="0" w:color="auto"/>
            </w:tcBorders>
            <w:tcMar>
              <w:right w:w="14" w:type="dxa"/>
            </w:tcMar>
            <w:vAlign w:val="center"/>
          </w:tcPr>
          <w:p w14:paraId="3F70FD5C" w14:textId="77777777" w:rsidR="00EF1484" w:rsidRPr="000D5C7A" w:rsidRDefault="00EF1484" w:rsidP="009D7B87">
            <w:pPr>
              <w:ind w:left="-115"/>
              <w:jc w:val="center"/>
              <w:rPr>
                <w:rFonts w:cs="Arial"/>
                <w:b/>
                <w:sz w:val="20"/>
                <w:szCs w:val="20"/>
                <w:lang w:val="en-US" w:eastAsia="en-US"/>
              </w:rPr>
            </w:pPr>
            <w:r>
              <w:rPr>
                <w:rFonts w:cs="Arial"/>
                <w:b/>
                <w:sz w:val="20"/>
                <w:szCs w:val="20"/>
                <w:lang w:val="en-US" w:eastAsia="en-US"/>
              </w:rPr>
              <w:t>X</w:t>
            </w:r>
          </w:p>
        </w:tc>
      </w:tr>
      <w:tr w:rsidR="008E49B5" w:rsidRPr="00FD4D8E" w14:paraId="56C45D3B" w14:textId="77777777" w:rsidTr="00770A47">
        <w:trPr>
          <w:trHeight w:val="229"/>
        </w:trPr>
        <w:tc>
          <w:tcPr>
            <w:tcW w:w="5959"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6B901F2F" w14:textId="5C01E3BC" w:rsidR="008E49B5" w:rsidRDefault="008E49B5" w:rsidP="00770A47">
            <w:pPr>
              <w:rPr>
                <w:rFonts w:cs="Arial"/>
                <w:sz w:val="20"/>
                <w:szCs w:val="20"/>
                <w:lang w:val="en-US" w:eastAsia="en-US"/>
              </w:rPr>
            </w:pPr>
            <w:r w:rsidRPr="008E49B5">
              <w:rPr>
                <w:rFonts w:cs="Arial"/>
                <w:sz w:val="20"/>
                <w:szCs w:val="20"/>
                <w:lang w:eastAsia="en-US"/>
              </w:rPr>
              <w:t>Use of parks and open spaces by existing Friends &amp; Community Groups, sports clubs outside normal opening times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093F5E" w14:textId="4DF26BEB" w:rsidR="008E49B5" w:rsidRPr="0053184E" w:rsidRDefault="008E49B5" w:rsidP="00770A47">
            <w:pPr>
              <w:jc w:val="right"/>
              <w:rPr>
                <w:rFonts w:cs="Arial"/>
                <w:sz w:val="20"/>
                <w:szCs w:val="20"/>
                <w:lang w:val="en-US" w:eastAsia="en-US"/>
              </w:rPr>
            </w:pPr>
            <w:r>
              <w:rPr>
                <w:rFonts w:cs="Arial"/>
                <w:sz w:val="20"/>
                <w:szCs w:val="20"/>
                <w:lang w:val="en-US"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D0C533" w14:textId="669156E1" w:rsidR="008E49B5" w:rsidRPr="00AA479B" w:rsidRDefault="008E49B5" w:rsidP="00770A47">
            <w:pPr>
              <w:jc w:val="right"/>
              <w:rPr>
                <w:rFonts w:cs="Arial"/>
                <w:b/>
                <w:sz w:val="20"/>
                <w:szCs w:val="20"/>
                <w:lang w:val="en-US" w:eastAsia="en-US"/>
              </w:rPr>
            </w:pPr>
            <w:r>
              <w:rPr>
                <w:rFonts w:cs="Arial"/>
                <w:b/>
                <w:sz w:val="20"/>
                <w:szCs w:val="20"/>
                <w:lang w:val="en-US" w:eastAsia="en-US"/>
              </w:rPr>
              <w:t>41.67</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382A1D61" w14:textId="1049A5AA" w:rsidR="008E49B5" w:rsidRPr="00AA479B" w:rsidRDefault="008E49B5" w:rsidP="00770A47">
            <w:pPr>
              <w:ind w:right="127"/>
              <w:jc w:val="right"/>
              <w:rPr>
                <w:rFonts w:cs="Arial"/>
                <w:b/>
                <w:sz w:val="20"/>
                <w:szCs w:val="20"/>
                <w:lang w:val="en-US" w:eastAsia="en-US"/>
              </w:rPr>
            </w:pPr>
            <w:r>
              <w:rPr>
                <w:rFonts w:cs="Arial"/>
                <w:b/>
                <w:sz w:val="20"/>
                <w:szCs w:val="20"/>
                <w:lang w:val="en-US" w:eastAsia="en-US"/>
              </w:rPr>
              <w:t>50.00</w:t>
            </w:r>
          </w:p>
        </w:tc>
        <w:tc>
          <w:tcPr>
            <w:tcW w:w="712" w:type="dxa"/>
            <w:tcBorders>
              <w:top w:val="single" w:sz="4" w:space="0" w:color="auto"/>
              <w:left w:val="single" w:sz="4" w:space="0" w:color="auto"/>
              <w:bottom w:val="single" w:sz="4" w:space="0" w:color="auto"/>
              <w:right w:val="single" w:sz="4" w:space="0" w:color="auto"/>
            </w:tcBorders>
            <w:tcMar>
              <w:right w:w="14" w:type="dxa"/>
            </w:tcMar>
          </w:tcPr>
          <w:p w14:paraId="42B5E2A3" w14:textId="77777777" w:rsidR="008E49B5" w:rsidRDefault="008E49B5" w:rsidP="00770A47">
            <w:pPr>
              <w:jc w:val="center"/>
              <w:rPr>
                <w:rFonts w:cs="Arial"/>
                <w:b/>
                <w:sz w:val="20"/>
                <w:szCs w:val="20"/>
                <w:lang w:val="en-US" w:eastAsia="en-US"/>
              </w:rPr>
            </w:pPr>
            <w:r>
              <w:rPr>
                <w:rFonts w:cs="Arial"/>
                <w:b/>
                <w:sz w:val="20"/>
                <w:szCs w:val="20"/>
                <w:lang w:val="en-US" w:eastAsia="en-US"/>
              </w:rPr>
              <w:t>SR</w:t>
            </w:r>
          </w:p>
        </w:tc>
      </w:tr>
    </w:tbl>
    <w:p w14:paraId="64D4BF41" w14:textId="77777777" w:rsidR="00EF1484" w:rsidRDefault="00EF1484" w:rsidP="00EF1484">
      <w:pPr>
        <w:ind w:right="127"/>
        <w:rPr>
          <w:rFonts w:cs="Arial"/>
          <w:b/>
          <w:bCs/>
          <w:color w:val="FFFFFF" w:themeColor="background1"/>
          <w:sz w:val="20"/>
          <w:szCs w:val="20"/>
          <w:lang w:val="en-US" w:eastAsia="en-US"/>
        </w:rPr>
        <w:sectPr w:rsidR="00EF1484" w:rsidSect="00362936">
          <w:type w:val="continuous"/>
          <w:pgSz w:w="11905" w:h="16833" w:code="9"/>
          <w:pgMar w:top="1440" w:right="864" w:bottom="1440" w:left="864" w:header="720" w:footer="648" w:gutter="0"/>
          <w:cols w:space="720"/>
          <w:docGrid w:linePitch="326"/>
        </w:sectPr>
      </w:pPr>
    </w:p>
    <w:tbl>
      <w:tblPr>
        <w:tblW w:w="1021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5959"/>
        <w:gridCol w:w="1275"/>
        <w:gridCol w:w="1134"/>
        <w:gridCol w:w="1134"/>
        <w:gridCol w:w="712"/>
      </w:tblGrid>
      <w:tr w:rsidR="00EF1484" w:rsidRPr="00FD4D8E" w14:paraId="1E1D9E71" w14:textId="77777777" w:rsidTr="009D7B87">
        <w:trPr>
          <w:trHeight w:val="229"/>
        </w:trPr>
        <w:tc>
          <w:tcPr>
            <w:tcW w:w="5959" w:type="dxa"/>
            <w:vMerge w:val="restart"/>
            <w:shd w:val="clear" w:color="auto" w:fill="BFBFBF" w:themeFill="background1" w:themeFillShade="BF"/>
            <w:tcMar>
              <w:right w:w="14" w:type="dxa"/>
            </w:tcMar>
          </w:tcPr>
          <w:p w14:paraId="50B9FAC0" w14:textId="77777777" w:rsidR="00EF1484" w:rsidRPr="00546C64" w:rsidRDefault="00EF1484" w:rsidP="009D7B87">
            <w:pPr>
              <w:rPr>
                <w:b/>
                <w:sz w:val="20"/>
                <w:szCs w:val="20"/>
              </w:rPr>
            </w:pPr>
            <w:r w:rsidRPr="00633AED">
              <w:lastRenderedPageBreak/>
              <w:br w:type="page"/>
            </w:r>
          </w:p>
          <w:p w14:paraId="09D5854C" w14:textId="5EA49CF6" w:rsidR="00EF1484" w:rsidRPr="00546C64" w:rsidRDefault="00EF1484" w:rsidP="009D7B87">
            <w:pPr>
              <w:rPr>
                <w:b/>
                <w:sz w:val="20"/>
                <w:szCs w:val="20"/>
              </w:rPr>
            </w:pPr>
            <w:r>
              <w:rPr>
                <w:b/>
                <w:sz w:val="20"/>
                <w:szCs w:val="20"/>
              </w:rPr>
              <w:t>GREEN SPACE</w:t>
            </w:r>
            <w:r w:rsidR="009219D7">
              <w:rPr>
                <w:b/>
                <w:sz w:val="20"/>
                <w:szCs w:val="20"/>
              </w:rPr>
              <w:t xml:space="preserve"> (Subject to provision of service)</w:t>
            </w:r>
          </w:p>
          <w:p w14:paraId="5F677D83" w14:textId="77777777" w:rsidR="00EF1484" w:rsidRPr="00546C64" w:rsidRDefault="00EF1484" w:rsidP="009D7B87">
            <w:pPr>
              <w:rPr>
                <w:b/>
                <w:sz w:val="20"/>
                <w:szCs w:val="20"/>
              </w:rPr>
            </w:pPr>
          </w:p>
        </w:tc>
        <w:tc>
          <w:tcPr>
            <w:tcW w:w="1275" w:type="dxa"/>
            <w:shd w:val="clear" w:color="auto" w:fill="BFBFBF" w:themeFill="background1" w:themeFillShade="BF"/>
          </w:tcPr>
          <w:p w14:paraId="204700AE" w14:textId="77777777" w:rsidR="00EF1484" w:rsidRDefault="00EF1484" w:rsidP="009D7B87">
            <w:pPr>
              <w:ind w:left="-115" w:right="-113"/>
              <w:jc w:val="center"/>
              <w:rPr>
                <w:rFonts w:cs="Arial"/>
                <w:sz w:val="20"/>
                <w:szCs w:val="20"/>
                <w:lang w:val="en-US" w:eastAsia="en-US"/>
              </w:rPr>
            </w:pPr>
            <w:r>
              <w:rPr>
                <w:rFonts w:cs="Arial"/>
                <w:sz w:val="20"/>
                <w:szCs w:val="20"/>
                <w:lang w:val="en-US" w:eastAsia="en-US"/>
              </w:rPr>
              <w:t xml:space="preserve">CHARGE </w:t>
            </w:r>
          </w:p>
          <w:p w14:paraId="5EF1D0E0" w14:textId="7F400F63" w:rsidR="00EF1484" w:rsidRDefault="00EF1484" w:rsidP="009D7B87">
            <w:pPr>
              <w:ind w:left="-115" w:right="-113"/>
              <w:jc w:val="center"/>
              <w:rPr>
                <w:rFonts w:cs="Arial"/>
                <w:sz w:val="20"/>
                <w:szCs w:val="20"/>
                <w:lang w:val="en-US" w:eastAsia="en-US"/>
              </w:rPr>
            </w:pPr>
            <w:r>
              <w:rPr>
                <w:rFonts w:cs="Arial"/>
                <w:sz w:val="20"/>
                <w:szCs w:val="20"/>
                <w:lang w:val="en-US" w:eastAsia="en-US"/>
              </w:rPr>
              <w:t xml:space="preserve">FOR </w:t>
            </w:r>
            <w:r w:rsidR="00FF4D56">
              <w:rPr>
                <w:rFonts w:cs="Arial"/>
                <w:sz w:val="20"/>
                <w:szCs w:val="20"/>
                <w:lang w:val="en-US" w:eastAsia="en-US"/>
              </w:rPr>
              <w:t>202</w:t>
            </w:r>
            <w:r w:rsidR="00B02D61">
              <w:rPr>
                <w:rFonts w:cs="Arial"/>
                <w:sz w:val="20"/>
                <w:szCs w:val="20"/>
                <w:lang w:val="en-US" w:eastAsia="en-US"/>
              </w:rPr>
              <w:t>4</w:t>
            </w:r>
            <w:r w:rsidR="00FF4D56">
              <w:rPr>
                <w:rFonts w:cs="Arial"/>
                <w:sz w:val="20"/>
                <w:szCs w:val="20"/>
                <w:lang w:val="en-US" w:eastAsia="en-US"/>
              </w:rPr>
              <w:t>/2</w:t>
            </w:r>
            <w:r w:rsidR="00B02D61">
              <w:rPr>
                <w:rFonts w:cs="Arial"/>
                <w:sz w:val="20"/>
                <w:szCs w:val="20"/>
                <w:lang w:val="en-US" w:eastAsia="en-US"/>
              </w:rPr>
              <w:t>5</w:t>
            </w:r>
          </w:p>
        </w:tc>
        <w:tc>
          <w:tcPr>
            <w:tcW w:w="2268" w:type="dxa"/>
            <w:gridSpan w:val="2"/>
            <w:shd w:val="clear" w:color="auto" w:fill="BFBFBF" w:themeFill="background1" w:themeFillShade="BF"/>
          </w:tcPr>
          <w:p w14:paraId="7DE70E04" w14:textId="77777777" w:rsidR="00EF1484" w:rsidRDefault="00EF1484" w:rsidP="009D7B87">
            <w:pPr>
              <w:ind w:left="-115"/>
              <w:jc w:val="center"/>
              <w:rPr>
                <w:rFonts w:cs="Arial"/>
                <w:b/>
                <w:sz w:val="20"/>
                <w:szCs w:val="20"/>
                <w:lang w:val="en-US" w:eastAsia="en-US"/>
              </w:rPr>
            </w:pPr>
            <w:r w:rsidRPr="00CF1113">
              <w:rPr>
                <w:rFonts w:cs="Arial"/>
                <w:b/>
                <w:sz w:val="20"/>
                <w:szCs w:val="20"/>
                <w:lang w:val="en-US" w:eastAsia="en-US"/>
              </w:rPr>
              <w:t xml:space="preserve">CHARGE </w:t>
            </w:r>
          </w:p>
          <w:p w14:paraId="2411BE32" w14:textId="0A7802EE" w:rsidR="00EF1484" w:rsidRPr="00CF1113" w:rsidRDefault="00EF1484" w:rsidP="009D7B87">
            <w:pPr>
              <w:ind w:left="-115"/>
              <w:jc w:val="center"/>
              <w:rPr>
                <w:rFonts w:cs="Arial"/>
                <w:b/>
                <w:sz w:val="20"/>
                <w:szCs w:val="20"/>
                <w:lang w:val="en-US" w:eastAsia="en-US"/>
              </w:rPr>
            </w:pPr>
            <w:r w:rsidRPr="00CF1113">
              <w:rPr>
                <w:rFonts w:cs="Arial"/>
                <w:b/>
                <w:sz w:val="20"/>
                <w:szCs w:val="20"/>
                <w:lang w:val="en-US" w:eastAsia="en-US"/>
              </w:rPr>
              <w:t xml:space="preserve">FOR </w:t>
            </w:r>
            <w:r w:rsidR="00FF4D56">
              <w:rPr>
                <w:rFonts w:cs="Arial"/>
                <w:b/>
                <w:sz w:val="20"/>
                <w:szCs w:val="20"/>
                <w:lang w:val="en-US" w:eastAsia="en-US"/>
              </w:rPr>
              <w:t>202</w:t>
            </w:r>
            <w:r w:rsidR="00B02D61">
              <w:rPr>
                <w:rFonts w:cs="Arial"/>
                <w:b/>
                <w:sz w:val="20"/>
                <w:szCs w:val="20"/>
                <w:lang w:val="en-US" w:eastAsia="en-US"/>
              </w:rPr>
              <w:t>5</w:t>
            </w:r>
            <w:r w:rsidR="00FF4D56">
              <w:rPr>
                <w:rFonts w:cs="Arial"/>
                <w:b/>
                <w:sz w:val="20"/>
                <w:szCs w:val="20"/>
                <w:lang w:val="en-US" w:eastAsia="en-US"/>
              </w:rPr>
              <w:t>/2</w:t>
            </w:r>
            <w:r w:rsidR="00B02D61">
              <w:rPr>
                <w:rFonts w:cs="Arial"/>
                <w:b/>
                <w:sz w:val="20"/>
                <w:szCs w:val="20"/>
                <w:lang w:val="en-US" w:eastAsia="en-US"/>
              </w:rPr>
              <w:t>6</w:t>
            </w:r>
          </w:p>
        </w:tc>
        <w:tc>
          <w:tcPr>
            <w:tcW w:w="712" w:type="dxa"/>
            <w:tcBorders>
              <w:right w:val="single" w:sz="4" w:space="0" w:color="auto"/>
            </w:tcBorders>
            <w:shd w:val="clear" w:color="auto" w:fill="BFBFBF" w:themeFill="background1" w:themeFillShade="BF"/>
            <w:tcMar>
              <w:right w:w="14" w:type="dxa"/>
            </w:tcMar>
          </w:tcPr>
          <w:p w14:paraId="57BA38B0" w14:textId="77777777" w:rsidR="00EF1484" w:rsidRPr="00CF1113" w:rsidRDefault="00EF1484" w:rsidP="009D7B87">
            <w:pPr>
              <w:ind w:left="-115" w:right="-14"/>
              <w:jc w:val="center"/>
              <w:rPr>
                <w:rFonts w:cs="Arial"/>
                <w:b/>
                <w:sz w:val="20"/>
                <w:szCs w:val="20"/>
                <w:lang w:val="en-US" w:eastAsia="en-US"/>
              </w:rPr>
            </w:pPr>
            <w:r>
              <w:rPr>
                <w:rFonts w:cs="Arial"/>
                <w:b/>
                <w:sz w:val="20"/>
                <w:szCs w:val="20"/>
                <w:lang w:val="en-US" w:eastAsia="en-US"/>
              </w:rPr>
              <w:t>VAT RATE</w:t>
            </w:r>
          </w:p>
        </w:tc>
      </w:tr>
      <w:tr w:rsidR="00EF1484" w:rsidRPr="00FD4D8E" w14:paraId="3AD66F30" w14:textId="77777777" w:rsidTr="009D7B87">
        <w:trPr>
          <w:trHeight w:val="229"/>
        </w:trPr>
        <w:tc>
          <w:tcPr>
            <w:tcW w:w="5959" w:type="dxa"/>
            <w:vMerge/>
            <w:shd w:val="clear" w:color="auto" w:fill="BFBFBF" w:themeFill="background1" w:themeFillShade="BF"/>
            <w:tcMar>
              <w:right w:w="14" w:type="dxa"/>
            </w:tcMar>
          </w:tcPr>
          <w:p w14:paraId="71541B1B" w14:textId="77777777" w:rsidR="00EF1484" w:rsidRDefault="00EF1484" w:rsidP="009D7B87">
            <w:pPr>
              <w:rPr>
                <w:sz w:val="20"/>
                <w:szCs w:val="20"/>
              </w:rPr>
            </w:pPr>
          </w:p>
        </w:tc>
        <w:tc>
          <w:tcPr>
            <w:tcW w:w="1275" w:type="dxa"/>
            <w:shd w:val="clear" w:color="auto" w:fill="BFBFBF" w:themeFill="background1" w:themeFillShade="BF"/>
          </w:tcPr>
          <w:p w14:paraId="42A0D4A4" w14:textId="77777777" w:rsidR="00EF1484" w:rsidRDefault="00EF1484" w:rsidP="009D7B87">
            <w:pPr>
              <w:ind w:left="-115" w:right="-113"/>
              <w:jc w:val="center"/>
              <w:rPr>
                <w:rFonts w:cs="Arial"/>
                <w:sz w:val="20"/>
                <w:szCs w:val="20"/>
                <w:lang w:val="en-US" w:eastAsia="en-US"/>
              </w:rPr>
            </w:pPr>
            <w:r>
              <w:rPr>
                <w:rFonts w:cs="Arial"/>
                <w:sz w:val="20"/>
                <w:szCs w:val="20"/>
                <w:lang w:val="en-US" w:eastAsia="en-US"/>
              </w:rPr>
              <w:t>£</w:t>
            </w:r>
          </w:p>
        </w:tc>
        <w:tc>
          <w:tcPr>
            <w:tcW w:w="1134" w:type="dxa"/>
            <w:tcBorders>
              <w:right w:val="single" w:sz="4" w:space="0" w:color="auto"/>
            </w:tcBorders>
            <w:shd w:val="clear" w:color="auto" w:fill="BFBFBF" w:themeFill="background1" w:themeFillShade="BF"/>
          </w:tcPr>
          <w:p w14:paraId="2F0A7EE8" w14:textId="77777777" w:rsidR="00EF1484" w:rsidRPr="0035470F" w:rsidRDefault="00EF1484" w:rsidP="009D7B87">
            <w:pPr>
              <w:ind w:left="-117" w:right="-112"/>
              <w:jc w:val="center"/>
              <w:rPr>
                <w:rFonts w:cs="Arial"/>
                <w:sz w:val="20"/>
                <w:szCs w:val="20"/>
                <w:lang w:val="en-US" w:eastAsia="en-US"/>
              </w:rPr>
            </w:pPr>
            <w:r>
              <w:rPr>
                <w:rFonts w:cs="Arial"/>
                <w:sz w:val="20"/>
                <w:szCs w:val="20"/>
                <w:lang w:val="en-US" w:eastAsia="en-US"/>
              </w:rPr>
              <w:t>Net £</w:t>
            </w:r>
          </w:p>
        </w:tc>
        <w:tc>
          <w:tcPr>
            <w:tcW w:w="1134" w:type="dxa"/>
            <w:shd w:val="clear" w:color="auto" w:fill="BFBFBF" w:themeFill="background1" w:themeFillShade="BF"/>
            <w:tcMar>
              <w:right w:w="14" w:type="dxa"/>
            </w:tcMar>
          </w:tcPr>
          <w:p w14:paraId="40B35044" w14:textId="77777777" w:rsidR="00EF1484" w:rsidRPr="00CF1113" w:rsidRDefault="00EF1484" w:rsidP="009D7B87">
            <w:pPr>
              <w:ind w:left="-115"/>
              <w:jc w:val="center"/>
              <w:rPr>
                <w:rFonts w:cs="Arial"/>
                <w:b/>
                <w:sz w:val="20"/>
                <w:szCs w:val="20"/>
                <w:lang w:val="en-US" w:eastAsia="en-US"/>
              </w:rPr>
            </w:pPr>
            <w:r>
              <w:rPr>
                <w:rFonts w:cs="Arial"/>
                <w:b/>
                <w:sz w:val="20"/>
                <w:szCs w:val="20"/>
                <w:lang w:val="en-US" w:eastAsia="en-US"/>
              </w:rPr>
              <w:t>Inc VAT £</w:t>
            </w:r>
          </w:p>
        </w:tc>
        <w:tc>
          <w:tcPr>
            <w:tcW w:w="712" w:type="dxa"/>
            <w:tcBorders>
              <w:right w:val="single" w:sz="4" w:space="0" w:color="auto"/>
            </w:tcBorders>
            <w:shd w:val="clear" w:color="auto" w:fill="BFBFBF" w:themeFill="background1" w:themeFillShade="BF"/>
            <w:tcMar>
              <w:right w:w="14" w:type="dxa"/>
            </w:tcMar>
          </w:tcPr>
          <w:p w14:paraId="3A1B0D35" w14:textId="77777777" w:rsidR="00EF1484" w:rsidRDefault="00EF1484" w:rsidP="009D7B87">
            <w:pPr>
              <w:ind w:left="-115" w:right="-14"/>
              <w:jc w:val="center"/>
              <w:rPr>
                <w:rFonts w:cs="Arial"/>
                <w:b/>
                <w:sz w:val="20"/>
                <w:szCs w:val="20"/>
                <w:lang w:val="en-US" w:eastAsia="en-US"/>
              </w:rPr>
            </w:pPr>
          </w:p>
        </w:tc>
      </w:tr>
      <w:tr w:rsidR="00EF1484" w:rsidRPr="00065AD2" w14:paraId="3EF29439"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10214" w:type="dxa"/>
            <w:gridSpan w:val="5"/>
            <w:tcBorders>
              <w:top w:val="single" w:sz="4" w:space="0" w:color="auto"/>
              <w:left w:val="single" w:sz="4" w:space="0" w:color="auto"/>
              <w:bottom w:val="single" w:sz="4" w:space="0" w:color="auto"/>
              <w:right w:val="single" w:sz="4" w:space="0" w:color="auto"/>
            </w:tcBorders>
            <w:shd w:val="clear" w:color="auto" w:fill="882345"/>
            <w:vAlign w:val="center"/>
          </w:tcPr>
          <w:p w14:paraId="4F746279" w14:textId="77777777" w:rsidR="00EF1484" w:rsidRPr="00065AD2" w:rsidRDefault="00EF1484" w:rsidP="009D7B87">
            <w:pPr>
              <w:ind w:right="127"/>
              <w:rPr>
                <w:rFonts w:cs="Arial"/>
                <w:b/>
                <w:bCs/>
                <w:color w:val="FFFFFF" w:themeColor="background1"/>
                <w:sz w:val="20"/>
                <w:szCs w:val="20"/>
                <w:lang w:val="en-US" w:eastAsia="en-US"/>
              </w:rPr>
            </w:pPr>
            <w:r w:rsidRPr="00065AD2">
              <w:rPr>
                <w:rFonts w:cs="Arial"/>
                <w:b/>
                <w:bCs/>
                <w:color w:val="FFFFFF" w:themeColor="background1"/>
                <w:sz w:val="20"/>
                <w:szCs w:val="20"/>
                <w:lang w:val="en-US" w:eastAsia="en-US"/>
              </w:rPr>
              <w:t>TRAFFIC ISLANDS AND BEDS</w:t>
            </w:r>
          </w:p>
        </w:tc>
      </w:tr>
      <w:tr w:rsidR="00EF1484" w:rsidRPr="00FD4D8E" w14:paraId="0E511658" w14:textId="77777777" w:rsidTr="009D7B87">
        <w:trPr>
          <w:trHeight w:val="229"/>
        </w:trPr>
        <w:tc>
          <w:tcPr>
            <w:tcW w:w="10214" w:type="dxa"/>
            <w:gridSpan w:val="5"/>
            <w:tcBorders>
              <w:top w:val="single" w:sz="8" w:space="0" w:color="auto"/>
              <w:left w:val="single" w:sz="8" w:space="0" w:color="auto"/>
              <w:bottom w:val="single" w:sz="8" w:space="0" w:color="auto"/>
              <w:right w:val="single" w:sz="4" w:space="0" w:color="auto"/>
            </w:tcBorders>
            <w:shd w:val="clear" w:color="auto" w:fill="D9D9D9" w:themeFill="background1" w:themeFillShade="D9"/>
            <w:tcMar>
              <w:right w:w="14" w:type="dxa"/>
            </w:tcMar>
            <w:vAlign w:val="center"/>
          </w:tcPr>
          <w:p w14:paraId="7B2D277E" w14:textId="77777777" w:rsidR="00EF1484" w:rsidRPr="0077506D" w:rsidRDefault="00EF1484" w:rsidP="009D7B87">
            <w:pPr>
              <w:ind w:right="127"/>
              <w:rPr>
                <w:rFonts w:cs="Arial"/>
                <w:b/>
                <w:bCs/>
                <w:sz w:val="20"/>
                <w:szCs w:val="20"/>
                <w:lang w:val="en-US" w:eastAsia="en-US"/>
              </w:rPr>
            </w:pPr>
            <w:r>
              <w:rPr>
                <w:rFonts w:cs="Arial"/>
                <w:b/>
                <w:bCs/>
                <w:sz w:val="20"/>
                <w:szCs w:val="20"/>
                <w:lang w:val="en-US" w:eastAsia="en-US"/>
              </w:rPr>
              <w:t xml:space="preserve">ALL </w:t>
            </w:r>
            <w:proofErr w:type="gramStart"/>
            <w:r>
              <w:rPr>
                <w:rFonts w:cs="Arial"/>
                <w:b/>
                <w:bCs/>
                <w:sz w:val="20"/>
                <w:szCs w:val="20"/>
                <w:lang w:val="en-US" w:eastAsia="en-US"/>
              </w:rPr>
              <w:t>YEAR ROUND</w:t>
            </w:r>
            <w:proofErr w:type="gramEnd"/>
            <w:r>
              <w:rPr>
                <w:rFonts w:cs="Arial"/>
                <w:b/>
                <w:bCs/>
                <w:sz w:val="20"/>
                <w:szCs w:val="20"/>
                <w:lang w:val="en-US" w:eastAsia="en-US"/>
              </w:rPr>
              <w:t xml:space="preserve"> DISPLAYS – 1 YEAR</w:t>
            </w:r>
          </w:p>
        </w:tc>
      </w:tr>
      <w:tr w:rsidR="00FF4D56" w:rsidRPr="00FD4D8E" w14:paraId="7B4C3FF7" w14:textId="77777777" w:rsidTr="009D7B87">
        <w:trPr>
          <w:trHeight w:val="229"/>
        </w:trPr>
        <w:tc>
          <w:tcPr>
            <w:tcW w:w="5959"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57D2F453" w14:textId="77777777" w:rsidR="00FF4D56" w:rsidRPr="00485B4B" w:rsidRDefault="00FF4D56" w:rsidP="00FF4D56">
            <w:pPr>
              <w:rPr>
                <w:rFonts w:cs="Arial"/>
                <w:sz w:val="20"/>
                <w:szCs w:val="20"/>
                <w:lang w:val="en-US" w:eastAsia="en-US"/>
              </w:rPr>
            </w:pPr>
            <w:r w:rsidRPr="00485B4B">
              <w:rPr>
                <w:rFonts w:cs="Arial"/>
                <w:sz w:val="20"/>
                <w:szCs w:val="20"/>
                <w:lang w:val="en-US" w:eastAsia="en-US"/>
              </w:rPr>
              <w:t>Category A</w:t>
            </w:r>
          </w:p>
        </w:tc>
        <w:tc>
          <w:tcPr>
            <w:tcW w:w="1275" w:type="dxa"/>
            <w:tcBorders>
              <w:top w:val="single" w:sz="8" w:space="0" w:color="auto"/>
              <w:left w:val="nil"/>
              <w:bottom w:val="single" w:sz="8" w:space="0" w:color="auto"/>
              <w:right w:val="single" w:sz="8" w:space="0" w:color="auto"/>
            </w:tcBorders>
            <w:shd w:val="clear" w:color="auto" w:fill="auto"/>
            <w:vAlign w:val="center"/>
          </w:tcPr>
          <w:p w14:paraId="52F4037F" w14:textId="4870D94C" w:rsidR="00FF4D56" w:rsidRPr="00FF4D56" w:rsidRDefault="0082234B" w:rsidP="00FF4D56">
            <w:pPr>
              <w:ind w:right="127"/>
              <w:jc w:val="right"/>
              <w:rPr>
                <w:rFonts w:cs="Arial"/>
                <w:bCs/>
                <w:sz w:val="20"/>
                <w:szCs w:val="20"/>
                <w:lang w:val="en-US" w:eastAsia="en-US"/>
              </w:rPr>
            </w:pPr>
            <w:r>
              <w:rPr>
                <w:rFonts w:cs="Arial"/>
                <w:bCs/>
                <w:sz w:val="20"/>
                <w:szCs w:val="20"/>
                <w:lang w:val="en-US" w:eastAsia="en-US"/>
              </w:rPr>
              <w:t>2,490.00</w:t>
            </w:r>
          </w:p>
        </w:tc>
        <w:tc>
          <w:tcPr>
            <w:tcW w:w="1134" w:type="dxa"/>
            <w:tcBorders>
              <w:top w:val="single" w:sz="8" w:space="0" w:color="auto"/>
              <w:left w:val="nil"/>
              <w:bottom w:val="single" w:sz="8" w:space="0" w:color="auto"/>
              <w:right w:val="single" w:sz="8" w:space="0" w:color="auto"/>
            </w:tcBorders>
            <w:shd w:val="clear" w:color="auto" w:fill="auto"/>
            <w:vAlign w:val="center"/>
          </w:tcPr>
          <w:p w14:paraId="7636F5D3" w14:textId="01BD808A" w:rsidR="00FF4D56" w:rsidRPr="00A145A0" w:rsidRDefault="001E3653" w:rsidP="00D86685">
            <w:pPr>
              <w:jc w:val="right"/>
              <w:rPr>
                <w:rFonts w:cs="Arial"/>
                <w:b/>
                <w:sz w:val="20"/>
                <w:szCs w:val="20"/>
                <w:lang w:val="en-US" w:eastAsia="en-US"/>
              </w:rPr>
            </w:pPr>
            <w:r w:rsidRPr="00A145A0">
              <w:rPr>
                <w:rFonts w:cs="Arial"/>
                <w:b/>
                <w:sz w:val="20"/>
                <w:szCs w:val="20"/>
                <w:lang w:val="en-US" w:eastAsia="en-US"/>
              </w:rPr>
              <w:t>2,075.00</w:t>
            </w:r>
          </w:p>
        </w:tc>
        <w:tc>
          <w:tcPr>
            <w:tcW w:w="1134" w:type="dxa"/>
            <w:tcBorders>
              <w:top w:val="single" w:sz="8" w:space="0" w:color="auto"/>
              <w:left w:val="nil"/>
              <w:bottom w:val="single" w:sz="8" w:space="0" w:color="auto"/>
              <w:right w:val="single" w:sz="8" w:space="0" w:color="auto"/>
            </w:tcBorders>
            <w:shd w:val="clear" w:color="auto" w:fill="auto"/>
            <w:tcMar>
              <w:right w:w="14" w:type="dxa"/>
            </w:tcMar>
            <w:vAlign w:val="center"/>
          </w:tcPr>
          <w:p w14:paraId="3581A5ED" w14:textId="5DF8DB2A" w:rsidR="00FF4D56" w:rsidRPr="00A145A0" w:rsidRDefault="001E3653" w:rsidP="00D86685">
            <w:pPr>
              <w:ind w:right="127"/>
              <w:jc w:val="right"/>
              <w:rPr>
                <w:rFonts w:cs="Arial"/>
                <w:b/>
                <w:bCs/>
                <w:sz w:val="20"/>
                <w:szCs w:val="20"/>
                <w:lang w:val="en-US" w:eastAsia="en-US"/>
              </w:rPr>
            </w:pPr>
            <w:r w:rsidRPr="00A145A0">
              <w:rPr>
                <w:rFonts w:cs="Arial"/>
                <w:b/>
                <w:bCs/>
                <w:sz w:val="20"/>
                <w:szCs w:val="20"/>
                <w:lang w:val="en-US" w:eastAsia="en-US"/>
              </w:rPr>
              <w:t>2,490.00</w:t>
            </w:r>
          </w:p>
        </w:tc>
        <w:tc>
          <w:tcPr>
            <w:tcW w:w="712" w:type="dxa"/>
            <w:tcBorders>
              <w:top w:val="single" w:sz="8" w:space="0" w:color="auto"/>
              <w:left w:val="nil"/>
              <w:bottom w:val="single" w:sz="8" w:space="0" w:color="auto"/>
              <w:right w:val="single" w:sz="8" w:space="0" w:color="auto"/>
            </w:tcBorders>
            <w:shd w:val="clear" w:color="auto" w:fill="auto"/>
            <w:tcMar>
              <w:right w:w="14" w:type="dxa"/>
            </w:tcMar>
            <w:vAlign w:val="center"/>
          </w:tcPr>
          <w:p w14:paraId="49C73BC1" w14:textId="77777777" w:rsidR="00FF4D56" w:rsidRPr="00485B4B" w:rsidRDefault="00FF4D56" w:rsidP="00FF4D56">
            <w:pPr>
              <w:jc w:val="center"/>
              <w:rPr>
                <w:rFonts w:cs="Arial"/>
                <w:b/>
                <w:bCs/>
                <w:sz w:val="20"/>
                <w:szCs w:val="20"/>
                <w:lang w:val="en-US" w:eastAsia="en-US"/>
              </w:rPr>
            </w:pPr>
            <w:r w:rsidRPr="00485B4B">
              <w:rPr>
                <w:rFonts w:cs="Arial"/>
                <w:b/>
                <w:bCs/>
                <w:sz w:val="20"/>
                <w:szCs w:val="20"/>
                <w:lang w:val="en-US" w:eastAsia="en-US"/>
              </w:rPr>
              <w:t>SR</w:t>
            </w:r>
          </w:p>
        </w:tc>
      </w:tr>
      <w:tr w:rsidR="00FF4D56" w:rsidRPr="00FD4D8E" w14:paraId="49C18951" w14:textId="77777777" w:rsidTr="009D7B87">
        <w:trPr>
          <w:trHeight w:val="229"/>
        </w:trPr>
        <w:tc>
          <w:tcPr>
            <w:tcW w:w="5959"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373ED34D" w14:textId="77777777" w:rsidR="00FF4D56" w:rsidRPr="00485B4B" w:rsidRDefault="00FF4D56" w:rsidP="00FF4D56">
            <w:pPr>
              <w:rPr>
                <w:rFonts w:cs="Arial"/>
                <w:sz w:val="20"/>
                <w:szCs w:val="20"/>
                <w:lang w:val="en-US" w:eastAsia="en-US"/>
              </w:rPr>
            </w:pPr>
            <w:r w:rsidRPr="00485B4B">
              <w:rPr>
                <w:rFonts w:cs="Arial"/>
                <w:sz w:val="20"/>
                <w:szCs w:val="20"/>
                <w:lang w:val="en-US" w:eastAsia="en-US"/>
              </w:rPr>
              <w:t>Category B</w:t>
            </w:r>
          </w:p>
        </w:tc>
        <w:tc>
          <w:tcPr>
            <w:tcW w:w="1275" w:type="dxa"/>
            <w:tcBorders>
              <w:top w:val="single" w:sz="8" w:space="0" w:color="auto"/>
              <w:left w:val="nil"/>
              <w:bottom w:val="single" w:sz="8" w:space="0" w:color="auto"/>
              <w:right w:val="single" w:sz="8" w:space="0" w:color="auto"/>
            </w:tcBorders>
            <w:shd w:val="clear" w:color="auto" w:fill="auto"/>
            <w:vAlign w:val="center"/>
          </w:tcPr>
          <w:p w14:paraId="003D1275" w14:textId="658414E4" w:rsidR="00FF4D56" w:rsidRPr="009E61B7" w:rsidRDefault="0082234B" w:rsidP="00FF4D56">
            <w:pPr>
              <w:ind w:right="127"/>
              <w:jc w:val="right"/>
              <w:rPr>
                <w:rFonts w:cs="Arial"/>
                <w:bCs/>
                <w:sz w:val="20"/>
                <w:szCs w:val="20"/>
                <w:lang w:val="en-US" w:eastAsia="en-US"/>
              </w:rPr>
            </w:pPr>
            <w:r>
              <w:rPr>
                <w:rFonts w:cs="Arial"/>
                <w:bCs/>
                <w:sz w:val="20"/>
                <w:szCs w:val="20"/>
                <w:lang w:val="en-US" w:eastAsia="en-US"/>
              </w:rPr>
              <w:t>1.854.00</w:t>
            </w:r>
          </w:p>
        </w:tc>
        <w:tc>
          <w:tcPr>
            <w:tcW w:w="1134" w:type="dxa"/>
            <w:tcBorders>
              <w:top w:val="single" w:sz="8" w:space="0" w:color="auto"/>
              <w:left w:val="nil"/>
              <w:bottom w:val="single" w:sz="8" w:space="0" w:color="auto"/>
              <w:right w:val="single" w:sz="8" w:space="0" w:color="auto"/>
            </w:tcBorders>
            <w:shd w:val="clear" w:color="auto" w:fill="auto"/>
            <w:vAlign w:val="center"/>
          </w:tcPr>
          <w:p w14:paraId="41F9D20B" w14:textId="43D58457" w:rsidR="00FF4D56" w:rsidRPr="00A145A0" w:rsidRDefault="001E3653" w:rsidP="00D86685">
            <w:pPr>
              <w:jc w:val="right"/>
              <w:rPr>
                <w:rFonts w:cs="Arial"/>
                <w:b/>
                <w:sz w:val="20"/>
                <w:szCs w:val="20"/>
                <w:lang w:val="en-US" w:eastAsia="en-US"/>
              </w:rPr>
            </w:pPr>
            <w:r w:rsidRPr="00A145A0">
              <w:rPr>
                <w:rFonts w:cs="Arial"/>
                <w:b/>
                <w:sz w:val="20"/>
                <w:szCs w:val="20"/>
                <w:lang w:val="en-US" w:eastAsia="en-US"/>
              </w:rPr>
              <w:t>1,545.00</w:t>
            </w:r>
          </w:p>
        </w:tc>
        <w:tc>
          <w:tcPr>
            <w:tcW w:w="1134" w:type="dxa"/>
            <w:tcBorders>
              <w:top w:val="single" w:sz="8" w:space="0" w:color="auto"/>
              <w:left w:val="nil"/>
              <w:bottom w:val="single" w:sz="8" w:space="0" w:color="auto"/>
              <w:right w:val="single" w:sz="8" w:space="0" w:color="auto"/>
            </w:tcBorders>
            <w:shd w:val="clear" w:color="auto" w:fill="auto"/>
            <w:tcMar>
              <w:right w:w="14" w:type="dxa"/>
            </w:tcMar>
            <w:vAlign w:val="center"/>
          </w:tcPr>
          <w:p w14:paraId="27FBCB0A" w14:textId="30E12D29" w:rsidR="00FF4D56" w:rsidRPr="00A145A0" w:rsidRDefault="001E3653" w:rsidP="00D86685">
            <w:pPr>
              <w:ind w:right="127"/>
              <w:jc w:val="right"/>
              <w:rPr>
                <w:rFonts w:cs="Arial"/>
                <w:b/>
                <w:bCs/>
                <w:sz w:val="20"/>
                <w:szCs w:val="20"/>
                <w:lang w:val="en-US" w:eastAsia="en-US"/>
              </w:rPr>
            </w:pPr>
            <w:r w:rsidRPr="00A145A0">
              <w:rPr>
                <w:rFonts w:cs="Arial"/>
                <w:b/>
                <w:bCs/>
                <w:sz w:val="20"/>
                <w:szCs w:val="20"/>
                <w:lang w:val="en-US" w:eastAsia="en-US"/>
              </w:rPr>
              <w:t>1,</w:t>
            </w:r>
            <w:r w:rsidR="009E61B7" w:rsidRPr="00A145A0">
              <w:rPr>
                <w:rFonts w:cs="Arial"/>
                <w:b/>
                <w:bCs/>
                <w:sz w:val="20"/>
                <w:szCs w:val="20"/>
                <w:lang w:val="en-US" w:eastAsia="en-US"/>
              </w:rPr>
              <w:t>854.00</w:t>
            </w:r>
          </w:p>
        </w:tc>
        <w:tc>
          <w:tcPr>
            <w:tcW w:w="712" w:type="dxa"/>
            <w:tcBorders>
              <w:top w:val="single" w:sz="8" w:space="0" w:color="auto"/>
              <w:left w:val="nil"/>
              <w:bottom w:val="single" w:sz="8" w:space="0" w:color="auto"/>
              <w:right w:val="single" w:sz="8" w:space="0" w:color="auto"/>
            </w:tcBorders>
            <w:shd w:val="clear" w:color="auto" w:fill="auto"/>
            <w:tcMar>
              <w:right w:w="14" w:type="dxa"/>
            </w:tcMar>
            <w:vAlign w:val="center"/>
          </w:tcPr>
          <w:p w14:paraId="01A8F4BC" w14:textId="77777777" w:rsidR="00FF4D56" w:rsidRPr="00485B4B" w:rsidRDefault="00FF4D56" w:rsidP="00FF4D56">
            <w:pPr>
              <w:jc w:val="center"/>
              <w:rPr>
                <w:rFonts w:cs="Arial"/>
                <w:b/>
                <w:bCs/>
                <w:sz w:val="20"/>
                <w:szCs w:val="20"/>
                <w:lang w:val="en-US" w:eastAsia="en-US"/>
              </w:rPr>
            </w:pPr>
            <w:r w:rsidRPr="00485B4B">
              <w:rPr>
                <w:rFonts w:cs="Arial"/>
                <w:b/>
                <w:bCs/>
                <w:sz w:val="20"/>
                <w:szCs w:val="20"/>
                <w:lang w:val="en-US" w:eastAsia="en-US"/>
              </w:rPr>
              <w:t>SR</w:t>
            </w:r>
          </w:p>
        </w:tc>
      </w:tr>
      <w:tr w:rsidR="00FF4D56" w:rsidRPr="00FD4D8E" w14:paraId="62C8098A" w14:textId="77777777" w:rsidTr="009D7B87">
        <w:trPr>
          <w:trHeight w:val="229"/>
        </w:trPr>
        <w:tc>
          <w:tcPr>
            <w:tcW w:w="5959"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20BDCB09" w14:textId="77777777" w:rsidR="00FF4D56" w:rsidRPr="00485B4B" w:rsidRDefault="00FF4D56" w:rsidP="00FF4D56">
            <w:pPr>
              <w:rPr>
                <w:rFonts w:cs="Arial"/>
                <w:sz w:val="20"/>
                <w:szCs w:val="20"/>
                <w:lang w:val="en-US" w:eastAsia="en-US"/>
              </w:rPr>
            </w:pPr>
            <w:r w:rsidRPr="00485B4B">
              <w:rPr>
                <w:rFonts w:cs="Arial"/>
                <w:sz w:val="20"/>
                <w:szCs w:val="20"/>
                <w:lang w:val="en-US" w:eastAsia="en-US"/>
              </w:rPr>
              <w:t>Category C</w:t>
            </w:r>
          </w:p>
        </w:tc>
        <w:tc>
          <w:tcPr>
            <w:tcW w:w="1275" w:type="dxa"/>
            <w:tcBorders>
              <w:top w:val="single" w:sz="8" w:space="0" w:color="auto"/>
              <w:left w:val="nil"/>
              <w:bottom w:val="single" w:sz="8" w:space="0" w:color="auto"/>
              <w:right w:val="single" w:sz="8" w:space="0" w:color="auto"/>
            </w:tcBorders>
            <w:shd w:val="clear" w:color="auto" w:fill="auto"/>
            <w:vAlign w:val="center"/>
          </w:tcPr>
          <w:p w14:paraId="2C22D8B6" w14:textId="26B7ADCE" w:rsidR="00FF4D56" w:rsidRPr="00FF4D56" w:rsidRDefault="00FF4D56" w:rsidP="00FF4D56">
            <w:pPr>
              <w:ind w:right="127"/>
              <w:jc w:val="right"/>
              <w:rPr>
                <w:rFonts w:cs="Arial"/>
                <w:bCs/>
                <w:sz w:val="20"/>
                <w:szCs w:val="20"/>
                <w:lang w:val="en-US" w:eastAsia="en-US"/>
              </w:rPr>
            </w:pPr>
            <w:r w:rsidRPr="00FF4D56">
              <w:rPr>
                <w:rFonts w:cs="Arial"/>
                <w:bCs/>
                <w:sz w:val="20"/>
                <w:szCs w:val="20"/>
                <w:lang w:val="en-US" w:eastAsia="en-US"/>
              </w:rPr>
              <w:t xml:space="preserve"> 1,</w:t>
            </w:r>
            <w:r w:rsidR="0082234B">
              <w:rPr>
                <w:rFonts w:cs="Arial"/>
                <w:bCs/>
                <w:sz w:val="20"/>
                <w:szCs w:val="20"/>
                <w:lang w:val="en-US" w:eastAsia="en-US"/>
              </w:rPr>
              <w:t>266.00</w:t>
            </w:r>
          </w:p>
        </w:tc>
        <w:tc>
          <w:tcPr>
            <w:tcW w:w="1134" w:type="dxa"/>
            <w:tcBorders>
              <w:top w:val="single" w:sz="8" w:space="0" w:color="auto"/>
              <w:left w:val="nil"/>
              <w:bottom w:val="single" w:sz="8" w:space="0" w:color="auto"/>
              <w:right w:val="single" w:sz="8" w:space="0" w:color="auto"/>
            </w:tcBorders>
            <w:shd w:val="clear" w:color="auto" w:fill="auto"/>
            <w:vAlign w:val="center"/>
          </w:tcPr>
          <w:p w14:paraId="4FE079AF" w14:textId="148B3657" w:rsidR="00FF4D56" w:rsidRPr="00A145A0" w:rsidRDefault="001E3653" w:rsidP="00D86685">
            <w:pPr>
              <w:jc w:val="right"/>
              <w:rPr>
                <w:rFonts w:cs="Arial"/>
                <w:b/>
                <w:sz w:val="20"/>
                <w:szCs w:val="20"/>
                <w:lang w:val="en-US" w:eastAsia="en-US"/>
              </w:rPr>
            </w:pPr>
            <w:r w:rsidRPr="00A145A0">
              <w:rPr>
                <w:rFonts w:cs="Arial"/>
                <w:b/>
                <w:sz w:val="20"/>
                <w:szCs w:val="20"/>
                <w:lang w:val="en-US" w:eastAsia="en-US"/>
              </w:rPr>
              <w:t>1,055.00</w:t>
            </w:r>
          </w:p>
        </w:tc>
        <w:tc>
          <w:tcPr>
            <w:tcW w:w="1134" w:type="dxa"/>
            <w:tcBorders>
              <w:top w:val="single" w:sz="8" w:space="0" w:color="auto"/>
              <w:left w:val="nil"/>
              <w:bottom w:val="single" w:sz="8" w:space="0" w:color="auto"/>
              <w:right w:val="single" w:sz="8" w:space="0" w:color="auto"/>
            </w:tcBorders>
            <w:shd w:val="clear" w:color="auto" w:fill="auto"/>
            <w:tcMar>
              <w:right w:w="14" w:type="dxa"/>
            </w:tcMar>
            <w:vAlign w:val="center"/>
          </w:tcPr>
          <w:p w14:paraId="71A917EC" w14:textId="6FADC1AF" w:rsidR="00FF4D56" w:rsidRPr="00A145A0" w:rsidRDefault="001E3653" w:rsidP="00D86685">
            <w:pPr>
              <w:ind w:right="127"/>
              <w:jc w:val="right"/>
              <w:rPr>
                <w:rFonts w:cs="Arial"/>
                <w:b/>
                <w:bCs/>
                <w:sz w:val="20"/>
                <w:szCs w:val="20"/>
                <w:lang w:val="en-US" w:eastAsia="en-US"/>
              </w:rPr>
            </w:pPr>
            <w:r w:rsidRPr="00A145A0">
              <w:rPr>
                <w:rFonts w:cs="Arial"/>
                <w:b/>
                <w:bCs/>
                <w:sz w:val="20"/>
                <w:szCs w:val="20"/>
                <w:lang w:val="en-US" w:eastAsia="en-US"/>
              </w:rPr>
              <w:t>1,266.00</w:t>
            </w:r>
          </w:p>
        </w:tc>
        <w:tc>
          <w:tcPr>
            <w:tcW w:w="712" w:type="dxa"/>
            <w:tcBorders>
              <w:top w:val="single" w:sz="8" w:space="0" w:color="auto"/>
              <w:left w:val="nil"/>
              <w:bottom w:val="single" w:sz="8" w:space="0" w:color="auto"/>
              <w:right w:val="single" w:sz="8" w:space="0" w:color="auto"/>
            </w:tcBorders>
            <w:shd w:val="clear" w:color="auto" w:fill="auto"/>
            <w:tcMar>
              <w:right w:w="14" w:type="dxa"/>
            </w:tcMar>
            <w:vAlign w:val="center"/>
          </w:tcPr>
          <w:p w14:paraId="7F07A168" w14:textId="77777777" w:rsidR="00FF4D56" w:rsidRPr="00485B4B" w:rsidRDefault="00FF4D56" w:rsidP="00FF4D56">
            <w:pPr>
              <w:jc w:val="center"/>
              <w:rPr>
                <w:rFonts w:cs="Arial"/>
                <w:b/>
                <w:bCs/>
                <w:sz w:val="20"/>
                <w:szCs w:val="20"/>
                <w:lang w:val="en-US" w:eastAsia="en-US"/>
              </w:rPr>
            </w:pPr>
            <w:r w:rsidRPr="00485B4B">
              <w:rPr>
                <w:rFonts w:cs="Arial"/>
                <w:b/>
                <w:bCs/>
                <w:sz w:val="20"/>
                <w:szCs w:val="20"/>
                <w:lang w:val="en-US" w:eastAsia="en-US"/>
              </w:rPr>
              <w:t>SR</w:t>
            </w:r>
          </w:p>
        </w:tc>
      </w:tr>
      <w:tr w:rsidR="00FF4D56" w:rsidRPr="00FD4D8E" w14:paraId="41E5524D" w14:textId="77777777" w:rsidTr="009D7B87">
        <w:trPr>
          <w:trHeight w:val="229"/>
        </w:trPr>
        <w:tc>
          <w:tcPr>
            <w:tcW w:w="5959"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2F22EF97" w14:textId="77777777" w:rsidR="00FF4D56" w:rsidRPr="00485B4B" w:rsidRDefault="00FF4D56" w:rsidP="00FF4D56">
            <w:pPr>
              <w:rPr>
                <w:rFonts w:cs="Arial"/>
                <w:sz w:val="20"/>
                <w:szCs w:val="20"/>
                <w:lang w:val="en-US" w:eastAsia="en-US"/>
              </w:rPr>
            </w:pPr>
            <w:r w:rsidRPr="00485B4B">
              <w:rPr>
                <w:rFonts w:cs="Arial"/>
                <w:sz w:val="20"/>
                <w:szCs w:val="20"/>
                <w:lang w:val="en-US" w:eastAsia="en-US"/>
              </w:rPr>
              <w:t>Category D</w:t>
            </w:r>
          </w:p>
        </w:tc>
        <w:tc>
          <w:tcPr>
            <w:tcW w:w="1275" w:type="dxa"/>
            <w:tcBorders>
              <w:top w:val="single" w:sz="8" w:space="0" w:color="auto"/>
              <w:left w:val="nil"/>
              <w:bottom w:val="single" w:sz="8" w:space="0" w:color="auto"/>
              <w:right w:val="single" w:sz="8" w:space="0" w:color="auto"/>
            </w:tcBorders>
            <w:shd w:val="clear" w:color="auto" w:fill="auto"/>
            <w:vAlign w:val="center"/>
          </w:tcPr>
          <w:p w14:paraId="6A4E4261" w14:textId="7C114138" w:rsidR="00FF4D56" w:rsidRPr="00FF4D56" w:rsidRDefault="00FF4D56" w:rsidP="00FF4D56">
            <w:pPr>
              <w:ind w:right="127"/>
              <w:jc w:val="right"/>
              <w:rPr>
                <w:rFonts w:cs="Arial"/>
                <w:bCs/>
                <w:sz w:val="20"/>
                <w:szCs w:val="20"/>
                <w:lang w:val="en-US" w:eastAsia="en-US"/>
              </w:rPr>
            </w:pPr>
            <w:r w:rsidRPr="00FF4D56">
              <w:rPr>
                <w:rFonts w:cs="Arial"/>
                <w:bCs/>
                <w:sz w:val="20"/>
                <w:szCs w:val="20"/>
                <w:lang w:val="en-US" w:eastAsia="en-US"/>
              </w:rPr>
              <w:t xml:space="preserve">   </w:t>
            </w:r>
            <w:r w:rsidR="008771C1">
              <w:rPr>
                <w:rFonts w:cs="Arial"/>
                <w:bCs/>
                <w:sz w:val="20"/>
                <w:szCs w:val="20"/>
                <w:lang w:val="en-US" w:eastAsia="en-US"/>
              </w:rPr>
              <w:t>8</w:t>
            </w:r>
            <w:r w:rsidR="0082234B">
              <w:rPr>
                <w:rFonts w:cs="Arial"/>
                <w:bCs/>
                <w:sz w:val="20"/>
                <w:szCs w:val="20"/>
                <w:lang w:val="en-US" w:eastAsia="en-US"/>
              </w:rPr>
              <w:t>82.00</w:t>
            </w:r>
          </w:p>
        </w:tc>
        <w:tc>
          <w:tcPr>
            <w:tcW w:w="1134" w:type="dxa"/>
            <w:tcBorders>
              <w:top w:val="single" w:sz="8" w:space="0" w:color="auto"/>
              <w:left w:val="nil"/>
              <w:bottom w:val="single" w:sz="8" w:space="0" w:color="auto"/>
              <w:right w:val="single" w:sz="8" w:space="0" w:color="auto"/>
            </w:tcBorders>
            <w:shd w:val="clear" w:color="auto" w:fill="auto"/>
            <w:vAlign w:val="center"/>
          </w:tcPr>
          <w:p w14:paraId="57556ADD" w14:textId="5B44E36C" w:rsidR="00FF4D56" w:rsidRPr="00A145A0" w:rsidRDefault="001E3653" w:rsidP="00D86685">
            <w:pPr>
              <w:jc w:val="right"/>
              <w:rPr>
                <w:rFonts w:cs="Arial"/>
                <w:b/>
                <w:sz w:val="20"/>
                <w:szCs w:val="20"/>
                <w:lang w:val="en-US" w:eastAsia="en-US"/>
              </w:rPr>
            </w:pPr>
            <w:r w:rsidRPr="00A145A0">
              <w:rPr>
                <w:rFonts w:cs="Arial"/>
                <w:b/>
                <w:sz w:val="20"/>
                <w:szCs w:val="20"/>
                <w:lang w:val="en-US" w:eastAsia="en-US"/>
              </w:rPr>
              <w:t>735.00</w:t>
            </w:r>
          </w:p>
        </w:tc>
        <w:tc>
          <w:tcPr>
            <w:tcW w:w="1134" w:type="dxa"/>
            <w:tcBorders>
              <w:top w:val="single" w:sz="8" w:space="0" w:color="auto"/>
              <w:left w:val="nil"/>
              <w:bottom w:val="single" w:sz="8" w:space="0" w:color="auto"/>
              <w:right w:val="single" w:sz="8" w:space="0" w:color="auto"/>
            </w:tcBorders>
            <w:shd w:val="clear" w:color="auto" w:fill="auto"/>
            <w:tcMar>
              <w:right w:w="14" w:type="dxa"/>
            </w:tcMar>
            <w:vAlign w:val="center"/>
          </w:tcPr>
          <w:p w14:paraId="02F18225" w14:textId="4CD8D134" w:rsidR="00FF4D56" w:rsidRPr="00A145A0" w:rsidRDefault="001E3653" w:rsidP="00D86685">
            <w:pPr>
              <w:ind w:right="127"/>
              <w:jc w:val="right"/>
              <w:rPr>
                <w:rFonts w:cs="Arial"/>
                <w:b/>
                <w:bCs/>
                <w:sz w:val="20"/>
                <w:szCs w:val="20"/>
                <w:lang w:val="en-US" w:eastAsia="en-US"/>
              </w:rPr>
            </w:pPr>
            <w:r w:rsidRPr="00A145A0">
              <w:rPr>
                <w:rFonts w:cs="Arial"/>
                <w:b/>
                <w:bCs/>
                <w:sz w:val="20"/>
                <w:szCs w:val="20"/>
                <w:lang w:val="en-US" w:eastAsia="en-US"/>
              </w:rPr>
              <w:t>882.00</w:t>
            </w:r>
          </w:p>
        </w:tc>
        <w:tc>
          <w:tcPr>
            <w:tcW w:w="712" w:type="dxa"/>
            <w:tcBorders>
              <w:top w:val="single" w:sz="8" w:space="0" w:color="auto"/>
              <w:left w:val="nil"/>
              <w:bottom w:val="single" w:sz="8" w:space="0" w:color="auto"/>
              <w:right w:val="single" w:sz="8" w:space="0" w:color="auto"/>
            </w:tcBorders>
            <w:shd w:val="clear" w:color="auto" w:fill="auto"/>
            <w:tcMar>
              <w:right w:w="14" w:type="dxa"/>
            </w:tcMar>
            <w:vAlign w:val="center"/>
          </w:tcPr>
          <w:p w14:paraId="061A8176" w14:textId="77777777" w:rsidR="00FF4D56" w:rsidRPr="00485B4B" w:rsidRDefault="00FF4D56" w:rsidP="00FF4D56">
            <w:pPr>
              <w:jc w:val="center"/>
              <w:rPr>
                <w:rFonts w:cs="Arial"/>
                <w:b/>
                <w:bCs/>
                <w:sz w:val="20"/>
                <w:szCs w:val="20"/>
                <w:lang w:val="en-US" w:eastAsia="en-US"/>
              </w:rPr>
            </w:pPr>
            <w:r w:rsidRPr="00485B4B">
              <w:rPr>
                <w:rFonts w:cs="Arial"/>
                <w:b/>
                <w:bCs/>
                <w:sz w:val="20"/>
                <w:szCs w:val="20"/>
                <w:lang w:val="en-US" w:eastAsia="en-US"/>
              </w:rPr>
              <w:t>SR</w:t>
            </w:r>
          </w:p>
        </w:tc>
      </w:tr>
      <w:tr w:rsidR="00EF1484" w:rsidRPr="00FD4D8E" w14:paraId="1200D910" w14:textId="77777777" w:rsidTr="009D7B87">
        <w:trPr>
          <w:trHeight w:val="229"/>
        </w:trPr>
        <w:tc>
          <w:tcPr>
            <w:tcW w:w="5959"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15933AEB" w14:textId="77777777" w:rsidR="00EF1484" w:rsidRPr="00485B4B" w:rsidRDefault="00EF1484" w:rsidP="009D7B87">
            <w:pPr>
              <w:rPr>
                <w:rFonts w:cs="Arial"/>
                <w:sz w:val="20"/>
                <w:szCs w:val="20"/>
                <w:lang w:val="en-US" w:eastAsia="en-US"/>
              </w:rPr>
            </w:pPr>
            <w:r w:rsidRPr="00485B4B">
              <w:rPr>
                <w:rFonts w:cs="Arial"/>
                <w:sz w:val="20"/>
                <w:szCs w:val="20"/>
                <w:lang w:val="en-US" w:eastAsia="en-US"/>
              </w:rPr>
              <w:t>Any other beds by negotiation</w:t>
            </w:r>
          </w:p>
        </w:tc>
        <w:tc>
          <w:tcPr>
            <w:tcW w:w="1275" w:type="dxa"/>
            <w:tcBorders>
              <w:top w:val="single" w:sz="8" w:space="0" w:color="auto"/>
              <w:left w:val="nil"/>
              <w:bottom w:val="single" w:sz="8" w:space="0" w:color="auto"/>
              <w:right w:val="single" w:sz="8" w:space="0" w:color="auto"/>
            </w:tcBorders>
            <w:shd w:val="clear" w:color="auto" w:fill="auto"/>
            <w:vAlign w:val="center"/>
          </w:tcPr>
          <w:p w14:paraId="4C480397" w14:textId="77777777" w:rsidR="00EF1484" w:rsidRPr="00485B4B" w:rsidRDefault="00EF1484" w:rsidP="009D7B87">
            <w:pPr>
              <w:jc w:val="right"/>
              <w:rPr>
                <w:rFonts w:cs="Arial"/>
                <w:b/>
                <w:bCs/>
                <w:sz w:val="20"/>
                <w:szCs w:val="20"/>
                <w:lang w:val="en-US" w:eastAsia="en-US"/>
              </w:rPr>
            </w:pPr>
            <w:r w:rsidRPr="00485B4B">
              <w:rPr>
                <w:rFonts w:cs="Arial"/>
                <w:b/>
                <w:bCs/>
                <w:sz w:val="20"/>
                <w:szCs w:val="20"/>
                <w:lang w:val="en-US" w:eastAsia="en-US"/>
              </w:rPr>
              <w:t> </w:t>
            </w:r>
          </w:p>
        </w:tc>
        <w:tc>
          <w:tcPr>
            <w:tcW w:w="1134" w:type="dxa"/>
            <w:tcBorders>
              <w:top w:val="single" w:sz="8" w:space="0" w:color="auto"/>
              <w:left w:val="nil"/>
              <w:bottom w:val="single" w:sz="8" w:space="0" w:color="auto"/>
              <w:right w:val="single" w:sz="8" w:space="0" w:color="auto"/>
            </w:tcBorders>
            <w:shd w:val="clear" w:color="auto" w:fill="auto"/>
            <w:vAlign w:val="center"/>
          </w:tcPr>
          <w:p w14:paraId="01BE96DE" w14:textId="77777777" w:rsidR="00EF1484" w:rsidRPr="00A145A0" w:rsidRDefault="00EF1484" w:rsidP="009D7B87">
            <w:pPr>
              <w:jc w:val="right"/>
              <w:rPr>
                <w:rFonts w:cs="Arial"/>
                <w:sz w:val="20"/>
                <w:szCs w:val="20"/>
                <w:lang w:val="en-US" w:eastAsia="en-US"/>
              </w:rPr>
            </w:pPr>
            <w:r w:rsidRPr="00A145A0">
              <w:rPr>
                <w:rFonts w:cs="Arial"/>
                <w:sz w:val="20"/>
                <w:szCs w:val="20"/>
                <w:lang w:val="en-US" w:eastAsia="en-US"/>
              </w:rPr>
              <w:t> </w:t>
            </w:r>
          </w:p>
        </w:tc>
        <w:tc>
          <w:tcPr>
            <w:tcW w:w="1134" w:type="dxa"/>
            <w:tcBorders>
              <w:top w:val="single" w:sz="8" w:space="0" w:color="auto"/>
              <w:left w:val="nil"/>
              <w:bottom w:val="single" w:sz="8" w:space="0" w:color="auto"/>
              <w:right w:val="single" w:sz="8" w:space="0" w:color="auto"/>
            </w:tcBorders>
            <w:shd w:val="clear" w:color="auto" w:fill="auto"/>
            <w:tcMar>
              <w:right w:w="14" w:type="dxa"/>
            </w:tcMar>
            <w:vAlign w:val="center"/>
          </w:tcPr>
          <w:p w14:paraId="07AE826B" w14:textId="77777777" w:rsidR="00EF1484" w:rsidRPr="00A145A0" w:rsidRDefault="00EF1484" w:rsidP="009D7B87">
            <w:pPr>
              <w:jc w:val="right"/>
              <w:rPr>
                <w:rFonts w:cs="Arial"/>
                <w:b/>
                <w:bCs/>
                <w:sz w:val="20"/>
                <w:szCs w:val="20"/>
                <w:lang w:val="en-US" w:eastAsia="en-US"/>
              </w:rPr>
            </w:pPr>
            <w:r w:rsidRPr="00A145A0">
              <w:rPr>
                <w:rFonts w:cs="Arial"/>
                <w:b/>
                <w:bCs/>
                <w:sz w:val="20"/>
                <w:szCs w:val="20"/>
                <w:lang w:val="en-US" w:eastAsia="en-US"/>
              </w:rPr>
              <w:t> </w:t>
            </w:r>
          </w:p>
        </w:tc>
        <w:tc>
          <w:tcPr>
            <w:tcW w:w="712" w:type="dxa"/>
            <w:tcBorders>
              <w:top w:val="single" w:sz="8" w:space="0" w:color="auto"/>
              <w:left w:val="nil"/>
              <w:bottom w:val="single" w:sz="8" w:space="0" w:color="auto"/>
              <w:right w:val="single" w:sz="8" w:space="0" w:color="auto"/>
            </w:tcBorders>
            <w:shd w:val="clear" w:color="auto" w:fill="auto"/>
            <w:tcMar>
              <w:right w:w="14" w:type="dxa"/>
            </w:tcMar>
            <w:vAlign w:val="center"/>
          </w:tcPr>
          <w:p w14:paraId="4CCDE617" w14:textId="77777777" w:rsidR="00EF1484" w:rsidRPr="00485B4B" w:rsidRDefault="00EF1484" w:rsidP="009D7B87">
            <w:pPr>
              <w:jc w:val="center"/>
              <w:rPr>
                <w:rFonts w:cs="Arial"/>
                <w:b/>
                <w:bCs/>
                <w:sz w:val="20"/>
                <w:szCs w:val="20"/>
                <w:lang w:val="en-US" w:eastAsia="en-US"/>
              </w:rPr>
            </w:pPr>
            <w:r w:rsidRPr="00485B4B">
              <w:rPr>
                <w:rFonts w:cs="Arial"/>
                <w:b/>
                <w:bCs/>
                <w:sz w:val="20"/>
                <w:szCs w:val="20"/>
                <w:lang w:val="en-US" w:eastAsia="en-US"/>
              </w:rPr>
              <w:t> </w:t>
            </w:r>
          </w:p>
        </w:tc>
      </w:tr>
      <w:tr w:rsidR="00EF1484" w:rsidRPr="00FD4D8E" w14:paraId="5AFAB295" w14:textId="77777777" w:rsidTr="009D7B87">
        <w:trPr>
          <w:trHeight w:val="229"/>
        </w:trPr>
        <w:tc>
          <w:tcPr>
            <w:tcW w:w="10214" w:type="dxa"/>
            <w:gridSpan w:val="5"/>
            <w:tcBorders>
              <w:top w:val="single" w:sz="8" w:space="0" w:color="auto"/>
              <w:left w:val="single" w:sz="8" w:space="0" w:color="auto"/>
              <w:bottom w:val="single" w:sz="8" w:space="0" w:color="auto"/>
              <w:right w:val="single" w:sz="4" w:space="0" w:color="auto"/>
            </w:tcBorders>
            <w:shd w:val="clear" w:color="auto" w:fill="D9D9D9" w:themeFill="background1" w:themeFillShade="D9"/>
            <w:tcMar>
              <w:right w:w="14" w:type="dxa"/>
            </w:tcMar>
            <w:vAlign w:val="center"/>
          </w:tcPr>
          <w:p w14:paraId="459407C4" w14:textId="77777777" w:rsidR="00EF1484" w:rsidRPr="00A145A0" w:rsidRDefault="00EF1484" w:rsidP="009D7B87">
            <w:pPr>
              <w:ind w:right="127"/>
              <w:rPr>
                <w:rFonts w:cs="Arial"/>
                <w:b/>
                <w:bCs/>
                <w:sz w:val="20"/>
                <w:szCs w:val="20"/>
                <w:lang w:val="en-US" w:eastAsia="en-US"/>
              </w:rPr>
            </w:pPr>
            <w:r w:rsidRPr="00A145A0">
              <w:rPr>
                <w:rFonts w:cs="Arial"/>
                <w:b/>
                <w:bCs/>
                <w:sz w:val="20"/>
                <w:szCs w:val="20"/>
                <w:lang w:val="en-US" w:eastAsia="en-US"/>
              </w:rPr>
              <w:t xml:space="preserve">ALL </w:t>
            </w:r>
            <w:proofErr w:type="gramStart"/>
            <w:r w:rsidRPr="00A145A0">
              <w:rPr>
                <w:rFonts w:cs="Arial"/>
                <w:b/>
                <w:bCs/>
                <w:sz w:val="20"/>
                <w:szCs w:val="20"/>
                <w:lang w:val="en-US" w:eastAsia="en-US"/>
              </w:rPr>
              <w:t>YEAR ROUND</w:t>
            </w:r>
            <w:proofErr w:type="gramEnd"/>
            <w:r w:rsidRPr="00A145A0">
              <w:rPr>
                <w:rFonts w:cs="Arial"/>
                <w:b/>
                <w:bCs/>
                <w:sz w:val="20"/>
                <w:szCs w:val="20"/>
                <w:lang w:val="en-US" w:eastAsia="en-US"/>
              </w:rPr>
              <w:t xml:space="preserve"> DISPLAYS – 3 YEARS (CHARGE PER ANNUM)</w:t>
            </w:r>
          </w:p>
        </w:tc>
      </w:tr>
      <w:tr w:rsidR="00D86685" w:rsidRPr="00FD4D8E" w14:paraId="656D3954" w14:textId="77777777" w:rsidTr="001E4986">
        <w:trPr>
          <w:trHeight w:val="229"/>
        </w:trPr>
        <w:tc>
          <w:tcPr>
            <w:tcW w:w="5959"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5EA1E9CD" w14:textId="77777777" w:rsidR="00D86685" w:rsidRPr="00485B4B" w:rsidRDefault="00D86685" w:rsidP="00D86685">
            <w:pPr>
              <w:rPr>
                <w:rFonts w:cs="Arial"/>
                <w:sz w:val="20"/>
                <w:szCs w:val="20"/>
                <w:lang w:val="en-US" w:eastAsia="en-US"/>
              </w:rPr>
            </w:pPr>
            <w:r w:rsidRPr="00485B4B">
              <w:rPr>
                <w:rFonts w:cs="Arial"/>
                <w:sz w:val="20"/>
                <w:szCs w:val="20"/>
                <w:lang w:val="en-US" w:eastAsia="en-US"/>
              </w:rPr>
              <w:t>Category A</w:t>
            </w:r>
          </w:p>
        </w:tc>
        <w:tc>
          <w:tcPr>
            <w:tcW w:w="1275" w:type="dxa"/>
            <w:tcBorders>
              <w:top w:val="single" w:sz="8" w:space="0" w:color="auto"/>
              <w:left w:val="nil"/>
              <w:bottom w:val="single" w:sz="8" w:space="0" w:color="auto"/>
              <w:right w:val="single" w:sz="8" w:space="0" w:color="auto"/>
            </w:tcBorders>
            <w:shd w:val="clear" w:color="auto" w:fill="auto"/>
            <w:vAlign w:val="bottom"/>
          </w:tcPr>
          <w:p w14:paraId="049337FD" w14:textId="7AFF081C" w:rsidR="00D86685" w:rsidRPr="00FF4D56" w:rsidRDefault="00D86685" w:rsidP="008771C1">
            <w:pPr>
              <w:ind w:right="127"/>
              <w:jc w:val="right"/>
              <w:rPr>
                <w:rFonts w:cs="Arial"/>
                <w:bCs/>
                <w:sz w:val="20"/>
                <w:szCs w:val="20"/>
                <w:lang w:val="en-US" w:eastAsia="en-US"/>
              </w:rPr>
            </w:pPr>
            <w:r w:rsidRPr="00FF4D56">
              <w:rPr>
                <w:rFonts w:cs="Arial"/>
                <w:bCs/>
                <w:sz w:val="20"/>
                <w:szCs w:val="20"/>
                <w:lang w:val="en-US" w:eastAsia="en-US"/>
              </w:rPr>
              <w:t>1,</w:t>
            </w:r>
            <w:r w:rsidR="0082234B">
              <w:rPr>
                <w:rFonts w:cs="Arial"/>
                <w:bCs/>
                <w:sz w:val="20"/>
                <w:szCs w:val="20"/>
                <w:lang w:val="en-US" w:eastAsia="en-US"/>
              </w:rPr>
              <w:t>854.00</w:t>
            </w:r>
          </w:p>
        </w:tc>
        <w:tc>
          <w:tcPr>
            <w:tcW w:w="1134" w:type="dxa"/>
            <w:tcBorders>
              <w:top w:val="single" w:sz="8" w:space="0" w:color="auto"/>
              <w:left w:val="nil"/>
              <w:bottom w:val="single" w:sz="8" w:space="0" w:color="auto"/>
              <w:right w:val="single" w:sz="8" w:space="0" w:color="auto"/>
            </w:tcBorders>
            <w:shd w:val="clear" w:color="auto" w:fill="auto"/>
            <w:vAlign w:val="center"/>
          </w:tcPr>
          <w:p w14:paraId="1ED7A893" w14:textId="53E9EF5E" w:rsidR="00D86685" w:rsidRPr="00A145A0" w:rsidRDefault="001E3653" w:rsidP="00D86685">
            <w:pPr>
              <w:jc w:val="right"/>
              <w:rPr>
                <w:rFonts w:cs="Arial"/>
                <w:b/>
                <w:sz w:val="20"/>
                <w:szCs w:val="20"/>
                <w:lang w:val="en-US" w:eastAsia="en-US"/>
              </w:rPr>
            </w:pPr>
            <w:r w:rsidRPr="00A145A0">
              <w:rPr>
                <w:rFonts w:cs="Arial"/>
                <w:b/>
                <w:sz w:val="20"/>
                <w:szCs w:val="20"/>
                <w:lang w:val="en-US" w:eastAsia="en-US"/>
              </w:rPr>
              <w:t>1,545.00</w:t>
            </w:r>
          </w:p>
        </w:tc>
        <w:tc>
          <w:tcPr>
            <w:tcW w:w="1134" w:type="dxa"/>
            <w:tcBorders>
              <w:top w:val="single" w:sz="8" w:space="0" w:color="auto"/>
              <w:left w:val="nil"/>
              <w:bottom w:val="single" w:sz="8" w:space="0" w:color="auto"/>
              <w:right w:val="single" w:sz="8" w:space="0" w:color="auto"/>
            </w:tcBorders>
            <w:shd w:val="clear" w:color="auto" w:fill="auto"/>
            <w:tcMar>
              <w:right w:w="14" w:type="dxa"/>
            </w:tcMar>
            <w:vAlign w:val="center"/>
          </w:tcPr>
          <w:p w14:paraId="526AC3B4" w14:textId="5C7C1A6E" w:rsidR="00D86685" w:rsidRPr="00A145A0" w:rsidRDefault="000B7290" w:rsidP="00D86685">
            <w:pPr>
              <w:ind w:right="127"/>
              <w:jc w:val="right"/>
              <w:rPr>
                <w:rFonts w:cs="Arial"/>
                <w:b/>
                <w:bCs/>
                <w:sz w:val="20"/>
                <w:szCs w:val="20"/>
                <w:lang w:val="en-US" w:eastAsia="en-US"/>
              </w:rPr>
            </w:pPr>
            <w:r w:rsidRPr="00A145A0">
              <w:rPr>
                <w:rFonts w:cs="Arial"/>
                <w:b/>
                <w:bCs/>
                <w:sz w:val="20"/>
                <w:szCs w:val="20"/>
                <w:lang w:val="en-US" w:eastAsia="en-US"/>
              </w:rPr>
              <w:t>1,854.00</w:t>
            </w:r>
          </w:p>
        </w:tc>
        <w:tc>
          <w:tcPr>
            <w:tcW w:w="712" w:type="dxa"/>
            <w:tcBorders>
              <w:top w:val="single" w:sz="8" w:space="0" w:color="auto"/>
              <w:left w:val="nil"/>
              <w:bottom w:val="single" w:sz="8" w:space="0" w:color="auto"/>
              <w:right w:val="single" w:sz="8" w:space="0" w:color="auto"/>
            </w:tcBorders>
            <w:shd w:val="clear" w:color="auto" w:fill="auto"/>
            <w:tcMar>
              <w:right w:w="14" w:type="dxa"/>
            </w:tcMar>
            <w:vAlign w:val="center"/>
          </w:tcPr>
          <w:p w14:paraId="64E2A1FC" w14:textId="77777777" w:rsidR="00D86685" w:rsidRPr="00485B4B" w:rsidRDefault="00D86685" w:rsidP="00D86685">
            <w:pPr>
              <w:jc w:val="center"/>
              <w:rPr>
                <w:rFonts w:cs="Arial"/>
                <w:b/>
                <w:bCs/>
                <w:sz w:val="20"/>
                <w:szCs w:val="20"/>
                <w:lang w:val="en-US" w:eastAsia="en-US"/>
              </w:rPr>
            </w:pPr>
            <w:r w:rsidRPr="00485B4B">
              <w:rPr>
                <w:rFonts w:cs="Arial"/>
                <w:b/>
                <w:bCs/>
                <w:sz w:val="20"/>
                <w:szCs w:val="20"/>
                <w:lang w:val="en-US" w:eastAsia="en-US"/>
              </w:rPr>
              <w:t>SR</w:t>
            </w:r>
          </w:p>
        </w:tc>
      </w:tr>
      <w:tr w:rsidR="00FF4D56" w:rsidRPr="00FD4D8E" w14:paraId="62D40BB4" w14:textId="77777777" w:rsidTr="009D7B87">
        <w:trPr>
          <w:trHeight w:val="229"/>
        </w:trPr>
        <w:tc>
          <w:tcPr>
            <w:tcW w:w="5959"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2A3D443A" w14:textId="77777777" w:rsidR="00FF4D56" w:rsidRPr="00485B4B" w:rsidRDefault="00FF4D56" w:rsidP="00FF4D56">
            <w:pPr>
              <w:rPr>
                <w:rFonts w:cs="Arial"/>
                <w:sz w:val="20"/>
                <w:szCs w:val="20"/>
                <w:lang w:val="en-US" w:eastAsia="en-US"/>
              </w:rPr>
            </w:pPr>
            <w:r w:rsidRPr="00485B4B">
              <w:rPr>
                <w:rFonts w:cs="Arial"/>
                <w:sz w:val="20"/>
                <w:szCs w:val="20"/>
                <w:lang w:val="en-US" w:eastAsia="en-US"/>
              </w:rPr>
              <w:t>Category B</w:t>
            </w:r>
          </w:p>
        </w:tc>
        <w:tc>
          <w:tcPr>
            <w:tcW w:w="1275" w:type="dxa"/>
            <w:tcBorders>
              <w:top w:val="single" w:sz="8" w:space="0" w:color="auto"/>
              <w:left w:val="nil"/>
              <w:bottom w:val="single" w:sz="8" w:space="0" w:color="auto"/>
              <w:right w:val="single" w:sz="8" w:space="0" w:color="auto"/>
            </w:tcBorders>
            <w:shd w:val="clear" w:color="auto" w:fill="auto"/>
            <w:vAlign w:val="bottom"/>
          </w:tcPr>
          <w:p w14:paraId="0B6F3074" w14:textId="44761B62" w:rsidR="00FF4D56" w:rsidRPr="00FF4D56" w:rsidRDefault="00FF4D56" w:rsidP="00FF4D56">
            <w:pPr>
              <w:ind w:right="127"/>
              <w:jc w:val="right"/>
              <w:rPr>
                <w:rFonts w:cs="Arial"/>
                <w:bCs/>
                <w:sz w:val="20"/>
                <w:szCs w:val="20"/>
                <w:lang w:val="en-US" w:eastAsia="en-US"/>
              </w:rPr>
            </w:pPr>
            <w:r w:rsidRPr="00FF4D56">
              <w:rPr>
                <w:rFonts w:cs="Arial"/>
                <w:bCs/>
                <w:sz w:val="20"/>
                <w:szCs w:val="20"/>
                <w:lang w:val="en-US" w:eastAsia="en-US"/>
              </w:rPr>
              <w:t xml:space="preserve"> 1,</w:t>
            </w:r>
            <w:r w:rsidR="0082234B">
              <w:rPr>
                <w:rFonts w:cs="Arial"/>
                <w:bCs/>
                <w:sz w:val="20"/>
                <w:szCs w:val="20"/>
                <w:lang w:val="en-US" w:eastAsia="en-US"/>
              </w:rPr>
              <w:t>374.00</w:t>
            </w:r>
          </w:p>
        </w:tc>
        <w:tc>
          <w:tcPr>
            <w:tcW w:w="1134" w:type="dxa"/>
            <w:tcBorders>
              <w:top w:val="single" w:sz="8" w:space="0" w:color="auto"/>
              <w:left w:val="nil"/>
              <w:bottom w:val="single" w:sz="8" w:space="0" w:color="auto"/>
              <w:right w:val="single" w:sz="8" w:space="0" w:color="auto"/>
            </w:tcBorders>
            <w:shd w:val="clear" w:color="auto" w:fill="auto"/>
            <w:vAlign w:val="bottom"/>
          </w:tcPr>
          <w:p w14:paraId="43A27B47" w14:textId="4EA097C6" w:rsidR="00FF4D56" w:rsidRPr="00A145A0" w:rsidRDefault="001E3653" w:rsidP="00D86685">
            <w:pPr>
              <w:jc w:val="right"/>
              <w:rPr>
                <w:rFonts w:cs="Arial"/>
                <w:b/>
                <w:bCs/>
                <w:sz w:val="20"/>
                <w:szCs w:val="20"/>
                <w:lang w:val="en-US" w:eastAsia="en-US"/>
              </w:rPr>
            </w:pPr>
            <w:r w:rsidRPr="00A145A0">
              <w:rPr>
                <w:rFonts w:cs="Arial"/>
                <w:b/>
                <w:bCs/>
                <w:sz w:val="20"/>
                <w:szCs w:val="20"/>
                <w:lang w:val="en-US" w:eastAsia="en-US"/>
              </w:rPr>
              <w:t>1,145.00</w:t>
            </w:r>
          </w:p>
        </w:tc>
        <w:tc>
          <w:tcPr>
            <w:tcW w:w="1134" w:type="dxa"/>
            <w:tcBorders>
              <w:top w:val="single" w:sz="8" w:space="0" w:color="auto"/>
              <w:left w:val="nil"/>
              <w:bottom w:val="single" w:sz="8" w:space="0" w:color="auto"/>
              <w:right w:val="single" w:sz="8" w:space="0" w:color="auto"/>
            </w:tcBorders>
            <w:shd w:val="clear" w:color="auto" w:fill="auto"/>
            <w:tcMar>
              <w:right w:w="14" w:type="dxa"/>
            </w:tcMar>
            <w:vAlign w:val="bottom"/>
          </w:tcPr>
          <w:p w14:paraId="4B6021EB" w14:textId="7998764F" w:rsidR="00FF4D56" w:rsidRPr="00A145A0" w:rsidRDefault="000B7290" w:rsidP="00D86685">
            <w:pPr>
              <w:ind w:right="127"/>
              <w:jc w:val="right"/>
              <w:rPr>
                <w:rFonts w:cs="Arial"/>
                <w:b/>
                <w:bCs/>
                <w:sz w:val="20"/>
                <w:szCs w:val="20"/>
                <w:lang w:val="en-US" w:eastAsia="en-US"/>
              </w:rPr>
            </w:pPr>
            <w:r w:rsidRPr="00A145A0">
              <w:rPr>
                <w:rFonts w:cs="Arial"/>
                <w:b/>
                <w:bCs/>
                <w:sz w:val="20"/>
                <w:szCs w:val="20"/>
                <w:lang w:val="en-US" w:eastAsia="en-US"/>
              </w:rPr>
              <w:t>1,374.00</w:t>
            </w:r>
          </w:p>
        </w:tc>
        <w:tc>
          <w:tcPr>
            <w:tcW w:w="712" w:type="dxa"/>
            <w:tcBorders>
              <w:top w:val="single" w:sz="8" w:space="0" w:color="auto"/>
              <w:left w:val="nil"/>
              <w:bottom w:val="single" w:sz="8" w:space="0" w:color="auto"/>
              <w:right w:val="single" w:sz="8" w:space="0" w:color="auto"/>
            </w:tcBorders>
            <w:shd w:val="clear" w:color="auto" w:fill="auto"/>
            <w:tcMar>
              <w:right w:w="14" w:type="dxa"/>
            </w:tcMar>
            <w:vAlign w:val="center"/>
          </w:tcPr>
          <w:p w14:paraId="42020704" w14:textId="77777777" w:rsidR="00FF4D56" w:rsidRPr="00485B4B" w:rsidRDefault="00FF4D56" w:rsidP="00FF4D56">
            <w:pPr>
              <w:jc w:val="center"/>
              <w:rPr>
                <w:rFonts w:cs="Arial"/>
                <w:b/>
                <w:bCs/>
                <w:sz w:val="20"/>
                <w:szCs w:val="20"/>
                <w:lang w:val="en-US" w:eastAsia="en-US"/>
              </w:rPr>
            </w:pPr>
            <w:r w:rsidRPr="00485B4B">
              <w:rPr>
                <w:rFonts w:cs="Arial"/>
                <w:b/>
                <w:bCs/>
                <w:sz w:val="20"/>
                <w:szCs w:val="20"/>
                <w:lang w:val="en-US" w:eastAsia="en-US"/>
              </w:rPr>
              <w:t>SR</w:t>
            </w:r>
          </w:p>
        </w:tc>
      </w:tr>
      <w:tr w:rsidR="00FF4D56" w:rsidRPr="00FD4D8E" w14:paraId="019D2939" w14:textId="77777777" w:rsidTr="009D7B87">
        <w:trPr>
          <w:trHeight w:val="229"/>
        </w:trPr>
        <w:tc>
          <w:tcPr>
            <w:tcW w:w="5959"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7BD1DDC4" w14:textId="77777777" w:rsidR="00FF4D56" w:rsidRPr="00485B4B" w:rsidRDefault="00FF4D56" w:rsidP="00FF4D56">
            <w:pPr>
              <w:rPr>
                <w:rFonts w:cs="Arial"/>
                <w:sz w:val="20"/>
                <w:szCs w:val="20"/>
                <w:lang w:val="en-US" w:eastAsia="en-US"/>
              </w:rPr>
            </w:pPr>
            <w:r w:rsidRPr="00485B4B">
              <w:rPr>
                <w:rFonts w:cs="Arial"/>
                <w:sz w:val="20"/>
                <w:szCs w:val="20"/>
                <w:lang w:val="en-US" w:eastAsia="en-US"/>
              </w:rPr>
              <w:t>Category C</w:t>
            </w:r>
          </w:p>
        </w:tc>
        <w:tc>
          <w:tcPr>
            <w:tcW w:w="1275" w:type="dxa"/>
            <w:tcBorders>
              <w:top w:val="single" w:sz="8" w:space="0" w:color="auto"/>
              <w:left w:val="nil"/>
              <w:bottom w:val="single" w:sz="8" w:space="0" w:color="auto"/>
              <w:right w:val="single" w:sz="8" w:space="0" w:color="auto"/>
            </w:tcBorders>
            <w:shd w:val="clear" w:color="auto" w:fill="auto"/>
            <w:vAlign w:val="bottom"/>
          </w:tcPr>
          <w:p w14:paraId="3D359F31" w14:textId="4491F537" w:rsidR="00FF4D56" w:rsidRPr="00FF4D56" w:rsidRDefault="00FF4D56" w:rsidP="00FF4D56">
            <w:pPr>
              <w:ind w:right="127"/>
              <w:jc w:val="right"/>
              <w:rPr>
                <w:rFonts w:cs="Arial"/>
                <w:bCs/>
                <w:sz w:val="20"/>
                <w:szCs w:val="20"/>
                <w:lang w:val="en-US" w:eastAsia="en-US"/>
              </w:rPr>
            </w:pPr>
            <w:r w:rsidRPr="00FF4D56">
              <w:rPr>
                <w:rFonts w:cs="Arial"/>
                <w:bCs/>
                <w:sz w:val="20"/>
                <w:szCs w:val="20"/>
                <w:lang w:val="en-US" w:eastAsia="en-US"/>
              </w:rPr>
              <w:t xml:space="preserve">  </w:t>
            </w:r>
            <w:r w:rsidR="0082234B">
              <w:rPr>
                <w:rFonts w:cs="Arial"/>
                <w:bCs/>
                <w:sz w:val="20"/>
                <w:szCs w:val="20"/>
                <w:lang w:val="en-US" w:eastAsia="en-US"/>
              </w:rPr>
              <w:t>1,002.00</w:t>
            </w:r>
          </w:p>
        </w:tc>
        <w:tc>
          <w:tcPr>
            <w:tcW w:w="1134" w:type="dxa"/>
            <w:tcBorders>
              <w:top w:val="single" w:sz="8" w:space="0" w:color="auto"/>
              <w:left w:val="nil"/>
              <w:bottom w:val="single" w:sz="8" w:space="0" w:color="auto"/>
              <w:right w:val="single" w:sz="8" w:space="0" w:color="auto"/>
            </w:tcBorders>
            <w:shd w:val="clear" w:color="auto" w:fill="auto"/>
            <w:vAlign w:val="bottom"/>
          </w:tcPr>
          <w:p w14:paraId="4D28DF5C" w14:textId="05904B8A" w:rsidR="00FF4D56" w:rsidRPr="00A145A0" w:rsidRDefault="001E3653" w:rsidP="00D86685">
            <w:pPr>
              <w:jc w:val="right"/>
              <w:rPr>
                <w:rFonts w:cs="Arial"/>
                <w:b/>
                <w:bCs/>
                <w:sz w:val="20"/>
                <w:szCs w:val="20"/>
                <w:lang w:val="en-US" w:eastAsia="en-US"/>
              </w:rPr>
            </w:pPr>
            <w:r w:rsidRPr="00A145A0">
              <w:rPr>
                <w:rFonts w:cs="Arial"/>
                <w:b/>
                <w:bCs/>
                <w:sz w:val="20"/>
                <w:szCs w:val="20"/>
                <w:lang w:val="en-US" w:eastAsia="en-US"/>
              </w:rPr>
              <w:t>835.00</w:t>
            </w:r>
          </w:p>
        </w:tc>
        <w:tc>
          <w:tcPr>
            <w:tcW w:w="1134" w:type="dxa"/>
            <w:tcBorders>
              <w:top w:val="single" w:sz="8" w:space="0" w:color="auto"/>
              <w:left w:val="nil"/>
              <w:bottom w:val="single" w:sz="8" w:space="0" w:color="auto"/>
              <w:right w:val="single" w:sz="8" w:space="0" w:color="auto"/>
            </w:tcBorders>
            <w:shd w:val="clear" w:color="auto" w:fill="auto"/>
            <w:tcMar>
              <w:right w:w="14" w:type="dxa"/>
            </w:tcMar>
            <w:vAlign w:val="bottom"/>
          </w:tcPr>
          <w:p w14:paraId="340DADFB" w14:textId="6705FED2" w:rsidR="00FF4D56" w:rsidRPr="00A145A0" w:rsidRDefault="000B7290" w:rsidP="00D86685">
            <w:pPr>
              <w:ind w:right="127"/>
              <w:jc w:val="right"/>
              <w:rPr>
                <w:rFonts w:cs="Arial"/>
                <w:b/>
                <w:bCs/>
                <w:sz w:val="20"/>
                <w:szCs w:val="20"/>
                <w:lang w:val="en-US" w:eastAsia="en-US"/>
              </w:rPr>
            </w:pPr>
            <w:r w:rsidRPr="00A145A0">
              <w:rPr>
                <w:rFonts w:cs="Arial"/>
                <w:b/>
                <w:bCs/>
                <w:sz w:val="20"/>
                <w:szCs w:val="20"/>
                <w:lang w:val="en-US" w:eastAsia="en-US"/>
              </w:rPr>
              <w:t>1,002.00</w:t>
            </w:r>
          </w:p>
        </w:tc>
        <w:tc>
          <w:tcPr>
            <w:tcW w:w="712" w:type="dxa"/>
            <w:tcBorders>
              <w:top w:val="single" w:sz="8" w:space="0" w:color="auto"/>
              <w:left w:val="nil"/>
              <w:bottom w:val="single" w:sz="8" w:space="0" w:color="auto"/>
              <w:right w:val="single" w:sz="8" w:space="0" w:color="auto"/>
            </w:tcBorders>
            <w:shd w:val="clear" w:color="auto" w:fill="auto"/>
            <w:tcMar>
              <w:right w:w="14" w:type="dxa"/>
            </w:tcMar>
            <w:vAlign w:val="center"/>
          </w:tcPr>
          <w:p w14:paraId="0BD83CB2" w14:textId="77777777" w:rsidR="00FF4D56" w:rsidRPr="00485B4B" w:rsidRDefault="00FF4D56" w:rsidP="00FF4D56">
            <w:pPr>
              <w:jc w:val="center"/>
              <w:rPr>
                <w:rFonts w:cs="Arial"/>
                <w:b/>
                <w:bCs/>
                <w:sz w:val="20"/>
                <w:szCs w:val="20"/>
                <w:lang w:val="en-US" w:eastAsia="en-US"/>
              </w:rPr>
            </w:pPr>
            <w:r w:rsidRPr="00485B4B">
              <w:rPr>
                <w:rFonts w:cs="Arial"/>
                <w:b/>
                <w:bCs/>
                <w:sz w:val="20"/>
                <w:szCs w:val="20"/>
                <w:lang w:val="en-US" w:eastAsia="en-US"/>
              </w:rPr>
              <w:t>SR</w:t>
            </w:r>
          </w:p>
        </w:tc>
      </w:tr>
      <w:tr w:rsidR="00FF4D56" w:rsidRPr="00FD4D8E" w14:paraId="495E0ED5" w14:textId="77777777" w:rsidTr="009D7B87">
        <w:trPr>
          <w:trHeight w:val="229"/>
        </w:trPr>
        <w:tc>
          <w:tcPr>
            <w:tcW w:w="5959"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054317CC" w14:textId="77777777" w:rsidR="00FF4D56" w:rsidRPr="00485B4B" w:rsidRDefault="00FF4D56" w:rsidP="00FF4D56">
            <w:pPr>
              <w:rPr>
                <w:rFonts w:cs="Arial"/>
                <w:sz w:val="20"/>
                <w:szCs w:val="20"/>
                <w:lang w:val="en-US" w:eastAsia="en-US"/>
              </w:rPr>
            </w:pPr>
            <w:r w:rsidRPr="00485B4B">
              <w:rPr>
                <w:rFonts w:cs="Arial"/>
                <w:sz w:val="20"/>
                <w:szCs w:val="20"/>
                <w:lang w:val="en-US" w:eastAsia="en-US"/>
              </w:rPr>
              <w:t>Category D</w:t>
            </w:r>
          </w:p>
        </w:tc>
        <w:tc>
          <w:tcPr>
            <w:tcW w:w="1275" w:type="dxa"/>
            <w:tcBorders>
              <w:top w:val="single" w:sz="8" w:space="0" w:color="auto"/>
              <w:left w:val="nil"/>
              <w:bottom w:val="single" w:sz="8" w:space="0" w:color="auto"/>
              <w:right w:val="single" w:sz="8" w:space="0" w:color="auto"/>
            </w:tcBorders>
            <w:shd w:val="clear" w:color="auto" w:fill="auto"/>
            <w:vAlign w:val="bottom"/>
          </w:tcPr>
          <w:p w14:paraId="79F4A767" w14:textId="191ACFE6" w:rsidR="00FF4D56" w:rsidRPr="00FF4D56" w:rsidRDefault="00FF4D56" w:rsidP="00FF4D56">
            <w:pPr>
              <w:ind w:right="127"/>
              <w:jc w:val="right"/>
              <w:rPr>
                <w:rFonts w:cs="Arial"/>
                <w:bCs/>
                <w:sz w:val="20"/>
                <w:szCs w:val="20"/>
                <w:lang w:val="en-US" w:eastAsia="en-US"/>
              </w:rPr>
            </w:pPr>
            <w:r w:rsidRPr="00FF4D56">
              <w:rPr>
                <w:rFonts w:cs="Arial"/>
                <w:bCs/>
                <w:sz w:val="20"/>
                <w:szCs w:val="20"/>
                <w:lang w:val="en-US" w:eastAsia="en-US"/>
              </w:rPr>
              <w:t xml:space="preserve">   </w:t>
            </w:r>
            <w:r w:rsidR="0082234B">
              <w:rPr>
                <w:rFonts w:cs="Arial"/>
                <w:bCs/>
                <w:sz w:val="20"/>
                <w:szCs w:val="20"/>
                <w:lang w:val="en-US" w:eastAsia="en-US"/>
              </w:rPr>
              <w:t>642.0</w:t>
            </w:r>
            <w:r w:rsidRPr="00FF4D56">
              <w:rPr>
                <w:rFonts w:cs="Arial"/>
                <w:bCs/>
                <w:sz w:val="20"/>
                <w:szCs w:val="20"/>
                <w:lang w:val="en-US" w:eastAsia="en-US"/>
              </w:rPr>
              <w:t>0</w:t>
            </w:r>
          </w:p>
        </w:tc>
        <w:tc>
          <w:tcPr>
            <w:tcW w:w="1134" w:type="dxa"/>
            <w:tcBorders>
              <w:top w:val="single" w:sz="8" w:space="0" w:color="auto"/>
              <w:left w:val="nil"/>
              <w:bottom w:val="single" w:sz="8" w:space="0" w:color="auto"/>
              <w:right w:val="single" w:sz="8" w:space="0" w:color="auto"/>
            </w:tcBorders>
            <w:shd w:val="clear" w:color="auto" w:fill="auto"/>
            <w:vAlign w:val="bottom"/>
          </w:tcPr>
          <w:p w14:paraId="39C70BE5" w14:textId="35734E0E" w:rsidR="00FF4D56" w:rsidRPr="00A145A0" w:rsidRDefault="001E3653" w:rsidP="00D86685">
            <w:pPr>
              <w:jc w:val="right"/>
              <w:rPr>
                <w:rFonts w:cs="Arial"/>
                <w:b/>
                <w:bCs/>
                <w:sz w:val="20"/>
                <w:szCs w:val="20"/>
                <w:lang w:val="en-US" w:eastAsia="en-US"/>
              </w:rPr>
            </w:pPr>
            <w:r w:rsidRPr="00A145A0">
              <w:rPr>
                <w:rFonts w:cs="Arial"/>
                <w:b/>
                <w:bCs/>
                <w:sz w:val="20"/>
                <w:szCs w:val="20"/>
                <w:lang w:val="en-US" w:eastAsia="en-US"/>
              </w:rPr>
              <w:t>535.00</w:t>
            </w:r>
          </w:p>
        </w:tc>
        <w:tc>
          <w:tcPr>
            <w:tcW w:w="1134" w:type="dxa"/>
            <w:tcBorders>
              <w:top w:val="single" w:sz="8" w:space="0" w:color="auto"/>
              <w:left w:val="nil"/>
              <w:bottom w:val="single" w:sz="8" w:space="0" w:color="auto"/>
              <w:right w:val="single" w:sz="8" w:space="0" w:color="auto"/>
            </w:tcBorders>
            <w:shd w:val="clear" w:color="auto" w:fill="auto"/>
            <w:tcMar>
              <w:right w:w="14" w:type="dxa"/>
            </w:tcMar>
            <w:vAlign w:val="bottom"/>
          </w:tcPr>
          <w:p w14:paraId="242012F4" w14:textId="64E57C11" w:rsidR="00FF4D56" w:rsidRPr="00A145A0" w:rsidRDefault="000B7290" w:rsidP="00D86685">
            <w:pPr>
              <w:ind w:right="127"/>
              <w:jc w:val="right"/>
              <w:rPr>
                <w:rFonts w:cs="Arial"/>
                <w:b/>
                <w:bCs/>
                <w:sz w:val="20"/>
                <w:szCs w:val="20"/>
                <w:lang w:val="en-US" w:eastAsia="en-US"/>
              </w:rPr>
            </w:pPr>
            <w:r w:rsidRPr="00A145A0">
              <w:rPr>
                <w:rFonts w:cs="Arial"/>
                <w:b/>
                <w:bCs/>
                <w:sz w:val="20"/>
                <w:szCs w:val="20"/>
                <w:lang w:val="en-US" w:eastAsia="en-US"/>
              </w:rPr>
              <w:t>642.00</w:t>
            </w:r>
          </w:p>
        </w:tc>
        <w:tc>
          <w:tcPr>
            <w:tcW w:w="712" w:type="dxa"/>
            <w:tcBorders>
              <w:top w:val="single" w:sz="8" w:space="0" w:color="auto"/>
              <w:left w:val="nil"/>
              <w:bottom w:val="single" w:sz="8" w:space="0" w:color="auto"/>
              <w:right w:val="single" w:sz="8" w:space="0" w:color="auto"/>
            </w:tcBorders>
            <w:shd w:val="clear" w:color="auto" w:fill="auto"/>
            <w:tcMar>
              <w:right w:w="14" w:type="dxa"/>
            </w:tcMar>
            <w:vAlign w:val="center"/>
          </w:tcPr>
          <w:p w14:paraId="7D83EE68" w14:textId="77777777" w:rsidR="00FF4D56" w:rsidRPr="00485B4B" w:rsidRDefault="00FF4D56" w:rsidP="00FF4D56">
            <w:pPr>
              <w:jc w:val="center"/>
              <w:rPr>
                <w:rFonts w:cs="Arial"/>
                <w:b/>
                <w:bCs/>
                <w:sz w:val="20"/>
                <w:szCs w:val="20"/>
                <w:lang w:val="en-US" w:eastAsia="en-US"/>
              </w:rPr>
            </w:pPr>
            <w:r w:rsidRPr="00485B4B">
              <w:rPr>
                <w:rFonts w:cs="Arial"/>
                <w:b/>
                <w:bCs/>
                <w:sz w:val="20"/>
                <w:szCs w:val="20"/>
                <w:lang w:val="en-US" w:eastAsia="en-US"/>
              </w:rPr>
              <w:t>SR</w:t>
            </w:r>
          </w:p>
        </w:tc>
      </w:tr>
      <w:tr w:rsidR="00EF1484" w:rsidRPr="00FD4D8E" w14:paraId="5725BCB4" w14:textId="77777777" w:rsidTr="009D7B87">
        <w:trPr>
          <w:trHeight w:val="229"/>
        </w:trPr>
        <w:tc>
          <w:tcPr>
            <w:tcW w:w="5959"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386BCF61" w14:textId="77777777" w:rsidR="00EF1484" w:rsidRPr="00485B4B" w:rsidRDefault="00EF1484" w:rsidP="009D7B87">
            <w:pPr>
              <w:rPr>
                <w:rFonts w:cs="Arial"/>
                <w:sz w:val="20"/>
                <w:szCs w:val="20"/>
                <w:lang w:val="en-US" w:eastAsia="en-US"/>
              </w:rPr>
            </w:pPr>
            <w:r w:rsidRPr="00485B4B">
              <w:rPr>
                <w:rFonts w:cs="Arial"/>
                <w:sz w:val="20"/>
                <w:szCs w:val="20"/>
                <w:lang w:val="en-US" w:eastAsia="en-US"/>
              </w:rPr>
              <w:t>Any other beds by negotiation</w:t>
            </w:r>
          </w:p>
        </w:tc>
        <w:tc>
          <w:tcPr>
            <w:tcW w:w="1275" w:type="dxa"/>
            <w:tcBorders>
              <w:top w:val="single" w:sz="8" w:space="0" w:color="auto"/>
              <w:left w:val="nil"/>
              <w:bottom w:val="single" w:sz="8" w:space="0" w:color="auto"/>
              <w:right w:val="single" w:sz="8" w:space="0" w:color="auto"/>
            </w:tcBorders>
            <w:shd w:val="clear" w:color="auto" w:fill="auto"/>
            <w:vAlign w:val="center"/>
          </w:tcPr>
          <w:p w14:paraId="1AFF9974" w14:textId="77777777" w:rsidR="00EF1484" w:rsidRPr="00485B4B" w:rsidRDefault="00EF1484" w:rsidP="009D7B87">
            <w:pPr>
              <w:jc w:val="right"/>
              <w:rPr>
                <w:rFonts w:cs="Arial"/>
                <w:b/>
                <w:bCs/>
                <w:sz w:val="20"/>
                <w:szCs w:val="20"/>
                <w:lang w:val="en-US" w:eastAsia="en-US"/>
              </w:rPr>
            </w:pPr>
            <w:r w:rsidRPr="00485B4B">
              <w:rPr>
                <w:rFonts w:cs="Arial"/>
                <w:b/>
                <w:bCs/>
                <w:sz w:val="20"/>
                <w:szCs w:val="20"/>
                <w:lang w:val="en-US" w:eastAsia="en-US"/>
              </w:rPr>
              <w:t> </w:t>
            </w:r>
          </w:p>
        </w:tc>
        <w:tc>
          <w:tcPr>
            <w:tcW w:w="1134" w:type="dxa"/>
            <w:tcBorders>
              <w:top w:val="single" w:sz="8" w:space="0" w:color="auto"/>
              <w:left w:val="nil"/>
              <w:bottom w:val="single" w:sz="8" w:space="0" w:color="auto"/>
              <w:right w:val="single" w:sz="8" w:space="0" w:color="auto"/>
            </w:tcBorders>
            <w:shd w:val="clear" w:color="auto" w:fill="auto"/>
            <w:vAlign w:val="center"/>
          </w:tcPr>
          <w:p w14:paraId="5AAEA91E" w14:textId="77777777" w:rsidR="00EF1484" w:rsidRPr="00A145A0" w:rsidRDefault="00EF1484" w:rsidP="009D7B87">
            <w:pPr>
              <w:jc w:val="right"/>
              <w:rPr>
                <w:rFonts w:cs="Arial"/>
                <w:sz w:val="20"/>
                <w:szCs w:val="20"/>
                <w:lang w:val="en-US" w:eastAsia="en-US"/>
              </w:rPr>
            </w:pPr>
            <w:r w:rsidRPr="00A145A0">
              <w:rPr>
                <w:rFonts w:cs="Arial"/>
                <w:sz w:val="20"/>
                <w:szCs w:val="20"/>
                <w:lang w:val="en-US" w:eastAsia="en-US"/>
              </w:rPr>
              <w:t> </w:t>
            </w:r>
          </w:p>
        </w:tc>
        <w:tc>
          <w:tcPr>
            <w:tcW w:w="1134" w:type="dxa"/>
            <w:tcBorders>
              <w:top w:val="single" w:sz="8" w:space="0" w:color="auto"/>
              <w:left w:val="nil"/>
              <w:bottom w:val="single" w:sz="8" w:space="0" w:color="auto"/>
              <w:right w:val="single" w:sz="8" w:space="0" w:color="auto"/>
            </w:tcBorders>
            <w:shd w:val="clear" w:color="auto" w:fill="auto"/>
            <w:tcMar>
              <w:right w:w="14" w:type="dxa"/>
            </w:tcMar>
            <w:vAlign w:val="center"/>
          </w:tcPr>
          <w:p w14:paraId="799AC3A7" w14:textId="77777777" w:rsidR="00EF1484" w:rsidRPr="00A145A0" w:rsidRDefault="00EF1484" w:rsidP="009D7B87">
            <w:pPr>
              <w:jc w:val="right"/>
              <w:rPr>
                <w:rFonts w:cs="Arial"/>
                <w:b/>
                <w:bCs/>
                <w:sz w:val="20"/>
                <w:szCs w:val="20"/>
                <w:lang w:val="en-US" w:eastAsia="en-US"/>
              </w:rPr>
            </w:pPr>
            <w:r w:rsidRPr="00A145A0">
              <w:rPr>
                <w:rFonts w:cs="Arial"/>
                <w:b/>
                <w:bCs/>
                <w:sz w:val="20"/>
                <w:szCs w:val="20"/>
                <w:lang w:val="en-US" w:eastAsia="en-US"/>
              </w:rPr>
              <w:t> </w:t>
            </w:r>
          </w:p>
        </w:tc>
        <w:tc>
          <w:tcPr>
            <w:tcW w:w="712" w:type="dxa"/>
            <w:tcBorders>
              <w:top w:val="single" w:sz="8" w:space="0" w:color="auto"/>
              <w:left w:val="nil"/>
              <w:bottom w:val="single" w:sz="8" w:space="0" w:color="auto"/>
              <w:right w:val="single" w:sz="8" w:space="0" w:color="auto"/>
            </w:tcBorders>
            <w:shd w:val="clear" w:color="auto" w:fill="auto"/>
            <w:tcMar>
              <w:right w:w="14" w:type="dxa"/>
            </w:tcMar>
            <w:vAlign w:val="center"/>
          </w:tcPr>
          <w:p w14:paraId="4150E31E" w14:textId="77777777" w:rsidR="00EF1484" w:rsidRPr="00485B4B" w:rsidRDefault="00EF1484" w:rsidP="009D7B87">
            <w:pPr>
              <w:jc w:val="center"/>
              <w:rPr>
                <w:rFonts w:cs="Arial"/>
                <w:b/>
                <w:bCs/>
                <w:sz w:val="20"/>
                <w:szCs w:val="20"/>
                <w:lang w:val="en-US" w:eastAsia="en-US"/>
              </w:rPr>
            </w:pPr>
            <w:r w:rsidRPr="00485B4B">
              <w:rPr>
                <w:rFonts w:cs="Arial"/>
                <w:b/>
                <w:bCs/>
                <w:sz w:val="20"/>
                <w:szCs w:val="20"/>
                <w:lang w:val="en-US" w:eastAsia="en-US"/>
              </w:rPr>
              <w:t> </w:t>
            </w:r>
          </w:p>
        </w:tc>
      </w:tr>
      <w:tr w:rsidR="00EF1484" w:rsidRPr="00065AD2" w14:paraId="7209210A"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10214" w:type="dxa"/>
            <w:gridSpan w:val="5"/>
            <w:tcBorders>
              <w:top w:val="single" w:sz="4" w:space="0" w:color="auto"/>
              <w:left w:val="single" w:sz="4" w:space="0" w:color="auto"/>
              <w:bottom w:val="single" w:sz="4" w:space="0" w:color="auto"/>
              <w:right w:val="single" w:sz="4" w:space="0" w:color="auto"/>
            </w:tcBorders>
            <w:shd w:val="clear" w:color="auto" w:fill="882345"/>
            <w:vAlign w:val="center"/>
          </w:tcPr>
          <w:p w14:paraId="5DC5382E" w14:textId="77777777" w:rsidR="00EF1484" w:rsidRPr="00A145A0" w:rsidRDefault="00EF1484" w:rsidP="009D7B87">
            <w:pPr>
              <w:ind w:right="127"/>
              <w:rPr>
                <w:rFonts w:cs="Arial"/>
                <w:b/>
                <w:bCs/>
                <w:sz w:val="20"/>
                <w:szCs w:val="20"/>
                <w:lang w:val="en-US" w:eastAsia="en-US"/>
              </w:rPr>
            </w:pPr>
            <w:r w:rsidRPr="00142FB8">
              <w:rPr>
                <w:rFonts w:cs="Arial"/>
                <w:b/>
                <w:bCs/>
                <w:color w:val="FFFFFF" w:themeColor="background1"/>
                <w:sz w:val="20"/>
                <w:szCs w:val="20"/>
                <w:lang w:val="en-US" w:eastAsia="en-US"/>
              </w:rPr>
              <w:t>FLOWER BASKETS</w:t>
            </w:r>
          </w:p>
        </w:tc>
      </w:tr>
      <w:tr w:rsidR="00EF1484" w:rsidRPr="00FD4D8E" w14:paraId="7752436C" w14:textId="77777777" w:rsidTr="009D7B87">
        <w:trPr>
          <w:trHeight w:val="229"/>
        </w:trPr>
        <w:tc>
          <w:tcPr>
            <w:tcW w:w="10214" w:type="dxa"/>
            <w:gridSpan w:val="5"/>
            <w:tcBorders>
              <w:top w:val="single" w:sz="8" w:space="0" w:color="auto"/>
              <w:left w:val="single" w:sz="8" w:space="0" w:color="auto"/>
              <w:bottom w:val="single" w:sz="8" w:space="0" w:color="auto"/>
              <w:right w:val="single" w:sz="4" w:space="0" w:color="auto"/>
            </w:tcBorders>
            <w:shd w:val="clear" w:color="auto" w:fill="D9D9D9" w:themeFill="background1" w:themeFillShade="D9"/>
            <w:tcMar>
              <w:right w:w="14" w:type="dxa"/>
            </w:tcMar>
            <w:vAlign w:val="center"/>
          </w:tcPr>
          <w:p w14:paraId="63455EC9" w14:textId="77777777" w:rsidR="00EF1484" w:rsidRPr="00A145A0" w:rsidRDefault="004613AE" w:rsidP="009D7B87">
            <w:pPr>
              <w:ind w:right="127"/>
              <w:rPr>
                <w:rFonts w:cs="Arial"/>
                <w:b/>
                <w:bCs/>
                <w:sz w:val="20"/>
                <w:szCs w:val="20"/>
                <w:lang w:val="en-US" w:eastAsia="en-US"/>
              </w:rPr>
            </w:pPr>
            <w:r w:rsidRPr="00A145A0">
              <w:rPr>
                <w:rFonts w:cs="Arial"/>
                <w:b/>
                <w:bCs/>
                <w:sz w:val="20"/>
                <w:szCs w:val="20"/>
                <w:lang w:val="en-US" w:eastAsia="en-US"/>
              </w:rPr>
              <w:t>SUMMER DISPLAYS</w:t>
            </w:r>
            <w:r w:rsidR="00EF1484" w:rsidRPr="00A145A0">
              <w:rPr>
                <w:rFonts w:cs="Arial"/>
                <w:b/>
                <w:bCs/>
                <w:sz w:val="20"/>
                <w:szCs w:val="20"/>
                <w:lang w:val="en-US" w:eastAsia="en-US"/>
              </w:rPr>
              <w:t xml:space="preserve"> – 1 YEAR</w:t>
            </w:r>
          </w:p>
        </w:tc>
      </w:tr>
      <w:tr w:rsidR="00EF1484" w:rsidRPr="00FD4D8E" w14:paraId="1106C5D9" w14:textId="77777777" w:rsidTr="009D7B87">
        <w:trPr>
          <w:trHeight w:val="229"/>
        </w:trPr>
        <w:tc>
          <w:tcPr>
            <w:tcW w:w="5959"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29F1707C" w14:textId="77777777" w:rsidR="00EF1484" w:rsidRPr="00485B4B" w:rsidRDefault="00EF1484" w:rsidP="009D7B87">
            <w:pPr>
              <w:rPr>
                <w:rFonts w:cs="Arial"/>
                <w:sz w:val="20"/>
                <w:szCs w:val="20"/>
                <w:lang w:val="en-US" w:eastAsia="en-US"/>
              </w:rPr>
            </w:pPr>
            <w:r>
              <w:rPr>
                <w:rFonts w:cs="Arial"/>
                <w:sz w:val="20"/>
                <w:szCs w:val="20"/>
                <w:lang w:val="en-US" w:eastAsia="en-US"/>
              </w:rPr>
              <w:t>Per basket</w:t>
            </w:r>
          </w:p>
        </w:tc>
        <w:tc>
          <w:tcPr>
            <w:tcW w:w="1275" w:type="dxa"/>
            <w:tcBorders>
              <w:top w:val="single" w:sz="8" w:space="0" w:color="auto"/>
              <w:left w:val="nil"/>
              <w:bottom w:val="single" w:sz="8" w:space="0" w:color="auto"/>
              <w:right w:val="single" w:sz="8" w:space="0" w:color="auto"/>
            </w:tcBorders>
            <w:shd w:val="clear" w:color="auto" w:fill="auto"/>
            <w:vAlign w:val="center"/>
          </w:tcPr>
          <w:p w14:paraId="2E750E67" w14:textId="3AE358FC" w:rsidR="00EF1484" w:rsidRPr="00016D90" w:rsidRDefault="008771C1" w:rsidP="00FF4D56">
            <w:pPr>
              <w:ind w:right="127"/>
              <w:jc w:val="right"/>
              <w:rPr>
                <w:rFonts w:cs="Arial"/>
                <w:bCs/>
                <w:sz w:val="20"/>
                <w:szCs w:val="20"/>
                <w:lang w:val="en-US" w:eastAsia="en-US"/>
              </w:rPr>
            </w:pPr>
            <w:r>
              <w:rPr>
                <w:rFonts w:cs="Arial"/>
                <w:bCs/>
                <w:sz w:val="20"/>
                <w:szCs w:val="20"/>
                <w:lang w:val="en-US" w:eastAsia="en-US"/>
              </w:rPr>
              <w:t>2</w:t>
            </w:r>
            <w:r w:rsidR="0082234B">
              <w:rPr>
                <w:rFonts w:cs="Arial"/>
                <w:bCs/>
                <w:sz w:val="20"/>
                <w:szCs w:val="20"/>
                <w:lang w:val="en-US" w:eastAsia="en-US"/>
              </w:rPr>
              <w:t>22.0</w:t>
            </w:r>
            <w:r w:rsidR="00EF1484" w:rsidRPr="00016D90">
              <w:rPr>
                <w:rFonts w:cs="Arial"/>
                <w:bCs/>
                <w:sz w:val="20"/>
                <w:szCs w:val="20"/>
                <w:lang w:val="en-US" w:eastAsia="en-US"/>
              </w:rPr>
              <w:t>0</w:t>
            </w:r>
          </w:p>
        </w:tc>
        <w:tc>
          <w:tcPr>
            <w:tcW w:w="1134" w:type="dxa"/>
            <w:tcBorders>
              <w:top w:val="single" w:sz="8" w:space="0" w:color="auto"/>
              <w:left w:val="nil"/>
              <w:bottom w:val="single" w:sz="8" w:space="0" w:color="auto"/>
              <w:right w:val="single" w:sz="8" w:space="0" w:color="auto"/>
            </w:tcBorders>
            <w:shd w:val="clear" w:color="auto" w:fill="auto"/>
            <w:vAlign w:val="center"/>
          </w:tcPr>
          <w:p w14:paraId="5BB65896" w14:textId="27BAC2A1" w:rsidR="00EF1484" w:rsidRPr="00A145A0" w:rsidRDefault="000B7290" w:rsidP="00D86685">
            <w:pPr>
              <w:jc w:val="right"/>
              <w:rPr>
                <w:rFonts w:cs="Arial"/>
                <w:b/>
                <w:sz w:val="20"/>
                <w:szCs w:val="20"/>
                <w:lang w:val="en-US" w:eastAsia="en-US"/>
              </w:rPr>
            </w:pPr>
            <w:r w:rsidRPr="00A145A0">
              <w:rPr>
                <w:rFonts w:cs="Arial"/>
                <w:b/>
                <w:sz w:val="20"/>
                <w:szCs w:val="20"/>
                <w:lang w:val="en-US" w:eastAsia="en-US"/>
              </w:rPr>
              <w:t>185.00</w:t>
            </w:r>
          </w:p>
        </w:tc>
        <w:tc>
          <w:tcPr>
            <w:tcW w:w="1134" w:type="dxa"/>
            <w:tcBorders>
              <w:top w:val="single" w:sz="8" w:space="0" w:color="auto"/>
              <w:left w:val="nil"/>
              <w:bottom w:val="single" w:sz="8" w:space="0" w:color="auto"/>
              <w:right w:val="single" w:sz="8" w:space="0" w:color="auto"/>
            </w:tcBorders>
            <w:shd w:val="clear" w:color="auto" w:fill="auto"/>
            <w:tcMar>
              <w:right w:w="14" w:type="dxa"/>
            </w:tcMar>
            <w:vAlign w:val="center"/>
          </w:tcPr>
          <w:p w14:paraId="7D716428" w14:textId="0905B4EC" w:rsidR="00EF1484" w:rsidRPr="00A145A0" w:rsidRDefault="000B7290" w:rsidP="00D86685">
            <w:pPr>
              <w:ind w:right="127"/>
              <w:jc w:val="right"/>
              <w:rPr>
                <w:rFonts w:cs="Arial"/>
                <w:b/>
                <w:bCs/>
                <w:sz w:val="20"/>
                <w:szCs w:val="20"/>
                <w:lang w:val="en-US" w:eastAsia="en-US"/>
              </w:rPr>
            </w:pPr>
            <w:r w:rsidRPr="00A145A0">
              <w:rPr>
                <w:rFonts w:cs="Arial"/>
                <w:b/>
                <w:bCs/>
                <w:sz w:val="20"/>
                <w:szCs w:val="20"/>
                <w:lang w:val="en-US" w:eastAsia="en-US"/>
              </w:rPr>
              <w:t>222.00</w:t>
            </w:r>
          </w:p>
        </w:tc>
        <w:tc>
          <w:tcPr>
            <w:tcW w:w="712" w:type="dxa"/>
            <w:tcBorders>
              <w:top w:val="single" w:sz="8" w:space="0" w:color="auto"/>
              <w:left w:val="nil"/>
              <w:bottom w:val="single" w:sz="8" w:space="0" w:color="auto"/>
              <w:right w:val="single" w:sz="8" w:space="0" w:color="auto"/>
            </w:tcBorders>
            <w:shd w:val="clear" w:color="auto" w:fill="auto"/>
            <w:tcMar>
              <w:right w:w="14" w:type="dxa"/>
            </w:tcMar>
            <w:vAlign w:val="center"/>
          </w:tcPr>
          <w:p w14:paraId="021C416E" w14:textId="77777777" w:rsidR="00EF1484" w:rsidRPr="00485B4B" w:rsidRDefault="00EF1484" w:rsidP="009D7B87">
            <w:pPr>
              <w:jc w:val="center"/>
              <w:rPr>
                <w:rFonts w:cs="Arial"/>
                <w:b/>
                <w:bCs/>
                <w:sz w:val="20"/>
                <w:szCs w:val="20"/>
                <w:lang w:val="en-US" w:eastAsia="en-US"/>
              </w:rPr>
            </w:pPr>
            <w:r w:rsidRPr="00485B4B">
              <w:rPr>
                <w:rFonts w:cs="Arial"/>
                <w:b/>
                <w:bCs/>
                <w:sz w:val="20"/>
                <w:szCs w:val="20"/>
                <w:lang w:val="en-US" w:eastAsia="en-US"/>
              </w:rPr>
              <w:t>SR</w:t>
            </w:r>
          </w:p>
        </w:tc>
      </w:tr>
      <w:tr w:rsidR="00EF1484" w:rsidRPr="00FD4D8E" w14:paraId="08757171" w14:textId="77777777" w:rsidTr="009D7B87">
        <w:trPr>
          <w:trHeight w:val="229"/>
        </w:trPr>
        <w:tc>
          <w:tcPr>
            <w:tcW w:w="10214" w:type="dxa"/>
            <w:gridSpan w:val="5"/>
            <w:tcBorders>
              <w:top w:val="single" w:sz="8" w:space="0" w:color="auto"/>
              <w:left w:val="single" w:sz="8" w:space="0" w:color="auto"/>
              <w:bottom w:val="single" w:sz="8" w:space="0" w:color="auto"/>
              <w:right w:val="single" w:sz="4" w:space="0" w:color="auto"/>
            </w:tcBorders>
            <w:shd w:val="clear" w:color="auto" w:fill="D9D9D9" w:themeFill="background1" w:themeFillShade="D9"/>
            <w:tcMar>
              <w:right w:w="14" w:type="dxa"/>
            </w:tcMar>
            <w:vAlign w:val="center"/>
          </w:tcPr>
          <w:p w14:paraId="4BE0C1BE" w14:textId="77777777" w:rsidR="00EF1484" w:rsidRPr="00A145A0" w:rsidRDefault="004613AE" w:rsidP="009D7B87">
            <w:pPr>
              <w:ind w:right="127"/>
              <w:rPr>
                <w:rFonts w:cs="Arial"/>
                <w:b/>
                <w:bCs/>
                <w:sz w:val="20"/>
                <w:szCs w:val="20"/>
                <w:lang w:val="en-US" w:eastAsia="en-US"/>
              </w:rPr>
            </w:pPr>
            <w:r w:rsidRPr="00A145A0">
              <w:rPr>
                <w:rFonts w:cs="Arial"/>
                <w:b/>
                <w:bCs/>
                <w:sz w:val="20"/>
                <w:szCs w:val="20"/>
                <w:lang w:val="en-US" w:eastAsia="en-US"/>
              </w:rPr>
              <w:t>SUMMER</w:t>
            </w:r>
            <w:r w:rsidR="00EF1484" w:rsidRPr="00A145A0">
              <w:rPr>
                <w:rFonts w:cs="Arial"/>
                <w:b/>
                <w:bCs/>
                <w:sz w:val="20"/>
                <w:szCs w:val="20"/>
                <w:lang w:val="en-US" w:eastAsia="en-US"/>
              </w:rPr>
              <w:t xml:space="preserve"> DISPLAYS – 3 YEARS (CHARGE PER ANNUM)</w:t>
            </w:r>
          </w:p>
        </w:tc>
      </w:tr>
      <w:tr w:rsidR="00EF1484" w:rsidRPr="00FD4D8E" w14:paraId="3EDA774B" w14:textId="77777777" w:rsidTr="009D7B87">
        <w:trPr>
          <w:trHeight w:val="229"/>
        </w:trPr>
        <w:tc>
          <w:tcPr>
            <w:tcW w:w="5959"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1C8DA03E" w14:textId="77777777" w:rsidR="00EF1484" w:rsidRPr="00485B4B" w:rsidRDefault="00EF1484" w:rsidP="009D7B87">
            <w:pPr>
              <w:rPr>
                <w:rFonts w:cs="Arial"/>
                <w:sz w:val="20"/>
                <w:szCs w:val="20"/>
                <w:lang w:val="en-US" w:eastAsia="en-US"/>
              </w:rPr>
            </w:pPr>
            <w:r>
              <w:rPr>
                <w:rFonts w:cs="Arial"/>
                <w:sz w:val="20"/>
                <w:szCs w:val="20"/>
                <w:lang w:val="en-US" w:eastAsia="en-US"/>
              </w:rPr>
              <w:t>Per basket</w:t>
            </w:r>
          </w:p>
        </w:tc>
        <w:tc>
          <w:tcPr>
            <w:tcW w:w="1275" w:type="dxa"/>
            <w:tcBorders>
              <w:top w:val="single" w:sz="8" w:space="0" w:color="auto"/>
              <w:left w:val="nil"/>
              <w:bottom w:val="single" w:sz="8" w:space="0" w:color="auto"/>
              <w:right w:val="single" w:sz="8" w:space="0" w:color="auto"/>
            </w:tcBorders>
            <w:shd w:val="clear" w:color="auto" w:fill="auto"/>
            <w:vAlign w:val="bottom"/>
          </w:tcPr>
          <w:p w14:paraId="00493A1A" w14:textId="52488737" w:rsidR="00EF1484" w:rsidRPr="00FF4D56" w:rsidRDefault="00BF2D63" w:rsidP="00BF2D63">
            <w:pPr>
              <w:jc w:val="center"/>
              <w:rPr>
                <w:rFonts w:cs="Arial"/>
                <w:bCs/>
                <w:sz w:val="20"/>
                <w:szCs w:val="20"/>
                <w:lang w:val="en-US" w:eastAsia="en-US"/>
              </w:rPr>
            </w:pPr>
            <w:r>
              <w:rPr>
                <w:rFonts w:cs="Arial"/>
                <w:bCs/>
                <w:sz w:val="20"/>
                <w:szCs w:val="20"/>
                <w:lang w:val="en-US" w:eastAsia="en-US"/>
              </w:rPr>
              <w:t xml:space="preserve">   </w:t>
            </w:r>
            <w:r w:rsidR="00FF4D56" w:rsidRPr="00FF4D56">
              <w:rPr>
                <w:rFonts w:cs="Arial"/>
                <w:bCs/>
                <w:sz w:val="20"/>
                <w:szCs w:val="20"/>
                <w:lang w:val="en-US" w:eastAsia="en-US"/>
              </w:rPr>
              <w:t>1</w:t>
            </w:r>
            <w:r w:rsidR="0082234B">
              <w:rPr>
                <w:rFonts w:cs="Arial"/>
                <w:bCs/>
                <w:sz w:val="20"/>
                <w:szCs w:val="20"/>
                <w:lang w:val="en-US" w:eastAsia="en-US"/>
              </w:rPr>
              <w:t>26.0</w:t>
            </w:r>
            <w:r w:rsidR="00EF1484" w:rsidRPr="00FF4D56">
              <w:rPr>
                <w:rFonts w:cs="Arial"/>
                <w:bCs/>
                <w:sz w:val="20"/>
                <w:szCs w:val="20"/>
                <w:lang w:val="en-US" w:eastAsia="en-US"/>
              </w:rPr>
              <w:t>0</w:t>
            </w:r>
          </w:p>
        </w:tc>
        <w:tc>
          <w:tcPr>
            <w:tcW w:w="1134" w:type="dxa"/>
            <w:tcBorders>
              <w:top w:val="single" w:sz="8" w:space="0" w:color="auto"/>
              <w:left w:val="nil"/>
              <w:bottom w:val="single" w:sz="8" w:space="0" w:color="auto"/>
              <w:right w:val="single" w:sz="8" w:space="0" w:color="auto"/>
            </w:tcBorders>
            <w:shd w:val="clear" w:color="auto" w:fill="auto"/>
            <w:vAlign w:val="bottom"/>
          </w:tcPr>
          <w:p w14:paraId="1446A72D" w14:textId="6D43779D" w:rsidR="00EF1484" w:rsidRPr="00A145A0" w:rsidRDefault="000B7290" w:rsidP="00D86685">
            <w:pPr>
              <w:jc w:val="right"/>
              <w:rPr>
                <w:rFonts w:cs="Arial"/>
                <w:b/>
                <w:sz w:val="20"/>
                <w:szCs w:val="20"/>
                <w:lang w:val="en-US" w:eastAsia="en-US"/>
              </w:rPr>
            </w:pPr>
            <w:r w:rsidRPr="00A145A0">
              <w:rPr>
                <w:rFonts w:cs="Arial"/>
                <w:b/>
                <w:sz w:val="20"/>
                <w:szCs w:val="20"/>
                <w:lang w:val="en-US" w:eastAsia="en-US"/>
              </w:rPr>
              <w:t>105.00</w:t>
            </w:r>
          </w:p>
        </w:tc>
        <w:tc>
          <w:tcPr>
            <w:tcW w:w="1134" w:type="dxa"/>
            <w:tcBorders>
              <w:top w:val="single" w:sz="8" w:space="0" w:color="auto"/>
              <w:left w:val="nil"/>
              <w:bottom w:val="single" w:sz="8" w:space="0" w:color="auto"/>
              <w:right w:val="single" w:sz="8" w:space="0" w:color="auto"/>
            </w:tcBorders>
            <w:shd w:val="clear" w:color="auto" w:fill="auto"/>
            <w:tcMar>
              <w:right w:w="14" w:type="dxa"/>
            </w:tcMar>
            <w:vAlign w:val="bottom"/>
          </w:tcPr>
          <w:p w14:paraId="758837DF" w14:textId="73691FD1" w:rsidR="00EF1484" w:rsidRPr="00A145A0" w:rsidRDefault="000B7290" w:rsidP="00D86685">
            <w:pPr>
              <w:ind w:right="127"/>
              <w:jc w:val="right"/>
              <w:rPr>
                <w:rFonts w:cs="Arial"/>
                <w:b/>
                <w:bCs/>
                <w:sz w:val="20"/>
                <w:szCs w:val="20"/>
                <w:lang w:val="en-US" w:eastAsia="en-US"/>
              </w:rPr>
            </w:pPr>
            <w:r w:rsidRPr="00A145A0">
              <w:rPr>
                <w:rFonts w:cs="Arial"/>
                <w:b/>
                <w:bCs/>
                <w:sz w:val="20"/>
                <w:szCs w:val="20"/>
                <w:lang w:val="en-US" w:eastAsia="en-US"/>
              </w:rPr>
              <w:t>126.00</w:t>
            </w:r>
          </w:p>
        </w:tc>
        <w:tc>
          <w:tcPr>
            <w:tcW w:w="712" w:type="dxa"/>
            <w:tcBorders>
              <w:top w:val="single" w:sz="8" w:space="0" w:color="auto"/>
              <w:left w:val="nil"/>
              <w:bottom w:val="single" w:sz="8" w:space="0" w:color="auto"/>
              <w:right w:val="single" w:sz="8" w:space="0" w:color="auto"/>
            </w:tcBorders>
            <w:shd w:val="clear" w:color="auto" w:fill="auto"/>
            <w:tcMar>
              <w:right w:w="14" w:type="dxa"/>
            </w:tcMar>
            <w:vAlign w:val="center"/>
          </w:tcPr>
          <w:p w14:paraId="05D45C02" w14:textId="77777777" w:rsidR="00EF1484" w:rsidRPr="00485B4B" w:rsidRDefault="00EF1484" w:rsidP="009D7B87">
            <w:pPr>
              <w:jc w:val="center"/>
              <w:rPr>
                <w:rFonts w:cs="Arial"/>
                <w:b/>
                <w:bCs/>
                <w:sz w:val="20"/>
                <w:szCs w:val="20"/>
                <w:lang w:val="en-US" w:eastAsia="en-US"/>
              </w:rPr>
            </w:pPr>
            <w:r w:rsidRPr="00485B4B">
              <w:rPr>
                <w:rFonts w:cs="Arial"/>
                <w:b/>
                <w:bCs/>
                <w:sz w:val="20"/>
                <w:szCs w:val="20"/>
                <w:lang w:val="en-US" w:eastAsia="en-US"/>
              </w:rPr>
              <w:t>SR</w:t>
            </w:r>
          </w:p>
        </w:tc>
      </w:tr>
      <w:tr w:rsidR="00EF1484" w:rsidRPr="00065AD2" w14:paraId="70B71D84"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10214" w:type="dxa"/>
            <w:gridSpan w:val="5"/>
            <w:tcBorders>
              <w:top w:val="single" w:sz="4" w:space="0" w:color="auto"/>
              <w:left w:val="single" w:sz="4" w:space="0" w:color="auto"/>
              <w:bottom w:val="single" w:sz="4" w:space="0" w:color="auto"/>
              <w:right w:val="single" w:sz="4" w:space="0" w:color="auto"/>
            </w:tcBorders>
            <w:shd w:val="clear" w:color="auto" w:fill="882345"/>
            <w:vAlign w:val="center"/>
          </w:tcPr>
          <w:p w14:paraId="5E1F456C" w14:textId="77777777" w:rsidR="00EF1484" w:rsidRPr="00142FB8" w:rsidRDefault="00EF1484" w:rsidP="009D7B87">
            <w:pPr>
              <w:ind w:right="127"/>
              <w:rPr>
                <w:rFonts w:cs="Arial"/>
                <w:b/>
                <w:bCs/>
                <w:sz w:val="20"/>
                <w:szCs w:val="20"/>
                <w:lang w:val="en-US" w:eastAsia="en-US"/>
              </w:rPr>
            </w:pPr>
            <w:r w:rsidRPr="00142FB8">
              <w:rPr>
                <w:rFonts w:cs="Arial"/>
                <w:b/>
                <w:bCs/>
                <w:color w:val="FFFFFF" w:themeColor="background1"/>
                <w:sz w:val="20"/>
                <w:szCs w:val="20"/>
                <w:lang w:val="en-US" w:eastAsia="en-US"/>
              </w:rPr>
              <w:t>MEMORIAL BENCHES</w:t>
            </w:r>
          </w:p>
        </w:tc>
      </w:tr>
      <w:tr w:rsidR="00EF1484" w:rsidRPr="00FD4D8E" w14:paraId="407D8B35" w14:textId="77777777" w:rsidTr="009D7B87">
        <w:trPr>
          <w:trHeight w:val="229"/>
        </w:trPr>
        <w:tc>
          <w:tcPr>
            <w:tcW w:w="5959"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3BF456A0" w14:textId="77777777" w:rsidR="00EF1484" w:rsidRPr="00E81709" w:rsidRDefault="00EF1484" w:rsidP="009D7B87">
            <w:pPr>
              <w:rPr>
                <w:rFonts w:cs="Arial"/>
                <w:sz w:val="20"/>
                <w:szCs w:val="20"/>
                <w:lang w:val="en-US" w:eastAsia="en-US"/>
              </w:rPr>
            </w:pPr>
            <w:r w:rsidRPr="00485B4B">
              <w:rPr>
                <w:rFonts w:cs="Arial"/>
                <w:sz w:val="20"/>
                <w:szCs w:val="20"/>
                <w:lang w:val="en-US" w:eastAsia="en-US"/>
              </w:rPr>
              <w:t>Commemorative Plaque on Communal Memorial bench</w:t>
            </w:r>
          </w:p>
        </w:tc>
        <w:tc>
          <w:tcPr>
            <w:tcW w:w="1275" w:type="dxa"/>
            <w:tcBorders>
              <w:top w:val="single" w:sz="8" w:space="0" w:color="auto"/>
              <w:left w:val="nil"/>
              <w:bottom w:val="single" w:sz="8" w:space="0" w:color="auto"/>
              <w:right w:val="single" w:sz="8" w:space="0" w:color="auto"/>
            </w:tcBorders>
            <w:shd w:val="clear" w:color="auto" w:fill="auto"/>
            <w:vAlign w:val="bottom"/>
          </w:tcPr>
          <w:p w14:paraId="27AC13C4" w14:textId="61B8DD66" w:rsidR="00EF1484" w:rsidRPr="00016D90" w:rsidRDefault="00EF1484" w:rsidP="00FF4D56">
            <w:pPr>
              <w:ind w:right="127"/>
              <w:jc w:val="right"/>
              <w:rPr>
                <w:rFonts w:cs="Arial"/>
                <w:bCs/>
                <w:sz w:val="20"/>
                <w:szCs w:val="20"/>
                <w:lang w:val="en-US" w:eastAsia="en-US"/>
              </w:rPr>
            </w:pPr>
            <w:r w:rsidRPr="00016D90">
              <w:rPr>
                <w:rFonts w:cs="Arial"/>
                <w:bCs/>
                <w:sz w:val="20"/>
                <w:szCs w:val="20"/>
                <w:lang w:val="en-US" w:eastAsia="en-US"/>
              </w:rPr>
              <w:t xml:space="preserve">   1</w:t>
            </w:r>
            <w:r w:rsidR="0082234B">
              <w:rPr>
                <w:rFonts w:cs="Arial"/>
                <w:bCs/>
                <w:sz w:val="20"/>
                <w:szCs w:val="20"/>
                <w:lang w:val="en-US" w:eastAsia="en-US"/>
              </w:rPr>
              <w:t>89.6</w:t>
            </w:r>
            <w:r w:rsidRPr="00016D90">
              <w:rPr>
                <w:rFonts w:cs="Arial"/>
                <w:bCs/>
                <w:sz w:val="20"/>
                <w:szCs w:val="20"/>
                <w:lang w:val="en-US" w:eastAsia="en-US"/>
              </w:rPr>
              <w:t>0</w:t>
            </w:r>
          </w:p>
        </w:tc>
        <w:tc>
          <w:tcPr>
            <w:tcW w:w="1134" w:type="dxa"/>
            <w:tcBorders>
              <w:top w:val="single" w:sz="8" w:space="0" w:color="auto"/>
              <w:left w:val="nil"/>
              <w:bottom w:val="single" w:sz="8" w:space="0" w:color="auto"/>
              <w:right w:val="single" w:sz="8" w:space="0" w:color="auto"/>
            </w:tcBorders>
            <w:shd w:val="clear" w:color="auto" w:fill="auto"/>
          </w:tcPr>
          <w:p w14:paraId="0F7EFF4D" w14:textId="76E65284" w:rsidR="00EF1484" w:rsidRPr="00A145A0" w:rsidRDefault="000B7290" w:rsidP="00A624D2">
            <w:pPr>
              <w:jc w:val="right"/>
              <w:rPr>
                <w:rFonts w:cs="Arial"/>
                <w:b/>
                <w:sz w:val="20"/>
                <w:szCs w:val="20"/>
                <w:lang w:val="en-US" w:eastAsia="en-US"/>
              </w:rPr>
            </w:pPr>
            <w:r w:rsidRPr="00A145A0">
              <w:rPr>
                <w:rFonts w:cs="Arial"/>
                <w:b/>
                <w:sz w:val="20"/>
                <w:szCs w:val="20"/>
                <w:lang w:val="en-US" w:eastAsia="en-US"/>
              </w:rPr>
              <w:t>158.00</w:t>
            </w:r>
          </w:p>
        </w:tc>
        <w:tc>
          <w:tcPr>
            <w:tcW w:w="1134" w:type="dxa"/>
            <w:tcBorders>
              <w:top w:val="single" w:sz="8" w:space="0" w:color="auto"/>
              <w:left w:val="nil"/>
              <w:bottom w:val="single" w:sz="8" w:space="0" w:color="auto"/>
              <w:right w:val="single" w:sz="8" w:space="0" w:color="auto"/>
            </w:tcBorders>
            <w:shd w:val="clear" w:color="auto" w:fill="auto"/>
            <w:tcMar>
              <w:right w:w="14" w:type="dxa"/>
            </w:tcMar>
            <w:vAlign w:val="bottom"/>
          </w:tcPr>
          <w:p w14:paraId="1614F030" w14:textId="688C8E92" w:rsidR="00EF1484" w:rsidRPr="00A145A0" w:rsidRDefault="000B7290" w:rsidP="00A624D2">
            <w:pPr>
              <w:ind w:right="127"/>
              <w:jc w:val="right"/>
              <w:rPr>
                <w:rFonts w:cs="Arial"/>
                <w:b/>
                <w:bCs/>
                <w:sz w:val="20"/>
                <w:szCs w:val="20"/>
                <w:lang w:val="en-US" w:eastAsia="en-US"/>
              </w:rPr>
            </w:pPr>
            <w:r w:rsidRPr="00A145A0">
              <w:rPr>
                <w:rFonts w:cs="Arial"/>
                <w:b/>
                <w:bCs/>
                <w:sz w:val="20"/>
                <w:szCs w:val="20"/>
                <w:lang w:val="en-US" w:eastAsia="en-US"/>
              </w:rPr>
              <w:t>189.60</w:t>
            </w:r>
          </w:p>
        </w:tc>
        <w:tc>
          <w:tcPr>
            <w:tcW w:w="712" w:type="dxa"/>
            <w:tcBorders>
              <w:top w:val="single" w:sz="4" w:space="0" w:color="auto"/>
              <w:left w:val="single" w:sz="4" w:space="0" w:color="auto"/>
              <w:bottom w:val="single" w:sz="4" w:space="0" w:color="auto"/>
              <w:right w:val="single" w:sz="4" w:space="0" w:color="auto"/>
            </w:tcBorders>
            <w:tcMar>
              <w:right w:w="14" w:type="dxa"/>
            </w:tcMar>
            <w:vAlign w:val="center"/>
          </w:tcPr>
          <w:p w14:paraId="3C4F124B" w14:textId="77777777" w:rsidR="00EF1484" w:rsidRPr="000D5C7A" w:rsidRDefault="00EF1484" w:rsidP="009D7B87">
            <w:pPr>
              <w:jc w:val="center"/>
              <w:rPr>
                <w:rFonts w:cs="Arial"/>
                <w:b/>
                <w:sz w:val="20"/>
                <w:szCs w:val="20"/>
                <w:lang w:val="en-US" w:eastAsia="en-US"/>
              </w:rPr>
            </w:pPr>
            <w:r>
              <w:rPr>
                <w:rFonts w:cs="Arial"/>
                <w:b/>
                <w:sz w:val="20"/>
                <w:szCs w:val="20"/>
                <w:lang w:val="en-US" w:eastAsia="en-US"/>
              </w:rPr>
              <w:t>SR</w:t>
            </w:r>
          </w:p>
        </w:tc>
      </w:tr>
      <w:tr w:rsidR="00EF1484" w:rsidRPr="00FD4D8E" w14:paraId="5F5F5281" w14:textId="77777777" w:rsidTr="009D7B87">
        <w:trPr>
          <w:trHeight w:val="229"/>
        </w:trPr>
        <w:tc>
          <w:tcPr>
            <w:tcW w:w="5959"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2B52406E" w14:textId="77777777" w:rsidR="00EF1484" w:rsidRDefault="00EF1484" w:rsidP="009D7B87">
            <w:pPr>
              <w:rPr>
                <w:rFonts w:cs="Arial"/>
                <w:sz w:val="20"/>
                <w:szCs w:val="20"/>
                <w:lang w:val="en-US" w:eastAsia="en-US"/>
              </w:rPr>
            </w:pPr>
            <w:r w:rsidRPr="00485B4B">
              <w:rPr>
                <w:rFonts w:cs="Arial"/>
                <w:sz w:val="20"/>
                <w:szCs w:val="20"/>
                <w:lang w:val="en-US" w:eastAsia="en-US"/>
              </w:rPr>
              <w:t xml:space="preserve">Supply &amp; install memorial bench including plaque </w:t>
            </w:r>
          </w:p>
          <w:p w14:paraId="0D7E7D14" w14:textId="77777777" w:rsidR="00EF1484" w:rsidRPr="00485B4B" w:rsidRDefault="00EF1484" w:rsidP="009D7B87">
            <w:pPr>
              <w:rPr>
                <w:rFonts w:cs="Arial"/>
                <w:sz w:val="20"/>
                <w:szCs w:val="20"/>
                <w:lang w:val="en-US" w:eastAsia="en-US"/>
              </w:rPr>
            </w:pPr>
            <w:r w:rsidRPr="00485B4B">
              <w:rPr>
                <w:rFonts w:cs="Arial"/>
                <w:sz w:val="20"/>
                <w:szCs w:val="20"/>
                <w:lang w:val="en-US" w:eastAsia="en-US"/>
              </w:rPr>
              <w:t>(Victorian</w:t>
            </w:r>
            <w:r>
              <w:rPr>
                <w:rFonts w:cs="Arial"/>
                <w:sz w:val="20"/>
                <w:szCs w:val="20"/>
                <w:lang w:val="en-US" w:eastAsia="en-US"/>
              </w:rPr>
              <w:t xml:space="preserve"> or Georgian</w:t>
            </w:r>
            <w:r w:rsidRPr="00485B4B">
              <w:rPr>
                <w:rFonts w:cs="Arial"/>
                <w:sz w:val="20"/>
                <w:szCs w:val="20"/>
                <w:lang w:val="en-US" w:eastAsia="en-US"/>
              </w:rPr>
              <w:t xml:space="preserve"> style)  </w:t>
            </w:r>
          </w:p>
        </w:tc>
        <w:tc>
          <w:tcPr>
            <w:tcW w:w="1275" w:type="dxa"/>
            <w:tcBorders>
              <w:top w:val="single" w:sz="8" w:space="0" w:color="auto"/>
              <w:left w:val="nil"/>
              <w:bottom w:val="single" w:sz="8" w:space="0" w:color="auto"/>
              <w:right w:val="single" w:sz="8" w:space="0" w:color="auto"/>
            </w:tcBorders>
            <w:shd w:val="clear" w:color="auto" w:fill="auto"/>
            <w:vAlign w:val="bottom"/>
          </w:tcPr>
          <w:p w14:paraId="489115D2" w14:textId="4EDD9D0F" w:rsidR="00EF1484" w:rsidRPr="00016D90" w:rsidRDefault="00EF1484" w:rsidP="00FF4D56">
            <w:pPr>
              <w:ind w:right="127"/>
              <w:jc w:val="right"/>
              <w:rPr>
                <w:rFonts w:cs="Arial"/>
                <w:bCs/>
                <w:sz w:val="20"/>
                <w:szCs w:val="20"/>
                <w:lang w:val="en-US" w:eastAsia="en-US"/>
              </w:rPr>
            </w:pPr>
            <w:r w:rsidRPr="00016D90">
              <w:rPr>
                <w:rFonts w:cs="Arial"/>
                <w:bCs/>
                <w:sz w:val="20"/>
                <w:szCs w:val="20"/>
                <w:lang w:val="en-US" w:eastAsia="en-US"/>
              </w:rPr>
              <w:t>1,</w:t>
            </w:r>
            <w:r w:rsidR="0082234B">
              <w:rPr>
                <w:rFonts w:cs="Arial"/>
                <w:bCs/>
                <w:sz w:val="20"/>
                <w:szCs w:val="20"/>
                <w:lang w:val="en-US" w:eastAsia="en-US"/>
              </w:rPr>
              <w:t>770</w:t>
            </w:r>
            <w:r w:rsidRPr="00016D90">
              <w:rPr>
                <w:rFonts w:cs="Arial"/>
                <w:bCs/>
                <w:sz w:val="20"/>
                <w:szCs w:val="20"/>
                <w:lang w:val="en-US" w:eastAsia="en-US"/>
              </w:rPr>
              <w:t>.</w:t>
            </w:r>
            <w:r w:rsidR="008771C1">
              <w:rPr>
                <w:rFonts w:cs="Arial"/>
                <w:bCs/>
                <w:sz w:val="20"/>
                <w:szCs w:val="20"/>
                <w:lang w:val="en-US" w:eastAsia="en-US"/>
              </w:rPr>
              <w:t>0</w:t>
            </w:r>
            <w:r w:rsidRPr="00016D90">
              <w:rPr>
                <w:rFonts w:cs="Arial"/>
                <w:bCs/>
                <w:sz w:val="20"/>
                <w:szCs w:val="20"/>
                <w:lang w:val="en-US" w:eastAsia="en-US"/>
              </w:rPr>
              <w:t>0</w:t>
            </w:r>
          </w:p>
        </w:tc>
        <w:tc>
          <w:tcPr>
            <w:tcW w:w="1134" w:type="dxa"/>
            <w:tcBorders>
              <w:top w:val="single" w:sz="8" w:space="0" w:color="auto"/>
              <w:left w:val="nil"/>
              <w:bottom w:val="single" w:sz="8" w:space="0" w:color="auto"/>
              <w:right w:val="single" w:sz="8" w:space="0" w:color="auto"/>
            </w:tcBorders>
            <w:shd w:val="clear" w:color="auto" w:fill="auto"/>
            <w:vAlign w:val="bottom"/>
          </w:tcPr>
          <w:p w14:paraId="00FF03EB" w14:textId="2A1DDE64" w:rsidR="00EF1484" w:rsidRPr="00A145A0" w:rsidRDefault="000B7290" w:rsidP="00A624D2">
            <w:pPr>
              <w:jc w:val="right"/>
              <w:rPr>
                <w:rFonts w:cs="Arial"/>
                <w:b/>
                <w:sz w:val="20"/>
                <w:szCs w:val="20"/>
                <w:lang w:val="en-US" w:eastAsia="en-US"/>
              </w:rPr>
            </w:pPr>
            <w:r w:rsidRPr="00A145A0">
              <w:rPr>
                <w:rFonts w:cs="Arial"/>
                <w:b/>
                <w:sz w:val="20"/>
                <w:szCs w:val="20"/>
                <w:lang w:val="en-US" w:eastAsia="en-US"/>
              </w:rPr>
              <w:t>1,475.00</w:t>
            </w:r>
          </w:p>
        </w:tc>
        <w:tc>
          <w:tcPr>
            <w:tcW w:w="1134" w:type="dxa"/>
            <w:tcBorders>
              <w:top w:val="single" w:sz="8" w:space="0" w:color="auto"/>
              <w:left w:val="nil"/>
              <w:bottom w:val="single" w:sz="8" w:space="0" w:color="auto"/>
              <w:right w:val="single" w:sz="8" w:space="0" w:color="auto"/>
            </w:tcBorders>
            <w:shd w:val="clear" w:color="auto" w:fill="auto"/>
            <w:tcMar>
              <w:right w:w="14" w:type="dxa"/>
            </w:tcMar>
            <w:vAlign w:val="bottom"/>
          </w:tcPr>
          <w:p w14:paraId="5245EDB1" w14:textId="0F9094B3" w:rsidR="00EF1484" w:rsidRPr="00A145A0" w:rsidRDefault="00384A8F" w:rsidP="00A624D2">
            <w:pPr>
              <w:ind w:right="127"/>
              <w:jc w:val="right"/>
              <w:rPr>
                <w:rFonts w:cs="Arial"/>
                <w:b/>
                <w:bCs/>
                <w:sz w:val="20"/>
                <w:szCs w:val="20"/>
                <w:lang w:val="en-US" w:eastAsia="en-US"/>
              </w:rPr>
            </w:pPr>
            <w:r w:rsidRPr="00A145A0">
              <w:rPr>
                <w:rFonts w:cs="Arial"/>
                <w:b/>
                <w:bCs/>
                <w:sz w:val="20"/>
                <w:szCs w:val="20"/>
                <w:lang w:val="en-US" w:eastAsia="en-US"/>
              </w:rPr>
              <w:t>1,770.00</w:t>
            </w:r>
          </w:p>
        </w:tc>
        <w:tc>
          <w:tcPr>
            <w:tcW w:w="712" w:type="dxa"/>
            <w:tcBorders>
              <w:top w:val="single" w:sz="4" w:space="0" w:color="auto"/>
              <w:left w:val="single" w:sz="4" w:space="0" w:color="auto"/>
              <w:bottom w:val="single" w:sz="4" w:space="0" w:color="auto"/>
              <w:right w:val="single" w:sz="4" w:space="0" w:color="auto"/>
            </w:tcBorders>
            <w:tcMar>
              <w:right w:w="14" w:type="dxa"/>
            </w:tcMar>
            <w:vAlign w:val="center"/>
          </w:tcPr>
          <w:p w14:paraId="5FBC764B" w14:textId="77777777" w:rsidR="00EF1484" w:rsidRDefault="00EF1484" w:rsidP="009D7B87">
            <w:pPr>
              <w:jc w:val="center"/>
              <w:rPr>
                <w:rFonts w:cs="Arial"/>
                <w:b/>
                <w:sz w:val="20"/>
                <w:szCs w:val="20"/>
                <w:lang w:val="en-US" w:eastAsia="en-US"/>
              </w:rPr>
            </w:pPr>
          </w:p>
          <w:p w14:paraId="5C12FC21" w14:textId="77777777" w:rsidR="00EF1484" w:rsidRPr="000D5C7A" w:rsidRDefault="00EF1484" w:rsidP="009D7B87">
            <w:pPr>
              <w:jc w:val="center"/>
              <w:rPr>
                <w:rFonts w:cs="Arial"/>
                <w:b/>
                <w:sz w:val="20"/>
                <w:szCs w:val="20"/>
                <w:lang w:val="en-US" w:eastAsia="en-US"/>
              </w:rPr>
            </w:pPr>
            <w:r>
              <w:rPr>
                <w:rFonts w:cs="Arial"/>
                <w:b/>
                <w:sz w:val="20"/>
                <w:szCs w:val="20"/>
                <w:lang w:val="en-US" w:eastAsia="en-US"/>
              </w:rPr>
              <w:t>SR</w:t>
            </w:r>
          </w:p>
        </w:tc>
      </w:tr>
      <w:tr w:rsidR="00EF1484" w:rsidRPr="00065AD2" w14:paraId="312CA817" w14:textId="77777777" w:rsidTr="009D7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10214" w:type="dxa"/>
            <w:gridSpan w:val="5"/>
            <w:tcBorders>
              <w:top w:val="single" w:sz="4" w:space="0" w:color="auto"/>
              <w:left w:val="single" w:sz="4" w:space="0" w:color="auto"/>
              <w:bottom w:val="single" w:sz="4" w:space="0" w:color="auto"/>
              <w:right w:val="single" w:sz="4" w:space="0" w:color="auto"/>
            </w:tcBorders>
            <w:shd w:val="clear" w:color="auto" w:fill="882345"/>
            <w:vAlign w:val="center"/>
          </w:tcPr>
          <w:p w14:paraId="66ED1ADE" w14:textId="77777777" w:rsidR="00EF1484" w:rsidRPr="00142FB8" w:rsidRDefault="00EF1484" w:rsidP="009D7B87">
            <w:pPr>
              <w:ind w:right="127"/>
              <w:rPr>
                <w:rFonts w:cs="Arial"/>
                <w:b/>
                <w:bCs/>
                <w:color w:val="FFFFFF" w:themeColor="background1"/>
                <w:sz w:val="20"/>
                <w:szCs w:val="20"/>
                <w:lang w:val="en-US" w:eastAsia="en-US"/>
              </w:rPr>
            </w:pPr>
            <w:r w:rsidRPr="00142FB8">
              <w:rPr>
                <w:rFonts w:cs="Arial"/>
                <w:b/>
                <w:bCs/>
                <w:color w:val="FFFFFF" w:themeColor="background1"/>
                <w:sz w:val="20"/>
                <w:szCs w:val="20"/>
                <w:lang w:val="en-US" w:eastAsia="en-US"/>
              </w:rPr>
              <w:t>ALLOTMENTS</w:t>
            </w:r>
          </w:p>
        </w:tc>
      </w:tr>
      <w:tr w:rsidR="00B90A4C" w:rsidRPr="00065AD2" w14:paraId="55D6CF63" w14:textId="77777777" w:rsidTr="00B90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10214" w:type="dxa"/>
            <w:gridSpan w:val="5"/>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135F9B55" w14:textId="3ECF7D75" w:rsidR="00B90A4C" w:rsidRPr="00B90A4C" w:rsidRDefault="00B90A4C" w:rsidP="009D7B87">
            <w:pPr>
              <w:ind w:right="127"/>
              <w:rPr>
                <w:rFonts w:cs="Arial"/>
                <w:b/>
                <w:bCs/>
                <w:sz w:val="20"/>
                <w:szCs w:val="20"/>
                <w:lang w:val="en-US" w:eastAsia="en-US"/>
              </w:rPr>
            </w:pPr>
            <w:r>
              <w:rPr>
                <w:rFonts w:cs="Arial"/>
                <w:b/>
                <w:bCs/>
                <w:sz w:val="20"/>
                <w:szCs w:val="20"/>
                <w:lang w:val="en-US" w:eastAsia="en-US"/>
              </w:rPr>
              <w:t>PLOTS</w:t>
            </w:r>
          </w:p>
        </w:tc>
      </w:tr>
      <w:tr w:rsidR="00921A52" w:rsidRPr="000D5C7A" w14:paraId="4E0C251B" w14:textId="77777777" w:rsidTr="00921A52">
        <w:trPr>
          <w:trHeight w:val="229"/>
        </w:trPr>
        <w:tc>
          <w:tcPr>
            <w:tcW w:w="5959"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19395459" w14:textId="77777777" w:rsidR="00921A52" w:rsidRPr="00E81709" w:rsidRDefault="00921A52" w:rsidP="00921A52">
            <w:pPr>
              <w:rPr>
                <w:rFonts w:cs="Arial"/>
                <w:sz w:val="20"/>
                <w:szCs w:val="20"/>
                <w:lang w:val="en-US" w:eastAsia="en-US"/>
              </w:rPr>
            </w:pPr>
            <w:r>
              <w:rPr>
                <w:rFonts w:cs="Arial"/>
                <w:sz w:val="20"/>
                <w:szCs w:val="20"/>
                <w:lang w:val="en-US" w:eastAsia="en-US"/>
              </w:rPr>
              <w:t>Small Plot</w:t>
            </w:r>
          </w:p>
        </w:tc>
        <w:tc>
          <w:tcPr>
            <w:tcW w:w="1275" w:type="dxa"/>
            <w:tcBorders>
              <w:top w:val="single" w:sz="8" w:space="0" w:color="auto"/>
              <w:left w:val="nil"/>
              <w:bottom w:val="single" w:sz="8" w:space="0" w:color="auto"/>
              <w:right w:val="single" w:sz="8" w:space="0" w:color="auto"/>
            </w:tcBorders>
            <w:shd w:val="clear" w:color="auto" w:fill="auto"/>
            <w:vAlign w:val="bottom"/>
          </w:tcPr>
          <w:p w14:paraId="47659394" w14:textId="2DFAB0D2" w:rsidR="00921A52" w:rsidRPr="00016D90" w:rsidRDefault="008771C1" w:rsidP="00921A52">
            <w:pPr>
              <w:ind w:right="127"/>
              <w:jc w:val="right"/>
              <w:rPr>
                <w:rFonts w:cs="Arial"/>
                <w:bCs/>
                <w:sz w:val="20"/>
                <w:szCs w:val="20"/>
                <w:lang w:val="en-US" w:eastAsia="en-US"/>
              </w:rPr>
            </w:pPr>
            <w:r>
              <w:rPr>
                <w:rFonts w:cs="Arial"/>
                <w:bCs/>
                <w:sz w:val="20"/>
                <w:szCs w:val="20"/>
                <w:lang w:val="en-US" w:eastAsia="en-US"/>
              </w:rPr>
              <w:t>45.00</w:t>
            </w:r>
            <w:r w:rsidR="00921A52" w:rsidRPr="00016D90">
              <w:rPr>
                <w:rFonts w:cs="Arial"/>
                <w:bCs/>
                <w:sz w:val="20"/>
                <w:szCs w:val="20"/>
                <w:lang w:val="en-US" w:eastAsia="en-US"/>
              </w:rPr>
              <w:t xml:space="preserve">   </w:t>
            </w:r>
          </w:p>
        </w:tc>
        <w:tc>
          <w:tcPr>
            <w:tcW w:w="1134" w:type="dxa"/>
            <w:tcBorders>
              <w:top w:val="single" w:sz="8" w:space="0" w:color="auto"/>
              <w:left w:val="nil"/>
              <w:bottom w:val="single" w:sz="8" w:space="0" w:color="auto"/>
              <w:right w:val="single" w:sz="8" w:space="0" w:color="auto"/>
            </w:tcBorders>
            <w:shd w:val="clear" w:color="auto" w:fill="auto"/>
          </w:tcPr>
          <w:p w14:paraId="1EDB65EA" w14:textId="5B41282F" w:rsidR="00921A52" w:rsidRPr="00A145A0" w:rsidRDefault="00384A8F" w:rsidP="00921A52">
            <w:pPr>
              <w:jc w:val="right"/>
              <w:rPr>
                <w:rFonts w:cs="Arial"/>
                <w:b/>
                <w:sz w:val="20"/>
                <w:szCs w:val="20"/>
                <w:lang w:val="en-US" w:eastAsia="en-US"/>
              </w:rPr>
            </w:pPr>
            <w:r w:rsidRPr="00A145A0">
              <w:rPr>
                <w:rFonts w:cs="Arial"/>
                <w:b/>
                <w:sz w:val="20"/>
                <w:szCs w:val="20"/>
                <w:lang w:val="en-US" w:eastAsia="en-US"/>
              </w:rPr>
              <w:t>45.00</w:t>
            </w:r>
          </w:p>
        </w:tc>
        <w:tc>
          <w:tcPr>
            <w:tcW w:w="1134" w:type="dxa"/>
            <w:tcBorders>
              <w:top w:val="single" w:sz="8" w:space="0" w:color="auto"/>
              <w:left w:val="nil"/>
              <w:bottom w:val="single" w:sz="8" w:space="0" w:color="auto"/>
              <w:right w:val="single" w:sz="8" w:space="0" w:color="auto"/>
            </w:tcBorders>
            <w:shd w:val="clear" w:color="auto" w:fill="auto"/>
            <w:tcMar>
              <w:right w:w="14" w:type="dxa"/>
            </w:tcMar>
            <w:vAlign w:val="bottom"/>
          </w:tcPr>
          <w:p w14:paraId="61E190FB" w14:textId="52E18610" w:rsidR="00F91B89" w:rsidRPr="00A145A0" w:rsidRDefault="00F91B89" w:rsidP="00F91B89">
            <w:pPr>
              <w:ind w:right="127"/>
              <w:jc w:val="right"/>
              <w:rPr>
                <w:rFonts w:cs="Arial"/>
                <w:b/>
                <w:bCs/>
                <w:sz w:val="20"/>
                <w:szCs w:val="20"/>
                <w:lang w:val="en-US" w:eastAsia="en-US"/>
              </w:rPr>
            </w:pPr>
            <w:r w:rsidRPr="00A145A0">
              <w:rPr>
                <w:rFonts w:cs="Arial"/>
                <w:b/>
                <w:bCs/>
                <w:sz w:val="20"/>
                <w:szCs w:val="20"/>
                <w:lang w:val="en-US" w:eastAsia="en-US"/>
              </w:rPr>
              <w:t>45.00</w:t>
            </w:r>
          </w:p>
        </w:tc>
        <w:tc>
          <w:tcPr>
            <w:tcW w:w="712" w:type="dxa"/>
            <w:tcBorders>
              <w:top w:val="single" w:sz="4" w:space="0" w:color="auto"/>
              <w:left w:val="single" w:sz="4" w:space="0" w:color="auto"/>
              <w:bottom w:val="single" w:sz="4" w:space="0" w:color="auto"/>
              <w:right w:val="single" w:sz="4" w:space="0" w:color="auto"/>
            </w:tcBorders>
            <w:tcMar>
              <w:right w:w="14" w:type="dxa"/>
            </w:tcMar>
            <w:vAlign w:val="center"/>
          </w:tcPr>
          <w:p w14:paraId="2583D842" w14:textId="5B8B9E3A" w:rsidR="00921A52" w:rsidRPr="009219D7" w:rsidRDefault="00F91B89" w:rsidP="00921A52">
            <w:pPr>
              <w:jc w:val="center"/>
              <w:rPr>
                <w:rFonts w:cs="Arial"/>
                <w:b/>
                <w:sz w:val="20"/>
                <w:szCs w:val="20"/>
                <w:lang w:val="en-US" w:eastAsia="en-US"/>
              </w:rPr>
            </w:pPr>
            <w:r w:rsidRPr="009219D7">
              <w:rPr>
                <w:rFonts w:cs="Arial"/>
                <w:b/>
                <w:sz w:val="20"/>
                <w:szCs w:val="20"/>
                <w:lang w:val="en-US" w:eastAsia="en-US"/>
              </w:rPr>
              <w:t>X</w:t>
            </w:r>
          </w:p>
        </w:tc>
      </w:tr>
      <w:tr w:rsidR="00921A52" w:rsidRPr="000D5C7A" w14:paraId="013FB737" w14:textId="77777777" w:rsidTr="00921A52">
        <w:trPr>
          <w:trHeight w:val="229"/>
        </w:trPr>
        <w:tc>
          <w:tcPr>
            <w:tcW w:w="5959"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42F86170" w14:textId="77777777" w:rsidR="00921A52" w:rsidRPr="00485B4B" w:rsidRDefault="00921A52" w:rsidP="00921A52">
            <w:pPr>
              <w:rPr>
                <w:rFonts w:cs="Arial"/>
                <w:sz w:val="20"/>
                <w:szCs w:val="20"/>
                <w:lang w:val="en-US" w:eastAsia="en-US"/>
              </w:rPr>
            </w:pPr>
            <w:r>
              <w:rPr>
                <w:rFonts w:cs="Arial"/>
                <w:sz w:val="20"/>
                <w:szCs w:val="20"/>
                <w:lang w:val="en-US" w:eastAsia="en-US"/>
              </w:rPr>
              <w:t>Medium Plot</w:t>
            </w:r>
          </w:p>
        </w:tc>
        <w:tc>
          <w:tcPr>
            <w:tcW w:w="1275" w:type="dxa"/>
            <w:tcBorders>
              <w:top w:val="single" w:sz="8" w:space="0" w:color="auto"/>
              <w:left w:val="nil"/>
              <w:bottom w:val="single" w:sz="8" w:space="0" w:color="auto"/>
              <w:right w:val="single" w:sz="8" w:space="0" w:color="auto"/>
            </w:tcBorders>
            <w:shd w:val="clear" w:color="auto" w:fill="auto"/>
            <w:vAlign w:val="bottom"/>
          </w:tcPr>
          <w:p w14:paraId="4DBEDD5A" w14:textId="3F00B905" w:rsidR="00921A52" w:rsidRPr="00016D90" w:rsidRDefault="008771C1" w:rsidP="00921A52">
            <w:pPr>
              <w:ind w:right="127"/>
              <w:jc w:val="right"/>
              <w:rPr>
                <w:rFonts w:cs="Arial"/>
                <w:bCs/>
                <w:sz w:val="20"/>
                <w:szCs w:val="20"/>
                <w:lang w:val="en-US" w:eastAsia="en-US"/>
              </w:rPr>
            </w:pPr>
            <w:r>
              <w:rPr>
                <w:rFonts w:cs="Arial"/>
                <w:bCs/>
                <w:sz w:val="20"/>
                <w:szCs w:val="20"/>
                <w:lang w:val="en-US" w:eastAsia="en-US"/>
              </w:rPr>
              <w:t>60.00</w:t>
            </w:r>
          </w:p>
        </w:tc>
        <w:tc>
          <w:tcPr>
            <w:tcW w:w="1134" w:type="dxa"/>
            <w:tcBorders>
              <w:top w:val="single" w:sz="8" w:space="0" w:color="auto"/>
              <w:left w:val="nil"/>
              <w:bottom w:val="single" w:sz="8" w:space="0" w:color="auto"/>
              <w:right w:val="single" w:sz="8" w:space="0" w:color="auto"/>
            </w:tcBorders>
            <w:shd w:val="clear" w:color="auto" w:fill="auto"/>
          </w:tcPr>
          <w:p w14:paraId="2E3EB377" w14:textId="3CA888D9" w:rsidR="00921A52" w:rsidRPr="00A145A0" w:rsidRDefault="00384A8F" w:rsidP="00921A52">
            <w:pPr>
              <w:jc w:val="right"/>
              <w:rPr>
                <w:rFonts w:cs="Arial"/>
                <w:b/>
                <w:sz w:val="20"/>
                <w:szCs w:val="20"/>
                <w:lang w:val="en-US" w:eastAsia="en-US"/>
              </w:rPr>
            </w:pPr>
            <w:r w:rsidRPr="00A145A0">
              <w:rPr>
                <w:rFonts w:cs="Arial"/>
                <w:b/>
                <w:sz w:val="20"/>
                <w:szCs w:val="20"/>
                <w:lang w:val="en-US" w:eastAsia="en-US"/>
              </w:rPr>
              <w:t>60.00</w:t>
            </w:r>
          </w:p>
        </w:tc>
        <w:tc>
          <w:tcPr>
            <w:tcW w:w="1134" w:type="dxa"/>
            <w:tcBorders>
              <w:top w:val="single" w:sz="8" w:space="0" w:color="auto"/>
              <w:left w:val="nil"/>
              <w:bottom w:val="single" w:sz="8" w:space="0" w:color="auto"/>
              <w:right w:val="single" w:sz="8" w:space="0" w:color="auto"/>
            </w:tcBorders>
            <w:shd w:val="clear" w:color="auto" w:fill="auto"/>
            <w:tcMar>
              <w:right w:w="14" w:type="dxa"/>
            </w:tcMar>
            <w:vAlign w:val="bottom"/>
          </w:tcPr>
          <w:p w14:paraId="3677BA0B" w14:textId="48B4F2C4" w:rsidR="00921A52" w:rsidRPr="00A145A0" w:rsidRDefault="00661B37" w:rsidP="00921A52">
            <w:pPr>
              <w:ind w:right="127"/>
              <w:jc w:val="right"/>
              <w:rPr>
                <w:rFonts w:cs="Arial"/>
                <w:b/>
                <w:bCs/>
                <w:sz w:val="20"/>
                <w:szCs w:val="20"/>
                <w:lang w:val="en-US" w:eastAsia="en-US"/>
              </w:rPr>
            </w:pPr>
            <w:r w:rsidRPr="00A145A0">
              <w:rPr>
                <w:rFonts w:cs="Arial"/>
                <w:b/>
                <w:bCs/>
                <w:sz w:val="20"/>
                <w:szCs w:val="20"/>
                <w:lang w:val="en-US" w:eastAsia="en-US"/>
              </w:rPr>
              <w:t>60</w:t>
            </w:r>
            <w:r w:rsidR="00F91B89" w:rsidRPr="00A145A0">
              <w:rPr>
                <w:rFonts w:cs="Arial"/>
                <w:b/>
                <w:bCs/>
                <w:sz w:val="20"/>
                <w:szCs w:val="20"/>
                <w:lang w:val="en-US" w:eastAsia="en-US"/>
              </w:rPr>
              <w:t>.00</w:t>
            </w:r>
          </w:p>
        </w:tc>
        <w:tc>
          <w:tcPr>
            <w:tcW w:w="712" w:type="dxa"/>
            <w:tcBorders>
              <w:top w:val="single" w:sz="4" w:space="0" w:color="auto"/>
              <w:left w:val="single" w:sz="4" w:space="0" w:color="auto"/>
              <w:bottom w:val="single" w:sz="4" w:space="0" w:color="auto"/>
              <w:right w:val="single" w:sz="4" w:space="0" w:color="auto"/>
            </w:tcBorders>
            <w:tcMar>
              <w:right w:w="14" w:type="dxa"/>
            </w:tcMar>
            <w:vAlign w:val="center"/>
          </w:tcPr>
          <w:p w14:paraId="2A28FB5C" w14:textId="777BB521" w:rsidR="00921A52" w:rsidRPr="009219D7" w:rsidRDefault="00F91B89" w:rsidP="00921A52">
            <w:pPr>
              <w:jc w:val="center"/>
              <w:rPr>
                <w:rFonts w:cs="Arial"/>
                <w:b/>
                <w:sz w:val="20"/>
                <w:szCs w:val="20"/>
                <w:lang w:val="en-US" w:eastAsia="en-US"/>
              </w:rPr>
            </w:pPr>
            <w:r w:rsidRPr="009219D7">
              <w:rPr>
                <w:rFonts w:cs="Arial"/>
                <w:b/>
                <w:sz w:val="20"/>
                <w:szCs w:val="20"/>
                <w:lang w:val="en-US" w:eastAsia="en-US"/>
              </w:rPr>
              <w:t>X</w:t>
            </w:r>
          </w:p>
        </w:tc>
      </w:tr>
      <w:tr w:rsidR="00921A52" w:rsidRPr="000D5C7A" w14:paraId="73D13E4A" w14:textId="77777777" w:rsidTr="00921A52">
        <w:trPr>
          <w:trHeight w:val="229"/>
        </w:trPr>
        <w:tc>
          <w:tcPr>
            <w:tcW w:w="5959"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046474B4" w14:textId="77777777" w:rsidR="00921A52" w:rsidRPr="00485B4B" w:rsidRDefault="00921A52" w:rsidP="00921A52">
            <w:pPr>
              <w:rPr>
                <w:rFonts w:cs="Arial"/>
                <w:sz w:val="20"/>
                <w:szCs w:val="20"/>
                <w:lang w:val="en-US" w:eastAsia="en-US"/>
              </w:rPr>
            </w:pPr>
            <w:r>
              <w:rPr>
                <w:rFonts w:cs="Arial"/>
                <w:sz w:val="20"/>
                <w:szCs w:val="20"/>
                <w:lang w:val="en-US" w:eastAsia="en-US"/>
              </w:rPr>
              <w:t>Large Plot</w:t>
            </w:r>
          </w:p>
        </w:tc>
        <w:tc>
          <w:tcPr>
            <w:tcW w:w="1275" w:type="dxa"/>
            <w:tcBorders>
              <w:top w:val="single" w:sz="8" w:space="0" w:color="auto"/>
              <w:left w:val="nil"/>
              <w:bottom w:val="single" w:sz="8" w:space="0" w:color="auto"/>
              <w:right w:val="single" w:sz="8" w:space="0" w:color="auto"/>
            </w:tcBorders>
            <w:shd w:val="clear" w:color="auto" w:fill="auto"/>
            <w:vAlign w:val="bottom"/>
          </w:tcPr>
          <w:p w14:paraId="1CDDC7F4" w14:textId="217ECC2E" w:rsidR="00921A52" w:rsidRPr="00016D90" w:rsidRDefault="008771C1" w:rsidP="00921A52">
            <w:pPr>
              <w:ind w:right="127"/>
              <w:jc w:val="right"/>
              <w:rPr>
                <w:rFonts w:cs="Arial"/>
                <w:bCs/>
                <w:sz w:val="20"/>
                <w:szCs w:val="20"/>
                <w:lang w:val="en-US" w:eastAsia="en-US"/>
              </w:rPr>
            </w:pPr>
            <w:r>
              <w:rPr>
                <w:rFonts w:cs="Arial"/>
                <w:bCs/>
                <w:sz w:val="20"/>
                <w:szCs w:val="20"/>
                <w:lang w:val="en-US" w:eastAsia="en-US"/>
              </w:rPr>
              <w:t>75.00</w:t>
            </w:r>
          </w:p>
        </w:tc>
        <w:tc>
          <w:tcPr>
            <w:tcW w:w="1134" w:type="dxa"/>
            <w:tcBorders>
              <w:top w:val="single" w:sz="8" w:space="0" w:color="auto"/>
              <w:left w:val="nil"/>
              <w:bottom w:val="single" w:sz="8" w:space="0" w:color="auto"/>
              <w:right w:val="single" w:sz="8" w:space="0" w:color="auto"/>
            </w:tcBorders>
            <w:shd w:val="clear" w:color="auto" w:fill="auto"/>
          </w:tcPr>
          <w:p w14:paraId="034CA136" w14:textId="1513D7DA" w:rsidR="00921A52" w:rsidRPr="00A145A0" w:rsidRDefault="00661B37" w:rsidP="00921A52">
            <w:pPr>
              <w:jc w:val="right"/>
              <w:rPr>
                <w:rFonts w:cs="Arial"/>
                <w:b/>
                <w:sz w:val="20"/>
                <w:szCs w:val="20"/>
                <w:lang w:val="en-US" w:eastAsia="en-US"/>
              </w:rPr>
            </w:pPr>
            <w:r w:rsidRPr="00A145A0">
              <w:rPr>
                <w:rFonts w:cs="Arial"/>
                <w:b/>
                <w:sz w:val="20"/>
                <w:szCs w:val="20"/>
                <w:lang w:val="en-US" w:eastAsia="en-US"/>
              </w:rPr>
              <w:t>7</w:t>
            </w:r>
            <w:r w:rsidR="00F91B89" w:rsidRPr="00A145A0">
              <w:rPr>
                <w:rFonts w:cs="Arial"/>
                <w:b/>
                <w:sz w:val="20"/>
                <w:szCs w:val="20"/>
                <w:lang w:val="en-US" w:eastAsia="en-US"/>
              </w:rPr>
              <w:t>5.00</w:t>
            </w:r>
          </w:p>
        </w:tc>
        <w:tc>
          <w:tcPr>
            <w:tcW w:w="1134" w:type="dxa"/>
            <w:tcBorders>
              <w:top w:val="single" w:sz="8" w:space="0" w:color="auto"/>
              <w:left w:val="nil"/>
              <w:bottom w:val="single" w:sz="8" w:space="0" w:color="auto"/>
              <w:right w:val="single" w:sz="8" w:space="0" w:color="auto"/>
            </w:tcBorders>
            <w:shd w:val="clear" w:color="auto" w:fill="auto"/>
            <w:tcMar>
              <w:right w:w="14" w:type="dxa"/>
            </w:tcMar>
            <w:vAlign w:val="bottom"/>
          </w:tcPr>
          <w:p w14:paraId="2DD14655" w14:textId="7718DFDE" w:rsidR="00921A52" w:rsidRPr="00A145A0" w:rsidRDefault="00661B37" w:rsidP="00921A52">
            <w:pPr>
              <w:ind w:right="127"/>
              <w:jc w:val="right"/>
              <w:rPr>
                <w:rFonts w:cs="Arial"/>
                <w:b/>
                <w:bCs/>
                <w:sz w:val="20"/>
                <w:szCs w:val="20"/>
                <w:lang w:val="en-US" w:eastAsia="en-US"/>
              </w:rPr>
            </w:pPr>
            <w:r w:rsidRPr="00A145A0">
              <w:rPr>
                <w:rFonts w:cs="Arial"/>
                <w:b/>
                <w:bCs/>
                <w:sz w:val="20"/>
                <w:szCs w:val="20"/>
                <w:lang w:val="en-US" w:eastAsia="en-US"/>
              </w:rPr>
              <w:t>7</w:t>
            </w:r>
            <w:r w:rsidR="00F91B89" w:rsidRPr="00A145A0">
              <w:rPr>
                <w:rFonts w:cs="Arial"/>
                <w:b/>
                <w:bCs/>
                <w:sz w:val="20"/>
                <w:szCs w:val="20"/>
                <w:lang w:val="en-US" w:eastAsia="en-US"/>
              </w:rPr>
              <w:t>5.00</w:t>
            </w:r>
          </w:p>
        </w:tc>
        <w:tc>
          <w:tcPr>
            <w:tcW w:w="712" w:type="dxa"/>
            <w:tcBorders>
              <w:top w:val="single" w:sz="4" w:space="0" w:color="auto"/>
              <w:left w:val="single" w:sz="4" w:space="0" w:color="auto"/>
              <w:bottom w:val="single" w:sz="4" w:space="0" w:color="auto"/>
              <w:right w:val="single" w:sz="4" w:space="0" w:color="auto"/>
            </w:tcBorders>
            <w:tcMar>
              <w:right w:w="14" w:type="dxa"/>
            </w:tcMar>
            <w:vAlign w:val="center"/>
          </w:tcPr>
          <w:p w14:paraId="5084056E" w14:textId="1BD33151" w:rsidR="00921A52" w:rsidRPr="009219D7" w:rsidRDefault="00F91B89" w:rsidP="00921A52">
            <w:pPr>
              <w:jc w:val="center"/>
              <w:rPr>
                <w:rFonts w:cs="Arial"/>
                <w:b/>
                <w:sz w:val="20"/>
                <w:szCs w:val="20"/>
                <w:lang w:val="en-US" w:eastAsia="en-US"/>
              </w:rPr>
            </w:pPr>
            <w:r w:rsidRPr="009219D7">
              <w:rPr>
                <w:rFonts w:cs="Arial"/>
                <w:b/>
                <w:sz w:val="20"/>
                <w:szCs w:val="20"/>
                <w:lang w:val="en-US" w:eastAsia="en-US"/>
              </w:rPr>
              <w:t>X</w:t>
            </w:r>
          </w:p>
        </w:tc>
      </w:tr>
      <w:tr w:rsidR="007F4625" w:rsidRPr="000D5C7A" w14:paraId="4D712510" w14:textId="77777777" w:rsidTr="006D5EEC">
        <w:trPr>
          <w:trHeight w:val="229"/>
        </w:trPr>
        <w:tc>
          <w:tcPr>
            <w:tcW w:w="10214" w:type="dxa"/>
            <w:gridSpan w:val="5"/>
            <w:tcBorders>
              <w:top w:val="single" w:sz="8" w:space="0" w:color="auto"/>
              <w:left w:val="single" w:sz="8" w:space="0" w:color="auto"/>
              <w:bottom w:val="single" w:sz="8" w:space="0" w:color="auto"/>
              <w:right w:val="single" w:sz="4" w:space="0" w:color="auto"/>
            </w:tcBorders>
            <w:shd w:val="clear" w:color="auto" w:fill="DBDBDB" w:themeFill="accent3" w:themeFillTint="66"/>
            <w:tcMar>
              <w:right w:w="14" w:type="dxa"/>
            </w:tcMar>
          </w:tcPr>
          <w:p w14:paraId="344EC891" w14:textId="3B6DBC4B" w:rsidR="007F4625" w:rsidRPr="009219D7" w:rsidRDefault="007F4625" w:rsidP="007F4625">
            <w:pPr>
              <w:rPr>
                <w:rFonts w:cs="Arial"/>
                <w:b/>
                <w:sz w:val="20"/>
                <w:szCs w:val="20"/>
                <w:lang w:val="en-US" w:eastAsia="en-US"/>
              </w:rPr>
            </w:pPr>
            <w:r>
              <w:rPr>
                <w:rFonts w:cs="Arial"/>
                <w:b/>
                <w:bCs/>
                <w:sz w:val="20"/>
                <w:szCs w:val="20"/>
                <w:lang w:val="en-US" w:eastAsia="en-US"/>
              </w:rPr>
              <w:t>DEPOSITS</w:t>
            </w:r>
          </w:p>
        </w:tc>
      </w:tr>
      <w:tr w:rsidR="007F4625" w:rsidRPr="000D5C7A" w14:paraId="03DED9D3" w14:textId="77777777" w:rsidTr="00921A52">
        <w:trPr>
          <w:trHeight w:val="229"/>
        </w:trPr>
        <w:tc>
          <w:tcPr>
            <w:tcW w:w="5959"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15245BFB" w14:textId="2962F097" w:rsidR="007F4625" w:rsidRDefault="007F4625" w:rsidP="007F4625">
            <w:pPr>
              <w:rPr>
                <w:rFonts w:cs="Arial"/>
                <w:sz w:val="20"/>
                <w:szCs w:val="20"/>
                <w:lang w:val="en-US" w:eastAsia="en-US"/>
              </w:rPr>
            </w:pPr>
            <w:r w:rsidRPr="00B90A4C">
              <w:rPr>
                <w:rFonts w:cs="Arial"/>
                <w:sz w:val="20"/>
                <w:szCs w:val="20"/>
                <w:lang w:val="en-US" w:eastAsia="en-US"/>
              </w:rPr>
              <w:t>Deposit</w:t>
            </w:r>
            <w:r>
              <w:rPr>
                <w:rFonts w:cs="Arial"/>
                <w:sz w:val="20"/>
                <w:szCs w:val="20"/>
                <w:lang w:val="en-US" w:eastAsia="en-US"/>
              </w:rPr>
              <w:t xml:space="preserve"> for key allocation (refundable when key is returned)</w:t>
            </w:r>
          </w:p>
        </w:tc>
        <w:tc>
          <w:tcPr>
            <w:tcW w:w="1275" w:type="dxa"/>
            <w:tcBorders>
              <w:top w:val="single" w:sz="8" w:space="0" w:color="auto"/>
              <w:left w:val="nil"/>
              <w:bottom w:val="single" w:sz="8" w:space="0" w:color="auto"/>
              <w:right w:val="single" w:sz="8" w:space="0" w:color="auto"/>
            </w:tcBorders>
            <w:shd w:val="clear" w:color="auto" w:fill="auto"/>
            <w:vAlign w:val="bottom"/>
          </w:tcPr>
          <w:p w14:paraId="2EE979E3" w14:textId="35628A5E" w:rsidR="007F4625" w:rsidRDefault="007F4625" w:rsidP="007F4625">
            <w:pPr>
              <w:ind w:right="127"/>
              <w:jc w:val="right"/>
              <w:rPr>
                <w:rFonts w:cs="Arial"/>
                <w:bCs/>
                <w:sz w:val="20"/>
                <w:szCs w:val="20"/>
                <w:lang w:val="en-US" w:eastAsia="en-US"/>
              </w:rPr>
            </w:pPr>
            <w:r>
              <w:rPr>
                <w:rFonts w:cs="Arial"/>
                <w:bCs/>
                <w:sz w:val="20"/>
                <w:szCs w:val="20"/>
                <w:lang w:val="en-US" w:eastAsia="en-US"/>
              </w:rPr>
              <w:t>5.00</w:t>
            </w:r>
          </w:p>
        </w:tc>
        <w:tc>
          <w:tcPr>
            <w:tcW w:w="1134" w:type="dxa"/>
            <w:tcBorders>
              <w:top w:val="single" w:sz="8" w:space="0" w:color="auto"/>
              <w:left w:val="nil"/>
              <w:bottom w:val="single" w:sz="8" w:space="0" w:color="auto"/>
              <w:right w:val="single" w:sz="8" w:space="0" w:color="auto"/>
            </w:tcBorders>
            <w:shd w:val="clear" w:color="auto" w:fill="auto"/>
          </w:tcPr>
          <w:p w14:paraId="4DF5BACD" w14:textId="7C93749E" w:rsidR="007F4625" w:rsidRPr="00A145A0" w:rsidRDefault="007F4625" w:rsidP="007F4625">
            <w:pPr>
              <w:jc w:val="right"/>
              <w:rPr>
                <w:rFonts w:cs="Arial"/>
                <w:b/>
                <w:sz w:val="20"/>
                <w:szCs w:val="20"/>
                <w:lang w:val="en-US" w:eastAsia="en-US"/>
              </w:rPr>
            </w:pPr>
            <w:r>
              <w:rPr>
                <w:rFonts w:cs="Arial"/>
                <w:b/>
                <w:sz w:val="20"/>
                <w:szCs w:val="20"/>
                <w:lang w:val="en-US" w:eastAsia="en-US"/>
              </w:rPr>
              <w:t>5.00</w:t>
            </w:r>
          </w:p>
        </w:tc>
        <w:tc>
          <w:tcPr>
            <w:tcW w:w="1134" w:type="dxa"/>
            <w:tcBorders>
              <w:top w:val="single" w:sz="8" w:space="0" w:color="auto"/>
              <w:left w:val="nil"/>
              <w:bottom w:val="single" w:sz="8" w:space="0" w:color="auto"/>
              <w:right w:val="single" w:sz="8" w:space="0" w:color="auto"/>
            </w:tcBorders>
            <w:shd w:val="clear" w:color="auto" w:fill="auto"/>
            <w:tcMar>
              <w:right w:w="14" w:type="dxa"/>
            </w:tcMar>
            <w:vAlign w:val="bottom"/>
          </w:tcPr>
          <w:p w14:paraId="670C334C" w14:textId="46A507A9" w:rsidR="007F4625" w:rsidRPr="00A145A0" w:rsidRDefault="007F4625" w:rsidP="007F4625">
            <w:pPr>
              <w:ind w:right="127"/>
              <w:jc w:val="right"/>
              <w:rPr>
                <w:rFonts w:cs="Arial"/>
                <w:b/>
                <w:bCs/>
                <w:sz w:val="20"/>
                <w:szCs w:val="20"/>
                <w:lang w:val="en-US" w:eastAsia="en-US"/>
              </w:rPr>
            </w:pPr>
            <w:r>
              <w:rPr>
                <w:rFonts w:cs="Arial"/>
                <w:b/>
                <w:bCs/>
                <w:sz w:val="20"/>
                <w:szCs w:val="20"/>
                <w:lang w:val="en-US" w:eastAsia="en-US"/>
              </w:rPr>
              <w:t>5.00</w:t>
            </w:r>
          </w:p>
        </w:tc>
        <w:tc>
          <w:tcPr>
            <w:tcW w:w="712" w:type="dxa"/>
            <w:tcBorders>
              <w:top w:val="single" w:sz="4" w:space="0" w:color="auto"/>
              <w:left w:val="single" w:sz="4" w:space="0" w:color="auto"/>
              <w:bottom w:val="single" w:sz="4" w:space="0" w:color="auto"/>
              <w:right w:val="single" w:sz="4" w:space="0" w:color="auto"/>
            </w:tcBorders>
            <w:tcMar>
              <w:right w:w="14" w:type="dxa"/>
            </w:tcMar>
            <w:vAlign w:val="center"/>
          </w:tcPr>
          <w:p w14:paraId="5A18C8DE" w14:textId="46BCD472" w:rsidR="007F4625" w:rsidRPr="009219D7" w:rsidRDefault="007F4625" w:rsidP="007F4625">
            <w:pPr>
              <w:jc w:val="center"/>
              <w:rPr>
                <w:rFonts w:cs="Arial"/>
                <w:b/>
                <w:sz w:val="20"/>
                <w:szCs w:val="20"/>
                <w:lang w:val="en-US" w:eastAsia="en-US"/>
              </w:rPr>
            </w:pPr>
            <w:r>
              <w:rPr>
                <w:rFonts w:cs="Arial"/>
                <w:b/>
                <w:sz w:val="20"/>
                <w:szCs w:val="20"/>
                <w:lang w:val="en-US" w:eastAsia="en-US"/>
              </w:rPr>
              <w:t>X</w:t>
            </w:r>
          </w:p>
        </w:tc>
      </w:tr>
      <w:tr w:rsidR="007F4625" w:rsidRPr="000D5C7A" w14:paraId="681B0099" w14:textId="77777777" w:rsidTr="00921A52">
        <w:trPr>
          <w:trHeight w:val="229"/>
        </w:trPr>
        <w:tc>
          <w:tcPr>
            <w:tcW w:w="5959"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4152BBD7" w14:textId="5DDCB155" w:rsidR="007F4625" w:rsidRPr="00B90A4C" w:rsidRDefault="007F4625" w:rsidP="007F4625">
            <w:pPr>
              <w:rPr>
                <w:rFonts w:cs="Arial"/>
                <w:sz w:val="20"/>
                <w:szCs w:val="20"/>
                <w:lang w:val="en-US" w:eastAsia="en-US"/>
              </w:rPr>
            </w:pPr>
            <w:r>
              <w:rPr>
                <w:rFonts w:cs="Arial"/>
                <w:sz w:val="20"/>
                <w:szCs w:val="20"/>
                <w:lang w:val="en-US" w:eastAsia="en-US"/>
              </w:rPr>
              <w:t>Admin for key allocation</w:t>
            </w:r>
          </w:p>
        </w:tc>
        <w:tc>
          <w:tcPr>
            <w:tcW w:w="1275" w:type="dxa"/>
            <w:tcBorders>
              <w:top w:val="single" w:sz="8" w:space="0" w:color="auto"/>
              <w:left w:val="nil"/>
              <w:bottom w:val="single" w:sz="8" w:space="0" w:color="auto"/>
              <w:right w:val="single" w:sz="8" w:space="0" w:color="auto"/>
            </w:tcBorders>
            <w:shd w:val="clear" w:color="auto" w:fill="auto"/>
            <w:vAlign w:val="bottom"/>
          </w:tcPr>
          <w:p w14:paraId="1DFD030B" w14:textId="768BF8FF" w:rsidR="007F4625" w:rsidRDefault="007F4625" w:rsidP="007F4625">
            <w:pPr>
              <w:ind w:right="127"/>
              <w:jc w:val="right"/>
              <w:rPr>
                <w:rFonts w:cs="Arial"/>
                <w:bCs/>
                <w:sz w:val="20"/>
                <w:szCs w:val="20"/>
                <w:lang w:val="en-US" w:eastAsia="en-US"/>
              </w:rPr>
            </w:pPr>
            <w:r>
              <w:rPr>
                <w:rFonts w:cs="Arial"/>
                <w:bCs/>
                <w:sz w:val="20"/>
                <w:szCs w:val="20"/>
                <w:lang w:val="en-US" w:eastAsia="en-US"/>
              </w:rPr>
              <w:t>-</w:t>
            </w:r>
          </w:p>
        </w:tc>
        <w:tc>
          <w:tcPr>
            <w:tcW w:w="1134" w:type="dxa"/>
            <w:tcBorders>
              <w:top w:val="single" w:sz="8" w:space="0" w:color="auto"/>
              <w:left w:val="nil"/>
              <w:bottom w:val="single" w:sz="8" w:space="0" w:color="auto"/>
              <w:right w:val="single" w:sz="8" w:space="0" w:color="auto"/>
            </w:tcBorders>
            <w:shd w:val="clear" w:color="auto" w:fill="auto"/>
          </w:tcPr>
          <w:p w14:paraId="0E6A91F8" w14:textId="51864579" w:rsidR="007F4625" w:rsidRDefault="007F4625" w:rsidP="007F4625">
            <w:pPr>
              <w:jc w:val="right"/>
              <w:rPr>
                <w:rFonts w:cs="Arial"/>
                <w:b/>
                <w:sz w:val="20"/>
                <w:szCs w:val="20"/>
                <w:lang w:val="en-US" w:eastAsia="en-US"/>
              </w:rPr>
            </w:pPr>
            <w:r>
              <w:rPr>
                <w:rFonts w:cs="Arial"/>
                <w:b/>
                <w:sz w:val="20"/>
                <w:szCs w:val="20"/>
                <w:lang w:val="en-US" w:eastAsia="en-US"/>
              </w:rPr>
              <w:t>4.17</w:t>
            </w:r>
          </w:p>
        </w:tc>
        <w:tc>
          <w:tcPr>
            <w:tcW w:w="1134" w:type="dxa"/>
            <w:tcBorders>
              <w:top w:val="single" w:sz="8" w:space="0" w:color="auto"/>
              <w:left w:val="nil"/>
              <w:bottom w:val="single" w:sz="8" w:space="0" w:color="auto"/>
              <w:right w:val="single" w:sz="8" w:space="0" w:color="auto"/>
            </w:tcBorders>
            <w:shd w:val="clear" w:color="auto" w:fill="auto"/>
            <w:tcMar>
              <w:right w:w="14" w:type="dxa"/>
            </w:tcMar>
            <w:vAlign w:val="bottom"/>
          </w:tcPr>
          <w:p w14:paraId="296E89D2" w14:textId="2B0556D6" w:rsidR="007F4625" w:rsidRDefault="007F4625" w:rsidP="007F4625">
            <w:pPr>
              <w:ind w:right="127"/>
              <w:jc w:val="right"/>
              <w:rPr>
                <w:rFonts w:cs="Arial"/>
                <w:b/>
                <w:bCs/>
                <w:sz w:val="20"/>
                <w:szCs w:val="20"/>
                <w:lang w:val="en-US" w:eastAsia="en-US"/>
              </w:rPr>
            </w:pPr>
            <w:r>
              <w:rPr>
                <w:rFonts w:cs="Arial"/>
                <w:b/>
                <w:bCs/>
                <w:sz w:val="20"/>
                <w:szCs w:val="20"/>
                <w:lang w:val="en-US" w:eastAsia="en-US"/>
              </w:rPr>
              <w:t>5.00</w:t>
            </w:r>
          </w:p>
        </w:tc>
        <w:tc>
          <w:tcPr>
            <w:tcW w:w="712" w:type="dxa"/>
            <w:tcBorders>
              <w:top w:val="single" w:sz="4" w:space="0" w:color="auto"/>
              <w:left w:val="single" w:sz="4" w:space="0" w:color="auto"/>
              <w:bottom w:val="single" w:sz="4" w:space="0" w:color="auto"/>
              <w:right w:val="single" w:sz="4" w:space="0" w:color="auto"/>
            </w:tcBorders>
            <w:tcMar>
              <w:right w:w="14" w:type="dxa"/>
            </w:tcMar>
            <w:vAlign w:val="center"/>
          </w:tcPr>
          <w:p w14:paraId="10AA1602" w14:textId="78B7B7AD" w:rsidR="007F4625" w:rsidRDefault="007F4625" w:rsidP="007F4625">
            <w:pPr>
              <w:jc w:val="center"/>
              <w:rPr>
                <w:rFonts w:cs="Arial"/>
                <w:b/>
                <w:sz w:val="20"/>
                <w:szCs w:val="20"/>
                <w:lang w:val="en-US" w:eastAsia="en-US"/>
              </w:rPr>
            </w:pPr>
            <w:r>
              <w:rPr>
                <w:rFonts w:cs="Arial"/>
                <w:b/>
                <w:sz w:val="20"/>
                <w:szCs w:val="20"/>
                <w:lang w:val="en-US" w:eastAsia="en-US"/>
              </w:rPr>
              <w:t>SR</w:t>
            </w:r>
          </w:p>
        </w:tc>
      </w:tr>
      <w:tr w:rsidR="007F4625" w:rsidRPr="000D5C7A" w14:paraId="506DFFFC" w14:textId="77777777" w:rsidTr="00921A52">
        <w:trPr>
          <w:trHeight w:val="229"/>
        </w:trPr>
        <w:tc>
          <w:tcPr>
            <w:tcW w:w="5959"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188A8966" w14:textId="1D283293" w:rsidR="007F4625" w:rsidRDefault="007F4625" w:rsidP="007F4625">
            <w:pPr>
              <w:rPr>
                <w:rFonts w:cs="Arial"/>
                <w:sz w:val="20"/>
                <w:szCs w:val="20"/>
                <w:lang w:val="en-US" w:eastAsia="en-US"/>
              </w:rPr>
            </w:pPr>
            <w:r>
              <w:rPr>
                <w:rFonts w:cs="Arial"/>
                <w:sz w:val="20"/>
                <w:szCs w:val="20"/>
                <w:lang w:val="en-US" w:eastAsia="en-US"/>
              </w:rPr>
              <w:t>Replacement keys</w:t>
            </w:r>
          </w:p>
        </w:tc>
        <w:tc>
          <w:tcPr>
            <w:tcW w:w="1275" w:type="dxa"/>
            <w:tcBorders>
              <w:top w:val="single" w:sz="8" w:space="0" w:color="auto"/>
              <w:left w:val="nil"/>
              <w:bottom w:val="single" w:sz="8" w:space="0" w:color="auto"/>
              <w:right w:val="single" w:sz="8" w:space="0" w:color="auto"/>
            </w:tcBorders>
            <w:shd w:val="clear" w:color="auto" w:fill="auto"/>
            <w:vAlign w:val="bottom"/>
          </w:tcPr>
          <w:p w14:paraId="15C5DBFC" w14:textId="2070EBA3" w:rsidR="007F4625" w:rsidRDefault="007F4625" w:rsidP="007F4625">
            <w:pPr>
              <w:ind w:right="127"/>
              <w:jc w:val="right"/>
              <w:rPr>
                <w:rFonts w:cs="Arial"/>
                <w:bCs/>
                <w:sz w:val="20"/>
                <w:szCs w:val="20"/>
                <w:lang w:val="en-US" w:eastAsia="en-US"/>
              </w:rPr>
            </w:pPr>
            <w:r>
              <w:rPr>
                <w:rFonts w:cs="Arial"/>
                <w:bCs/>
                <w:sz w:val="20"/>
                <w:szCs w:val="20"/>
                <w:lang w:val="en-US" w:eastAsia="en-US"/>
              </w:rPr>
              <w:t>5.00</w:t>
            </w:r>
          </w:p>
        </w:tc>
        <w:tc>
          <w:tcPr>
            <w:tcW w:w="1134" w:type="dxa"/>
            <w:tcBorders>
              <w:top w:val="single" w:sz="8" w:space="0" w:color="auto"/>
              <w:left w:val="nil"/>
              <w:bottom w:val="single" w:sz="8" w:space="0" w:color="auto"/>
              <w:right w:val="single" w:sz="8" w:space="0" w:color="auto"/>
            </w:tcBorders>
            <w:shd w:val="clear" w:color="auto" w:fill="auto"/>
          </w:tcPr>
          <w:p w14:paraId="6295026D" w14:textId="7F5808A1" w:rsidR="007F4625" w:rsidRDefault="007F4625" w:rsidP="007F4625">
            <w:pPr>
              <w:jc w:val="right"/>
              <w:rPr>
                <w:rFonts w:cs="Arial"/>
                <w:b/>
                <w:sz w:val="20"/>
                <w:szCs w:val="20"/>
                <w:lang w:val="en-US" w:eastAsia="en-US"/>
              </w:rPr>
            </w:pPr>
            <w:r>
              <w:rPr>
                <w:rFonts w:cs="Arial"/>
                <w:b/>
                <w:sz w:val="20"/>
                <w:szCs w:val="20"/>
                <w:lang w:val="en-US" w:eastAsia="en-US"/>
              </w:rPr>
              <w:t>10.00</w:t>
            </w:r>
          </w:p>
        </w:tc>
        <w:tc>
          <w:tcPr>
            <w:tcW w:w="1134" w:type="dxa"/>
            <w:tcBorders>
              <w:top w:val="single" w:sz="8" w:space="0" w:color="auto"/>
              <w:left w:val="nil"/>
              <w:bottom w:val="single" w:sz="8" w:space="0" w:color="auto"/>
              <w:right w:val="single" w:sz="8" w:space="0" w:color="auto"/>
            </w:tcBorders>
            <w:shd w:val="clear" w:color="auto" w:fill="auto"/>
            <w:tcMar>
              <w:right w:w="14" w:type="dxa"/>
            </w:tcMar>
            <w:vAlign w:val="bottom"/>
          </w:tcPr>
          <w:p w14:paraId="098AEC10" w14:textId="50E55FBF" w:rsidR="007F4625" w:rsidRDefault="007F4625" w:rsidP="007F4625">
            <w:pPr>
              <w:ind w:right="127"/>
              <w:jc w:val="right"/>
              <w:rPr>
                <w:rFonts w:cs="Arial"/>
                <w:b/>
                <w:bCs/>
                <w:sz w:val="20"/>
                <w:szCs w:val="20"/>
                <w:lang w:val="en-US" w:eastAsia="en-US"/>
              </w:rPr>
            </w:pPr>
            <w:r>
              <w:rPr>
                <w:rFonts w:cs="Arial"/>
                <w:b/>
                <w:bCs/>
                <w:sz w:val="20"/>
                <w:szCs w:val="20"/>
                <w:lang w:val="en-US" w:eastAsia="en-US"/>
              </w:rPr>
              <w:t>10.00</w:t>
            </w:r>
          </w:p>
        </w:tc>
        <w:tc>
          <w:tcPr>
            <w:tcW w:w="712" w:type="dxa"/>
            <w:tcBorders>
              <w:top w:val="single" w:sz="4" w:space="0" w:color="auto"/>
              <w:left w:val="single" w:sz="4" w:space="0" w:color="auto"/>
              <w:bottom w:val="single" w:sz="4" w:space="0" w:color="auto"/>
              <w:right w:val="single" w:sz="4" w:space="0" w:color="auto"/>
            </w:tcBorders>
            <w:tcMar>
              <w:right w:w="14" w:type="dxa"/>
            </w:tcMar>
            <w:vAlign w:val="center"/>
          </w:tcPr>
          <w:p w14:paraId="318EDAD6" w14:textId="0A970AB1" w:rsidR="007F4625" w:rsidRDefault="007F4625" w:rsidP="007F4625">
            <w:pPr>
              <w:jc w:val="center"/>
              <w:rPr>
                <w:rFonts w:cs="Arial"/>
                <w:b/>
                <w:sz w:val="20"/>
                <w:szCs w:val="20"/>
                <w:lang w:val="en-US" w:eastAsia="en-US"/>
              </w:rPr>
            </w:pPr>
            <w:r>
              <w:rPr>
                <w:rFonts w:cs="Arial"/>
                <w:b/>
                <w:sz w:val="20"/>
                <w:szCs w:val="20"/>
                <w:lang w:val="en-US" w:eastAsia="en-US"/>
              </w:rPr>
              <w:t>X</w:t>
            </w:r>
          </w:p>
        </w:tc>
      </w:tr>
    </w:tbl>
    <w:p w14:paraId="3D752533" w14:textId="77777777" w:rsidR="003748BB" w:rsidRDefault="003748BB" w:rsidP="00EF1484">
      <w:pPr>
        <w:jc w:val="both"/>
      </w:pPr>
    </w:p>
    <w:p w14:paraId="1251D8AE" w14:textId="77777777" w:rsidR="00FA0320" w:rsidRDefault="00FA0320" w:rsidP="00FA0320">
      <w:pPr>
        <w:jc w:val="both"/>
      </w:pPr>
    </w:p>
    <w:p w14:paraId="68F253BD" w14:textId="77777777" w:rsidR="00FA0320" w:rsidRPr="00426572" w:rsidRDefault="00FA0320" w:rsidP="00FA0320">
      <w:pPr>
        <w:rPr>
          <w:b/>
          <w:sz w:val="20"/>
          <w:szCs w:val="20"/>
          <w:u w:val="single"/>
        </w:rPr>
      </w:pPr>
      <w:r w:rsidRPr="00A145A0">
        <w:rPr>
          <w:b/>
          <w:sz w:val="20"/>
          <w:szCs w:val="20"/>
          <w:u w:val="single"/>
        </w:rPr>
        <w:t>Option to vary charges (Flower beds &amp; Traffic Islands)</w:t>
      </w:r>
    </w:p>
    <w:p w14:paraId="33837345" w14:textId="77777777" w:rsidR="00FA0320" w:rsidRDefault="00FA0320" w:rsidP="00FA0320">
      <w:pPr>
        <w:rPr>
          <w:sz w:val="20"/>
          <w:szCs w:val="20"/>
        </w:rPr>
      </w:pPr>
    </w:p>
    <w:p w14:paraId="54E9F056" w14:textId="77777777" w:rsidR="00FA0320" w:rsidRDefault="00FA0320" w:rsidP="00FA0320">
      <w:pPr>
        <w:rPr>
          <w:b/>
          <w:sz w:val="20"/>
          <w:szCs w:val="20"/>
        </w:rPr>
      </w:pPr>
      <w:r w:rsidRPr="00426572">
        <w:rPr>
          <w:b/>
          <w:sz w:val="20"/>
          <w:szCs w:val="20"/>
        </w:rPr>
        <w:t xml:space="preserve">The above charges can be varied by +/-20% within a year, in agreement with the Director of Environmental and Community Services, to reflect the commercial market within which </w:t>
      </w:r>
      <w:r>
        <w:rPr>
          <w:b/>
          <w:sz w:val="20"/>
          <w:szCs w:val="20"/>
        </w:rPr>
        <w:t>Green Space</w:t>
      </w:r>
      <w:r w:rsidRPr="00426572">
        <w:rPr>
          <w:b/>
          <w:sz w:val="20"/>
          <w:szCs w:val="20"/>
        </w:rPr>
        <w:t xml:space="preserve"> operates.  For any work not covered in the above table please contact </w:t>
      </w:r>
      <w:hyperlink r:id="rId13" w:history="1">
        <w:r w:rsidRPr="00502923">
          <w:rPr>
            <w:rStyle w:val="Hyperlink"/>
            <w:b/>
            <w:sz w:val="20"/>
            <w:szCs w:val="20"/>
          </w:rPr>
          <w:t>frontline@erewash.gov.uk</w:t>
        </w:r>
      </w:hyperlink>
      <w:r>
        <w:rPr>
          <w:b/>
          <w:sz w:val="20"/>
          <w:szCs w:val="20"/>
        </w:rPr>
        <w:t xml:space="preserve"> </w:t>
      </w:r>
      <w:r w:rsidRPr="00426572">
        <w:rPr>
          <w:b/>
          <w:sz w:val="20"/>
          <w:szCs w:val="20"/>
        </w:rPr>
        <w:t>or a price quotation.</w:t>
      </w:r>
    </w:p>
    <w:p w14:paraId="5964205B" w14:textId="77777777" w:rsidR="0082234B" w:rsidRDefault="0082234B" w:rsidP="00EF1484">
      <w:pPr>
        <w:jc w:val="both"/>
      </w:pPr>
    </w:p>
    <w:p w14:paraId="5E620A7E" w14:textId="77777777" w:rsidR="0082234B" w:rsidRDefault="0082234B" w:rsidP="00EF1484">
      <w:pPr>
        <w:jc w:val="both"/>
      </w:pPr>
    </w:p>
    <w:p w14:paraId="1E365CCC" w14:textId="77777777" w:rsidR="0082234B" w:rsidRDefault="0082234B" w:rsidP="00EF1484">
      <w:pPr>
        <w:jc w:val="both"/>
      </w:pPr>
    </w:p>
    <w:p w14:paraId="77337AB8" w14:textId="77777777" w:rsidR="0043694A" w:rsidRDefault="0043694A" w:rsidP="00EF1484">
      <w:pPr>
        <w:jc w:val="both"/>
      </w:pPr>
    </w:p>
    <w:p w14:paraId="5976B3E0" w14:textId="77777777" w:rsidR="0043694A" w:rsidRDefault="0043694A" w:rsidP="00EF1484">
      <w:pPr>
        <w:jc w:val="both"/>
      </w:pPr>
    </w:p>
    <w:p w14:paraId="4D9C26D0" w14:textId="77777777" w:rsidR="0043694A" w:rsidRDefault="0043694A" w:rsidP="00EF1484">
      <w:pPr>
        <w:jc w:val="both"/>
      </w:pPr>
    </w:p>
    <w:p w14:paraId="179F0424" w14:textId="77777777" w:rsidR="0043694A" w:rsidRDefault="0043694A" w:rsidP="00EF1484">
      <w:pPr>
        <w:jc w:val="both"/>
      </w:pPr>
    </w:p>
    <w:p w14:paraId="35CB0BDF" w14:textId="77777777" w:rsidR="0043694A" w:rsidRDefault="0043694A" w:rsidP="00EF1484">
      <w:pPr>
        <w:jc w:val="both"/>
      </w:pPr>
    </w:p>
    <w:p w14:paraId="233D396A" w14:textId="77777777" w:rsidR="00EF1484" w:rsidRDefault="00EF1484" w:rsidP="00EF1484">
      <w:pPr>
        <w:rPr>
          <w:sz w:val="20"/>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6662"/>
        <w:gridCol w:w="1417"/>
        <w:gridCol w:w="1418"/>
        <w:gridCol w:w="851"/>
      </w:tblGrid>
      <w:tr w:rsidR="00EF1484" w:rsidRPr="00004665" w14:paraId="0A46CED6" w14:textId="77777777" w:rsidTr="00EF4E90">
        <w:trPr>
          <w:trHeight w:val="899"/>
        </w:trPr>
        <w:tc>
          <w:tcPr>
            <w:tcW w:w="6662" w:type="dxa"/>
            <w:tcBorders>
              <w:bottom w:val="single" w:sz="4" w:space="0" w:color="auto"/>
            </w:tcBorders>
            <w:shd w:val="clear" w:color="auto" w:fill="A6A6A6"/>
          </w:tcPr>
          <w:p w14:paraId="7ED04D01" w14:textId="77777777" w:rsidR="00EF1484" w:rsidRPr="00004665" w:rsidRDefault="00EF1484" w:rsidP="009D7B87">
            <w:pPr>
              <w:rPr>
                <w:rFonts w:cs="Arial"/>
                <w:b/>
                <w:bCs/>
                <w:sz w:val="20"/>
                <w:szCs w:val="20"/>
                <w:lang w:val="en-US" w:eastAsia="en-US"/>
              </w:rPr>
            </w:pPr>
            <w:r>
              <w:rPr>
                <w:b/>
              </w:rPr>
              <w:lastRenderedPageBreak/>
              <w:br w:type="page"/>
            </w:r>
          </w:p>
          <w:p w14:paraId="2E2CA3DC" w14:textId="0E0C108A" w:rsidR="00EF1484" w:rsidRPr="0006134F" w:rsidRDefault="00EF1484" w:rsidP="000F67C6">
            <w:pPr>
              <w:pStyle w:val="Heading2"/>
              <w:spacing w:before="0" w:after="0"/>
              <w:rPr>
                <w:lang w:val="en-US" w:eastAsia="en-US"/>
              </w:rPr>
            </w:pPr>
            <w:bookmarkStart w:id="13" w:name="_Toc526328788"/>
            <w:r w:rsidRPr="00305633">
              <w:rPr>
                <w:bCs w:val="0"/>
                <w:i w:val="0"/>
                <w:iCs w:val="0"/>
                <w:sz w:val="20"/>
                <w:szCs w:val="22"/>
                <w:lang w:val="en-US" w:eastAsia="en-US"/>
              </w:rPr>
              <w:t xml:space="preserve">CAR PARKING </w:t>
            </w:r>
            <w:bookmarkEnd w:id="13"/>
          </w:p>
        </w:tc>
        <w:tc>
          <w:tcPr>
            <w:tcW w:w="1417" w:type="dxa"/>
            <w:tcBorders>
              <w:bottom w:val="single" w:sz="4" w:space="0" w:color="auto"/>
            </w:tcBorders>
            <w:shd w:val="clear" w:color="auto" w:fill="A6A6A6" w:themeFill="background1" w:themeFillShade="A6"/>
          </w:tcPr>
          <w:p w14:paraId="0196E7DF" w14:textId="77777777" w:rsidR="00EF1484" w:rsidRPr="004D53EC" w:rsidRDefault="00EF1484" w:rsidP="009D7B87">
            <w:pPr>
              <w:jc w:val="center"/>
              <w:rPr>
                <w:rFonts w:cs="Arial"/>
                <w:bCs/>
                <w:iCs/>
                <w:sz w:val="20"/>
                <w:szCs w:val="20"/>
                <w:lang w:val="en-US" w:eastAsia="en-US"/>
              </w:rPr>
            </w:pPr>
            <w:r w:rsidRPr="004D53EC">
              <w:rPr>
                <w:rFonts w:cs="Arial"/>
                <w:bCs/>
                <w:iCs/>
                <w:sz w:val="20"/>
                <w:szCs w:val="20"/>
                <w:lang w:val="en-US" w:eastAsia="en-US"/>
              </w:rPr>
              <w:t xml:space="preserve">CHARGE </w:t>
            </w:r>
          </w:p>
          <w:p w14:paraId="154A0B4A" w14:textId="77777777" w:rsidR="00EF1484" w:rsidRPr="004D53EC" w:rsidRDefault="00EF1484" w:rsidP="009D7B87">
            <w:pPr>
              <w:jc w:val="center"/>
              <w:rPr>
                <w:rFonts w:cs="Arial"/>
                <w:bCs/>
                <w:iCs/>
                <w:sz w:val="20"/>
                <w:szCs w:val="20"/>
                <w:lang w:val="en-US" w:eastAsia="en-US"/>
              </w:rPr>
            </w:pPr>
            <w:r w:rsidRPr="004D53EC">
              <w:rPr>
                <w:rFonts w:cs="Arial"/>
                <w:bCs/>
                <w:iCs/>
                <w:sz w:val="20"/>
                <w:szCs w:val="20"/>
                <w:lang w:val="en-US" w:eastAsia="en-US"/>
              </w:rPr>
              <w:t>FOR</w:t>
            </w:r>
          </w:p>
          <w:p w14:paraId="549FCEFA" w14:textId="0D8F8A39" w:rsidR="00EF1484" w:rsidRPr="004D53EC" w:rsidRDefault="00FF4D56" w:rsidP="009D7B87">
            <w:pPr>
              <w:jc w:val="center"/>
              <w:rPr>
                <w:rFonts w:cs="Arial"/>
                <w:bCs/>
                <w:iCs/>
                <w:sz w:val="20"/>
                <w:szCs w:val="20"/>
                <w:lang w:val="en-US" w:eastAsia="en-US"/>
              </w:rPr>
            </w:pPr>
            <w:r>
              <w:rPr>
                <w:rFonts w:cs="Arial"/>
                <w:bCs/>
                <w:iCs/>
                <w:sz w:val="20"/>
                <w:szCs w:val="20"/>
                <w:lang w:val="en-US" w:eastAsia="en-US"/>
              </w:rPr>
              <w:t>202</w:t>
            </w:r>
            <w:r w:rsidR="00EF4E90">
              <w:rPr>
                <w:rFonts w:cs="Arial"/>
                <w:bCs/>
                <w:iCs/>
                <w:sz w:val="20"/>
                <w:szCs w:val="20"/>
                <w:lang w:val="en-US" w:eastAsia="en-US"/>
              </w:rPr>
              <w:t>4</w:t>
            </w:r>
            <w:r>
              <w:rPr>
                <w:rFonts w:cs="Arial"/>
                <w:bCs/>
                <w:iCs/>
                <w:sz w:val="20"/>
                <w:szCs w:val="20"/>
                <w:lang w:val="en-US" w:eastAsia="en-US"/>
              </w:rPr>
              <w:t>/2</w:t>
            </w:r>
            <w:r w:rsidR="00EF4E90">
              <w:rPr>
                <w:rFonts w:cs="Arial"/>
                <w:bCs/>
                <w:iCs/>
                <w:sz w:val="20"/>
                <w:szCs w:val="20"/>
                <w:lang w:val="en-US" w:eastAsia="en-US"/>
              </w:rPr>
              <w:t>5</w:t>
            </w:r>
          </w:p>
          <w:p w14:paraId="11D441E6" w14:textId="77777777" w:rsidR="00EF1484" w:rsidRPr="004D53EC" w:rsidRDefault="00EF1484" w:rsidP="009D7B87">
            <w:pPr>
              <w:jc w:val="center"/>
              <w:rPr>
                <w:rFonts w:cs="Arial"/>
                <w:bCs/>
                <w:iCs/>
                <w:sz w:val="20"/>
                <w:szCs w:val="20"/>
                <w:lang w:val="en-US" w:eastAsia="en-US"/>
              </w:rPr>
            </w:pPr>
            <w:r w:rsidRPr="004D53EC">
              <w:rPr>
                <w:rFonts w:cs="Arial"/>
                <w:bCs/>
                <w:iCs/>
                <w:sz w:val="20"/>
                <w:szCs w:val="20"/>
                <w:lang w:val="en-US" w:eastAsia="en-US"/>
              </w:rPr>
              <w:t>£</w:t>
            </w:r>
          </w:p>
        </w:tc>
        <w:tc>
          <w:tcPr>
            <w:tcW w:w="1418" w:type="dxa"/>
            <w:tcBorders>
              <w:bottom w:val="single" w:sz="4" w:space="0" w:color="auto"/>
            </w:tcBorders>
            <w:shd w:val="clear" w:color="auto" w:fill="A6A6A6" w:themeFill="background1" w:themeFillShade="A6"/>
          </w:tcPr>
          <w:p w14:paraId="16F0D419" w14:textId="77777777" w:rsidR="00EF1484" w:rsidRPr="00004665" w:rsidRDefault="00EF1484" w:rsidP="009D7B87">
            <w:pPr>
              <w:jc w:val="center"/>
              <w:rPr>
                <w:rFonts w:cs="Arial"/>
                <w:b/>
                <w:bCs/>
                <w:iCs/>
                <w:sz w:val="20"/>
                <w:szCs w:val="20"/>
                <w:lang w:val="en-US" w:eastAsia="en-US"/>
              </w:rPr>
            </w:pPr>
            <w:r w:rsidRPr="00004665">
              <w:rPr>
                <w:rFonts w:cs="Arial"/>
                <w:b/>
                <w:bCs/>
                <w:iCs/>
                <w:sz w:val="20"/>
                <w:szCs w:val="20"/>
                <w:lang w:val="en-US" w:eastAsia="en-US"/>
              </w:rPr>
              <w:t xml:space="preserve">CHARGE </w:t>
            </w:r>
          </w:p>
          <w:p w14:paraId="300577C2" w14:textId="77777777" w:rsidR="00EF1484" w:rsidRPr="00004665" w:rsidRDefault="00EF1484" w:rsidP="009D7B87">
            <w:pPr>
              <w:jc w:val="center"/>
              <w:rPr>
                <w:rFonts w:cs="Arial"/>
                <w:b/>
                <w:bCs/>
                <w:iCs/>
                <w:sz w:val="20"/>
                <w:szCs w:val="20"/>
                <w:lang w:val="en-US" w:eastAsia="en-US"/>
              </w:rPr>
            </w:pPr>
            <w:r w:rsidRPr="00004665">
              <w:rPr>
                <w:rFonts w:cs="Arial"/>
                <w:b/>
                <w:bCs/>
                <w:iCs/>
                <w:sz w:val="20"/>
                <w:szCs w:val="20"/>
                <w:lang w:val="en-US" w:eastAsia="en-US"/>
              </w:rPr>
              <w:t>FOR</w:t>
            </w:r>
          </w:p>
          <w:p w14:paraId="5CD01B8D" w14:textId="2F8C86CE" w:rsidR="00EF1484" w:rsidRPr="00004665" w:rsidRDefault="00FF4D56" w:rsidP="009D7B87">
            <w:pPr>
              <w:jc w:val="center"/>
              <w:rPr>
                <w:rFonts w:cs="Arial"/>
                <w:b/>
                <w:bCs/>
                <w:iCs/>
                <w:sz w:val="20"/>
                <w:szCs w:val="20"/>
                <w:lang w:val="en-US" w:eastAsia="en-US"/>
              </w:rPr>
            </w:pPr>
            <w:r>
              <w:rPr>
                <w:rFonts w:cs="Arial"/>
                <w:b/>
                <w:bCs/>
                <w:iCs/>
                <w:sz w:val="20"/>
                <w:szCs w:val="20"/>
                <w:lang w:val="en-US" w:eastAsia="en-US"/>
              </w:rPr>
              <w:t>202</w:t>
            </w:r>
            <w:r w:rsidR="00EF4E90">
              <w:rPr>
                <w:rFonts w:cs="Arial"/>
                <w:b/>
                <w:bCs/>
                <w:iCs/>
                <w:sz w:val="20"/>
                <w:szCs w:val="20"/>
                <w:lang w:val="en-US" w:eastAsia="en-US"/>
              </w:rPr>
              <w:t>5</w:t>
            </w:r>
            <w:r>
              <w:rPr>
                <w:rFonts w:cs="Arial"/>
                <w:b/>
                <w:bCs/>
                <w:iCs/>
                <w:sz w:val="20"/>
                <w:szCs w:val="20"/>
                <w:lang w:val="en-US" w:eastAsia="en-US"/>
              </w:rPr>
              <w:t>/2</w:t>
            </w:r>
            <w:r w:rsidR="00EF4E90">
              <w:rPr>
                <w:rFonts w:cs="Arial"/>
                <w:b/>
                <w:bCs/>
                <w:iCs/>
                <w:sz w:val="20"/>
                <w:szCs w:val="20"/>
                <w:lang w:val="en-US" w:eastAsia="en-US"/>
              </w:rPr>
              <w:t>6</w:t>
            </w:r>
          </w:p>
          <w:p w14:paraId="36BDD467" w14:textId="77777777" w:rsidR="00EF1484" w:rsidRPr="00004665" w:rsidRDefault="00EF1484" w:rsidP="009D7B87">
            <w:pPr>
              <w:jc w:val="center"/>
              <w:rPr>
                <w:rFonts w:cs="Arial"/>
                <w:b/>
                <w:bCs/>
                <w:iCs/>
                <w:sz w:val="20"/>
                <w:szCs w:val="20"/>
                <w:lang w:val="en-US" w:eastAsia="en-US"/>
              </w:rPr>
            </w:pPr>
            <w:r w:rsidRPr="00004665">
              <w:rPr>
                <w:rFonts w:cs="Arial"/>
                <w:b/>
                <w:bCs/>
                <w:iCs/>
                <w:sz w:val="20"/>
                <w:szCs w:val="20"/>
                <w:lang w:val="en-US" w:eastAsia="en-US"/>
              </w:rPr>
              <w:t>£</w:t>
            </w:r>
          </w:p>
        </w:tc>
        <w:tc>
          <w:tcPr>
            <w:tcW w:w="851" w:type="dxa"/>
            <w:tcBorders>
              <w:bottom w:val="single" w:sz="4" w:space="0" w:color="auto"/>
            </w:tcBorders>
            <w:shd w:val="clear" w:color="auto" w:fill="A6A6A6" w:themeFill="background1" w:themeFillShade="A6"/>
          </w:tcPr>
          <w:p w14:paraId="2B8A47A4" w14:textId="77777777" w:rsidR="00EF1484" w:rsidRDefault="00EF1484" w:rsidP="009D7B87">
            <w:pPr>
              <w:jc w:val="center"/>
              <w:rPr>
                <w:rFonts w:cs="Arial"/>
                <w:b/>
                <w:bCs/>
                <w:iCs/>
                <w:sz w:val="20"/>
                <w:szCs w:val="20"/>
                <w:lang w:val="en-US" w:eastAsia="en-US"/>
              </w:rPr>
            </w:pPr>
          </w:p>
          <w:p w14:paraId="72EB1858" w14:textId="77777777" w:rsidR="00EF1484" w:rsidRPr="00004665" w:rsidRDefault="00EF1484" w:rsidP="009D7B87">
            <w:pPr>
              <w:jc w:val="center"/>
              <w:rPr>
                <w:rFonts w:cs="Arial"/>
                <w:b/>
                <w:bCs/>
                <w:iCs/>
                <w:sz w:val="20"/>
                <w:szCs w:val="20"/>
                <w:lang w:val="en-US" w:eastAsia="en-US"/>
              </w:rPr>
            </w:pPr>
            <w:r w:rsidRPr="00004665">
              <w:rPr>
                <w:rFonts w:cs="Arial"/>
                <w:b/>
                <w:bCs/>
                <w:iCs/>
                <w:sz w:val="20"/>
                <w:szCs w:val="20"/>
                <w:lang w:val="en-US" w:eastAsia="en-US"/>
              </w:rPr>
              <w:t>VAT</w:t>
            </w:r>
          </w:p>
          <w:p w14:paraId="4011E9E5" w14:textId="77777777" w:rsidR="00EF1484" w:rsidRPr="00004665" w:rsidRDefault="00EF1484" w:rsidP="009D7B87">
            <w:pPr>
              <w:jc w:val="center"/>
              <w:rPr>
                <w:rFonts w:cs="Arial"/>
                <w:b/>
                <w:bCs/>
                <w:iCs/>
                <w:sz w:val="20"/>
                <w:szCs w:val="20"/>
                <w:lang w:val="en-US" w:eastAsia="en-US"/>
              </w:rPr>
            </w:pPr>
            <w:r w:rsidRPr="00004665">
              <w:rPr>
                <w:rFonts w:cs="Arial"/>
                <w:b/>
                <w:bCs/>
                <w:iCs/>
                <w:sz w:val="20"/>
                <w:szCs w:val="20"/>
                <w:lang w:val="en-US" w:eastAsia="en-US"/>
              </w:rPr>
              <w:t>RATE</w:t>
            </w:r>
          </w:p>
        </w:tc>
      </w:tr>
      <w:tr w:rsidR="00EF1484" w:rsidRPr="004E30EF" w14:paraId="28952CE8" w14:textId="77777777" w:rsidTr="00EF4E90">
        <w:trPr>
          <w:trHeight w:val="85"/>
        </w:trPr>
        <w:tc>
          <w:tcPr>
            <w:tcW w:w="10348" w:type="dxa"/>
            <w:gridSpan w:val="4"/>
            <w:shd w:val="clear" w:color="auto" w:fill="882345"/>
          </w:tcPr>
          <w:p w14:paraId="597996A5" w14:textId="77777777" w:rsidR="00EF1484" w:rsidRPr="004E30EF" w:rsidRDefault="00EF1484" w:rsidP="009D7B87">
            <w:pPr>
              <w:rPr>
                <w:rFonts w:cs="Arial"/>
                <w:b/>
                <w:color w:val="FFFFFF"/>
                <w:sz w:val="20"/>
                <w:szCs w:val="20"/>
                <w:lang w:val="en-US" w:eastAsia="en-US"/>
              </w:rPr>
            </w:pPr>
            <w:r w:rsidRPr="004E30EF">
              <w:rPr>
                <w:rFonts w:cs="Arial"/>
                <w:b/>
                <w:color w:val="FFFFFF"/>
                <w:sz w:val="20"/>
                <w:szCs w:val="20"/>
                <w:lang w:val="en-US" w:eastAsia="en-US"/>
              </w:rPr>
              <w:t>STANDARD CHARGES</w:t>
            </w:r>
          </w:p>
        </w:tc>
      </w:tr>
      <w:tr w:rsidR="00EF1484" w:rsidRPr="00004665" w14:paraId="153D5130" w14:textId="77777777" w:rsidTr="00EF4E90">
        <w:trPr>
          <w:trHeight w:val="255"/>
        </w:trPr>
        <w:tc>
          <w:tcPr>
            <w:tcW w:w="6662" w:type="dxa"/>
            <w:shd w:val="clear" w:color="auto" w:fill="auto"/>
          </w:tcPr>
          <w:p w14:paraId="7DE88882" w14:textId="77777777" w:rsidR="00EF1484" w:rsidRPr="00004665" w:rsidRDefault="00EF1484" w:rsidP="009D7B87">
            <w:pPr>
              <w:rPr>
                <w:rFonts w:cs="Arial"/>
                <w:sz w:val="20"/>
                <w:szCs w:val="20"/>
                <w:lang w:val="en-US" w:eastAsia="en-US"/>
              </w:rPr>
            </w:pPr>
            <w:r w:rsidRPr="00004665">
              <w:rPr>
                <w:rFonts w:cs="Arial"/>
                <w:sz w:val="20"/>
                <w:szCs w:val="20"/>
                <w:lang w:val="en-US" w:eastAsia="en-US"/>
              </w:rPr>
              <w:t>Up to 3 hours</w:t>
            </w:r>
          </w:p>
        </w:tc>
        <w:tc>
          <w:tcPr>
            <w:tcW w:w="1417" w:type="dxa"/>
            <w:vAlign w:val="center"/>
          </w:tcPr>
          <w:p w14:paraId="5CC9E753" w14:textId="625414A1" w:rsidR="00EF1484" w:rsidRPr="00016D90" w:rsidRDefault="00EF1484" w:rsidP="009D7B87">
            <w:pPr>
              <w:jc w:val="right"/>
              <w:rPr>
                <w:rFonts w:cs="Arial"/>
                <w:sz w:val="20"/>
                <w:szCs w:val="20"/>
                <w:lang w:val="en-US" w:eastAsia="en-US"/>
              </w:rPr>
            </w:pPr>
            <w:r w:rsidRPr="00016D90">
              <w:rPr>
                <w:rFonts w:cs="Arial"/>
                <w:sz w:val="20"/>
                <w:szCs w:val="20"/>
                <w:lang w:val="en-US" w:eastAsia="en-US"/>
              </w:rPr>
              <w:t>1.</w:t>
            </w:r>
            <w:r w:rsidR="0082234B">
              <w:rPr>
                <w:rFonts w:cs="Arial"/>
                <w:sz w:val="20"/>
                <w:szCs w:val="20"/>
                <w:lang w:val="en-US" w:eastAsia="en-US"/>
              </w:rPr>
              <w:t>5</w:t>
            </w:r>
            <w:r w:rsidRPr="00016D90">
              <w:rPr>
                <w:rFonts w:cs="Arial"/>
                <w:sz w:val="20"/>
                <w:szCs w:val="20"/>
                <w:lang w:val="en-US" w:eastAsia="en-US"/>
              </w:rPr>
              <w:t>0</w:t>
            </w:r>
          </w:p>
        </w:tc>
        <w:tc>
          <w:tcPr>
            <w:tcW w:w="1418" w:type="dxa"/>
            <w:shd w:val="clear" w:color="auto" w:fill="auto"/>
            <w:vAlign w:val="center"/>
          </w:tcPr>
          <w:p w14:paraId="48BC3DFC" w14:textId="760275FA" w:rsidR="00EF1484" w:rsidRPr="00B3108B" w:rsidRDefault="003748BB" w:rsidP="009D7B87">
            <w:pPr>
              <w:jc w:val="right"/>
              <w:rPr>
                <w:rFonts w:cs="Arial"/>
                <w:b/>
                <w:sz w:val="20"/>
                <w:szCs w:val="20"/>
                <w:lang w:val="en-US" w:eastAsia="en-US"/>
              </w:rPr>
            </w:pPr>
            <w:r w:rsidRPr="00B3108B">
              <w:rPr>
                <w:rFonts w:cs="Arial"/>
                <w:b/>
                <w:sz w:val="20"/>
                <w:szCs w:val="20"/>
                <w:lang w:val="en-US" w:eastAsia="en-US"/>
              </w:rPr>
              <w:t>1.50</w:t>
            </w:r>
          </w:p>
        </w:tc>
        <w:tc>
          <w:tcPr>
            <w:tcW w:w="851" w:type="dxa"/>
            <w:shd w:val="clear" w:color="auto" w:fill="auto"/>
            <w:vAlign w:val="center"/>
          </w:tcPr>
          <w:p w14:paraId="78A2B66C" w14:textId="77777777" w:rsidR="00EF1484" w:rsidRPr="00004665" w:rsidRDefault="00EF1484" w:rsidP="009D7B87">
            <w:pPr>
              <w:jc w:val="center"/>
              <w:rPr>
                <w:rFonts w:cs="Arial"/>
                <w:b/>
                <w:sz w:val="20"/>
                <w:szCs w:val="20"/>
                <w:lang w:val="en-US" w:eastAsia="en-US"/>
              </w:rPr>
            </w:pPr>
            <w:r w:rsidRPr="00004665">
              <w:rPr>
                <w:rFonts w:cs="Arial"/>
                <w:b/>
                <w:sz w:val="20"/>
                <w:szCs w:val="20"/>
                <w:lang w:val="en-US" w:eastAsia="en-US"/>
              </w:rPr>
              <w:t>SR</w:t>
            </w:r>
          </w:p>
        </w:tc>
      </w:tr>
      <w:tr w:rsidR="00EF1484" w:rsidRPr="00004665" w14:paraId="48B4CE62" w14:textId="77777777" w:rsidTr="00EF4E90">
        <w:trPr>
          <w:trHeight w:val="255"/>
        </w:trPr>
        <w:tc>
          <w:tcPr>
            <w:tcW w:w="6662" w:type="dxa"/>
            <w:shd w:val="clear" w:color="auto" w:fill="auto"/>
          </w:tcPr>
          <w:p w14:paraId="6C604CF7" w14:textId="77777777" w:rsidR="00EF1484" w:rsidRPr="00004665" w:rsidRDefault="00EF1484" w:rsidP="009D7B87">
            <w:pPr>
              <w:rPr>
                <w:rFonts w:cs="Arial"/>
                <w:sz w:val="20"/>
                <w:szCs w:val="20"/>
                <w:lang w:val="en-US" w:eastAsia="en-US"/>
              </w:rPr>
            </w:pPr>
            <w:r>
              <w:rPr>
                <w:rFonts w:cs="Arial"/>
                <w:sz w:val="20"/>
                <w:szCs w:val="20"/>
                <w:lang w:val="en-US" w:eastAsia="en-US"/>
              </w:rPr>
              <w:t>Over 3 hours (d</w:t>
            </w:r>
            <w:r w:rsidRPr="00004665">
              <w:rPr>
                <w:rFonts w:cs="Arial"/>
                <w:sz w:val="20"/>
                <w:szCs w:val="20"/>
                <w:lang w:val="en-US" w:eastAsia="en-US"/>
              </w:rPr>
              <w:t>ay of issue only)</w:t>
            </w:r>
          </w:p>
        </w:tc>
        <w:tc>
          <w:tcPr>
            <w:tcW w:w="1417" w:type="dxa"/>
            <w:vAlign w:val="center"/>
          </w:tcPr>
          <w:p w14:paraId="45759837" w14:textId="11C80C28" w:rsidR="00EF1484" w:rsidRPr="00016D90" w:rsidRDefault="0082234B" w:rsidP="009D7B87">
            <w:pPr>
              <w:jc w:val="right"/>
              <w:rPr>
                <w:rFonts w:cs="Arial"/>
                <w:sz w:val="20"/>
                <w:szCs w:val="20"/>
                <w:lang w:val="en-US" w:eastAsia="en-US"/>
              </w:rPr>
            </w:pPr>
            <w:r>
              <w:rPr>
                <w:rFonts w:cs="Arial"/>
                <w:sz w:val="20"/>
                <w:szCs w:val="20"/>
                <w:lang w:val="en-US" w:eastAsia="en-US"/>
              </w:rPr>
              <w:t>4</w:t>
            </w:r>
            <w:r w:rsidR="00EF1484" w:rsidRPr="00016D90">
              <w:rPr>
                <w:rFonts w:cs="Arial"/>
                <w:sz w:val="20"/>
                <w:szCs w:val="20"/>
                <w:lang w:val="en-US" w:eastAsia="en-US"/>
              </w:rPr>
              <w:t>.00</w:t>
            </w:r>
          </w:p>
        </w:tc>
        <w:tc>
          <w:tcPr>
            <w:tcW w:w="1418" w:type="dxa"/>
            <w:shd w:val="clear" w:color="auto" w:fill="auto"/>
            <w:vAlign w:val="center"/>
          </w:tcPr>
          <w:p w14:paraId="4B5D52D1" w14:textId="0E1D86A5" w:rsidR="00EF1484" w:rsidRPr="00B3108B" w:rsidRDefault="003748BB" w:rsidP="009D7B87">
            <w:pPr>
              <w:jc w:val="right"/>
              <w:rPr>
                <w:rFonts w:cs="Arial"/>
                <w:b/>
                <w:sz w:val="20"/>
                <w:szCs w:val="20"/>
                <w:lang w:val="en-US" w:eastAsia="en-US"/>
              </w:rPr>
            </w:pPr>
            <w:r w:rsidRPr="00B3108B">
              <w:rPr>
                <w:rFonts w:cs="Arial"/>
                <w:b/>
                <w:sz w:val="20"/>
                <w:szCs w:val="20"/>
                <w:lang w:val="en-US" w:eastAsia="en-US"/>
              </w:rPr>
              <w:t>4.00</w:t>
            </w:r>
          </w:p>
        </w:tc>
        <w:tc>
          <w:tcPr>
            <w:tcW w:w="851" w:type="dxa"/>
            <w:shd w:val="clear" w:color="auto" w:fill="auto"/>
            <w:vAlign w:val="center"/>
          </w:tcPr>
          <w:p w14:paraId="563EF7C9" w14:textId="77777777" w:rsidR="00EF1484" w:rsidRPr="00004665" w:rsidRDefault="00EF1484" w:rsidP="009D7B87">
            <w:pPr>
              <w:jc w:val="center"/>
              <w:rPr>
                <w:rFonts w:cs="Arial"/>
                <w:b/>
                <w:sz w:val="20"/>
                <w:szCs w:val="20"/>
                <w:lang w:val="en-US" w:eastAsia="en-US"/>
              </w:rPr>
            </w:pPr>
            <w:r w:rsidRPr="00004665">
              <w:rPr>
                <w:rFonts w:cs="Arial"/>
                <w:b/>
                <w:sz w:val="20"/>
                <w:szCs w:val="20"/>
                <w:lang w:val="en-US" w:eastAsia="en-US"/>
              </w:rPr>
              <w:t>SR</w:t>
            </w:r>
          </w:p>
        </w:tc>
      </w:tr>
      <w:tr w:rsidR="00EF4E90" w:rsidRPr="00004665" w14:paraId="6F8E0B69" w14:textId="77777777" w:rsidTr="00EF4E90">
        <w:trPr>
          <w:trHeight w:val="255"/>
        </w:trPr>
        <w:tc>
          <w:tcPr>
            <w:tcW w:w="10348" w:type="dxa"/>
            <w:gridSpan w:val="4"/>
            <w:shd w:val="clear" w:color="auto" w:fill="882345"/>
          </w:tcPr>
          <w:p w14:paraId="11A484F9" w14:textId="266208F9" w:rsidR="00EF4E90" w:rsidRPr="00B3108B" w:rsidRDefault="00EF4E90" w:rsidP="00EF4E90">
            <w:pPr>
              <w:rPr>
                <w:rFonts w:cs="Arial"/>
                <w:b/>
                <w:sz w:val="20"/>
                <w:szCs w:val="20"/>
                <w:lang w:val="en-US" w:eastAsia="en-US"/>
              </w:rPr>
            </w:pPr>
            <w:r w:rsidRPr="00142FB8">
              <w:rPr>
                <w:rFonts w:cs="Arial"/>
                <w:b/>
                <w:color w:val="FFFFFF" w:themeColor="background1"/>
                <w:sz w:val="20"/>
                <w:szCs w:val="20"/>
                <w:lang w:val="en-US" w:eastAsia="en-US"/>
              </w:rPr>
              <w:t>LONG EATON STATION CAR PARK</w:t>
            </w:r>
          </w:p>
        </w:tc>
      </w:tr>
      <w:tr w:rsidR="00EF4E90" w:rsidRPr="00004665" w14:paraId="448651D4" w14:textId="77777777" w:rsidTr="00EF4E90">
        <w:trPr>
          <w:trHeight w:val="255"/>
        </w:trPr>
        <w:tc>
          <w:tcPr>
            <w:tcW w:w="6662" w:type="dxa"/>
            <w:shd w:val="clear" w:color="auto" w:fill="auto"/>
          </w:tcPr>
          <w:p w14:paraId="27C49559" w14:textId="3C78EF4C" w:rsidR="00EF4E90" w:rsidRDefault="00EF4E90" w:rsidP="009D7B87">
            <w:pPr>
              <w:rPr>
                <w:rFonts w:cs="Arial"/>
                <w:sz w:val="20"/>
                <w:szCs w:val="20"/>
                <w:lang w:val="en-US" w:eastAsia="en-US"/>
              </w:rPr>
            </w:pPr>
            <w:r>
              <w:rPr>
                <w:rFonts w:cs="Arial"/>
                <w:sz w:val="20"/>
                <w:szCs w:val="20"/>
                <w:lang w:val="en-US" w:eastAsia="en-US"/>
              </w:rPr>
              <w:t>Per day</w:t>
            </w:r>
          </w:p>
        </w:tc>
        <w:tc>
          <w:tcPr>
            <w:tcW w:w="1417" w:type="dxa"/>
            <w:vAlign w:val="center"/>
          </w:tcPr>
          <w:p w14:paraId="3BA2457C" w14:textId="7C4930C3" w:rsidR="00EF4E90" w:rsidRDefault="00EF4E90" w:rsidP="009D7B87">
            <w:pPr>
              <w:jc w:val="right"/>
              <w:rPr>
                <w:rFonts w:cs="Arial"/>
                <w:sz w:val="20"/>
                <w:szCs w:val="20"/>
                <w:lang w:val="en-US" w:eastAsia="en-US"/>
              </w:rPr>
            </w:pPr>
            <w:r>
              <w:rPr>
                <w:rFonts w:cs="Arial"/>
                <w:sz w:val="20"/>
                <w:szCs w:val="20"/>
                <w:lang w:val="en-US" w:eastAsia="en-US"/>
              </w:rPr>
              <w:t>5.50</w:t>
            </w:r>
          </w:p>
        </w:tc>
        <w:tc>
          <w:tcPr>
            <w:tcW w:w="1418" w:type="dxa"/>
            <w:shd w:val="clear" w:color="auto" w:fill="auto"/>
            <w:vAlign w:val="center"/>
          </w:tcPr>
          <w:p w14:paraId="5B506AD4" w14:textId="53D39C6B" w:rsidR="00EF4E90" w:rsidRPr="00B3108B" w:rsidRDefault="00EF4E90" w:rsidP="009D7B87">
            <w:pPr>
              <w:jc w:val="right"/>
              <w:rPr>
                <w:rFonts w:cs="Arial"/>
                <w:b/>
                <w:sz w:val="20"/>
                <w:szCs w:val="20"/>
                <w:lang w:val="en-US" w:eastAsia="en-US"/>
              </w:rPr>
            </w:pPr>
            <w:r w:rsidRPr="00B3108B">
              <w:rPr>
                <w:rFonts w:cs="Arial"/>
                <w:b/>
                <w:sz w:val="20"/>
                <w:szCs w:val="20"/>
                <w:lang w:val="en-US" w:eastAsia="en-US"/>
              </w:rPr>
              <w:t>5.50</w:t>
            </w:r>
          </w:p>
        </w:tc>
        <w:tc>
          <w:tcPr>
            <w:tcW w:w="851" w:type="dxa"/>
            <w:shd w:val="clear" w:color="auto" w:fill="auto"/>
            <w:vAlign w:val="center"/>
          </w:tcPr>
          <w:p w14:paraId="371F3D7A" w14:textId="0884601C" w:rsidR="00EF4E90" w:rsidRPr="00004665" w:rsidRDefault="00EF4E90" w:rsidP="009D7B87">
            <w:pPr>
              <w:jc w:val="center"/>
              <w:rPr>
                <w:rFonts w:cs="Arial"/>
                <w:b/>
                <w:sz w:val="20"/>
                <w:szCs w:val="20"/>
                <w:lang w:val="en-US" w:eastAsia="en-US"/>
              </w:rPr>
            </w:pPr>
            <w:r>
              <w:rPr>
                <w:rFonts w:cs="Arial"/>
                <w:b/>
                <w:sz w:val="20"/>
                <w:szCs w:val="20"/>
                <w:lang w:val="en-US" w:eastAsia="en-US"/>
              </w:rPr>
              <w:t>SR</w:t>
            </w:r>
          </w:p>
        </w:tc>
      </w:tr>
      <w:tr w:rsidR="00EF4E90" w:rsidRPr="00004665" w14:paraId="3F1782FC" w14:textId="77777777" w:rsidTr="00EF4E90">
        <w:trPr>
          <w:trHeight w:val="255"/>
        </w:trPr>
        <w:tc>
          <w:tcPr>
            <w:tcW w:w="6662" w:type="dxa"/>
            <w:tcBorders>
              <w:bottom w:val="single" w:sz="4" w:space="0" w:color="auto"/>
            </w:tcBorders>
            <w:shd w:val="clear" w:color="auto" w:fill="auto"/>
          </w:tcPr>
          <w:p w14:paraId="73DC9C49" w14:textId="2C793C1B" w:rsidR="00EF4E90" w:rsidRDefault="00EF4E90" w:rsidP="009D7B87">
            <w:pPr>
              <w:rPr>
                <w:rFonts w:cs="Arial"/>
                <w:sz w:val="20"/>
                <w:szCs w:val="20"/>
                <w:lang w:val="en-US" w:eastAsia="en-US"/>
              </w:rPr>
            </w:pPr>
            <w:r>
              <w:rPr>
                <w:rFonts w:cs="Arial"/>
                <w:sz w:val="20"/>
                <w:szCs w:val="20"/>
                <w:lang w:val="en-US" w:eastAsia="en-US"/>
              </w:rPr>
              <w:t>Over 24 hours up to 6 days</w:t>
            </w:r>
          </w:p>
        </w:tc>
        <w:tc>
          <w:tcPr>
            <w:tcW w:w="1417" w:type="dxa"/>
            <w:tcBorders>
              <w:bottom w:val="single" w:sz="4" w:space="0" w:color="auto"/>
            </w:tcBorders>
            <w:vAlign w:val="center"/>
          </w:tcPr>
          <w:p w14:paraId="7164874A" w14:textId="7CC8E333" w:rsidR="00EF4E90" w:rsidRDefault="00EF4E90" w:rsidP="009D7B87">
            <w:pPr>
              <w:jc w:val="right"/>
              <w:rPr>
                <w:rFonts w:cs="Arial"/>
                <w:sz w:val="20"/>
                <w:szCs w:val="20"/>
                <w:lang w:val="en-US" w:eastAsia="en-US"/>
              </w:rPr>
            </w:pPr>
            <w:r>
              <w:rPr>
                <w:rFonts w:cs="Arial"/>
                <w:sz w:val="20"/>
                <w:szCs w:val="20"/>
                <w:lang w:val="en-US" w:eastAsia="en-US"/>
              </w:rPr>
              <w:t>19.50</w:t>
            </w:r>
          </w:p>
        </w:tc>
        <w:tc>
          <w:tcPr>
            <w:tcW w:w="1418" w:type="dxa"/>
            <w:tcBorders>
              <w:bottom w:val="single" w:sz="4" w:space="0" w:color="auto"/>
            </w:tcBorders>
            <w:shd w:val="clear" w:color="auto" w:fill="auto"/>
            <w:vAlign w:val="center"/>
          </w:tcPr>
          <w:p w14:paraId="38A71BF1" w14:textId="56E0451B" w:rsidR="00EF4E90" w:rsidRPr="00B3108B" w:rsidRDefault="00EF4E90" w:rsidP="009D7B87">
            <w:pPr>
              <w:jc w:val="right"/>
              <w:rPr>
                <w:rFonts w:cs="Arial"/>
                <w:b/>
                <w:sz w:val="20"/>
                <w:szCs w:val="20"/>
                <w:lang w:val="en-US" w:eastAsia="en-US"/>
              </w:rPr>
            </w:pPr>
            <w:r w:rsidRPr="00B3108B">
              <w:rPr>
                <w:rFonts w:cs="Arial"/>
                <w:b/>
                <w:sz w:val="20"/>
                <w:szCs w:val="20"/>
                <w:lang w:val="en-US" w:eastAsia="en-US"/>
              </w:rPr>
              <w:t>19.50</w:t>
            </w:r>
          </w:p>
        </w:tc>
        <w:tc>
          <w:tcPr>
            <w:tcW w:w="851" w:type="dxa"/>
            <w:tcBorders>
              <w:bottom w:val="single" w:sz="4" w:space="0" w:color="auto"/>
            </w:tcBorders>
            <w:shd w:val="clear" w:color="auto" w:fill="auto"/>
            <w:vAlign w:val="center"/>
          </w:tcPr>
          <w:p w14:paraId="7DE7C257" w14:textId="7DDF79EC" w:rsidR="00EF4E90" w:rsidRPr="00004665" w:rsidRDefault="00EF4E90" w:rsidP="009D7B87">
            <w:pPr>
              <w:jc w:val="center"/>
              <w:rPr>
                <w:rFonts w:cs="Arial"/>
                <w:b/>
                <w:sz w:val="20"/>
                <w:szCs w:val="20"/>
                <w:lang w:val="en-US" w:eastAsia="en-US"/>
              </w:rPr>
            </w:pPr>
            <w:r>
              <w:rPr>
                <w:rFonts w:cs="Arial"/>
                <w:b/>
                <w:sz w:val="20"/>
                <w:szCs w:val="20"/>
                <w:lang w:val="en-US" w:eastAsia="en-US"/>
              </w:rPr>
              <w:t>SR</w:t>
            </w:r>
          </w:p>
        </w:tc>
      </w:tr>
    </w:tbl>
    <w:p w14:paraId="66D2B85D" w14:textId="77777777" w:rsidR="00EF1484" w:rsidRDefault="00EF1484" w:rsidP="00EF1484">
      <w:pPr>
        <w:rPr>
          <w:rFonts w:cs="Arial"/>
          <w:b/>
          <w:color w:val="FFFFFF"/>
          <w:sz w:val="20"/>
          <w:szCs w:val="20"/>
          <w:lang w:val="en-US" w:eastAsia="en-US"/>
        </w:rPr>
      </w:pPr>
    </w:p>
    <w:p w14:paraId="509F613C" w14:textId="77777777" w:rsidR="00EF1484" w:rsidRDefault="00EF1484" w:rsidP="00EF1484">
      <w:pPr>
        <w:rPr>
          <w:rFonts w:cs="Arial"/>
          <w:b/>
          <w:color w:val="FFFFFF"/>
          <w:sz w:val="20"/>
          <w:szCs w:val="20"/>
          <w:lang w:val="en-US" w:eastAsia="en-US"/>
        </w:rPr>
        <w:sectPr w:rsidR="00EF1484" w:rsidSect="002569FF">
          <w:type w:val="continuous"/>
          <w:pgSz w:w="11905" w:h="16833" w:code="9"/>
          <w:pgMar w:top="1440" w:right="864" w:bottom="1440" w:left="864" w:header="720" w:footer="648" w:gutter="0"/>
          <w:cols w:space="720"/>
          <w:docGrid w:linePitch="326"/>
        </w:sect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6662"/>
        <w:gridCol w:w="1417"/>
        <w:gridCol w:w="1418"/>
        <w:gridCol w:w="851"/>
      </w:tblGrid>
      <w:tr w:rsidR="00EF4E90" w:rsidRPr="00004665" w14:paraId="08174A9A" w14:textId="77777777" w:rsidTr="00EF4E90">
        <w:trPr>
          <w:trHeight w:val="899"/>
        </w:trPr>
        <w:tc>
          <w:tcPr>
            <w:tcW w:w="6662" w:type="dxa"/>
            <w:tcBorders>
              <w:bottom w:val="single" w:sz="4" w:space="0" w:color="auto"/>
            </w:tcBorders>
            <w:shd w:val="clear" w:color="auto" w:fill="A6A6A6"/>
          </w:tcPr>
          <w:p w14:paraId="6DF99AFF" w14:textId="77777777" w:rsidR="00EF4E90" w:rsidRPr="00004665" w:rsidRDefault="00EF4E90" w:rsidP="00A951E0">
            <w:pPr>
              <w:rPr>
                <w:rFonts w:cs="Arial"/>
                <w:b/>
                <w:bCs/>
                <w:sz w:val="20"/>
                <w:szCs w:val="20"/>
                <w:lang w:val="en-US" w:eastAsia="en-US"/>
              </w:rPr>
            </w:pPr>
            <w:r>
              <w:rPr>
                <w:b/>
              </w:rPr>
              <w:br w:type="page"/>
            </w:r>
          </w:p>
          <w:p w14:paraId="1BBC0B8B" w14:textId="06E40A79" w:rsidR="00EF4E90" w:rsidRPr="0006134F" w:rsidRDefault="00EF4E90" w:rsidP="00A951E0">
            <w:pPr>
              <w:pStyle w:val="Heading2"/>
              <w:spacing w:before="0" w:after="0"/>
              <w:rPr>
                <w:lang w:val="en-US" w:eastAsia="en-US"/>
              </w:rPr>
            </w:pPr>
            <w:r>
              <w:rPr>
                <w:bCs w:val="0"/>
                <w:i w:val="0"/>
                <w:iCs w:val="0"/>
                <w:sz w:val="20"/>
                <w:szCs w:val="22"/>
                <w:lang w:val="en-US" w:eastAsia="en-US"/>
              </w:rPr>
              <w:t>PENALTY CHARGE NOTICES</w:t>
            </w:r>
            <w:r w:rsidRPr="00305633">
              <w:rPr>
                <w:bCs w:val="0"/>
                <w:i w:val="0"/>
                <w:iCs w:val="0"/>
                <w:sz w:val="20"/>
                <w:szCs w:val="22"/>
                <w:lang w:val="en-US" w:eastAsia="en-US"/>
              </w:rPr>
              <w:t xml:space="preserve"> </w:t>
            </w:r>
          </w:p>
        </w:tc>
        <w:tc>
          <w:tcPr>
            <w:tcW w:w="1417" w:type="dxa"/>
            <w:tcBorders>
              <w:bottom w:val="single" w:sz="4" w:space="0" w:color="auto"/>
            </w:tcBorders>
            <w:shd w:val="clear" w:color="auto" w:fill="A6A6A6" w:themeFill="background1" w:themeFillShade="A6"/>
          </w:tcPr>
          <w:p w14:paraId="1813A459" w14:textId="77777777" w:rsidR="00EF4E90" w:rsidRPr="004D53EC" w:rsidRDefault="00EF4E90" w:rsidP="00A951E0">
            <w:pPr>
              <w:jc w:val="center"/>
              <w:rPr>
                <w:rFonts w:cs="Arial"/>
                <w:bCs/>
                <w:iCs/>
                <w:sz w:val="20"/>
                <w:szCs w:val="20"/>
                <w:lang w:val="en-US" w:eastAsia="en-US"/>
              </w:rPr>
            </w:pPr>
            <w:r w:rsidRPr="004D53EC">
              <w:rPr>
                <w:rFonts w:cs="Arial"/>
                <w:bCs/>
                <w:iCs/>
                <w:sz w:val="20"/>
                <w:szCs w:val="20"/>
                <w:lang w:val="en-US" w:eastAsia="en-US"/>
              </w:rPr>
              <w:t xml:space="preserve">CHARGE </w:t>
            </w:r>
          </w:p>
          <w:p w14:paraId="44949D6F" w14:textId="77777777" w:rsidR="00EF4E90" w:rsidRPr="004D53EC" w:rsidRDefault="00EF4E90" w:rsidP="00A951E0">
            <w:pPr>
              <w:jc w:val="center"/>
              <w:rPr>
                <w:rFonts w:cs="Arial"/>
                <w:bCs/>
                <w:iCs/>
                <w:sz w:val="20"/>
                <w:szCs w:val="20"/>
                <w:lang w:val="en-US" w:eastAsia="en-US"/>
              </w:rPr>
            </w:pPr>
            <w:r w:rsidRPr="004D53EC">
              <w:rPr>
                <w:rFonts w:cs="Arial"/>
                <w:bCs/>
                <w:iCs/>
                <w:sz w:val="20"/>
                <w:szCs w:val="20"/>
                <w:lang w:val="en-US" w:eastAsia="en-US"/>
              </w:rPr>
              <w:t>FOR</w:t>
            </w:r>
          </w:p>
          <w:p w14:paraId="14688085" w14:textId="14441732" w:rsidR="00EF4E90" w:rsidRPr="004D53EC" w:rsidRDefault="00EF4E90" w:rsidP="00A951E0">
            <w:pPr>
              <w:jc w:val="center"/>
              <w:rPr>
                <w:rFonts w:cs="Arial"/>
                <w:bCs/>
                <w:iCs/>
                <w:sz w:val="20"/>
                <w:szCs w:val="20"/>
                <w:lang w:val="en-US" w:eastAsia="en-US"/>
              </w:rPr>
            </w:pPr>
            <w:r>
              <w:rPr>
                <w:rFonts w:cs="Arial"/>
                <w:bCs/>
                <w:iCs/>
                <w:sz w:val="20"/>
                <w:szCs w:val="20"/>
                <w:lang w:val="en-US" w:eastAsia="en-US"/>
              </w:rPr>
              <w:t>2024/25</w:t>
            </w:r>
          </w:p>
          <w:p w14:paraId="081735F4" w14:textId="77777777" w:rsidR="00EF4E90" w:rsidRPr="004D53EC" w:rsidRDefault="00EF4E90" w:rsidP="00A951E0">
            <w:pPr>
              <w:jc w:val="center"/>
              <w:rPr>
                <w:rFonts w:cs="Arial"/>
                <w:bCs/>
                <w:iCs/>
                <w:sz w:val="20"/>
                <w:szCs w:val="20"/>
                <w:lang w:val="en-US" w:eastAsia="en-US"/>
              </w:rPr>
            </w:pPr>
            <w:r w:rsidRPr="004D53EC">
              <w:rPr>
                <w:rFonts w:cs="Arial"/>
                <w:bCs/>
                <w:iCs/>
                <w:sz w:val="20"/>
                <w:szCs w:val="20"/>
                <w:lang w:val="en-US" w:eastAsia="en-US"/>
              </w:rPr>
              <w:t>£</w:t>
            </w:r>
          </w:p>
        </w:tc>
        <w:tc>
          <w:tcPr>
            <w:tcW w:w="1418" w:type="dxa"/>
            <w:tcBorders>
              <w:bottom w:val="single" w:sz="4" w:space="0" w:color="auto"/>
            </w:tcBorders>
            <w:shd w:val="clear" w:color="auto" w:fill="A6A6A6" w:themeFill="background1" w:themeFillShade="A6"/>
          </w:tcPr>
          <w:p w14:paraId="7D7D77A0" w14:textId="77777777" w:rsidR="00EF4E90" w:rsidRPr="00004665" w:rsidRDefault="00EF4E90" w:rsidP="00A951E0">
            <w:pPr>
              <w:jc w:val="center"/>
              <w:rPr>
                <w:rFonts w:cs="Arial"/>
                <w:b/>
                <w:bCs/>
                <w:iCs/>
                <w:sz w:val="20"/>
                <w:szCs w:val="20"/>
                <w:lang w:val="en-US" w:eastAsia="en-US"/>
              </w:rPr>
            </w:pPr>
            <w:r w:rsidRPr="00004665">
              <w:rPr>
                <w:rFonts w:cs="Arial"/>
                <w:b/>
                <w:bCs/>
                <w:iCs/>
                <w:sz w:val="20"/>
                <w:szCs w:val="20"/>
                <w:lang w:val="en-US" w:eastAsia="en-US"/>
              </w:rPr>
              <w:t xml:space="preserve">CHARGE </w:t>
            </w:r>
          </w:p>
          <w:p w14:paraId="516338D9" w14:textId="77777777" w:rsidR="00EF4E90" w:rsidRPr="00004665" w:rsidRDefault="00EF4E90" w:rsidP="00A951E0">
            <w:pPr>
              <w:jc w:val="center"/>
              <w:rPr>
                <w:rFonts w:cs="Arial"/>
                <w:b/>
                <w:bCs/>
                <w:iCs/>
                <w:sz w:val="20"/>
                <w:szCs w:val="20"/>
                <w:lang w:val="en-US" w:eastAsia="en-US"/>
              </w:rPr>
            </w:pPr>
            <w:r w:rsidRPr="00004665">
              <w:rPr>
                <w:rFonts w:cs="Arial"/>
                <w:b/>
                <w:bCs/>
                <w:iCs/>
                <w:sz w:val="20"/>
                <w:szCs w:val="20"/>
                <w:lang w:val="en-US" w:eastAsia="en-US"/>
              </w:rPr>
              <w:t>FOR</w:t>
            </w:r>
          </w:p>
          <w:p w14:paraId="6688C342" w14:textId="3C4A0DD4" w:rsidR="00EF4E90" w:rsidRPr="00004665" w:rsidRDefault="00EF4E90" w:rsidP="00A951E0">
            <w:pPr>
              <w:jc w:val="center"/>
              <w:rPr>
                <w:rFonts w:cs="Arial"/>
                <w:b/>
                <w:bCs/>
                <w:iCs/>
                <w:sz w:val="20"/>
                <w:szCs w:val="20"/>
                <w:lang w:val="en-US" w:eastAsia="en-US"/>
              </w:rPr>
            </w:pPr>
            <w:r>
              <w:rPr>
                <w:rFonts w:cs="Arial"/>
                <w:b/>
                <w:bCs/>
                <w:iCs/>
                <w:sz w:val="20"/>
                <w:szCs w:val="20"/>
                <w:lang w:val="en-US" w:eastAsia="en-US"/>
              </w:rPr>
              <w:t>2025/26</w:t>
            </w:r>
          </w:p>
          <w:p w14:paraId="27B7A06E" w14:textId="77777777" w:rsidR="00EF4E90" w:rsidRPr="00004665" w:rsidRDefault="00EF4E90" w:rsidP="00A951E0">
            <w:pPr>
              <w:jc w:val="center"/>
              <w:rPr>
                <w:rFonts w:cs="Arial"/>
                <w:b/>
                <w:bCs/>
                <w:iCs/>
                <w:sz w:val="20"/>
                <w:szCs w:val="20"/>
                <w:lang w:val="en-US" w:eastAsia="en-US"/>
              </w:rPr>
            </w:pPr>
            <w:r w:rsidRPr="00004665">
              <w:rPr>
                <w:rFonts w:cs="Arial"/>
                <w:b/>
                <w:bCs/>
                <w:iCs/>
                <w:sz w:val="20"/>
                <w:szCs w:val="20"/>
                <w:lang w:val="en-US" w:eastAsia="en-US"/>
              </w:rPr>
              <w:t>£</w:t>
            </w:r>
          </w:p>
        </w:tc>
        <w:tc>
          <w:tcPr>
            <w:tcW w:w="851" w:type="dxa"/>
            <w:tcBorders>
              <w:bottom w:val="single" w:sz="4" w:space="0" w:color="auto"/>
            </w:tcBorders>
            <w:shd w:val="clear" w:color="auto" w:fill="A6A6A6" w:themeFill="background1" w:themeFillShade="A6"/>
          </w:tcPr>
          <w:p w14:paraId="4A92738D" w14:textId="77777777" w:rsidR="00EF4E90" w:rsidRDefault="00EF4E90" w:rsidP="00A951E0">
            <w:pPr>
              <w:jc w:val="center"/>
              <w:rPr>
                <w:rFonts w:cs="Arial"/>
                <w:b/>
                <w:bCs/>
                <w:iCs/>
                <w:sz w:val="20"/>
                <w:szCs w:val="20"/>
                <w:lang w:val="en-US" w:eastAsia="en-US"/>
              </w:rPr>
            </w:pPr>
          </w:p>
          <w:p w14:paraId="6F67CF06" w14:textId="77777777" w:rsidR="00EF4E90" w:rsidRPr="00004665" w:rsidRDefault="00EF4E90" w:rsidP="00A951E0">
            <w:pPr>
              <w:jc w:val="center"/>
              <w:rPr>
                <w:rFonts w:cs="Arial"/>
                <w:b/>
                <w:bCs/>
                <w:iCs/>
                <w:sz w:val="20"/>
                <w:szCs w:val="20"/>
                <w:lang w:val="en-US" w:eastAsia="en-US"/>
              </w:rPr>
            </w:pPr>
            <w:r w:rsidRPr="00004665">
              <w:rPr>
                <w:rFonts w:cs="Arial"/>
                <w:b/>
                <w:bCs/>
                <w:iCs/>
                <w:sz w:val="20"/>
                <w:szCs w:val="20"/>
                <w:lang w:val="en-US" w:eastAsia="en-US"/>
              </w:rPr>
              <w:t>VAT</w:t>
            </w:r>
          </w:p>
          <w:p w14:paraId="7C7DFB1C" w14:textId="77777777" w:rsidR="00EF4E90" w:rsidRPr="00004665" w:rsidRDefault="00EF4E90" w:rsidP="00A951E0">
            <w:pPr>
              <w:jc w:val="center"/>
              <w:rPr>
                <w:rFonts w:cs="Arial"/>
                <w:b/>
                <w:bCs/>
                <w:iCs/>
                <w:sz w:val="20"/>
                <w:szCs w:val="20"/>
                <w:lang w:val="en-US" w:eastAsia="en-US"/>
              </w:rPr>
            </w:pPr>
            <w:r w:rsidRPr="00004665">
              <w:rPr>
                <w:rFonts w:cs="Arial"/>
                <w:b/>
                <w:bCs/>
                <w:iCs/>
                <w:sz w:val="20"/>
                <w:szCs w:val="20"/>
                <w:lang w:val="en-US" w:eastAsia="en-US"/>
              </w:rPr>
              <w:t>RATE</w:t>
            </w:r>
          </w:p>
        </w:tc>
      </w:tr>
      <w:tr w:rsidR="00EF4E90" w:rsidRPr="004E30EF" w14:paraId="0619025D" w14:textId="77777777" w:rsidTr="00EF4E90">
        <w:trPr>
          <w:trHeight w:val="85"/>
        </w:trPr>
        <w:tc>
          <w:tcPr>
            <w:tcW w:w="10348" w:type="dxa"/>
            <w:gridSpan w:val="4"/>
            <w:shd w:val="clear" w:color="auto" w:fill="882345"/>
          </w:tcPr>
          <w:p w14:paraId="009598F1" w14:textId="6BE2BC52" w:rsidR="00EF4E90" w:rsidRPr="004E30EF" w:rsidRDefault="00EF4E90" w:rsidP="00A951E0">
            <w:pPr>
              <w:rPr>
                <w:rFonts w:cs="Arial"/>
                <w:b/>
                <w:color w:val="FFFFFF"/>
                <w:sz w:val="20"/>
                <w:szCs w:val="20"/>
                <w:lang w:val="en-US" w:eastAsia="en-US"/>
              </w:rPr>
            </w:pPr>
            <w:r>
              <w:rPr>
                <w:rFonts w:cs="Arial"/>
                <w:b/>
                <w:color w:val="FFFFFF"/>
                <w:sz w:val="20"/>
                <w:szCs w:val="20"/>
                <w:lang w:val="en-US" w:eastAsia="en-US"/>
              </w:rPr>
              <w:t>FAILURE TO DISPLAY A VALID PARKING TICKET</w:t>
            </w:r>
          </w:p>
        </w:tc>
      </w:tr>
      <w:tr w:rsidR="00EF4E90" w:rsidRPr="00004665" w14:paraId="7C51A282" w14:textId="77777777" w:rsidTr="00EF4E90">
        <w:trPr>
          <w:trHeight w:val="255"/>
        </w:trPr>
        <w:tc>
          <w:tcPr>
            <w:tcW w:w="6662" w:type="dxa"/>
            <w:shd w:val="clear" w:color="auto" w:fill="auto"/>
          </w:tcPr>
          <w:p w14:paraId="087C4EBB" w14:textId="7ED99314" w:rsidR="00EF4E90" w:rsidRPr="00004665" w:rsidRDefault="00EF4E90" w:rsidP="00A951E0">
            <w:pPr>
              <w:rPr>
                <w:rFonts w:cs="Arial"/>
                <w:sz w:val="20"/>
                <w:szCs w:val="20"/>
                <w:lang w:val="en-US" w:eastAsia="en-US"/>
              </w:rPr>
            </w:pPr>
            <w:r>
              <w:rPr>
                <w:rFonts w:cs="Arial"/>
                <w:sz w:val="20"/>
                <w:szCs w:val="20"/>
                <w:lang w:val="en-US" w:eastAsia="en-US"/>
              </w:rPr>
              <w:t>Paid within 14 days</w:t>
            </w:r>
          </w:p>
        </w:tc>
        <w:tc>
          <w:tcPr>
            <w:tcW w:w="1417" w:type="dxa"/>
            <w:vAlign w:val="center"/>
          </w:tcPr>
          <w:p w14:paraId="23E5099A" w14:textId="5841FABC" w:rsidR="00EF4E90" w:rsidRPr="00016D90" w:rsidRDefault="00EF4E90" w:rsidP="00A951E0">
            <w:pPr>
              <w:jc w:val="right"/>
              <w:rPr>
                <w:rFonts w:cs="Arial"/>
                <w:sz w:val="20"/>
                <w:szCs w:val="20"/>
                <w:lang w:val="en-US" w:eastAsia="en-US"/>
              </w:rPr>
            </w:pPr>
            <w:r>
              <w:rPr>
                <w:rFonts w:cs="Arial"/>
                <w:sz w:val="20"/>
                <w:szCs w:val="20"/>
                <w:lang w:val="en-US" w:eastAsia="en-US"/>
              </w:rPr>
              <w:t>25.00</w:t>
            </w:r>
          </w:p>
        </w:tc>
        <w:tc>
          <w:tcPr>
            <w:tcW w:w="1418" w:type="dxa"/>
            <w:shd w:val="clear" w:color="auto" w:fill="auto"/>
            <w:vAlign w:val="center"/>
          </w:tcPr>
          <w:p w14:paraId="24AE0CDB" w14:textId="1856A79B" w:rsidR="00EF4E90" w:rsidRPr="00EF4E90" w:rsidRDefault="00EF4E90" w:rsidP="00A951E0">
            <w:pPr>
              <w:jc w:val="right"/>
              <w:rPr>
                <w:rFonts w:cs="Arial"/>
                <w:b/>
                <w:sz w:val="20"/>
                <w:szCs w:val="20"/>
                <w:lang w:val="en-US" w:eastAsia="en-US"/>
              </w:rPr>
            </w:pPr>
            <w:r w:rsidRPr="00EF4E90">
              <w:rPr>
                <w:rFonts w:cs="Arial"/>
                <w:b/>
                <w:sz w:val="20"/>
                <w:szCs w:val="20"/>
                <w:lang w:val="en-US" w:eastAsia="en-US"/>
              </w:rPr>
              <w:t>25.00</w:t>
            </w:r>
          </w:p>
        </w:tc>
        <w:tc>
          <w:tcPr>
            <w:tcW w:w="851" w:type="dxa"/>
            <w:shd w:val="clear" w:color="auto" w:fill="auto"/>
            <w:vAlign w:val="center"/>
          </w:tcPr>
          <w:p w14:paraId="442FE42E" w14:textId="6315C79E" w:rsidR="00EF4E90" w:rsidRPr="00004665" w:rsidRDefault="00EF4E90" w:rsidP="00A951E0">
            <w:pPr>
              <w:jc w:val="center"/>
              <w:rPr>
                <w:rFonts w:cs="Arial"/>
                <w:b/>
                <w:sz w:val="20"/>
                <w:szCs w:val="20"/>
                <w:lang w:val="en-US" w:eastAsia="en-US"/>
              </w:rPr>
            </w:pPr>
            <w:r>
              <w:rPr>
                <w:rFonts w:cs="Arial"/>
                <w:b/>
                <w:sz w:val="20"/>
                <w:szCs w:val="20"/>
                <w:lang w:val="en-US" w:eastAsia="en-US"/>
              </w:rPr>
              <w:t>NB</w:t>
            </w:r>
          </w:p>
        </w:tc>
      </w:tr>
      <w:tr w:rsidR="00EF4E90" w:rsidRPr="00004665" w14:paraId="05B828D1" w14:textId="77777777" w:rsidTr="00EF4E90">
        <w:trPr>
          <w:trHeight w:val="255"/>
        </w:trPr>
        <w:tc>
          <w:tcPr>
            <w:tcW w:w="6662" w:type="dxa"/>
            <w:shd w:val="clear" w:color="auto" w:fill="auto"/>
          </w:tcPr>
          <w:p w14:paraId="62D44159" w14:textId="735118BF" w:rsidR="00EF4E90" w:rsidRPr="00004665" w:rsidRDefault="00EF4E90" w:rsidP="00A951E0">
            <w:pPr>
              <w:rPr>
                <w:rFonts w:cs="Arial"/>
                <w:sz w:val="20"/>
                <w:szCs w:val="20"/>
                <w:lang w:val="en-US" w:eastAsia="en-US"/>
              </w:rPr>
            </w:pPr>
            <w:r>
              <w:rPr>
                <w:rFonts w:cs="Arial"/>
                <w:sz w:val="20"/>
                <w:szCs w:val="20"/>
                <w:lang w:val="en-US" w:eastAsia="en-US"/>
              </w:rPr>
              <w:t>Paid after 14 days</w:t>
            </w:r>
          </w:p>
        </w:tc>
        <w:tc>
          <w:tcPr>
            <w:tcW w:w="1417" w:type="dxa"/>
            <w:vAlign w:val="center"/>
          </w:tcPr>
          <w:p w14:paraId="03DBD15F" w14:textId="4DF44348" w:rsidR="00EF4E90" w:rsidRPr="00016D90" w:rsidRDefault="00EF4E90" w:rsidP="00A951E0">
            <w:pPr>
              <w:jc w:val="right"/>
              <w:rPr>
                <w:rFonts w:cs="Arial"/>
                <w:sz w:val="20"/>
                <w:szCs w:val="20"/>
                <w:lang w:val="en-US" w:eastAsia="en-US"/>
              </w:rPr>
            </w:pPr>
            <w:r>
              <w:rPr>
                <w:rFonts w:cs="Arial"/>
                <w:sz w:val="20"/>
                <w:szCs w:val="20"/>
                <w:lang w:val="en-US" w:eastAsia="en-US"/>
              </w:rPr>
              <w:t>50.00</w:t>
            </w:r>
          </w:p>
        </w:tc>
        <w:tc>
          <w:tcPr>
            <w:tcW w:w="1418" w:type="dxa"/>
            <w:shd w:val="clear" w:color="auto" w:fill="auto"/>
            <w:vAlign w:val="center"/>
          </w:tcPr>
          <w:p w14:paraId="22FBDB6B" w14:textId="15107716" w:rsidR="00EF4E90" w:rsidRPr="00EF4E90" w:rsidRDefault="00EF4E90" w:rsidP="00A951E0">
            <w:pPr>
              <w:jc w:val="right"/>
              <w:rPr>
                <w:rFonts w:cs="Arial"/>
                <w:b/>
                <w:sz w:val="20"/>
                <w:szCs w:val="20"/>
                <w:lang w:val="en-US" w:eastAsia="en-US"/>
              </w:rPr>
            </w:pPr>
            <w:r w:rsidRPr="00EF4E90">
              <w:rPr>
                <w:rFonts w:cs="Arial"/>
                <w:b/>
                <w:sz w:val="20"/>
                <w:szCs w:val="20"/>
                <w:lang w:val="en-US" w:eastAsia="en-US"/>
              </w:rPr>
              <w:t>50.00</w:t>
            </w:r>
          </w:p>
        </w:tc>
        <w:tc>
          <w:tcPr>
            <w:tcW w:w="851" w:type="dxa"/>
            <w:shd w:val="clear" w:color="auto" w:fill="auto"/>
            <w:vAlign w:val="center"/>
          </w:tcPr>
          <w:p w14:paraId="331D4A4D" w14:textId="0EA4987E" w:rsidR="00EF4E90" w:rsidRPr="00004665" w:rsidRDefault="00EF4E90" w:rsidP="00A951E0">
            <w:pPr>
              <w:jc w:val="center"/>
              <w:rPr>
                <w:rFonts w:cs="Arial"/>
                <w:b/>
                <w:sz w:val="20"/>
                <w:szCs w:val="20"/>
                <w:lang w:val="en-US" w:eastAsia="en-US"/>
              </w:rPr>
            </w:pPr>
            <w:r>
              <w:rPr>
                <w:rFonts w:cs="Arial"/>
                <w:b/>
                <w:sz w:val="20"/>
                <w:szCs w:val="20"/>
                <w:lang w:val="en-US" w:eastAsia="en-US"/>
              </w:rPr>
              <w:t>NB</w:t>
            </w:r>
          </w:p>
        </w:tc>
      </w:tr>
      <w:tr w:rsidR="00EF4E90" w:rsidRPr="00004665" w14:paraId="50CBD980" w14:textId="77777777" w:rsidTr="00EF4E90">
        <w:trPr>
          <w:trHeight w:val="255"/>
        </w:trPr>
        <w:tc>
          <w:tcPr>
            <w:tcW w:w="10348" w:type="dxa"/>
            <w:gridSpan w:val="4"/>
            <w:shd w:val="clear" w:color="auto" w:fill="882345"/>
          </w:tcPr>
          <w:p w14:paraId="0502A04A" w14:textId="77777777" w:rsidR="00EF4E90" w:rsidRPr="00004665" w:rsidRDefault="00EF4E90" w:rsidP="00A951E0">
            <w:pPr>
              <w:rPr>
                <w:rFonts w:cs="Arial"/>
                <w:b/>
                <w:sz w:val="20"/>
                <w:szCs w:val="20"/>
                <w:lang w:val="en-US" w:eastAsia="en-US"/>
              </w:rPr>
            </w:pPr>
            <w:r w:rsidRPr="004E30EF">
              <w:rPr>
                <w:rFonts w:cs="Arial"/>
                <w:b/>
                <w:color w:val="FFFFFF"/>
                <w:sz w:val="20"/>
                <w:szCs w:val="20"/>
                <w:lang w:val="en-US" w:eastAsia="en-US"/>
              </w:rPr>
              <w:t>LONG EATON STATION CAR PARK</w:t>
            </w:r>
          </w:p>
        </w:tc>
      </w:tr>
      <w:tr w:rsidR="00EF4E90" w:rsidRPr="00004665" w14:paraId="6EE6AE3A" w14:textId="77777777" w:rsidTr="00EF4E90">
        <w:trPr>
          <w:trHeight w:val="255"/>
        </w:trPr>
        <w:tc>
          <w:tcPr>
            <w:tcW w:w="6662" w:type="dxa"/>
            <w:shd w:val="clear" w:color="auto" w:fill="auto"/>
          </w:tcPr>
          <w:p w14:paraId="3763DA31" w14:textId="53AC3526" w:rsidR="00EF4E90" w:rsidRDefault="00EF4E90" w:rsidP="00A951E0">
            <w:pPr>
              <w:rPr>
                <w:rFonts w:cs="Arial"/>
                <w:sz w:val="20"/>
                <w:szCs w:val="20"/>
                <w:lang w:val="en-US" w:eastAsia="en-US"/>
              </w:rPr>
            </w:pPr>
            <w:r>
              <w:rPr>
                <w:rFonts w:cs="Arial"/>
                <w:sz w:val="20"/>
                <w:szCs w:val="20"/>
                <w:lang w:val="en-US" w:eastAsia="en-US"/>
              </w:rPr>
              <w:t>Paid within 14 days</w:t>
            </w:r>
          </w:p>
        </w:tc>
        <w:tc>
          <w:tcPr>
            <w:tcW w:w="1417" w:type="dxa"/>
            <w:vAlign w:val="center"/>
          </w:tcPr>
          <w:p w14:paraId="0CB669B6" w14:textId="0A2B6DDE" w:rsidR="00EF4E90" w:rsidRDefault="00EF4E90" w:rsidP="00A951E0">
            <w:pPr>
              <w:jc w:val="right"/>
              <w:rPr>
                <w:rFonts w:cs="Arial"/>
                <w:sz w:val="20"/>
                <w:szCs w:val="20"/>
                <w:lang w:val="en-US" w:eastAsia="en-US"/>
              </w:rPr>
            </w:pPr>
            <w:r>
              <w:rPr>
                <w:rFonts w:cs="Arial"/>
                <w:sz w:val="20"/>
                <w:szCs w:val="20"/>
                <w:lang w:val="en-US" w:eastAsia="en-US"/>
              </w:rPr>
              <w:t>35.00</w:t>
            </w:r>
          </w:p>
        </w:tc>
        <w:tc>
          <w:tcPr>
            <w:tcW w:w="1418" w:type="dxa"/>
            <w:shd w:val="clear" w:color="auto" w:fill="auto"/>
            <w:vAlign w:val="center"/>
          </w:tcPr>
          <w:p w14:paraId="4D0231C6" w14:textId="2AEC9EED" w:rsidR="00EF4E90" w:rsidRPr="00EF4E90" w:rsidRDefault="00EF4E90" w:rsidP="00A951E0">
            <w:pPr>
              <w:jc w:val="right"/>
              <w:rPr>
                <w:rFonts w:cs="Arial"/>
                <w:b/>
                <w:sz w:val="20"/>
                <w:szCs w:val="20"/>
                <w:lang w:val="en-US" w:eastAsia="en-US"/>
              </w:rPr>
            </w:pPr>
            <w:r w:rsidRPr="00EF4E90">
              <w:rPr>
                <w:rFonts w:cs="Arial"/>
                <w:b/>
                <w:sz w:val="20"/>
                <w:szCs w:val="20"/>
                <w:lang w:val="en-US" w:eastAsia="en-US"/>
              </w:rPr>
              <w:t>35.00</w:t>
            </w:r>
          </w:p>
        </w:tc>
        <w:tc>
          <w:tcPr>
            <w:tcW w:w="851" w:type="dxa"/>
            <w:shd w:val="clear" w:color="auto" w:fill="auto"/>
            <w:vAlign w:val="center"/>
          </w:tcPr>
          <w:p w14:paraId="683C5DC8" w14:textId="4C528FCE" w:rsidR="00EF4E90" w:rsidRPr="00004665" w:rsidRDefault="00EF4E90" w:rsidP="00A951E0">
            <w:pPr>
              <w:jc w:val="center"/>
              <w:rPr>
                <w:rFonts w:cs="Arial"/>
                <w:b/>
                <w:sz w:val="20"/>
                <w:szCs w:val="20"/>
                <w:lang w:val="en-US" w:eastAsia="en-US"/>
              </w:rPr>
            </w:pPr>
            <w:r>
              <w:rPr>
                <w:rFonts w:cs="Arial"/>
                <w:b/>
                <w:sz w:val="20"/>
                <w:szCs w:val="20"/>
                <w:lang w:val="en-US" w:eastAsia="en-US"/>
              </w:rPr>
              <w:t>NB</w:t>
            </w:r>
          </w:p>
        </w:tc>
      </w:tr>
      <w:tr w:rsidR="00EF4E90" w:rsidRPr="00004665" w14:paraId="063A8432" w14:textId="77777777" w:rsidTr="00EF4E90">
        <w:trPr>
          <w:trHeight w:val="255"/>
        </w:trPr>
        <w:tc>
          <w:tcPr>
            <w:tcW w:w="6662" w:type="dxa"/>
            <w:tcBorders>
              <w:bottom w:val="single" w:sz="4" w:space="0" w:color="auto"/>
            </w:tcBorders>
            <w:shd w:val="clear" w:color="auto" w:fill="auto"/>
          </w:tcPr>
          <w:p w14:paraId="22B6C87B" w14:textId="6C95531F" w:rsidR="00EF4E90" w:rsidRDefault="00EF4E90" w:rsidP="00A951E0">
            <w:pPr>
              <w:rPr>
                <w:rFonts w:cs="Arial"/>
                <w:sz w:val="20"/>
                <w:szCs w:val="20"/>
                <w:lang w:val="en-US" w:eastAsia="en-US"/>
              </w:rPr>
            </w:pPr>
            <w:r>
              <w:rPr>
                <w:rFonts w:cs="Arial"/>
                <w:sz w:val="20"/>
                <w:szCs w:val="20"/>
                <w:lang w:val="en-US" w:eastAsia="en-US"/>
              </w:rPr>
              <w:t>Paid after 14 days</w:t>
            </w:r>
          </w:p>
        </w:tc>
        <w:tc>
          <w:tcPr>
            <w:tcW w:w="1417" w:type="dxa"/>
            <w:tcBorders>
              <w:bottom w:val="single" w:sz="4" w:space="0" w:color="auto"/>
            </w:tcBorders>
            <w:vAlign w:val="center"/>
          </w:tcPr>
          <w:p w14:paraId="5935CF41" w14:textId="4DCFBD13" w:rsidR="00EF4E90" w:rsidRDefault="00EF4E90" w:rsidP="00A951E0">
            <w:pPr>
              <w:jc w:val="right"/>
              <w:rPr>
                <w:rFonts w:cs="Arial"/>
                <w:sz w:val="20"/>
                <w:szCs w:val="20"/>
                <w:lang w:val="en-US" w:eastAsia="en-US"/>
              </w:rPr>
            </w:pPr>
            <w:r>
              <w:rPr>
                <w:rFonts w:cs="Arial"/>
                <w:sz w:val="20"/>
                <w:szCs w:val="20"/>
                <w:lang w:val="en-US" w:eastAsia="en-US"/>
              </w:rPr>
              <w:t>70.00</w:t>
            </w:r>
          </w:p>
        </w:tc>
        <w:tc>
          <w:tcPr>
            <w:tcW w:w="1418" w:type="dxa"/>
            <w:tcBorders>
              <w:bottom w:val="single" w:sz="4" w:space="0" w:color="auto"/>
            </w:tcBorders>
            <w:shd w:val="clear" w:color="auto" w:fill="auto"/>
            <w:vAlign w:val="center"/>
          </w:tcPr>
          <w:p w14:paraId="005CCFC7" w14:textId="0A9E38D5" w:rsidR="00EF4E90" w:rsidRPr="00EF4E90" w:rsidRDefault="00EF4E90" w:rsidP="00A951E0">
            <w:pPr>
              <w:jc w:val="right"/>
              <w:rPr>
                <w:rFonts w:cs="Arial"/>
                <w:b/>
                <w:sz w:val="20"/>
                <w:szCs w:val="20"/>
                <w:lang w:val="en-US" w:eastAsia="en-US"/>
              </w:rPr>
            </w:pPr>
            <w:r w:rsidRPr="00EF4E90">
              <w:rPr>
                <w:rFonts w:cs="Arial"/>
                <w:b/>
                <w:sz w:val="20"/>
                <w:szCs w:val="20"/>
                <w:lang w:val="en-US" w:eastAsia="en-US"/>
              </w:rPr>
              <w:t>70.00</w:t>
            </w:r>
          </w:p>
        </w:tc>
        <w:tc>
          <w:tcPr>
            <w:tcW w:w="851" w:type="dxa"/>
            <w:tcBorders>
              <w:bottom w:val="single" w:sz="4" w:space="0" w:color="auto"/>
            </w:tcBorders>
            <w:shd w:val="clear" w:color="auto" w:fill="auto"/>
            <w:vAlign w:val="center"/>
          </w:tcPr>
          <w:p w14:paraId="039BACA2" w14:textId="56EE63D7" w:rsidR="00EF4E90" w:rsidRPr="00004665" w:rsidRDefault="00EF4E90" w:rsidP="00A951E0">
            <w:pPr>
              <w:jc w:val="center"/>
              <w:rPr>
                <w:rFonts w:cs="Arial"/>
                <w:b/>
                <w:sz w:val="20"/>
                <w:szCs w:val="20"/>
                <w:lang w:val="en-US" w:eastAsia="en-US"/>
              </w:rPr>
            </w:pPr>
            <w:r>
              <w:rPr>
                <w:rFonts w:cs="Arial"/>
                <w:b/>
                <w:sz w:val="20"/>
                <w:szCs w:val="20"/>
                <w:lang w:val="en-US" w:eastAsia="en-US"/>
              </w:rPr>
              <w:t>NB</w:t>
            </w:r>
          </w:p>
        </w:tc>
      </w:tr>
    </w:tbl>
    <w:p w14:paraId="77A4C471" w14:textId="77777777" w:rsidR="00E27691" w:rsidRPr="00E27691" w:rsidRDefault="00E27691" w:rsidP="00EF1484">
      <w:pPr>
        <w:rPr>
          <w:rFonts w:cs="Arial"/>
          <w:lang w:val="en-US" w:eastAsia="en-US"/>
        </w:rPr>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6558"/>
        <w:gridCol w:w="1418"/>
        <w:gridCol w:w="1418"/>
        <w:gridCol w:w="851"/>
      </w:tblGrid>
      <w:tr w:rsidR="00EF4E90" w:rsidRPr="00FD4D8E" w14:paraId="13CA671D" w14:textId="77777777" w:rsidTr="00E27691">
        <w:trPr>
          <w:trHeight w:val="881"/>
        </w:trPr>
        <w:tc>
          <w:tcPr>
            <w:tcW w:w="6558" w:type="dxa"/>
            <w:shd w:val="clear" w:color="auto" w:fill="A6A6A6" w:themeFill="background1" w:themeFillShade="A6"/>
          </w:tcPr>
          <w:p w14:paraId="3A904DF4" w14:textId="77777777" w:rsidR="00EF4E90" w:rsidRPr="00773ED2" w:rsidRDefault="00EF4E90" w:rsidP="00E27691">
            <w:pPr>
              <w:rPr>
                <w:rFonts w:cs="Arial"/>
                <w:b/>
                <w:bCs/>
                <w:i/>
                <w:iCs/>
                <w:lang w:val="en-US" w:eastAsia="en-US"/>
              </w:rPr>
            </w:pPr>
          </w:p>
          <w:p w14:paraId="4D0B49DB" w14:textId="77777777" w:rsidR="00EF4E90" w:rsidRPr="00773ED2" w:rsidRDefault="00EF4E90" w:rsidP="00E27691">
            <w:pPr>
              <w:pStyle w:val="Heading2"/>
              <w:spacing w:before="0" w:after="0"/>
              <w:rPr>
                <w:bCs w:val="0"/>
                <w:i w:val="0"/>
                <w:iCs w:val="0"/>
                <w:sz w:val="24"/>
                <w:szCs w:val="24"/>
                <w:lang w:val="en-US" w:eastAsia="en-US"/>
              </w:rPr>
            </w:pPr>
            <w:r w:rsidRPr="00773ED2">
              <w:rPr>
                <w:bCs w:val="0"/>
                <w:i w:val="0"/>
                <w:iCs w:val="0"/>
                <w:sz w:val="24"/>
                <w:szCs w:val="24"/>
                <w:lang w:val="en-US" w:eastAsia="en-US"/>
              </w:rPr>
              <w:t> </w:t>
            </w:r>
            <w:bookmarkStart w:id="14" w:name="_Toc526328791"/>
            <w:r w:rsidRPr="00283FBF">
              <w:rPr>
                <w:bCs w:val="0"/>
                <w:i w:val="0"/>
                <w:iCs w:val="0"/>
                <w:sz w:val="20"/>
                <w:szCs w:val="22"/>
                <w:lang w:val="en-US" w:eastAsia="en-US"/>
              </w:rPr>
              <w:t>FIXED PENALTY NOTICES</w:t>
            </w:r>
            <w:bookmarkEnd w:id="14"/>
          </w:p>
          <w:p w14:paraId="451D2396" w14:textId="77777777" w:rsidR="00EF4E90" w:rsidRPr="00773ED2" w:rsidRDefault="00EF4E90" w:rsidP="00E27691">
            <w:pPr>
              <w:rPr>
                <w:rFonts w:cs="Arial"/>
                <w:b/>
                <w:bCs/>
                <w:i/>
                <w:iCs/>
                <w:lang w:val="en-US" w:eastAsia="en-US"/>
              </w:rPr>
            </w:pPr>
            <w:r w:rsidRPr="00773ED2">
              <w:rPr>
                <w:rFonts w:cs="Arial"/>
                <w:lang w:val="en-US" w:eastAsia="en-US"/>
              </w:rPr>
              <w:t> </w:t>
            </w:r>
          </w:p>
        </w:tc>
        <w:tc>
          <w:tcPr>
            <w:tcW w:w="1418" w:type="dxa"/>
            <w:shd w:val="clear" w:color="auto" w:fill="A6A6A6" w:themeFill="background1" w:themeFillShade="A6"/>
            <w:vAlign w:val="center"/>
          </w:tcPr>
          <w:p w14:paraId="09EB00D8" w14:textId="77777777" w:rsidR="00EF4E90" w:rsidRPr="001C30BE" w:rsidRDefault="00EF4E90" w:rsidP="00E27691">
            <w:pPr>
              <w:jc w:val="center"/>
              <w:rPr>
                <w:rFonts w:cs="Arial"/>
                <w:bCs/>
                <w:iCs/>
                <w:sz w:val="20"/>
                <w:szCs w:val="20"/>
              </w:rPr>
            </w:pPr>
            <w:r w:rsidRPr="001C30BE">
              <w:rPr>
                <w:rFonts w:cs="Arial"/>
                <w:bCs/>
                <w:iCs/>
                <w:sz w:val="20"/>
                <w:szCs w:val="20"/>
              </w:rPr>
              <w:t>CHARGE</w:t>
            </w:r>
          </w:p>
          <w:p w14:paraId="178C1FA9" w14:textId="77777777" w:rsidR="00EF4E90" w:rsidRPr="001C30BE" w:rsidRDefault="00EF4E90" w:rsidP="00E27691">
            <w:pPr>
              <w:jc w:val="center"/>
              <w:rPr>
                <w:rFonts w:cs="Arial"/>
                <w:bCs/>
                <w:iCs/>
                <w:sz w:val="20"/>
                <w:szCs w:val="20"/>
              </w:rPr>
            </w:pPr>
            <w:r w:rsidRPr="001C30BE">
              <w:rPr>
                <w:rFonts w:cs="Arial"/>
                <w:bCs/>
                <w:iCs/>
                <w:sz w:val="20"/>
                <w:szCs w:val="20"/>
              </w:rPr>
              <w:t>FOR</w:t>
            </w:r>
          </w:p>
          <w:p w14:paraId="75A74AEB" w14:textId="77777777" w:rsidR="00EF4E90" w:rsidRPr="001C30BE" w:rsidRDefault="00EF4E90" w:rsidP="00E27691">
            <w:pPr>
              <w:jc w:val="center"/>
              <w:rPr>
                <w:rFonts w:cs="Arial"/>
                <w:bCs/>
                <w:iCs/>
                <w:sz w:val="20"/>
                <w:szCs w:val="20"/>
              </w:rPr>
            </w:pPr>
            <w:r>
              <w:rPr>
                <w:rFonts w:cs="Arial"/>
                <w:bCs/>
                <w:iCs/>
                <w:sz w:val="20"/>
                <w:szCs w:val="20"/>
              </w:rPr>
              <w:t>2024/25</w:t>
            </w:r>
          </w:p>
          <w:p w14:paraId="2DF1FFE0" w14:textId="77777777" w:rsidR="00EF4E90" w:rsidRPr="001C30BE" w:rsidRDefault="00EF4E90" w:rsidP="00E27691">
            <w:pPr>
              <w:jc w:val="center"/>
              <w:rPr>
                <w:rFonts w:cs="Arial"/>
                <w:bCs/>
                <w:iCs/>
                <w:sz w:val="20"/>
                <w:szCs w:val="20"/>
              </w:rPr>
            </w:pPr>
            <w:r w:rsidRPr="001C30BE">
              <w:rPr>
                <w:rFonts w:cs="Arial"/>
                <w:sz w:val="20"/>
                <w:szCs w:val="20"/>
                <w:lang w:val="en-US" w:eastAsia="en-US"/>
              </w:rPr>
              <w:t>£</w:t>
            </w:r>
          </w:p>
        </w:tc>
        <w:tc>
          <w:tcPr>
            <w:tcW w:w="1418" w:type="dxa"/>
            <w:shd w:val="clear" w:color="auto" w:fill="A6A6A6" w:themeFill="background1" w:themeFillShade="A6"/>
          </w:tcPr>
          <w:p w14:paraId="37F1FA6F" w14:textId="77777777" w:rsidR="00EF4E90" w:rsidRPr="002C5B2D" w:rsidRDefault="00EF4E90" w:rsidP="00E27691">
            <w:pPr>
              <w:jc w:val="center"/>
              <w:rPr>
                <w:rFonts w:cs="Arial"/>
                <w:b/>
                <w:bCs/>
                <w:iCs/>
                <w:sz w:val="20"/>
                <w:szCs w:val="20"/>
              </w:rPr>
            </w:pPr>
            <w:r w:rsidRPr="002C5B2D">
              <w:rPr>
                <w:rFonts w:cs="Arial"/>
                <w:b/>
                <w:bCs/>
                <w:iCs/>
                <w:sz w:val="20"/>
                <w:szCs w:val="20"/>
              </w:rPr>
              <w:t>CHARGE</w:t>
            </w:r>
          </w:p>
          <w:p w14:paraId="592147CB" w14:textId="77777777" w:rsidR="00EF4E90" w:rsidRPr="002C5B2D" w:rsidRDefault="00EF4E90" w:rsidP="00E27691">
            <w:pPr>
              <w:jc w:val="center"/>
              <w:rPr>
                <w:rFonts w:cs="Arial"/>
                <w:b/>
                <w:bCs/>
                <w:iCs/>
                <w:sz w:val="20"/>
                <w:szCs w:val="20"/>
              </w:rPr>
            </w:pPr>
            <w:r w:rsidRPr="002C5B2D">
              <w:rPr>
                <w:rFonts w:cs="Arial"/>
                <w:b/>
                <w:bCs/>
                <w:iCs/>
                <w:sz w:val="20"/>
                <w:szCs w:val="20"/>
              </w:rPr>
              <w:t>FOR</w:t>
            </w:r>
          </w:p>
          <w:p w14:paraId="6CCC1DEC" w14:textId="77777777" w:rsidR="00EF4E90" w:rsidRPr="002C5B2D" w:rsidRDefault="00EF4E90" w:rsidP="00E27691">
            <w:pPr>
              <w:jc w:val="center"/>
              <w:rPr>
                <w:rFonts w:cs="Arial"/>
                <w:b/>
                <w:bCs/>
                <w:iCs/>
                <w:sz w:val="20"/>
                <w:szCs w:val="20"/>
              </w:rPr>
            </w:pPr>
            <w:r>
              <w:rPr>
                <w:rFonts w:cs="Arial"/>
                <w:b/>
                <w:bCs/>
                <w:iCs/>
                <w:sz w:val="20"/>
                <w:szCs w:val="20"/>
              </w:rPr>
              <w:t>2025/26</w:t>
            </w:r>
          </w:p>
          <w:p w14:paraId="6DA4C524" w14:textId="77777777" w:rsidR="00EF4E90" w:rsidRPr="002C5B2D" w:rsidRDefault="00EF4E90" w:rsidP="00E27691">
            <w:pPr>
              <w:jc w:val="center"/>
              <w:rPr>
                <w:rFonts w:cs="Arial"/>
                <w:b/>
                <w:bCs/>
                <w:iCs/>
                <w:sz w:val="20"/>
                <w:szCs w:val="20"/>
              </w:rPr>
            </w:pPr>
            <w:r w:rsidRPr="002C5B2D">
              <w:rPr>
                <w:rFonts w:cs="Arial"/>
                <w:b/>
                <w:sz w:val="20"/>
                <w:szCs w:val="20"/>
                <w:lang w:val="en-US" w:eastAsia="en-US"/>
              </w:rPr>
              <w:t>£</w:t>
            </w:r>
          </w:p>
        </w:tc>
        <w:tc>
          <w:tcPr>
            <w:tcW w:w="851" w:type="dxa"/>
            <w:shd w:val="clear" w:color="auto" w:fill="A6A6A6" w:themeFill="background1" w:themeFillShade="A6"/>
          </w:tcPr>
          <w:p w14:paraId="652BF12F" w14:textId="77777777" w:rsidR="00EF4E90" w:rsidRDefault="00EF4E90" w:rsidP="00E27691">
            <w:pPr>
              <w:jc w:val="center"/>
              <w:rPr>
                <w:rFonts w:cs="Arial"/>
                <w:b/>
                <w:bCs/>
                <w:iCs/>
                <w:sz w:val="20"/>
                <w:szCs w:val="20"/>
                <w:lang w:val="en-US" w:eastAsia="en-US"/>
              </w:rPr>
            </w:pPr>
          </w:p>
          <w:p w14:paraId="61D082B2" w14:textId="77777777" w:rsidR="00EF4E90" w:rsidRPr="000A6B77" w:rsidRDefault="00EF4E90" w:rsidP="00E27691">
            <w:pPr>
              <w:jc w:val="center"/>
              <w:rPr>
                <w:rFonts w:cs="Arial"/>
                <w:b/>
                <w:bCs/>
                <w:iCs/>
                <w:sz w:val="20"/>
                <w:szCs w:val="20"/>
                <w:lang w:val="en-US" w:eastAsia="en-US"/>
              </w:rPr>
            </w:pPr>
            <w:r w:rsidRPr="000A6B77">
              <w:rPr>
                <w:rFonts w:cs="Arial"/>
                <w:b/>
                <w:bCs/>
                <w:iCs/>
                <w:sz w:val="20"/>
                <w:szCs w:val="20"/>
                <w:lang w:val="en-US" w:eastAsia="en-US"/>
              </w:rPr>
              <w:t>VAT</w:t>
            </w:r>
          </w:p>
          <w:p w14:paraId="1732D2B7" w14:textId="77777777" w:rsidR="00EF4E90" w:rsidRPr="000A6B77" w:rsidRDefault="00EF4E90" w:rsidP="00E27691">
            <w:pPr>
              <w:jc w:val="center"/>
              <w:rPr>
                <w:rFonts w:cs="Arial"/>
                <w:b/>
                <w:bCs/>
                <w:iCs/>
                <w:sz w:val="20"/>
                <w:szCs w:val="20"/>
                <w:lang w:val="en-US" w:eastAsia="en-US"/>
              </w:rPr>
            </w:pPr>
            <w:r w:rsidRPr="000A6B77">
              <w:rPr>
                <w:rFonts w:cs="Arial"/>
                <w:b/>
                <w:bCs/>
                <w:iCs/>
                <w:sz w:val="20"/>
                <w:szCs w:val="20"/>
                <w:lang w:val="en-US" w:eastAsia="en-US"/>
              </w:rPr>
              <w:t>RATE</w:t>
            </w:r>
          </w:p>
        </w:tc>
      </w:tr>
      <w:tr w:rsidR="00EF4E90" w:rsidRPr="0062206E" w14:paraId="4852E764" w14:textId="77777777" w:rsidTr="00E27691">
        <w:trPr>
          <w:trHeight w:val="288"/>
        </w:trPr>
        <w:tc>
          <w:tcPr>
            <w:tcW w:w="10245" w:type="dxa"/>
            <w:gridSpan w:val="4"/>
            <w:shd w:val="clear" w:color="auto" w:fill="882345"/>
            <w:vAlign w:val="center"/>
          </w:tcPr>
          <w:p w14:paraId="56E27297" w14:textId="77777777" w:rsidR="00EF4E90" w:rsidRPr="004D53EC" w:rsidRDefault="00EF4E90" w:rsidP="00E27691">
            <w:pPr>
              <w:rPr>
                <w:rFonts w:cs="Arial"/>
                <w:b/>
                <w:color w:val="FFFFFF"/>
                <w:sz w:val="20"/>
                <w:szCs w:val="20"/>
                <w:lang w:val="en-US" w:eastAsia="en-US"/>
              </w:rPr>
            </w:pPr>
            <w:r>
              <w:rPr>
                <w:rFonts w:cs="Arial"/>
                <w:b/>
                <w:bCs/>
                <w:color w:val="FFFFFF"/>
                <w:sz w:val="20"/>
                <w:szCs w:val="20"/>
                <w:lang w:val="en-US" w:eastAsia="en-US"/>
              </w:rPr>
              <w:t>DEPOSITING LITTER</w:t>
            </w:r>
          </w:p>
        </w:tc>
      </w:tr>
      <w:tr w:rsidR="00EF4E90" w:rsidRPr="00FD4D8E" w14:paraId="0369CE6E" w14:textId="77777777" w:rsidTr="00E27691">
        <w:trPr>
          <w:trHeight w:val="255"/>
        </w:trPr>
        <w:tc>
          <w:tcPr>
            <w:tcW w:w="6558" w:type="dxa"/>
            <w:shd w:val="clear" w:color="auto" w:fill="auto"/>
            <w:vAlign w:val="center"/>
          </w:tcPr>
          <w:p w14:paraId="2F83CDAE" w14:textId="77777777" w:rsidR="00EF4E90" w:rsidRPr="00FD4D8E" w:rsidRDefault="00EF4E90" w:rsidP="00E27691">
            <w:pPr>
              <w:rPr>
                <w:rFonts w:cs="Arial"/>
                <w:sz w:val="20"/>
                <w:szCs w:val="20"/>
                <w:lang w:val="en-US" w:eastAsia="en-US"/>
              </w:rPr>
            </w:pPr>
            <w:r>
              <w:rPr>
                <w:rFonts w:cs="Arial"/>
                <w:sz w:val="20"/>
                <w:szCs w:val="20"/>
                <w:lang w:val="en-US" w:eastAsia="en-US"/>
              </w:rPr>
              <w:t>Original penalty</w:t>
            </w:r>
            <w:r>
              <w:rPr>
                <w:bCs/>
                <w:i/>
                <w:iCs/>
                <w:lang w:val="en-US" w:eastAsia="en-US"/>
              </w:rPr>
              <w:t xml:space="preserve"> </w:t>
            </w:r>
          </w:p>
        </w:tc>
        <w:tc>
          <w:tcPr>
            <w:tcW w:w="1418" w:type="dxa"/>
            <w:vAlign w:val="center"/>
          </w:tcPr>
          <w:p w14:paraId="6E766AB1" w14:textId="77777777" w:rsidR="00EF4E90" w:rsidRPr="00CE4E25" w:rsidRDefault="00EF4E90" w:rsidP="00E27691">
            <w:pPr>
              <w:jc w:val="right"/>
              <w:rPr>
                <w:rFonts w:cs="Arial"/>
                <w:sz w:val="20"/>
                <w:szCs w:val="20"/>
                <w:lang w:val="en-US" w:eastAsia="en-US"/>
              </w:rPr>
            </w:pPr>
            <w:r>
              <w:rPr>
                <w:rFonts w:cs="Arial"/>
                <w:sz w:val="20"/>
                <w:szCs w:val="20"/>
                <w:lang w:val="en-US" w:eastAsia="en-US"/>
              </w:rPr>
              <w:t>5</w:t>
            </w:r>
            <w:r w:rsidRPr="00CE4E25">
              <w:rPr>
                <w:rFonts w:cs="Arial"/>
                <w:sz w:val="20"/>
                <w:szCs w:val="20"/>
                <w:lang w:val="en-US" w:eastAsia="en-US"/>
              </w:rPr>
              <w:t>00.00</w:t>
            </w:r>
          </w:p>
        </w:tc>
        <w:tc>
          <w:tcPr>
            <w:tcW w:w="1418" w:type="dxa"/>
            <w:shd w:val="clear" w:color="auto" w:fill="auto"/>
            <w:vAlign w:val="center"/>
          </w:tcPr>
          <w:p w14:paraId="4FE80A60" w14:textId="77777777" w:rsidR="00EF4E90" w:rsidRPr="00B41D3B" w:rsidRDefault="00EF4E90" w:rsidP="00E27691">
            <w:pPr>
              <w:jc w:val="right"/>
              <w:rPr>
                <w:rFonts w:cs="Arial"/>
                <w:b/>
                <w:sz w:val="20"/>
                <w:szCs w:val="20"/>
                <w:lang w:val="en-US" w:eastAsia="en-US"/>
              </w:rPr>
            </w:pPr>
            <w:r w:rsidRPr="00B41D3B">
              <w:rPr>
                <w:rFonts w:cs="Arial"/>
                <w:b/>
                <w:sz w:val="20"/>
                <w:szCs w:val="20"/>
                <w:lang w:val="en-US" w:eastAsia="en-US"/>
              </w:rPr>
              <w:t>500.00</w:t>
            </w:r>
          </w:p>
        </w:tc>
        <w:tc>
          <w:tcPr>
            <w:tcW w:w="851" w:type="dxa"/>
            <w:vAlign w:val="center"/>
          </w:tcPr>
          <w:p w14:paraId="13E2EB4E" w14:textId="77777777" w:rsidR="00EF4E90" w:rsidRPr="000A6B77" w:rsidRDefault="00EF4E90" w:rsidP="00E27691">
            <w:pPr>
              <w:jc w:val="center"/>
              <w:rPr>
                <w:rFonts w:cs="Arial"/>
                <w:b/>
                <w:sz w:val="20"/>
                <w:szCs w:val="20"/>
                <w:lang w:val="en-US" w:eastAsia="en-US"/>
              </w:rPr>
            </w:pPr>
            <w:r>
              <w:rPr>
                <w:rFonts w:cs="Arial"/>
                <w:b/>
                <w:sz w:val="20"/>
                <w:szCs w:val="20"/>
                <w:lang w:val="en-US" w:eastAsia="en-US"/>
              </w:rPr>
              <w:t>NB</w:t>
            </w:r>
          </w:p>
        </w:tc>
      </w:tr>
      <w:tr w:rsidR="00EF4E90" w:rsidRPr="00FD4D8E" w14:paraId="40A09211" w14:textId="77777777" w:rsidTr="00E27691">
        <w:trPr>
          <w:trHeight w:val="255"/>
        </w:trPr>
        <w:tc>
          <w:tcPr>
            <w:tcW w:w="6558" w:type="dxa"/>
            <w:shd w:val="clear" w:color="auto" w:fill="auto"/>
            <w:vAlign w:val="center"/>
          </w:tcPr>
          <w:p w14:paraId="0D210331" w14:textId="77777777" w:rsidR="00EF4E90" w:rsidRPr="00FD4D8E" w:rsidRDefault="00EF4E90" w:rsidP="00E27691">
            <w:pPr>
              <w:rPr>
                <w:rFonts w:cs="Arial"/>
                <w:sz w:val="20"/>
                <w:szCs w:val="20"/>
                <w:lang w:val="en-US" w:eastAsia="en-US"/>
              </w:rPr>
            </w:pPr>
            <w:r>
              <w:rPr>
                <w:rFonts w:cs="Arial"/>
                <w:sz w:val="20"/>
                <w:szCs w:val="20"/>
                <w:lang w:val="en-US" w:eastAsia="en-US"/>
              </w:rPr>
              <w:t xml:space="preserve">If paid within 14 days </w:t>
            </w:r>
          </w:p>
        </w:tc>
        <w:tc>
          <w:tcPr>
            <w:tcW w:w="1418" w:type="dxa"/>
            <w:vAlign w:val="center"/>
          </w:tcPr>
          <w:p w14:paraId="46842F3D" w14:textId="77777777" w:rsidR="00EF4E90" w:rsidRPr="00CE4E25" w:rsidRDefault="00EF4E90" w:rsidP="00E27691">
            <w:pPr>
              <w:jc w:val="right"/>
              <w:rPr>
                <w:rFonts w:cs="Arial"/>
                <w:sz w:val="20"/>
                <w:szCs w:val="20"/>
                <w:lang w:val="en-US" w:eastAsia="en-US"/>
              </w:rPr>
            </w:pPr>
            <w:r>
              <w:rPr>
                <w:rFonts w:cs="Arial"/>
                <w:sz w:val="20"/>
                <w:szCs w:val="20"/>
                <w:lang w:val="en-US" w:eastAsia="en-US"/>
              </w:rPr>
              <w:t>400</w:t>
            </w:r>
            <w:r w:rsidRPr="00CE4E25">
              <w:rPr>
                <w:rFonts w:cs="Arial"/>
                <w:sz w:val="20"/>
                <w:szCs w:val="20"/>
                <w:lang w:val="en-US" w:eastAsia="en-US"/>
              </w:rPr>
              <w:t>.00</w:t>
            </w:r>
          </w:p>
        </w:tc>
        <w:tc>
          <w:tcPr>
            <w:tcW w:w="1418" w:type="dxa"/>
            <w:shd w:val="clear" w:color="auto" w:fill="auto"/>
            <w:vAlign w:val="center"/>
          </w:tcPr>
          <w:p w14:paraId="58151917" w14:textId="77777777" w:rsidR="00EF4E90" w:rsidRPr="00B41D3B" w:rsidRDefault="00EF4E90" w:rsidP="00E27691">
            <w:pPr>
              <w:jc w:val="right"/>
              <w:rPr>
                <w:rFonts w:cs="Arial"/>
                <w:b/>
                <w:sz w:val="20"/>
                <w:szCs w:val="20"/>
                <w:lang w:val="en-US" w:eastAsia="en-US"/>
              </w:rPr>
            </w:pPr>
            <w:r w:rsidRPr="00B41D3B">
              <w:rPr>
                <w:rFonts w:cs="Arial"/>
                <w:b/>
                <w:sz w:val="20"/>
                <w:szCs w:val="20"/>
                <w:lang w:val="en-US" w:eastAsia="en-US"/>
              </w:rPr>
              <w:t>400.00</w:t>
            </w:r>
          </w:p>
        </w:tc>
        <w:tc>
          <w:tcPr>
            <w:tcW w:w="851" w:type="dxa"/>
            <w:vAlign w:val="center"/>
          </w:tcPr>
          <w:p w14:paraId="3C7070B5" w14:textId="77777777" w:rsidR="00EF4E90" w:rsidRDefault="00EF4E90" w:rsidP="00E27691">
            <w:pPr>
              <w:jc w:val="center"/>
              <w:rPr>
                <w:rFonts w:cs="Arial"/>
                <w:b/>
                <w:sz w:val="20"/>
                <w:szCs w:val="20"/>
                <w:lang w:val="en-US" w:eastAsia="en-US"/>
              </w:rPr>
            </w:pPr>
            <w:r>
              <w:rPr>
                <w:rFonts w:cs="Arial"/>
                <w:b/>
                <w:sz w:val="20"/>
                <w:szCs w:val="20"/>
                <w:lang w:val="en-US" w:eastAsia="en-US"/>
              </w:rPr>
              <w:t>NB</w:t>
            </w:r>
          </w:p>
        </w:tc>
      </w:tr>
      <w:tr w:rsidR="00EF4E90" w:rsidRPr="0062206E" w14:paraId="6F390B8C" w14:textId="77777777" w:rsidTr="00E27691">
        <w:trPr>
          <w:trHeight w:val="63"/>
        </w:trPr>
        <w:tc>
          <w:tcPr>
            <w:tcW w:w="10245" w:type="dxa"/>
            <w:gridSpan w:val="4"/>
            <w:shd w:val="clear" w:color="auto" w:fill="882345"/>
            <w:vAlign w:val="center"/>
          </w:tcPr>
          <w:p w14:paraId="6B10667F" w14:textId="77777777" w:rsidR="00EF4E90" w:rsidRPr="004D53EC" w:rsidRDefault="00EF4E90" w:rsidP="00E27691">
            <w:pPr>
              <w:rPr>
                <w:rFonts w:cs="Arial"/>
                <w:b/>
                <w:color w:val="FFFFFF"/>
                <w:sz w:val="20"/>
                <w:szCs w:val="20"/>
                <w:lang w:val="en-US" w:eastAsia="en-US"/>
              </w:rPr>
            </w:pPr>
            <w:r>
              <w:rPr>
                <w:rFonts w:cs="Arial"/>
                <w:b/>
                <w:bCs/>
                <w:color w:val="FFFFFF"/>
                <w:sz w:val="20"/>
                <w:szCs w:val="20"/>
                <w:lang w:val="en-US" w:eastAsia="en-US"/>
              </w:rPr>
              <w:t>FLY POSTING, GRAFFITI</w:t>
            </w:r>
          </w:p>
        </w:tc>
      </w:tr>
      <w:tr w:rsidR="00EF4E90" w:rsidRPr="00FD4D8E" w14:paraId="466D767C" w14:textId="77777777" w:rsidTr="00E27691">
        <w:trPr>
          <w:trHeight w:val="255"/>
        </w:trPr>
        <w:tc>
          <w:tcPr>
            <w:tcW w:w="6558" w:type="dxa"/>
            <w:shd w:val="clear" w:color="auto" w:fill="auto"/>
            <w:vAlign w:val="center"/>
          </w:tcPr>
          <w:p w14:paraId="7A7CEBF9" w14:textId="77777777" w:rsidR="00EF4E90" w:rsidRDefault="00EF4E90" w:rsidP="00E27691">
            <w:pPr>
              <w:rPr>
                <w:rFonts w:cs="Arial"/>
                <w:sz w:val="20"/>
                <w:szCs w:val="20"/>
                <w:lang w:val="en-US" w:eastAsia="en-US"/>
              </w:rPr>
            </w:pPr>
            <w:r>
              <w:rPr>
                <w:rFonts w:cs="Arial"/>
                <w:sz w:val="20"/>
                <w:szCs w:val="20"/>
                <w:lang w:val="en-US" w:eastAsia="en-US"/>
              </w:rPr>
              <w:t xml:space="preserve">Original penalty </w:t>
            </w:r>
          </w:p>
        </w:tc>
        <w:tc>
          <w:tcPr>
            <w:tcW w:w="1418" w:type="dxa"/>
            <w:vAlign w:val="center"/>
          </w:tcPr>
          <w:p w14:paraId="2575A1E0" w14:textId="77777777" w:rsidR="00EF4E90" w:rsidRPr="00CE4E25" w:rsidRDefault="00EF4E90" w:rsidP="00E27691">
            <w:pPr>
              <w:jc w:val="right"/>
              <w:rPr>
                <w:rFonts w:cs="Arial"/>
                <w:sz w:val="20"/>
                <w:szCs w:val="20"/>
                <w:lang w:val="en-US" w:eastAsia="en-US"/>
              </w:rPr>
            </w:pPr>
            <w:r>
              <w:rPr>
                <w:rFonts w:cs="Arial"/>
                <w:sz w:val="20"/>
                <w:szCs w:val="20"/>
                <w:lang w:val="en-US" w:eastAsia="en-US"/>
              </w:rPr>
              <w:t>5</w:t>
            </w:r>
            <w:r w:rsidRPr="00CE4E25">
              <w:rPr>
                <w:rFonts w:cs="Arial"/>
                <w:sz w:val="20"/>
                <w:szCs w:val="20"/>
                <w:lang w:val="en-US" w:eastAsia="en-US"/>
              </w:rPr>
              <w:t>00.00</w:t>
            </w:r>
          </w:p>
        </w:tc>
        <w:tc>
          <w:tcPr>
            <w:tcW w:w="1418" w:type="dxa"/>
            <w:shd w:val="clear" w:color="auto" w:fill="auto"/>
            <w:vAlign w:val="center"/>
          </w:tcPr>
          <w:p w14:paraId="2CCFCFF0" w14:textId="77777777" w:rsidR="00EF4E90" w:rsidRPr="00B41D3B" w:rsidRDefault="00EF4E90" w:rsidP="00E27691">
            <w:pPr>
              <w:jc w:val="right"/>
              <w:rPr>
                <w:rFonts w:cs="Arial"/>
                <w:b/>
                <w:sz w:val="20"/>
                <w:szCs w:val="20"/>
                <w:lang w:val="en-US" w:eastAsia="en-US"/>
              </w:rPr>
            </w:pPr>
            <w:r w:rsidRPr="00B41D3B">
              <w:rPr>
                <w:rFonts w:cs="Arial"/>
                <w:b/>
                <w:sz w:val="20"/>
                <w:szCs w:val="20"/>
                <w:lang w:val="en-US" w:eastAsia="en-US"/>
              </w:rPr>
              <w:t>500.00</w:t>
            </w:r>
          </w:p>
        </w:tc>
        <w:tc>
          <w:tcPr>
            <w:tcW w:w="851" w:type="dxa"/>
            <w:vAlign w:val="center"/>
          </w:tcPr>
          <w:p w14:paraId="3B69018E" w14:textId="77777777" w:rsidR="00EF4E90" w:rsidRDefault="00EF4E90" w:rsidP="00E27691">
            <w:pPr>
              <w:jc w:val="center"/>
              <w:rPr>
                <w:rFonts w:cs="Arial"/>
                <w:b/>
                <w:sz w:val="20"/>
                <w:szCs w:val="20"/>
                <w:lang w:val="en-US" w:eastAsia="en-US"/>
              </w:rPr>
            </w:pPr>
            <w:r>
              <w:rPr>
                <w:rFonts w:cs="Arial"/>
                <w:b/>
                <w:sz w:val="20"/>
                <w:szCs w:val="20"/>
                <w:lang w:val="en-US" w:eastAsia="en-US"/>
              </w:rPr>
              <w:t>NB</w:t>
            </w:r>
          </w:p>
        </w:tc>
      </w:tr>
      <w:tr w:rsidR="00EF4E90" w:rsidRPr="00FD4D8E" w14:paraId="0896C1BA" w14:textId="77777777" w:rsidTr="00E27691">
        <w:trPr>
          <w:trHeight w:val="255"/>
        </w:trPr>
        <w:tc>
          <w:tcPr>
            <w:tcW w:w="6558" w:type="dxa"/>
            <w:shd w:val="clear" w:color="auto" w:fill="auto"/>
            <w:vAlign w:val="center"/>
          </w:tcPr>
          <w:p w14:paraId="70673AFA" w14:textId="77777777" w:rsidR="00EF4E90" w:rsidRDefault="00EF4E90" w:rsidP="00E27691">
            <w:pPr>
              <w:rPr>
                <w:rFonts w:cs="Arial"/>
                <w:sz w:val="20"/>
                <w:szCs w:val="20"/>
                <w:lang w:val="en-US" w:eastAsia="en-US"/>
              </w:rPr>
            </w:pPr>
            <w:r>
              <w:rPr>
                <w:rFonts w:cs="Arial"/>
                <w:sz w:val="20"/>
                <w:szCs w:val="20"/>
                <w:lang w:val="en-US" w:eastAsia="en-US"/>
              </w:rPr>
              <w:t xml:space="preserve">If paid within 14 days </w:t>
            </w:r>
          </w:p>
        </w:tc>
        <w:tc>
          <w:tcPr>
            <w:tcW w:w="1418" w:type="dxa"/>
            <w:vAlign w:val="center"/>
          </w:tcPr>
          <w:p w14:paraId="434E710C" w14:textId="77777777" w:rsidR="00EF4E90" w:rsidRPr="00CE4E25" w:rsidRDefault="00EF4E90" w:rsidP="00E27691">
            <w:pPr>
              <w:jc w:val="right"/>
              <w:rPr>
                <w:rFonts w:cs="Arial"/>
                <w:sz w:val="20"/>
                <w:szCs w:val="20"/>
                <w:lang w:val="en-US" w:eastAsia="en-US"/>
              </w:rPr>
            </w:pPr>
            <w:r>
              <w:rPr>
                <w:rFonts w:cs="Arial"/>
                <w:sz w:val="20"/>
                <w:szCs w:val="20"/>
                <w:lang w:val="en-US" w:eastAsia="en-US"/>
              </w:rPr>
              <w:t>400</w:t>
            </w:r>
            <w:r w:rsidRPr="00CE4E25">
              <w:rPr>
                <w:rFonts w:cs="Arial"/>
                <w:sz w:val="20"/>
                <w:szCs w:val="20"/>
                <w:lang w:val="en-US" w:eastAsia="en-US"/>
              </w:rPr>
              <w:t>.00</w:t>
            </w:r>
          </w:p>
        </w:tc>
        <w:tc>
          <w:tcPr>
            <w:tcW w:w="1418" w:type="dxa"/>
            <w:shd w:val="clear" w:color="auto" w:fill="auto"/>
            <w:vAlign w:val="center"/>
          </w:tcPr>
          <w:p w14:paraId="3353A650" w14:textId="77777777" w:rsidR="00EF4E90" w:rsidRPr="00B41D3B" w:rsidRDefault="00EF4E90" w:rsidP="00E27691">
            <w:pPr>
              <w:jc w:val="right"/>
              <w:rPr>
                <w:rFonts w:cs="Arial"/>
                <w:b/>
                <w:sz w:val="20"/>
                <w:szCs w:val="20"/>
                <w:lang w:val="en-US" w:eastAsia="en-US"/>
              </w:rPr>
            </w:pPr>
            <w:r w:rsidRPr="00B41D3B">
              <w:rPr>
                <w:rFonts w:cs="Arial"/>
                <w:b/>
                <w:sz w:val="20"/>
                <w:szCs w:val="20"/>
                <w:lang w:val="en-US" w:eastAsia="en-US"/>
              </w:rPr>
              <w:t>400.00</w:t>
            </w:r>
          </w:p>
        </w:tc>
        <w:tc>
          <w:tcPr>
            <w:tcW w:w="851" w:type="dxa"/>
            <w:vAlign w:val="center"/>
          </w:tcPr>
          <w:p w14:paraId="2B201372" w14:textId="77777777" w:rsidR="00EF4E90" w:rsidRDefault="00EF4E90" w:rsidP="00E27691">
            <w:pPr>
              <w:jc w:val="center"/>
              <w:rPr>
                <w:rFonts w:cs="Arial"/>
                <w:b/>
                <w:sz w:val="20"/>
                <w:szCs w:val="20"/>
                <w:lang w:val="en-US" w:eastAsia="en-US"/>
              </w:rPr>
            </w:pPr>
            <w:r>
              <w:rPr>
                <w:rFonts w:cs="Arial"/>
                <w:b/>
                <w:sz w:val="20"/>
                <w:szCs w:val="20"/>
                <w:lang w:val="en-US" w:eastAsia="en-US"/>
              </w:rPr>
              <w:t>NB</w:t>
            </w:r>
          </w:p>
        </w:tc>
      </w:tr>
      <w:tr w:rsidR="00EF4E90" w:rsidRPr="0062206E" w14:paraId="08926CDF" w14:textId="77777777" w:rsidTr="00E27691">
        <w:trPr>
          <w:trHeight w:val="63"/>
        </w:trPr>
        <w:tc>
          <w:tcPr>
            <w:tcW w:w="10245" w:type="dxa"/>
            <w:gridSpan w:val="4"/>
            <w:shd w:val="clear" w:color="auto" w:fill="882345"/>
            <w:vAlign w:val="center"/>
          </w:tcPr>
          <w:p w14:paraId="1A92B0B9" w14:textId="77777777" w:rsidR="00EF4E90" w:rsidRPr="004D53EC" w:rsidRDefault="00EF4E90" w:rsidP="00E27691">
            <w:pPr>
              <w:rPr>
                <w:rFonts w:cs="Arial"/>
                <w:b/>
                <w:color w:val="FFFFFF"/>
                <w:sz w:val="20"/>
                <w:szCs w:val="20"/>
                <w:lang w:val="en-US" w:eastAsia="en-US"/>
              </w:rPr>
            </w:pPr>
            <w:r>
              <w:rPr>
                <w:rFonts w:cs="Arial"/>
                <w:b/>
                <w:bCs/>
                <w:color w:val="FFFFFF"/>
                <w:sz w:val="20"/>
                <w:szCs w:val="20"/>
                <w:lang w:val="en-US" w:eastAsia="en-US"/>
              </w:rPr>
              <w:t>FLY TIPPIN</w:t>
            </w:r>
            <w:r w:rsidRPr="00FE7099">
              <w:rPr>
                <w:rFonts w:cs="Arial"/>
                <w:b/>
                <w:bCs/>
                <w:color w:val="FFFFFF" w:themeColor="background1"/>
                <w:sz w:val="20"/>
                <w:szCs w:val="20"/>
                <w:lang w:val="en-US" w:eastAsia="en-US"/>
              </w:rPr>
              <w:t>G</w:t>
            </w:r>
            <w:r>
              <w:rPr>
                <w:rFonts w:cs="Arial"/>
                <w:b/>
                <w:caps/>
                <w:color w:val="FFFFFF"/>
                <w:sz w:val="20"/>
                <w:szCs w:val="20"/>
              </w:rPr>
              <w:t xml:space="preserve"> </w:t>
            </w:r>
          </w:p>
        </w:tc>
      </w:tr>
      <w:tr w:rsidR="00EF4E90" w:rsidRPr="00FD4D8E" w14:paraId="3B6D24B3" w14:textId="77777777" w:rsidTr="00E27691">
        <w:trPr>
          <w:trHeight w:val="255"/>
        </w:trPr>
        <w:tc>
          <w:tcPr>
            <w:tcW w:w="6558" w:type="dxa"/>
            <w:shd w:val="clear" w:color="auto" w:fill="auto"/>
            <w:vAlign w:val="center"/>
          </w:tcPr>
          <w:p w14:paraId="74675B4F" w14:textId="77777777" w:rsidR="00EF4E90" w:rsidRDefault="00EF4E90" w:rsidP="00E27691">
            <w:pPr>
              <w:rPr>
                <w:rFonts w:cs="Arial"/>
                <w:sz w:val="20"/>
                <w:szCs w:val="20"/>
                <w:lang w:val="en-US" w:eastAsia="en-US"/>
              </w:rPr>
            </w:pPr>
            <w:r>
              <w:rPr>
                <w:rFonts w:cs="Arial"/>
                <w:sz w:val="20"/>
                <w:szCs w:val="20"/>
                <w:lang w:val="en-US" w:eastAsia="en-US"/>
              </w:rPr>
              <w:t>Original penalty</w:t>
            </w:r>
          </w:p>
        </w:tc>
        <w:tc>
          <w:tcPr>
            <w:tcW w:w="1418" w:type="dxa"/>
            <w:shd w:val="clear" w:color="auto" w:fill="auto"/>
            <w:vAlign w:val="center"/>
          </w:tcPr>
          <w:p w14:paraId="3C26DDA9" w14:textId="77777777" w:rsidR="00EF4E90" w:rsidRPr="00416535" w:rsidRDefault="00EF4E90" w:rsidP="00E27691">
            <w:pPr>
              <w:jc w:val="right"/>
              <w:rPr>
                <w:rFonts w:cs="Arial"/>
                <w:sz w:val="20"/>
                <w:szCs w:val="20"/>
                <w:lang w:val="en-US" w:eastAsia="en-US"/>
              </w:rPr>
            </w:pPr>
            <w:r>
              <w:rPr>
                <w:rFonts w:cs="Arial"/>
                <w:sz w:val="20"/>
                <w:szCs w:val="20"/>
                <w:lang w:val="en-US" w:eastAsia="en-US"/>
              </w:rPr>
              <w:t>1,0</w:t>
            </w:r>
            <w:r w:rsidRPr="00416535">
              <w:rPr>
                <w:rFonts w:cs="Arial"/>
                <w:sz w:val="20"/>
                <w:szCs w:val="20"/>
                <w:lang w:val="en-US" w:eastAsia="en-US"/>
              </w:rPr>
              <w:t>00.00</w:t>
            </w:r>
          </w:p>
        </w:tc>
        <w:tc>
          <w:tcPr>
            <w:tcW w:w="1418" w:type="dxa"/>
            <w:shd w:val="clear" w:color="auto" w:fill="auto"/>
            <w:vAlign w:val="center"/>
          </w:tcPr>
          <w:p w14:paraId="3A126EE4" w14:textId="77777777" w:rsidR="00EF4E90" w:rsidRPr="00B41D3B" w:rsidRDefault="00EF4E90" w:rsidP="00E27691">
            <w:pPr>
              <w:jc w:val="right"/>
              <w:rPr>
                <w:rFonts w:cs="Arial"/>
                <w:b/>
                <w:sz w:val="20"/>
                <w:szCs w:val="20"/>
                <w:lang w:val="en-US" w:eastAsia="en-US"/>
              </w:rPr>
            </w:pPr>
            <w:r w:rsidRPr="00B41D3B">
              <w:rPr>
                <w:rFonts w:cs="Arial"/>
                <w:b/>
                <w:sz w:val="20"/>
                <w:szCs w:val="20"/>
                <w:lang w:val="en-US" w:eastAsia="en-US"/>
              </w:rPr>
              <w:t>1,000.00</w:t>
            </w:r>
          </w:p>
        </w:tc>
        <w:tc>
          <w:tcPr>
            <w:tcW w:w="851" w:type="dxa"/>
            <w:vAlign w:val="center"/>
          </w:tcPr>
          <w:p w14:paraId="7034FA24" w14:textId="77777777" w:rsidR="00EF4E90" w:rsidRDefault="00EF4E90" w:rsidP="00E27691">
            <w:pPr>
              <w:jc w:val="center"/>
              <w:rPr>
                <w:rFonts w:cs="Arial"/>
                <w:b/>
                <w:sz w:val="20"/>
                <w:szCs w:val="20"/>
                <w:lang w:val="en-US" w:eastAsia="en-US"/>
              </w:rPr>
            </w:pPr>
            <w:r>
              <w:rPr>
                <w:rFonts w:cs="Arial"/>
                <w:b/>
                <w:sz w:val="20"/>
                <w:szCs w:val="20"/>
                <w:lang w:val="en-US" w:eastAsia="en-US"/>
              </w:rPr>
              <w:t>NB</w:t>
            </w:r>
          </w:p>
        </w:tc>
      </w:tr>
      <w:tr w:rsidR="00EF4E90" w:rsidRPr="00FD4D8E" w14:paraId="5493E92D" w14:textId="77777777" w:rsidTr="00E27691">
        <w:trPr>
          <w:trHeight w:val="255"/>
        </w:trPr>
        <w:tc>
          <w:tcPr>
            <w:tcW w:w="6558" w:type="dxa"/>
            <w:shd w:val="clear" w:color="auto" w:fill="auto"/>
            <w:vAlign w:val="center"/>
          </w:tcPr>
          <w:p w14:paraId="6525B6F9" w14:textId="77777777" w:rsidR="00EF4E90" w:rsidRDefault="00EF4E90" w:rsidP="00E27691">
            <w:pPr>
              <w:rPr>
                <w:rFonts w:cs="Arial"/>
                <w:sz w:val="20"/>
                <w:szCs w:val="20"/>
                <w:lang w:val="en-US" w:eastAsia="en-US"/>
              </w:rPr>
            </w:pPr>
            <w:r>
              <w:rPr>
                <w:rFonts w:cs="Arial"/>
                <w:sz w:val="20"/>
                <w:szCs w:val="20"/>
                <w:lang w:val="en-US" w:eastAsia="en-US"/>
              </w:rPr>
              <w:t>If paid within 14 days</w:t>
            </w:r>
          </w:p>
        </w:tc>
        <w:tc>
          <w:tcPr>
            <w:tcW w:w="1418" w:type="dxa"/>
            <w:shd w:val="clear" w:color="auto" w:fill="auto"/>
            <w:vAlign w:val="center"/>
          </w:tcPr>
          <w:p w14:paraId="72E96763" w14:textId="77777777" w:rsidR="00EF4E90" w:rsidRPr="00416535" w:rsidRDefault="00EF4E90" w:rsidP="00E27691">
            <w:pPr>
              <w:jc w:val="right"/>
              <w:rPr>
                <w:rFonts w:cs="Arial"/>
                <w:sz w:val="20"/>
                <w:szCs w:val="20"/>
                <w:lang w:val="en-US" w:eastAsia="en-US"/>
              </w:rPr>
            </w:pPr>
            <w:r>
              <w:rPr>
                <w:rFonts w:cs="Arial"/>
                <w:sz w:val="20"/>
                <w:szCs w:val="20"/>
                <w:lang w:val="en-US" w:eastAsia="en-US"/>
              </w:rPr>
              <w:t>8</w:t>
            </w:r>
            <w:r w:rsidRPr="00416535">
              <w:rPr>
                <w:rFonts w:cs="Arial"/>
                <w:sz w:val="20"/>
                <w:szCs w:val="20"/>
                <w:lang w:val="en-US" w:eastAsia="en-US"/>
              </w:rPr>
              <w:t>00.00</w:t>
            </w:r>
          </w:p>
        </w:tc>
        <w:tc>
          <w:tcPr>
            <w:tcW w:w="1418" w:type="dxa"/>
            <w:shd w:val="clear" w:color="auto" w:fill="auto"/>
            <w:vAlign w:val="center"/>
          </w:tcPr>
          <w:p w14:paraId="7F30479C" w14:textId="77777777" w:rsidR="00EF4E90" w:rsidRPr="00B41D3B" w:rsidRDefault="00EF4E90" w:rsidP="00E27691">
            <w:pPr>
              <w:jc w:val="right"/>
              <w:rPr>
                <w:rFonts w:cs="Arial"/>
                <w:b/>
                <w:sz w:val="20"/>
                <w:szCs w:val="20"/>
                <w:lang w:val="en-US" w:eastAsia="en-US"/>
              </w:rPr>
            </w:pPr>
            <w:r w:rsidRPr="00B41D3B">
              <w:rPr>
                <w:rFonts w:cs="Arial"/>
                <w:b/>
                <w:sz w:val="20"/>
                <w:szCs w:val="20"/>
                <w:lang w:val="en-US" w:eastAsia="en-US"/>
              </w:rPr>
              <w:t>800.00</w:t>
            </w:r>
          </w:p>
        </w:tc>
        <w:tc>
          <w:tcPr>
            <w:tcW w:w="851" w:type="dxa"/>
            <w:vAlign w:val="center"/>
          </w:tcPr>
          <w:p w14:paraId="7A38153E" w14:textId="77777777" w:rsidR="00EF4E90" w:rsidRDefault="00EF4E90" w:rsidP="00E27691">
            <w:pPr>
              <w:jc w:val="center"/>
              <w:rPr>
                <w:rFonts w:cs="Arial"/>
                <w:b/>
                <w:sz w:val="20"/>
                <w:szCs w:val="20"/>
                <w:lang w:val="en-US" w:eastAsia="en-US"/>
              </w:rPr>
            </w:pPr>
            <w:r>
              <w:rPr>
                <w:rFonts w:cs="Arial"/>
                <w:b/>
                <w:sz w:val="20"/>
                <w:szCs w:val="20"/>
                <w:lang w:val="en-US" w:eastAsia="en-US"/>
              </w:rPr>
              <w:t>NB</w:t>
            </w:r>
          </w:p>
        </w:tc>
      </w:tr>
      <w:tr w:rsidR="00EF4E90" w:rsidRPr="004D53EC" w14:paraId="4F6FC380" w14:textId="77777777" w:rsidTr="00E27691">
        <w:trPr>
          <w:trHeight w:val="63"/>
        </w:trPr>
        <w:tc>
          <w:tcPr>
            <w:tcW w:w="10245" w:type="dxa"/>
            <w:gridSpan w:val="4"/>
            <w:shd w:val="clear" w:color="auto" w:fill="882345"/>
          </w:tcPr>
          <w:p w14:paraId="496554B7" w14:textId="77777777" w:rsidR="00EF4E90" w:rsidRPr="004D53EC" w:rsidRDefault="00EF4E90" w:rsidP="00E27691">
            <w:pPr>
              <w:rPr>
                <w:rFonts w:cs="Arial"/>
                <w:b/>
                <w:color w:val="FFFFFF"/>
                <w:sz w:val="20"/>
                <w:szCs w:val="20"/>
                <w:lang w:val="en-US" w:eastAsia="en-US"/>
              </w:rPr>
            </w:pPr>
            <w:r>
              <w:rPr>
                <w:rFonts w:cs="Arial"/>
                <w:b/>
                <w:bCs/>
                <w:color w:val="FFFFFF"/>
                <w:sz w:val="20"/>
                <w:szCs w:val="20"/>
                <w:lang w:val="en-US" w:eastAsia="en-US"/>
              </w:rPr>
              <w:t>NUISANCE PARKING</w:t>
            </w:r>
          </w:p>
        </w:tc>
      </w:tr>
      <w:tr w:rsidR="00EF4E90" w14:paraId="19D0B26F" w14:textId="77777777" w:rsidTr="00E27691">
        <w:trPr>
          <w:trHeight w:val="255"/>
        </w:trPr>
        <w:tc>
          <w:tcPr>
            <w:tcW w:w="6558" w:type="dxa"/>
            <w:shd w:val="clear" w:color="auto" w:fill="auto"/>
            <w:vAlign w:val="center"/>
          </w:tcPr>
          <w:p w14:paraId="0DABE93C" w14:textId="77777777" w:rsidR="00EF4E90" w:rsidRDefault="00EF4E90" w:rsidP="00E27691">
            <w:pPr>
              <w:rPr>
                <w:rFonts w:cs="Arial"/>
                <w:sz w:val="20"/>
                <w:szCs w:val="20"/>
                <w:lang w:val="en-US" w:eastAsia="en-US"/>
              </w:rPr>
            </w:pPr>
            <w:r>
              <w:rPr>
                <w:rFonts w:cs="Arial"/>
                <w:sz w:val="20"/>
                <w:szCs w:val="20"/>
                <w:lang w:val="en-US" w:eastAsia="en-US"/>
              </w:rPr>
              <w:t>Original penalty</w:t>
            </w:r>
          </w:p>
        </w:tc>
        <w:tc>
          <w:tcPr>
            <w:tcW w:w="1418" w:type="dxa"/>
            <w:shd w:val="clear" w:color="auto" w:fill="auto"/>
          </w:tcPr>
          <w:p w14:paraId="171F4D36" w14:textId="77777777" w:rsidR="00EF4E90" w:rsidRPr="00FE7099" w:rsidRDefault="00EF4E90" w:rsidP="00E27691">
            <w:pPr>
              <w:jc w:val="right"/>
              <w:rPr>
                <w:rFonts w:cs="Arial"/>
                <w:sz w:val="20"/>
                <w:szCs w:val="20"/>
                <w:lang w:val="en-US" w:eastAsia="en-US"/>
              </w:rPr>
            </w:pPr>
            <w:r w:rsidRPr="00FE7099">
              <w:rPr>
                <w:rFonts w:cs="Arial"/>
                <w:sz w:val="20"/>
                <w:szCs w:val="20"/>
                <w:lang w:val="en-US" w:eastAsia="en-US"/>
              </w:rPr>
              <w:t>100.00</w:t>
            </w:r>
          </w:p>
        </w:tc>
        <w:tc>
          <w:tcPr>
            <w:tcW w:w="1418" w:type="dxa"/>
            <w:shd w:val="clear" w:color="auto" w:fill="auto"/>
          </w:tcPr>
          <w:p w14:paraId="26E1BCC0" w14:textId="77777777" w:rsidR="00EF4E90" w:rsidRPr="00B41D3B" w:rsidRDefault="00EF4E90" w:rsidP="00E27691">
            <w:pPr>
              <w:jc w:val="right"/>
              <w:rPr>
                <w:rFonts w:cs="Arial"/>
                <w:b/>
                <w:sz w:val="20"/>
                <w:szCs w:val="20"/>
                <w:lang w:val="en-US" w:eastAsia="en-US"/>
              </w:rPr>
            </w:pPr>
            <w:r w:rsidRPr="00B41D3B">
              <w:rPr>
                <w:rFonts w:cs="Arial"/>
                <w:b/>
                <w:sz w:val="20"/>
                <w:szCs w:val="20"/>
                <w:lang w:val="en-US" w:eastAsia="en-US"/>
              </w:rPr>
              <w:t>100.00</w:t>
            </w:r>
          </w:p>
        </w:tc>
        <w:tc>
          <w:tcPr>
            <w:tcW w:w="851" w:type="dxa"/>
          </w:tcPr>
          <w:p w14:paraId="3D12EB11" w14:textId="77777777" w:rsidR="00EF4E90" w:rsidRDefault="00EF4E90" w:rsidP="00E27691">
            <w:pPr>
              <w:ind w:left="-137" w:firstLine="137"/>
              <w:jc w:val="center"/>
              <w:rPr>
                <w:rFonts w:cs="Arial"/>
                <w:b/>
                <w:sz w:val="20"/>
                <w:szCs w:val="20"/>
                <w:lang w:val="en-US" w:eastAsia="en-US"/>
              </w:rPr>
            </w:pPr>
            <w:r>
              <w:rPr>
                <w:rFonts w:cs="Arial"/>
                <w:b/>
                <w:sz w:val="20"/>
                <w:szCs w:val="20"/>
                <w:lang w:val="en-US" w:eastAsia="en-US"/>
              </w:rPr>
              <w:t>NB</w:t>
            </w:r>
          </w:p>
        </w:tc>
      </w:tr>
      <w:tr w:rsidR="00EF4E90" w14:paraId="4C41C2AC" w14:textId="77777777" w:rsidTr="00E27691">
        <w:trPr>
          <w:trHeight w:val="255"/>
        </w:trPr>
        <w:tc>
          <w:tcPr>
            <w:tcW w:w="6558" w:type="dxa"/>
            <w:shd w:val="clear" w:color="auto" w:fill="auto"/>
            <w:vAlign w:val="center"/>
          </w:tcPr>
          <w:p w14:paraId="765A1C32" w14:textId="77777777" w:rsidR="00EF4E90" w:rsidRDefault="00EF4E90" w:rsidP="00E27691">
            <w:pPr>
              <w:rPr>
                <w:rFonts w:cs="Arial"/>
                <w:sz w:val="20"/>
                <w:szCs w:val="20"/>
                <w:lang w:val="en-US" w:eastAsia="en-US"/>
              </w:rPr>
            </w:pPr>
            <w:r>
              <w:rPr>
                <w:rFonts w:cs="Arial"/>
                <w:sz w:val="20"/>
                <w:szCs w:val="20"/>
                <w:lang w:val="en-US" w:eastAsia="en-US"/>
              </w:rPr>
              <w:t>If paid within 14 days</w:t>
            </w:r>
          </w:p>
        </w:tc>
        <w:tc>
          <w:tcPr>
            <w:tcW w:w="1418" w:type="dxa"/>
            <w:shd w:val="clear" w:color="auto" w:fill="auto"/>
          </w:tcPr>
          <w:p w14:paraId="79F89C20" w14:textId="77777777" w:rsidR="00EF4E90" w:rsidRPr="00FE7099" w:rsidRDefault="00EF4E90" w:rsidP="00E27691">
            <w:pPr>
              <w:jc w:val="right"/>
              <w:rPr>
                <w:rFonts w:cs="Arial"/>
                <w:sz w:val="20"/>
                <w:szCs w:val="20"/>
                <w:lang w:val="en-US" w:eastAsia="en-US"/>
              </w:rPr>
            </w:pPr>
            <w:r>
              <w:rPr>
                <w:rFonts w:cs="Arial"/>
                <w:sz w:val="20"/>
                <w:szCs w:val="20"/>
                <w:lang w:val="en-US" w:eastAsia="en-US"/>
              </w:rPr>
              <w:t>6</w:t>
            </w:r>
            <w:r w:rsidRPr="00FE7099">
              <w:rPr>
                <w:rFonts w:cs="Arial"/>
                <w:sz w:val="20"/>
                <w:szCs w:val="20"/>
                <w:lang w:val="en-US" w:eastAsia="en-US"/>
              </w:rPr>
              <w:t>0.00</w:t>
            </w:r>
          </w:p>
        </w:tc>
        <w:tc>
          <w:tcPr>
            <w:tcW w:w="1418" w:type="dxa"/>
            <w:shd w:val="clear" w:color="auto" w:fill="auto"/>
          </w:tcPr>
          <w:p w14:paraId="518A8277" w14:textId="77777777" w:rsidR="00EF4E90" w:rsidRPr="00B41D3B" w:rsidRDefault="00EF4E90" w:rsidP="00E27691">
            <w:pPr>
              <w:jc w:val="right"/>
              <w:rPr>
                <w:rFonts w:cs="Arial"/>
                <w:b/>
                <w:sz w:val="20"/>
                <w:szCs w:val="20"/>
                <w:lang w:val="en-US" w:eastAsia="en-US"/>
              </w:rPr>
            </w:pPr>
            <w:r w:rsidRPr="00B41D3B">
              <w:rPr>
                <w:rFonts w:cs="Arial"/>
                <w:b/>
                <w:sz w:val="20"/>
                <w:szCs w:val="20"/>
                <w:lang w:val="en-US" w:eastAsia="en-US"/>
              </w:rPr>
              <w:t>60.00</w:t>
            </w:r>
          </w:p>
        </w:tc>
        <w:tc>
          <w:tcPr>
            <w:tcW w:w="851" w:type="dxa"/>
          </w:tcPr>
          <w:p w14:paraId="49BBFF66" w14:textId="77777777" w:rsidR="00EF4E90" w:rsidRDefault="00EF4E90" w:rsidP="00E27691">
            <w:pPr>
              <w:jc w:val="center"/>
              <w:rPr>
                <w:rFonts w:cs="Arial"/>
                <w:b/>
                <w:sz w:val="20"/>
                <w:szCs w:val="20"/>
                <w:lang w:val="en-US" w:eastAsia="en-US"/>
              </w:rPr>
            </w:pPr>
            <w:r>
              <w:rPr>
                <w:rFonts w:cs="Arial"/>
                <w:b/>
                <w:sz w:val="20"/>
                <w:szCs w:val="20"/>
                <w:lang w:val="en-US" w:eastAsia="en-US"/>
              </w:rPr>
              <w:t>NB</w:t>
            </w:r>
          </w:p>
        </w:tc>
      </w:tr>
      <w:tr w:rsidR="00EF4E90" w:rsidRPr="004D53EC" w14:paraId="5D9A3560" w14:textId="77777777" w:rsidTr="00E27691">
        <w:trPr>
          <w:trHeight w:val="63"/>
        </w:trPr>
        <w:tc>
          <w:tcPr>
            <w:tcW w:w="10245" w:type="dxa"/>
            <w:gridSpan w:val="4"/>
            <w:shd w:val="clear" w:color="auto" w:fill="882345"/>
          </w:tcPr>
          <w:p w14:paraId="11D6196D" w14:textId="77777777" w:rsidR="00EF4E90" w:rsidRPr="004D53EC" w:rsidRDefault="00EF4E90" w:rsidP="00E27691">
            <w:pPr>
              <w:rPr>
                <w:rFonts w:cs="Arial"/>
                <w:b/>
                <w:color w:val="FFFFFF"/>
                <w:sz w:val="20"/>
                <w:szCs w:val="20"/>
                <w:lang w:val="en-US" w:eastAsia="en-US"/>
              </w:rPr>
            </w:pPr>
            <w:r>
              <w:rPr>
                <w:rFonts w:cs="Arial"/>
                <w:b/>
                <w:bCs/>
                <w:color w:val="FFFFFF"/>
                <w:sz w:val="20"/>
                <w:szCs w:val="20"/>
                <w:lang w:val="en-US" w:eastAsia="en-US"/>
              </w:rPr>
              <w:t xml:space="preserve">ABANDONING A VEHICLE </w:t>
            </w:r>
          </w:p>
        </w:tc>
      </w:tr>
      <w:tr w:rsidR="00EF4E90" w14:paraId="6B45087F" w14:textId="77777777" w:rsidTr="00E27691">
        <w:trPr>
          <w:trHeight w:val="255"/>
        </w:trPr>
        <w:tc>
          <w:tcPr>
            <w:tcW w:w="6558" w:type="dxa"/>
            <w:shd w:val="clear" w:color="auto" w:fill="auto"/>
            <w:vAlign w:val="center"/>
          </w:tcPr>
          <w:p w14:paraId="7FFE885A" w14:textId="77777777" w:rsidR="00EF4E90" w:rsidRDefault="00EF4E90" w:rsidP="00E27691">
            <w:pPr>
              <w:rPr>
                <w:rFonts w:cs="Arial"/>
                <w:sz w:val="20"/>
                <w:szCs w:val="20"/>
                <w:lang w:val="en-US" w:eastAsia="en-US"/>
              </w:rPr>
            </w:pPr>
            <w:r>
              <w:rPr>
                <w:rFonts w:cs="Arial"/>
                <w:sz w:val="20"/>
                <w:szCs w:val="20"/>
                <w:lang w:val="en-US" w:eastAsia="en-US"/>
              </w:rPr>
              <w:t>Original penalty</w:t>
            </w:r>
          </w:p>
        </w:tc>
        <w:tc>
          <w:tcPr>
            <w:tcW w:w="1418" w:type="dxa"/>
            <w:shd w:val="clear" w:color="auto" w:fill="auto"/>
            <w:vAlign w:val="center"/>
          </w:tcPr>
          <w:p w14:paraId="62C1D4C9" w14:textId="77777777" w:rsidR="00EF4E90" w:rsidRPr="00FE7099" w:rsidRDefault="00EF4E90" w:rsidP="00E27691">
            <w:pPr>
              <w:jc w:val="right"/>
              <w:rPr>
                <w:rFonts w:cs="Arial"/>
                <w:sz w:val="20"/>
                <w:szCs w:val="20"/>
                <w:lang w:val="en-US" w:eastAsia="en-US"/>
              </w:rPr>
            </w:pPr>
            <w:r w:rsidRPr="00FE7099">
              <w:rPr>
                <w:rFonts w:cs="Arial"/>
                <w:sz w:val="20"/>
                <w:szCs w:val="20"/>
                <w:lang w:val="en-US" w:eastAsia="en-US"/>
              </w:rPr>
              <w:t>200.00</w:t>
            </w:r>
          </w:p>
        </w:tc>
        <w:tc>
          <w:tcPr>
            <w:tcW w:w="1418" w:type="dxa"/>
            <w:shd w:val="clear" w:color="auto" w:fill="auto"/>
            <w:vAlign w:val="center"/>
          </w:tcPr>
          <w:p w14:paraId="410D1908" w14:textId="77777777" w:rsidR="00EF4E90" w:rsidRPr="00B41D3B" w:rsidRDefault="00EF4E90" w:rsidP="00E27691">
            <w:pPr>
              <w:jc w:val="right"/>
              <w:rPr>
                <w:rFonts w:cs="Arial"/>
                <w:b/>
                <w:sz w:val="20"/>
                <w:szCs w:val="20"/>
                <w:lang w:val="en-US" w:eastAsia="en-US"/>
              </w:rPr>
            </w:pPr>
            <w:r w:rsidRPr="00B41D3B">
              <w:rPr>
                <w:rFonts w:cs="Arial"/>
                <w:b/>
                <w:sz w:val="20"/>
                <w:szCs w:val="20"/>
                <w:lang w:val="en-US" w:eastAsia="en-US"/>
              </w:rPr>
              <w:t>200.00</w:t>
            </w:r>
          </w:p>
        </w:tc>
        <w:tc>
          <w:tcPr>
            <w:tcW w:w="851" w:type="dxa"/>
            <w:vAlign w:val="center"/>
          </w:tcPr>
          <w:p w14:paraId="2E8624F8" w14:textId="77777777" w:rsidR="00EF4E90" w:rsidRDefault="00EF4E90" w:rsidP="00E27691">
            <w:pPr>
              <w:jc w:val="center"/>
              <w:rPr>
                <w:rFonts w:cs="Arial"/>
                <w:b/>
                <w:sz w:val="20"/>
                <w:szCs w:val="20"/>
                <w:lang w:val="en-US" w:eastAsia="en-US"/>
              </w:rPr>
            </w:pPr>
            <w:r>
              <w:rPr>
                <w:rFonts w:cs="Arial"/>
                <w:b/>
                <w:sz w:val="20"/>
                <w:szCs w:val="20"/>
                <w:lang w:val="en-US" w:eastAsia="en-US"/>
              </w:rPr>
              <w:t>NB</w:t>
            </w:r>
          </w:p>
        </w:tc>
      </w:tr>
      <w:tr w:rsidR="00EF4E90" w14:paraId="1B0ECA8B" w14:textId="77777777" w:rsidTr="00E27691">
        <w:trPr>
          <w:trHeight w:val="255"/>
        </w:trPr>
        <w:tc>
          <w:tcPr>
            <w:tcW w:w="6558" w:type="dxa"/>
            <w:shd w:val="clear" w:color="auto" w:fill="auto"/>
            <w:vAlign w:val="center"/>
          </w:tcPr>
          <w:p w14:paraId="5263D823" w14:textId="77777777" w:rsidR="00EF4E90" w:rsidRDefault="00EF4E90" w:rsidP="00E27691">
            <w:pPr>
              <w:rPr>
                <w:rFonts w:cs="Arial"/>
                <w:sz w:val="20"/>
                <w:szCs w:val="20"/>
                <w:lang w:val="en-US" w:eastAsia="en-US"/>
              </w:rPr>
            </w:pPr>
            <w:r>
              <w:rPr>
                <w:rFonts w:cs="Arial"/>
                <w:sz w:val="20"/>
                <w:szCs w:val="20"/>
                <w:lang w:val="en-US" w:eastAsia="en-US"/>
              </w:rPr>
              <w:t>If paid within 14 days</w:t>
            </w:r>
          </w:p>
        </w:tc>
        <w:tc>
          <w:tcPr>
            <w:tcW w:w="1418" w:type="dxa"/>
            <w:shd w:val="clear" w:color="auto" w:fill="auto"/>
            <w:vAlign w:val="center"/>
          </w:tcPr>
          <w:p w14:paraId="5B67950C" w14:textId="77777777" w:rsidR="00EF4E90" w:rsidRPr="00FE7099" w:rsidRDefault="00EF4E90" w:rsidP="00E27691">
            <w:pPr>
              <w:jc w:val="right"/>
              <w:rPr>
                <w:rFonts w:cs="Arial"/>
                <w:sz w:val="20"/>
                <w:szCs w:val="20"/>
                <w:lang w:val="en-US" w:eastAsia="en-US"/>
              </w:rPr>
            </w:pPr>
            <w:r>
              <w:rPr>
                <w:rFonts w:cs="Arial"/>
                <w:sz w:val="20"/>
                <w:szCs w:val="20"/>
                <w:lang w:val="en-US" w:eastAsia="en-US"/>
              </w:rPr>
              <w:t>15</w:t>
            </w:r>
            <w:r w:rsidRPr="00FE7099">
              <w:rPr>
                <w:rFonts w:cs="Arial"/>
                <w:sz w:val="20"/>
                <w:szCs w:val="20"/>
                <w:lang w:val="en-US" w:eastAsia="en-US"/>
              </w:rPr>
              <w:t>0.00</w:t>
            </w:r>
          </w:p>
        </w:tc>
        <w:tc>
          <w:tcPr>
            <w:tcW w:w="1418" w:type="dxa"/>
            <w:shd w:val="clear" w:color="auto" w:fill="auto"/>
            <w:vAlign w:val="center"/>
          </w:tcPr>
          <w:p w14:paraId="2FCDE180" w14:textId="77777777" w:rsidR="00EF4E90" w:rsidRPr="00B41D3B" w:rsidRDefault="00EF4E90" w:rsidP="00E27691">
            <w:pPr>
              <w:jc w:val="right"/>
              <w:rPr>
                <w:rFonts w:cs="Arial"/>
                <w:b/>
                <w:sz w:val="20"/>
                <w:szCs w:val="20"/>
                <w:lang w:val="en-US" w:eastAsia="en-US"/>
              </w:rPr>
            </w:pPr>
            <w:r w:rsidRPr="00B41D3B">
              <w:rPr>
                <w:rFonts w:cs="Arial"/>
                <w:b/>
                <w:sz w:val="20"/>
                <w:szCs w:val="20"/>
                <w:lang w:val="en-US" w:eastAsia="en-US"/>
              </w:rPr>
              <w:t>150.00</w:t>
            </w:r>
          </w:p>
        </w:tc>
        <w:tc>
          <w:tcPr>
            <w:tcW w:w="851" w:type="dxa"/>
            <w:vAlign w:val="center"/>
          </w:tcPr>
          <w:p w14:paraId="0850B3CF" w14:textId="77777777" w:rsidR="00EF4E90" w:rsidRDefault="00EF4E90" w:rsidP="00E27691">
            <w:pPr>
              <w:jc w:val="center"/>
              <w:rPr>
                <w:rFonts w:cs="Arial"/>
                <w:b/>
                <w:sz w:val="20"/>
                <w:szCs w:val="20"/>
                <w:lang w:val="en-US" w:eastAsia="en-US"/>
              </w:rPr>
            </w:pPr>
            <w:r>
              <w:rPr>
                <w:rFonts w:cs="Arial"/>
                <w:b/>
                <w:sz w:val="20"/>
                <w:szCs w:val="20"/>
                <w:lang w:val="en-US" w:eastAsia="en-US"/>
              </w:rPr>
              <w:t>NB</w:t>
            </w:r>
          </w:p>
        </w:tc>
      </w:tr>
      <w:tr w:rsidR="00EF4E90" w:rsidRPr="004D53EC" w14:paraId="50E0BEDA" w14:textId="77777777" w:rsidTr="00E27691">
        <w:trPr>
          <w:trHeight w:val="63"/>
        </w:trPr>
        <w:tc>
          <w:tcPr>
            <w:tcW w:w="10245" w:type="dxa"/>
            <w:gridSpan w:val="4"/>
            <w:shd w:val="clear" w:color="auto" w:fill="882345"/>
          </w:tcPr>
          <w:p w14:paraId="217CEEC5" w14:textId="77777777" w:rsidR="00EF4E90" w:rsidRPr="004D53EC" w:rsidRDefault="00EF4E90" w:rsidP="00E27691">
            <w:pPr>
              <w:rPr>
                <w:rFonts w:cs="Arial"/>
                <w:b/>
                <w:color w:val="FFFFFF"/>
                <w:sz w:val="20"/>
                <w:szCs w:val="20"/>
                <w:lang w:val="en-US" w:eastAsia="en-US"/>
              </w:rPr>
            </w:pPr>
            <w:r>
              <w:rPr>
                <w:rFonts w:cs="Arial"/>
                <w:b/>
                <w:bCs/>
                <w:color w:val="FFFFFF"/>
                <w:sz w:val="20"/>
                <w:szCs w:val="20"/>
                <w:lang w:val="en-US" w:eastAsia="en-US"/>
              </w:rPr>
              <w:t>FAILURE TO PRODUCE WASTE TRANSFER NOTES</w:t>
            </w:r>
          </w:p>
        </w:tc>
      </w:tr>
      <w:tr w:rsidR="00EF4E90" w14:paraId="2EB01B65" w14:textId="77777777" w:rsidTr="00E27691">
        <w:trPr>
          <w:trHeight w:val="255"/>
        </w:trPr>
        <w:tc>
          <w:tcPr>
            <w:tcW w:w="6558" w:type="dxa"/>
            <w:shd w:val="clear" w:color="auto" w:fill="auto"/>
            <w:vAlign w:val="center"/>
          </w:tcPr>
          <w:p w14:paraId="59068F61" w14:textId="77777777" w:rsidR="00EF4E90" w:rsidRDefault="00EF4E90" w:rsidP="00E27691">
            <w:pPr>
              <w:rPr>
                <w:rFonts w:cs="Arial"/>
                <w:sz w:val="20"/>
                <w:szCs w:val="20"/>
                <w:lang w:val="en-US" w:eastAsia="en-US"/>
              </w:rPr>
            </w:pPr>
            <w:r>
              <w:rPr>
                <w:rFonts w:cs="Arial"/>
                <w:sz w:val="20"/>
                <w:szCs w:val="20"/>
                <w:lang w:val="en-US" w:eastAsia="en-US"/>
              </w:rPr>
              <w:t>Original penalty</w:t>
            </w:r>
          </w:p>
        </w:tc>
        <w:tc>
          <w:tcPr>
            <w:tcW w:w="1418" w:type="dxa"/>
            <w:shd w:val="clear" w:color="auto" w:fill="auto"/>
            <w:vAlign w:val="center"/>
          </w:tcPr>
          <w:p w14:paraId="6BB76270" w14:textId="77777777" w:rsidR="00EF4E90" w:rsidRPr="00FE7099" w:rsidRDefault="00EF4E90" w:rsidP="00E27691">
            <w:pPr>
              <w:jc w:val="right"/>
              <w:rPr>
                <w:rFonts w:cs="Arial"/>
                <w:sz w:val="20"/>
                <w:szCs w:val="20"/>
                <w:lang w:val="en-US" w:eastAsia="en-US"/>
              </w:rPr>
            </w:pPr>
            <w:r w:rsidRPr="00FE7099">
              <w:rPr>
                <w:rFonts w:cs="Arial"/>
                <w:sz w:val="20"/>
                <w:szCs w:val="20"/>
                <w:lang w:val="en-US" w:eastAsia="en-US"/>
              </w:rPr>
              <w:t>300.00</w:t>
            </w:r>
          </w:p>
        </w:tc>
        <w:tc>
          <w:tcPr>
            <w:tcW w:w="1418" w:type="dxa"/>
            <w:shd w:val="clear" w:color="auto" w:fill="auto"/>
            <w:vAlign w:val="center"/>
          </w:tcPr>
          <w:p w14:paraId="75485999" w14:textId="77777777" w:rsidR="00EF4E90" w:rsidRPr="00B41D3B" w:rsidRDefault="00EF4E90" w:rsidP="00E27691">
            <w:pPr>
              <w:jc w:val="right"/>
              <w:rPr>
                <w:rFonts w:cs="Arial"/>
                <w:b/>
                <w:sz w:val="20"/>
                <w:szCs w:val="20"/>
                <w:lang w:val="en-US" w:eastAsia="en-US"/>
              </w:rPr>
            </w:pPr>
            <w:r w:rsidRPr="00B41D3B">
              <w:rPr>
                <w:rFonts w:cs="Arial"/>
                <w:b/>
                <w:sz w:val="20"/>
                <w:szCs w:val="20"/>
                <w:lang w:val="en-US" w:eastAsia="en-US"/>
              </w:rPr>
              <w:t>300.00</w:t>
            </w:r>
          </w:p>
        </w:tc>
        <w:tc>
          <w:tcPr>
            <w:tcW w:w="851" w:type="dxa"/>
            <w:vAlign w:val="center"/>
          </w:tcPr>
          <w:p w14:paraId="73A2269C" w14:textId="77777777" w:rsidR="00EF4E90" w:rsidRDefault="00EF4E90" w:rsidP="00E27691">
            <w:pPr>
              <w:jc w:val="center"/>
              <w:rPr>
                <w:rFonts w:cs="Arial"/>
                <w:b/>
                <w:sz w:val="20"/>
                <w:szCs w:val="20"/>
                <w:lang w:val="en-US" w:eastAsia="en-US"/>
              </w:rPr>
            </w:pPr>
            <w:r>
              <w:rPr>
                <w:rFonts w:cs="Arial"/>
                <w:b/>
                <w:sz w:val="20"/>
                <w:szCs w:val="20"/>
                <w:lang w:val="en-US" w:eastAsia="en-US"/>
              </w:rPr>
              <w:t>NB</w:t>
            </w:r>
          </w:p>
        </w:tc>
      </w:tr>
      <w:tr w:rsidR="00EF4E90" w14:paraId="33E8BE13" w14:textId="77777777" w:rsidTr="00E27691">
        <w:trPr>
          <w:trHeight w:val="136"/>
        </w:trPr>
        <w:tc>
          <w:tcPr>
            <w:tcW w:w="6558" w:type="dxa"/>
            <w:shd w:val="clear" w:color="auto" w:fill="auto"/>
            <w:vAlign w:val="center"/>
          </w:tcPr>
          <w:p w14:paraId="3517BABF" w14:textId="77777777" w:rsidR="00EF4E90" w:rsidRDefault="00EF4E90" w:rsidP="00E27691">
            <w:pPr>
              <w:rPr>
                <w:rFonts w:cs="Arial"/>
                <w:sz w:val="20"/>
                <w:szCs w:val="20"/>
                <w:lang w:val="en-US" w:eastAsia="en-US"/>
              </w:rPr>
            </w:pPr>
            <w:r>
              <w:rPr>
                <w:rFonts w:cs="Arial"/>
                <w:sz w:val="20"/>
                <w:szCs w:val="20"/>
                <w:lang w:val="en-US" w:eastAsia="en-US"/>
              </w:rPr>
              <w:t>If paid within 14 days</w:t>
            </w:r>
          </w:p>
        </w:tc>
        <w:tc>
          <w:tcPr>
            <w:tcW w:w="1418" w:type="dxa"/>
            <w:shd w:val="clear" w:color="auto" w:fill="auto"/>
            <w:vAlign w:val="center"/>
          </w:tcPr>
          <w:p w14:paraId="6A640F0B" w14:textId="77777777" w:rsidR="00EF4E90" w:rsidRPr="00FE7099" w:rsidRDefault="00EF4E90" w:rsidP="00E27691">
            <w:pPr>
              <w:jc w:val="right"/>
              <w:rPr>
                <w:rFonts w:cs="Arial"/>
                <w:sz w:val="20"/>
                <w:szCs w:val="20"/>
                <w:lang w:val="en-US" w:eastAsia="en-US"/>
              </w:rPr>
            </w:pPr>
            <w:r>
              <w:rPr>
                <w:rFonts w:cs="Arial"/>
                <w:sz w:val="20"/>
                <w:szCs w:val="20"/>
                <w:lang w:val="en-US" w:eastAsia="en-US"/>
              </w:rPr>
              <w:t>25</w:t>
            </w:r>
            <w:r w:rsidRPr="00FE7099">
              <w:rPr>
                <w:rFonts w:cs="Arial"/>
                <w:sz w:val="20"/>
                <w:szCs w:val="20"/>
                <w:lang w:val="en-US" w:eastAsia="en-US"/>
              </w:rPr>
              <w:t>0.00</w:t>
            </w:r>
          </w:p>
        </w:tc>
        <w:tc>
          <w:tcPr>
            <w:tcW w:w="1418" w:type="dxa"/>
            <w:shd w:val="clear" w:color="auto" w:fill="auto"/>
            <w:vAlign w:val="center"/>
          </w:tcPr>
          <w:p w14:paraId="1BA21B26" w14:textId="77777777" w:rsidR="00EF4E90" w:rsidRPr="00B41D3B" w:rsidRDefault="00EF4E90" w:rsidP="00E27691">
            <w:pPr>
              <w:jc w:val="right"/>
              <w:rPr>
                <w:rFonts w:cs="Arial"/>
                <w:b/>
                <w:sz w:val="20"/>
                <w:szCs w:val="20"/>
                <w:lang w:val="en-US" w:eastAsia="en-US"/>
              </w:rPr>
            </w:pPr>
            <w:r w:rsidRPr="00B41D3B">
              <w:rPr>
                <w:rFonts w:cs="Arial"/>
                <w:b/>
                <w:sz w:val="20"/>
                <w:szCs w:val="20"/>
                <w:lang w:val="en-US" w:eastAsia="en-US"/>
              </w:rPr>
              <w:t>250.00</w:t>
            </w:r>
          </w:p>
        </w:tc>
        <w:tc>
          <w:tcPr>
            <w:tcW w:w="851" w:type="dxa"/>
            <w:vAlign w:val="center"/>
          </w:tcPr>
          <w:p w14:paraId="34F847D6" w14:textId="77777777" w:rsidR="00EF4E90" w:rsidRDefault="00EF4E90" w:rsidP="00E27691">
            <w:pPr>
              <w:jc w:val="center"/>
              <w:rPr>
                <w:rFonts w:cs="Arial"/>
                <w:b/>
                <w:sz w:val="20"/>
                <w:szCs w:val="20"/>
                <w:lang w:val="en-US" w:eastAsia="en-US"/>
              </w:rPr>
            </w:pPr>
            <w:r>
              <w:rPr>
                <w:rFonts w:cs="Arial"/>
                <w:b/>
                <w:sz w:val="20"/>
                <w:szCs w:val="20"/>
                <w:lang w:val="en-US" w:eastAsia="en-US"/>
              </w:rPr>
              <w:t>NB</w:t>
            </w:r>
          </w:p>
        </w:tc>
      </w:tr>
      <w:tr w:rsidR="00EF4E90" w:rsidRPr="004D53EC" w14:paraId="1C0445EE" w14:textId="77777777" w:rsidTr="00E27691">
        <w:trPr>
          <w:trHeight w:val="63"/>
        </w:trPr>
        <w:tc>
          <w:tcPr>
            <w:tcW w:w="10245" w:type="dxa"/>
            <w:gridSpan w:val="4"/>
            <w:shd w:val="clear" w:color="auto" w:fill="882345"/>
          </w:tcPr>
          <w:p w14:paraId="02D0B6DF" w14:textId="77777777" w:rsidR="00EF4E90" w:rsidRPr="004D53EC" w:rsidRDefault="00EF4E90" w:rsidP="00E27691">
            <w:pPr>
              <w:rPr>
                <w:rFonts w:cs="Arial"/>
                <w:b/>
                <w:color w:val="FFFFFF"/>
                <w:sz w:val="20"/>
                <w:szCs w:val="20"/>
                <w:lang w:val="en-US" w:eastAsia="en-US"/>
              </w:rPr>
            </w:pPr>
            <w:r>
              <w:rPr>
                <w:rFonts w:cs="Arial"/>
                <w:b/>
                <w:bCs/>
                <w:color w:val="FFFFFF"/>
                <w:sz w:val="20"/>
                <w:szCs w:val="20"/>
                <w:lang w:val="en-US" w:eastAsia="en-US"/>
              </w:rPr>
              <w:t>FAILURE TO PRODUCE WASTE CARRIERS LICENC</w:t>
            </w:r>
            <w:r w:rsidRPr="00416535">
              <w:rPr>
                <w:rFonts w:cs="Arial"/>
                <w:b/>
                <w:bCs/>
                <w:color w:val="FFFFFF"/>
                <w:sz w:val="20"/>
                <w:szCs w:val="20"/>
                <w:shd w:val="clear" w:color="auto" w:fill="882345"/>
                <w:lang w:val="en-US" w:eastAsia="en-US"/>
              </w:rPr>
              <w:t>E</w:t>
            </w:r>
          </w:p>
        </w:tc>
      </w:tr>
      <w:tr w:rsidR="00EF4E90" w14:paraId="370FB0F8" w14:textId="77777777" w:rsidTr="00E27691">
        <w:trPr>
          <w:trHeight w:val="255"/>
        </w:trPr>
        <w:tc>
          <w:tcPr>
            <w:tcW w:w="6558" w:type="dxa"/>
            <w:shd w:val="clear" w:color="auto" w:fill="auto"/>
            <w:vAlign w:val="center"/>
          </w:tcPr>
          <w:p w14:paraId="6AFB88C9" w14:textId="77777777" w:rsidR="00EF4E90" w:rsidRDefault="00EF4E90" w:rsidP="00E27691">
            <w:pPr>
              <w:rPr>
                <w:rFonts w:cs="Arial"/>
                <w:sz w:val="20"/>
                <w:szCs w:val="20"/>
                <w:lang w:val="en-US" w:eastAsia="en-US"/>
              </w:rPr>
            </w:pPr>
            <w:r>
              <w:rPr>
                <w:rFonts w:cs="Arial"/>
                <w:sz w:val="20"/>
                <w:szCs w:val="20"/>
                <w:lang w:val="en-US" w:eastAsia="en-US"/>
              </w:rPr>
              <w:t>Original penalty</w:t>
            </w:r>
          </w:p>
        </w:tc>
        <w:tc>
          <w:tcPr>
            <w:tcW w:w="1418" w:type="dxa"/>
            <w:shd w:val="clear" w:color="auto" w:fill="auto"/>
            <w:vAlign w:val="center"/>
          </w:tcPr>
          <w:p w14:paraId="4EBB893F" w14:textId="77777777" w:rsidR="00EF4E90" w:rsidRPr="00FE7099" w:rsidRDefault="00EF4E90" w:rsidP="00E27691">
            <w:pPr>
              <w:jc w:val="right"/>
              <w:rPr>
                <w:rFonts w:cs="Arial"/>
                <w:sz w:val="20"/>
                <w:szCs w:val="20"/>
                <w:lang w:val="en-US" w:eastAsia="en-US"/>
              </w:rPr>
            </w:pPr>
            <w:r w:rsidRPr="00FE7099">
              <w:rPr>
                <w:rFonts w:cs="Arial"/>
                <w:sz w:val="20"/>
                <w:szCs w:val="20"/>
                <w:lang w:val="en-US" w:eastAsia="en-US"/>
              </w:rPr>
              <w:t>300.00</w:t>
            </w:r>
          </w:p>
        </w:tc>
        <w:tc>
          <w:tcPr>
            <w:tcW w:w="1418" w:type="dxa"/>
            <w:shd w:val="clear" w:color="auto" w:fill="auto"/>
            <w:vAlign w:val="center"/>
          </w:tcPr>
          <w:p w14:paraId="0B8D040A" w14:textId="77777777" w:rsidR="00EF4E90" w:rsidRPr="00B41D3B" w:rsidRDefault="00EF4E90" w:rsidP="00E27691">
            <w:pPr>
              <w:jc w:val="right"/>
              <w:rPr>
                <w:rFonts w:cs="Arial"/>
                <w:b/>
                <w:sz w:val="20"/>
                <w:szCs w:val="20"/>
                <w:lang w:val="en-US" w:eastAsia="en-US"/>
              </w:rPr>
            </w:pPr>
            <w:r w:rsidRPr="00B41D3B">
              <w:rPr>
                <w:rFonts w:cs="Arial"/>
                <w:b/>
                <w:sz w:val="20"/>
                <w:szCs w:val="20"/>
                <w:lang w:val="en-US" w:eastAsia="en-US"/>
              </w:rPr>
              <w:t>300.00</w:t>
            </w:r>
          </w:p>
        </w:tc>
        <w:tc>
          <w:tcPr>
            <w:tcW w:w="851" w:type="dxa"/>
            <w:vAlign w:val="center"/>
          </w:tcPr>
          <w:p w14:paraId="3BE0B86B" w14:textId="77777777" w:rsidR="00EF4E90" w:rsidRDefault="00EF4E90" w:rsidP="00E27691">
            <w:pPr>
              <w:jc w:val="center"/>
              <w:rPr>
                <w:rFonts w:cs="Arial"/>
                <w:b/>
                <w:sz w:val="20"/>
                <w:szCs w:val="20"/>
                <w:lang w:val="en-US" w:eastAsia="en-US"/>
              </w:rPr>
            </w:pPr>
            <w:r>
              <w:rPr>
                <w:rFonts w:cs="Arial"/>
                <w:b/>
                <w:sz w:val="20"/>
                <w:szCs w:val="20"/>
                <w:lang w:val="en-US" w:eastAsia="en-US"/>
              </w:rPr>
              <w:t>NB</w:t>
            </w:r>
          </w:p>
        </w:tc>
      </w:tr>
      <w:tr w:rsidR="00EF4E90" w14:paraId="2C15E7B4" w14:textId="77777777" w:rsidTr="00E27691">
        <w:trPr>
          <w:trHeight w:val="255"/>
        </w:trPr>
        <w:tc>
          <w:tcPr>
            <w:tcW w:w="6558" w:type="dxa"/>
            <w:shd w:val="clear" w:color="auto" w:fill="auto"/>
            <w:vAlign w:val="center"/>
          </w:tcPr>
          <w:p w14:paraId="7004FA99" w14:textId="77777777" w:rsidR="00EF4E90" w:rsidRDefault="00EF4E90" w:rsidP="00E27691">
            <w:pPr>
              <w:rPr>
                <w:rFonts w:cs="Arial"/>
                <w:sz w:val="20"/>
                <w:szCs w:val="20"/>
                <w:lang w:val="en-US" w:eastAsia="en-US"/>
              </w:rPr>
            </w:pPr>
            <w:r>
              <w:rPr>
                <w:rFonts w:cs="Arial"/>
                <w:sz w:val="20"/>
                <w:szCs w:val="20"/>
                <w:lang w:val="en-US" w:eastAsia="en-US"/>
              </w:rPr>
              <w:t>If paid within 14 days</w:t>
            </w:r>
          </w:p>
        </w:tc>
        <w:tc>
          <w:tcPr>
            <w:tcW w:w="1418" w:type="dxa"/>
            <w:shd w:val="clear" w:color="auto" w:fill="auto"/>
            <w:vAlign w:val="center"/>
          </w:tcPr>
          <w:p w14:paraId="0A0EBDFD" w14:textId="77777777" w:rsidR="00EF4E90" w:rsidRPr="00FE7099" w:rsidRDefault="00EF4E90" w:rsidP="00E27691">
            <w:pPr>
              <w:jc w:val="right"/>
              <w:rPr>
                <w:rFonts w:cs="Arial"/>
                <w:sz w:val="20"/>
                <w:szCs w:val="20"/>
                <w:lang w:val="en-US" w:eastAsia="en-US"/>
              </w:rPr>
            </w:pPr>
            <w:r>
              <w:rPr>
                <w:rFonts w:cs="Arial"/>
                <w:sz w:val="20"/>
                <w:szCs w:val="20"/>
                <w:lang w:val="en-US" w:eastAsia="en-US"/>
              </w:rPr>
              <w:t>25</w:t>
            </w:r>
            <w:r w:rsidRPr="00FE7099">
              <w:rPr>
                <w:rFonts w:cs="Arial"/>
                <w:sz w:val="20"/>
                <w:szCs w:val="20"/>
                <w:lang w:val="en-US" w:eastAsia="en-US"/>
              </w:rPr>
              <w:t>0.00</w:t>
            </w:r>
          </w:p>
        </w:tc>
        <w:tc>
          <w:tcPr>
            <w:tcW w:w="1418" w:type="dxa"/>
            <w:shd w:val="clear" w:color="auto" w:fill="auto"/>
            <w:vAlign w:val="center"/>
          </w:tcPr>
          <w:p w14:paraId="729B56DE" w14:textId="77777777" w:rsidR="00EF4E90" w:rsidRPr="00B41D3B" w:rsidRDefault="00EF4E90" w:rsidP="00E27691">
            <w:pPr>
              <w:jc w:val="right"/>
              <w:rPr>
                <w:rFonts w:cs="Arial"/>
                <w:b/>
                <w:sz w:val="20"/>
                <w:szCs w:val="20"/>
                <w:lang w:val="en-US" w:eastAsia="en-US"/>
              </w:rPr>
            </w:pPr>
            <w:r w:rsidRPr="00B41D3B">
              <w:rPr>
                <w:rFonts w:cs="Arial"/>
                <w:b/>
                <w:sz w:val="20"/>
                <w:szCs w:val="20"/>
                <w:lang w:val="en-US" w:eastAsia="en-US"/>
              </w:rPr>
              <w:t>250.00</w:t>
            </w:r>
          </w:p>
        </w:tc>
        <w:tc>
          <w:tcPr>
            <w:tcW w:w="851" w:type="dxa"/>
            <w:vAlign w:val="center"/>
          </w:tcPr>
          <w:p w14:paraId="4C60792F" w14:textId="77777777" w:rsidR="00EF4E90" w:rsidRDefault="00EF4E90" w:rsidP="00E27691">
            <w:pPr>
              <w:jc w:val="center"/>
              <w:rPr>
                <w:rFonts w:cs="Arial"/>
                <w:b/>
                <w:sz w:val="20"/>
                <w:szCs w:val="20"/>
                <w:lang w:val="en-US" w:eastAsia="en-US"/>
              </w:rPr>
            </w:pPr>
            <w:r>
              <w:rPr>
                <w:rFonts w:cs="Arial"/>
                <w:b/>
                <w:sz w:val="20"/>
                <w:szCs w:val="20"/>
                <w:lang w:val="en-US" w:eastAsia="en-US"/>
              </w:rPr>
              <w:t>NB</w:t>
            </w:r>
          </w:p>
        </w:tc>
      </w:tr>
      <w:tr w:rsidR="00EF4E90" w:rsidRPr="004D53EC" w14:paraId="7F10837B" w14:textId="77777777" w:rsidTr="00E27691">
        <w:trPr>
          <w:trHeight w:val="63"/>
        </w:trPr>
        <w:tc>
          <w:tcPr>
            <w:tcW w:w="10245" w:type="dxa"/>
            <w:gridSpan w:val="4"/>
            <w:shd w:val="clear" w:color="auto" w:fill="882345"/>
          </w:tcPr>
          <w:p w14:paraId="5F669FE2" w14:textId="77777777" w:rsidR="00EF4E90" w:rsidRPr="004D53EC" w:rsidRDefault="00EF4E90" w:rsidP="00E27691">
            <w:pPr>
              <w:rPr>
                <w:rFonts w:cs="Arial"/>
                <w:b/>
                <w:color w:val="FFFFFF"/>
                <w:sz w:val="20"/>
                <w:szCs w:val="20"/>
                <w:lang w:val="en-US" w:eastAsia="en-US"/>
              </w:rPr>
            </w:pPr>
            <w:r>
              <w:rPr>
                <w:rFonts w:cs="Arial"/>
                <w:b/>
                <w:bCs/>
                <w:color w:val="FFFFFF"/>
                <w:sz w:val="20"/>
                <w:szCs w:val="20"/>
                <w:lang w:val="en-US" w:eastAsia="en-US"/>
              </w:rPr>
              <w:t>FAILURE TO COMPLY HOUSE WASTE DUTY OF CARE</w:t>
            </w:r>
          </w:p>
        </w:tc>
      </w:tr>
      <w:tr w:rsidR="00EF4E90" w14:paraId="183E8D74" w14:textId="77777777" w:rsidTr="00E27691">
        <w:trPr>
          <w:trHeight w:val="255"/>
        </w:trPr>
        <w:tc>
          <w:tcPr>
            <w:tcW w:w="6558" w:type="dxa"/>
            <w:shd w:val="clear" w:color="auto" w:fill="auto"/>
            <w:vAlign w:val="center"/>
          </w:tcPr>
          <w:p w14:paraId="3790F27B" w14:textId="77777777" w:rsidR="00EF4E90" w:rsidRDefault="00EF4E90" w:rsidP="00E27691">
            <w:pPr>
              <w:rPr>
                <w:rFonts w:cs="Arial"/>
                <w:sz w:val="20"/>
                <w:szCs w:val="20"/>
                <w:lang w:val="en-US" w:eastAsia="en-US"/>
              </w:rPr>
            </w:pPr>
            <w:r>
              <w:rPr>
                <w:rFonts w:cs="Arial"/>
                <w:sz w:val="20"/>
                <w:szCs w:val="20"/>
                <w:lang w:val="en-US" w:eastAsia="en-US"/>
              </w:rPr>
              <w:t>Original penalty</w:t>
            </w:r>
          </w:p>
        </w:tc>
        <w:tc>
          <w:tcPr>
            <w:tcW w:w="1418" w:type="dxa"/>
            <w:shd w:val="clear" w:color="auto" w:fill="auto"/>
            <w:vAlign w:val="center"/>
          </w:tcPr>
          <w:p w14:paraId="4EB328A2" w14:textId="77777777" w:rsidR="00EF4E90" w:rsidRPr="00FE7099" w:rsidRDefault="00EF4E90" w:rsidP="00E27691">
            <w:pPr>
              <w:jc w:val="right"/>
              <w:rPr>
                <w:rFonts w:cs="Arial"/>
                <w:sz w:val="20"/>
                <w:szCs w:val="20"/>
                <w:lang w:val="en-US" w:eastAsia="en-US"/>
              </w:rPr>
            </w:pPr>
            <w:r>
              <w:rPr>
                <w:rFonts w:cs="Arial"/>
                <w:sz w:val="20"/>
                <w:szCs w:val="20"/>
                <w:lang w:val="en-US" w:eastAsia="en-US"/>
              </w:rPr>
              <w:t>600.00</w:t>
            </w:r>
          </w:p>
        </w:tc>
        <w:tc>
          <w:tcPr>
            <w:tcW w:w="1418" w:type="dxa"/>
            <w:shd w:val="clear" w:color="auto" w:fill="auto"/>
            <w:vAlign w:val="center"/>
          </w:tcPr>
          <w:p w14:paraId="4A2AA16C" w14:textId="77777777" w:rsidR="00EF4E90" w:rsidRPr="00B41D3B" w:rsidRDefault="00EF4E90" w:rsidP="00E27691">
            <w:pPr>
              <w:jc w:val="right"/>
              <w:rPr>
                <w:rFonts w:cs="Arial"/>
                <w:b/>
                <w:sz w:val="20"/>
                <w:szCs w:val="20"/>
                <w:lang w:val="en-US" w:eastAsia="en-US"/>
              </w:rPr>
            </w:pPr>
            <w:r w:rsidRPr="00B41D3B">
              <w:rPr>
                <w:rFonts w:cs="Arial"/>
                <w:b/>
                <w:sz w:val="20"/>
                <w:szCs w:val="20"/>
                <w:lang w:val="en-US" w:eastAsia="en-US"/>
              </w:rPr>
              <w:t>600.00</w:t>
            </w:r>
          </w:p>
        </w:tc>
        <w:tc>
          <w:tcPr>
            <w:tcW w:w="851" w:type="dxa"/>
            <w:vAlign w:val="center"/>
          </w:tcPr>
          <w:p w14:paraId="607F8C84" w14:textId="77777777" w:rsidR="00EF4E90" w:rsidRDefault="00EF4E90" w:rsidP="00E27691">
            <w:pPr>
              <w:jc w:val="center"/>
              <w:rPr>
                <w:rFonts w:cs="Arial"/>
                <w:b/>
                <w:sz w:val="20"/>
                <w:szCs w:val="20"/>
                <w:lang w:val="en-US" w:eastAsia="en-US"/>
              </w:rPr>
            </w:pPr>
            <w:r>
              <w:rPr>
                <w:rFonts w:cs="Arial"/>
                <w:b/>
                <w:sz w:val="20"/>
                <w:szCs w:val="20"/>
                <w:lang w:val="en-US" w:eastAsia="en-US"/>
              </w:rPr>
              <w:t>NB</w:t>
            </w:r>
          </w:p>
        </w:tc>
      </w:tr>
      <w:tr w:rsidR="00EF4E90" w14:paraId="5A0E1D62" w14:textId="77777777" w:rsidTr="00E27691">
        <w:trPr>
          <w:trHeight w:val="255"/>
        </w:trPr>
        <w:tc>
          <w:tcPr>
            <w:tcW w:w="6558" w:type="dxa"/>
            <w:shd w:val="clear" w:color="auto" w:fill="auto"/>
            <w:vAlign w:val="center"/>
          </w:tcPr>
          <w:p w14:paraId="32C56B64" w14:textId="77777777" w:rsidR="00EF4E90" w:rsidRDefault="00EF4E90" w:rsidP="00E27691">
            <w:pPr>
              <w:rPr>
                <w:rFonts w:cs="Arial"/>
                <w:sz w:val="20"/>
                <w:szCs w:val="20"/>
                <w:lang w:val="en-US" w:eastAsia="en-US"/>
              </w:rPr>
            </w:pPr>
            <w:r>
              <w:rPr>
                <w:rFonts w:cs="Arial"/>
                <w:sz w:val="20"/>
                <w:szCs w:val="20"/>
                <w:lang w:val="en-US" w:eastAsia="en-US"/>
              </w:rPr>
              <w:t>If paid within 14 days</w:t>
            </w:r>
          </w:p>
        </w:tc>
        <w:tc>
          <w:tcPr>
            <w:tcW w:w="1418" w:type="dxa"/>
            <w:shd w:val="clear" w:color="auto" w:fill="auto"/>
            <w:vAlign w:val="center"/>
          </w:tcPr>
          <w:p w14:paraId="5AB5A368" w14:textId="77777777" w:rsidR="00EF4E90" w:rsidRPr="00FE7099" w:rsidRDefault="00EF4E90" w:rsidP="00E27691">
            <w:pPr>
              <w:jc w:val="right"/>
              <w:rPr>
                <w:rFonts w:cs="Arial"/>
                <w:sz w:val="20"/>
                <w:szCs w:val="20"/>
                <w:lang w:val="en-US" w:eastAsia="en-US"/>
              </w:rPr>
            </w:pPr>
            <w:r>
              <w:rPr>
                <w:rFonts w:cs="Arial"/>
                <w:sz w:val="20"/>
                <w:szCs w:val="20"/>
                <w:lang w:val="en-US" w:eastAsia="en-US"/>
              </w:rPr>
              <w:t>500.00</w:t>
            </w:r>
          </w:p>
        </w:tc>
        <w:tc>
          <w:tcPr>
            <w:tcW w:w="1418" w:type="dxa"/>
            <w:shd w:val="clear" w:color="auto" w:fill="auto"/>
            <w:vAlign w:val="center"/>
          </w:tcPr>
          <w:p w14:paraId="054AC2F2" w14:textId="77777777" w:rsidR="00EF4E90" w:rsidRPr="00B41D3B" w:rsidRDefault="00EF4E90" w:rsidP="00E27691">
            <w:pPr>
              <w:jc w:val="right"/>
              <w:rPr>
                <w:rFonts w:cs="Arial"/>
                <w:b/>
                <w:sz w:val="20"/>
                <w:szCs w:val="20"/>
                <w:lang w:val="en-US" w:eastAsia="en-US"/>
              </w:rPr>
            </w:pPr>
            <w:r w:rsidRPr="00B41D3B">
              <w:rPr>
                <w:rFonts w:cs="Arial"/>
                <w:b/>
                <w:sz w:val="20"/>
                <w:szCs w:val="20"/>
                <w:lang w:val="en-US" w:eastAsia="en-US"/>
              </w:rPr>
              <w:t>500.00</w:t>
            </w:r>
          </w:p>
        </w:tc>
        <w:tc>
          <w:tcPr>
            <w:tcW w:w="851" w:type="dxa"/>
            <w:vAlign w:val="center"/>
          </w:tcPr>
          <w:p w14:paraId="2025828D" w14:textId="77777777" w:rsidR="00EF4E90" w:rsidRDefault="00EF4E90" w:rsidP="00E27691">
            <w:pPr>
              <w:jc w:val="center"/>
              <w:rPr>
                <w:rFonts w:cs="Arial"/>
                <w:b/>
                <w:sz w:val="20"/>
                <w:szCs w:val="20"/>
                <w:lang w:val="en-US" w:eastAsia="en-US"/>
              </w:rPr>
            </w:pPr>
            <w:r>
              <w:rPr>
                <w:rFonts w:cs="Arial"/>
                <w:b/>
                <w:sz w:val="20"/>
                <w:szCs w:val="20"/>
                <w:lang w:val="en-US" w:eastAsia="en-US"/>
              </w:rPr>
              <w:t>NB</w:t>
            </w:r>
          </w:p>
        </w:tc>
      </w:tr>
      <w:tr w:rsidR="00EF4E90" w:rsidRPr="004D53EC" w14:paraId="502E50FC" w14:textId="77777777" w:rsidTr="00E27691">
        <w:trPr>
          <w:trHeight w:val="63"/>
        </w:trPr>
        <w:tc>
          <w:tcPr>
            <w:tcW w:w="10245" w:type="dxa"/>
            <w:gridSpan w:val="4"/>
            <w:shd w:val="clear" w:color="auto" w:fill="882345"/>
          </w:tcPr>
          <w:p w14:paraId="6A8A2159" w14:textId="77777777" w:rsidR="00EF4E90" w:rsidRPr="004D53EC" w:rsidRDefault="00EF4E90" w:rsidP="00E27691">
            <w:pPr>
              <w:rPr>
                <w:rFonts w:cs="Arial"/>
                <w:b/>
                <w:color w:val="FFFFFF"/>
                <w:sz w:val="20"/>
                <w:szCs w:val="20"/>
                <w:lang w:val="en-US" w:eastAsia="en-US"/>
              </w:rPr>
            </w:pPr>
            <w:r w:rsidRPr="00AC776C">
              <w:rPr>
                <w:rFonts w:cs="Arial"/>
                <w:b/>
                <w:bCs/>
                <w:color w:val="FFFFFF"/>
                <w:sz w:val="20"/>
                <w:szCs w:val="20"/>
                <w:lang w:val="en-US" w:eastAsia="en-US"/>
              </w:rPr>
              <w:lastRenderedPageBreak/>
              <w:t>BREACH OF COMMUNITY PROTECTION NOTICE</w:t>
            </w:r>
          </w:p>
        </w:tc>
      </w:tr>
      <w:tr w:rsidR="00EF4E90" w14:paraId="10210419" w14:textId="77777777" w:rsidTr="00E27691">
        <w:trPr>
          <w:trHeight w:val="255"/>
        </w:trPr>
        <w:tc>
          <w:tcPr>
            <w:tcW w:w="6558" w:type="dxa"/>
            <w:shd w:val="clear" w:color="auto" w:fill="auto"/>
            <w:vAlign w:val="center"/>
          </w:tcPr>
          <w:p w14:paraId="1BE5C4D7" w14:textId="77777777" w:rsidR="00EF4E90" w:rsidRDefault="00EF4E90" w:rsidP="00E27691">
            <w:pPr>
              <w:rPr>
                <w:rFonts w:cs="Arial"/>
                <w:sz w:val="20"/>
                <w:szCs w:val="20"/>
                <w:lang w:val="en-US" w:eastAsia="en-US"/>
              </w:rPr>
            </w:pPr>
            <w:r>
              <w:rPr>
                <w:rFonts w:cs="Arial"/>
                <w:sz w:val="20"/>
                <w:szCs w:val="20"/>
                <w:lang w:val="en-US" w:eastAsia="en-US"/>
              </w:rPr>
              <w:t>Original penalty</w:t>
            </w:r>
          </w:p>
        </w:tc>
        <w:tc>
          <w:tcPr>
            <w:tcW w:w="1418" w:type="dxa"/>
            <w:shd w:val="clear" w:color="auto" w:fill="auto"/>
            <w:vAlign w:val="center"/>
          </w:tcPr>
          <w:p w14:paraId="58BD3828" w14:textId="77777777" w:rsidR="00EF4E90" w:rsidRPr="00FE7099" w:rsidRDefault="00EF4E90" w:rsidP="00E27691">
            <w:pPr>
              <w:jc w:val="right"/>
              <w:rPr>
                <w:rFonts w:cs="Arial"/>
                <w:sz w:val="20"/>
                <w:szCs w:val="20"/>
                <w:lang w:val="en-US" w:eastAsia="en-US"/>
              </w:rPr>
            </w:pPr>
            <w:r>
              <w:rPr>
                <w:rFonts w:cs="Arial"/>
                <w:sz w:val="20"/>
                <w:szCs w:val="20"/>
                <w:lang w:val="en-US" w:eastAsia="en-US"/>
              </w:rPr>
              <w:t>500.00</w:t>
            </w:r>
          </w:p>
        </w:tc>
        <w:tc>
          <w:tcPr>
            <w:tcW w:w="1418" w:type="dxa"/>
            <w:shd w:val="clear" w:color="auto" w:fill="auto"/>
            <w:vAlign w:val="center"/>
          </w:tcPr>
          <w:p w14:paraId="6E203E61" w14:textId="77777777" w:rsidR="00EF4E90" w:rsidRPr="00B41D3B" w:rsidRDefault="00EF4E90" w:rsidP="00E27691">
            <w:pPr>
              <w:jc w:val="right"/>
              <w:rPr>
                <w:rFonts w:cs="Arial"/>
                <w:b/>
                <w:sz w:val="20"/>
                <w:szCs w:val="20"/>
                <w:lang w:val="en-US" w:eastAsia="en-US"/>
              </w:rPr>
            </w:pPr>
            <w:r w:rsidRPr="00B41D3B">
              <w:rPr>
                <w:rFonts w:cs="Arial"/>
                <w:b/>
                <w:sz w:val="20"/>
                <w:szCs w:val="20"/>
                <w:lang w:val="en-US" w:eastAsia="en-US"/>
              </w:rPr>
              <w:t>500.00</w:t>
            </w:r>
          </w:p>
        </w:tc>
        <w:tc>
          <w:tcPr>
            <w:tcW w:w="851" w:type="dxa"/>
            <w:vAlign w:val="center"/>
          </w:tcPr>
          <w:p w14:paraId="660605FF" w14:textId="77777777" w:rsidR="00EF4E90" w:rsidRDefault="00EF4E90" w:rsidP="00E27691">
            <w:pPr>
              <w:jc w:val="center"/>
              <w:rPr>
                <w:rFonts w:cs="Arial"/>
                <w:b/>
                <w:sz w:val="20"/>
                <w:szCs w:val="20"/>
                <w:lang w:val="en-US" w:eastAsia="en-US"/>
              </w:rPr>
            </w:pPr>
            <w:r>
              <w:rPr>
                <w:rFonts w:cs="Arial"/>
                <w:b/>
                <w:sz w:val="20"/>
                <w:szCs w:val="20"/>
                <w:lang w:val="en-US" w:eastAsia="en-US"/>
              </w:rPr>
              <w:t>NB</w:t>
            </w:r>
          </w:p>
        </w:tc>
      </w:tr>
      <w:tr w:rsidR="00EF4E90" w14:paraId="54DB09BA" w14:textId="77777777" w:rsidTr="00E27691">
        <w:trPr>
          <w:trHeight w:val="255"/>
        </w:trPr>
        <w:tc>
          <w:tcPr>
            <w:tcW w:w="6558" w:type="dxa"/>
            <w:shd w:val="clear" w:color="auto" w:fill="auto"/>
            <w:vAlign w:val="center"/>
          </w:tcPr>
          <w:p w14:paraId="5DA6DB3E" w14:textId="77777777" w:rsidR="00EF4E90" w:rsidRDefault="00EF4E90" w:rsidP="00E27691">
            <w:pPr>
              <w:rPr>
                <w:rFonts w:cs="Arial"/>
                <w:sz w:val="20"/>
                <w:szCs w:val="20"/>
                <w:lang w:val="en-US" w:eastAsia="en-US"/>
              </w:rPr>
            </w:pPr>
            <w:r>
              <w:rPr>
                <w:rFonts w:cs="Arial"/>
                <w:sz w:val="20"/>
                <w:szCs w:val="20"/>
                <w:lang w:val="en-US" w:eastAsia="en-US"/>
              </w:rPr>
              <w:t>If paid within 14 days</w:t>
            </w:r>
          </w:p>
        </w:tc>
        <w:tc>
          <w:tcPr>
            <w:tcW w:w="1418" w:type="dxa"/>
            <w:shd w:val="clear" w:color="auto" w:fill="auto"/>
            <w:vAlign w:val="center"/>
          </w:tcPr>
          <w:p w14:paraId="6535C126" w14:textId="77777777" w:rsidR="00EF4E90" w:rsidRPr="00FE7099" w:rsidRDefault="00EF4E90" w:rsidP="00E27691">
            <w:pPr>
              <w:jc w:val="right"/>
              <w:rPr>
                <w:rFonts w:cs="Arial"/>
                <w:sz w:val="20"/>
                <w:szCs w:val="20"/>
                <w:lang w:val="en-US" w:eastAsia="en-US"/>
              </w:rPr>
            </w:pPr>
            <w:r>
              <w:rPr>
                <w:rFonts w:cs="Arial"/>
                <w:sz w:val="20"/>
                <w:szCs w:val="20"/>
                <w:lang w:val="en-US" w:eastAsia="en-US"/>
              </w:rPr>
              <w:t>400.00</w:t>
            </w:r>
          </w:p>
        </w:tc>
        <w:tc>
          <w:tcPr>
            <w:tcW w:w="1418" w:type="dxa"/>
            <w:shd w:val="clear" w:color="auto" w:fill="auto"/>
            <w:vAlign w:val="center"/>
          </w:tcPr>
          <w:p w14:paraId="5A3FB0A9" w14:textId="77777777" w:rsidR="00EF4E90" w:rsidRPr="00B41D3B" w:rsidRDefault="00EF4E90" w:rsidP="00E27691">
            <w:pPr>
              <w:jc w:val="right"/>
              <w:rPr>
                <w:rFonts w:cs="Arial"/>
                <w:b/>
                <w:sz w:val="20"/>
                <w:szCs w:val="20"/>
                <w:lang w:val="en-US" w:eastAsia="en-US"/>
              </w:rPr>
            </w:pPr>
            <w:r w:rsidRPr="00B41D3B">
              <w:rPr>
                <w:rFonts w:cs="Arial"/>
                <w:b/>
                <w:sz w:val="20"/>
                <w:szCs w:val="20"/>
                <w:lang w:val="en-US" w:eastAsia="en-US"/>
              </w:rPr>
              <w:t>400.00</w:t>
            </w:r>
          </w:p>
        </w:tc>
        <w:tc>
          <w:tcPr>
            <w:tcW w:w="851" w:type="dxa"/>
            <w:vAlign w:val="center"/>
          </w:tcPr>
          <w:p w14:paraId="586925C6" w14:textId="77777777" w:rsidR="00EF4E90" w:rsidRDefault="00EF4E90" w:rsidP="00E27691">
            <w:pPr>
              <w:jc w:val="center"/>
              <w:rPr>
                <w:rFonts w:cs="Arial"/>
                <w:b/>
                <w:sz w:val="20"/>
                <w:szCs w:val="20"/>
                <w:lang w:val="en-US" w:eastAsia="en-US"/>
              </w:rPr>
            </w:pPr>
            <w:r>
              <w:rPr>
                <w:rFonts w:cs="Arial"/>
                <w:b/>
                <w:sz w:val="20"/>
                <w:szCs w:val="20"/>
                <w:lang w:val="en-US" w:eastAsia="en-US"/>
              </w:rPr>
              <w:t>NB</w:t>
            </w:r>
          </w:p>
        </w:tc>
      </w:tr>
    </w:tbl>
    <w:p w14:paraId="1883C0E6" w14:textId="77777777" w:rsidR="00E27691" w:rsidRDefault="00E27691"/>
    <w:p w14:paraId="43EBF3BA" w14:textId="77777777" w:rsidR="00E27691" w:rsidRDefault="00E27691"/>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6460"/>
        <w:gridCol w:w="1411"/>
        <w:gridCol w:w="1514"/>
        <w:gridCol w:w="850"/>
      </w:tblGrid>
      <w:tr w:rsidR="00A951E0" w:rsidRPr="00004665" w14:paraId="1C23C7A7" w14:textId="77777777" w:rsidTr="00E27691">
        <w:trPr>
          <w:trHeight w:val="899"/>
        </w:trPr>
        <w:tc>
          <w:tcPr>
            <w:tcW w:w="6460" w:type="dxa"/>
            <w:tcBorders>
              <w:bottom w:val="single" w:sz="4" w:space="0" w:color="auto"/>
            </w:tcBorders>
            <w:shd w:val="clear" w:color="auto" w:fill="A6A6A6" w:themeFill="background1" w:themeFillShade="A6"/>
          </w:tcPr>
          <w:p w14:paraId="18ED1945" w14:textId="77777777" w:rsidR="00A951E0" w:rsidRPr="00004665" w:rsidRDefault="00A951E0" w:rsidP="00E27691">
            <w:pPr>
              <w:rPr>
                <w:rFonts w:cs="Arial"/>
                <w:b/>
                <w:bCs/>
                <w:sz w:val="20"/>
                <w:szCs w:val="20"/>
                <w:lang w:val="en-US" w:eastAsia="en-US"/>
              </w:rPr>
            </w:pPr>
          </w:p>
          <w:p w14:paraId="5AEF2995" w14:textId="77777777" w:rsidR="00A951E0" w:rsidRPr="004F208E" w:rsidRDefault="00A951E0" w:rsidP="00E27691">
            <w:pPr>
              <w:rPr>
                <w:b/>
                <w:lang w:val="en-US" w:eastAsia="en-US"/>
              </w:rPr>
            </w:pPr>
            <w:bookmarkStart w:id="15" w:name="_Toc526328790"/>
            <w:r w:rsidRPr="004F208E">
              <w:rPr>
                <w:b/>
                <w:bCs/>
                <w:iCs/>
                <w:sz w:val="20"/>
                <w:szCs w:val="22"/>
                <w:lang w:val="en-US" w:eastAsia="en-US"/>
              </w:rPr>
              <w:t>DOG CONTROL</w:t>
            </w:r>
            <w:bookmarkEnd w:id="15"/>
            <w:r w:rsidRPr="004F208E">
              <w:rPr>
                <w:b/>
                <w:lang w:val="en-US" w:eastAsia="en-US"/>
              </w:rPr>
              <w:t xml:space="preserve"> </w:t>
            </w:r>
          </w:p>
        </w:tc>
        <w:tc>
          <w:tcPr>
            <w:tcW w:w="1411" w:type="dxa"/>
            <w:tcBorders>
              <w:bottom w:val="single" w:sz="4" w:space="0" w:color="auto"/>
            </w:tcBorders>
            <w:shd w:val="clear" w:color="auto" w:fill="A6A6A6" w:themeFill="background1" w:themeFillShade="A6"/>
          </w:tcPr>
          <w:p w14:paraId="241B17D7" w14:textId="77777777" w:rsidR="00A951E0" w:rsidRPr="004D53EC" w:rsidRDefault="00A951E0" w:rsidP="00E27691">
            <w:pPr>
              <w:jc w:val="center"/>
              <w:rPr>
                <w:rFonts w:cs="Arial"/>
                <w:bCs/>
                <w:iCs/>
                <w:sz w:val="20"/>
                <w:szCs w:val="20"/>
                <w:lang w:val="en-US" w:eastAsia="en-US"/>
              </w:rPr>
            </w:pPr>
            <w:r w:rsidRPr="004D53EC">
              <w:rPr>
                <w:rFonts w:cs="Arial"/>
                <w:bCs/>
                <w:iCs/>
                <w:sz w:val="20"/>
                <w:szCs w:val="20"/>
                <w:lang w:val="en-US" w:eastAsia="en-US"/>
              </w:rPr>
              <w:t xml:space="preserve">CHARGE </w:t>
            </w:r>
          </w:p>
          <w:p w14:paraId="3E6E5D5C" w14:textId="77777777" w:rsidR="00A951E0" w:rsidRPr="004D53EC" w:rsidRDefault="00A951E0" w:rsidP="00E27691">
            <w:pPr>
              <w:jc w:val="center"/>
              <w:rPr>
                <w:rFonts w:cs="Arial"/>
                <w:bCs/>
                <w:iCs/>
                <w:sz w:val="20"/>
                <w:szCs w:val="20"/>
                <w:lang w:val="en-US" w:eastAsia="en-US"/>
              </w:rPr>
            </w:pPr>
            <w:r w:rsidRPr="004D53EC">
              <w:rPr>
                <w:rFonts w:cs="Arial"/>
                <w:bCs/>
                <w:iCs/>
                <w:sz w:val="20"/>
                <w:szCs w:val="20"/>
                <w:lang w:val="en-US" w:eastAsia="en-US"/>
              </w:rPr>
              <w:t>FOR</w:t>
            </w:r>
          </w:p>
          <w:p w14:paraId="2B006C7D" w14:textId="77777777" w:rsidR="00A951E0" w:rsidRPr="004D53EC" w:rsidRDefault="00A951E0" w:rsidP="00E27691">
            <w:pPr>
              <w:jc w:val="center"/>
              <w:rPr>
                <w:rFonts w:cs="Arial"/>
                <w:bCs/>
                <w:iCs/>
                <w:sz w:val="20"/>
                <w:szCs w:val="20"/>
                <w:lang w:val="en-US" w:eastAsia="en-US"/>
              </w:rPr>
            </w:pPr>
            <w:r>
              <w:rPr>
                <w:rFonts w:cs="Arial"/>
                <w:bCs/>
                <w:iCs/>
                <w:sz w:val="20"/>
                <w:szCs w:val="20"/>
                <w:lang w:val="en-US" w:eastAsia="en-US"/>
              </w:rPr>
              <w:t>2024/25</w:t>
            </w:r>
          </w:p>
          <w:p w14:paraId="4A4EB7A0" w14:textId="77777777" w:rsidR="00A951E0" w:rsidRPr="004D53EC" w:rsidRDefault="00A951E0" w:rsidP="00E27691">
            <w:pPr>
              <w:jc w:val="center"/>
              <w:rPr>
                <w:rFonts w:cs="Arial"/>
                <w:bCs/>
                <w:iCs/>
                <w:sz w:val="20"/>
                <w:szCs w:val="20"/>
                <w:lang w:val="en-US" w:eastAsia="en-US"/>
              </w:rPr>
            </w:pPr>
            <w:r w:rsidRPr="004D53EC">
              <w:rPr>
                <w:rFonts w:cs="Arial"/>
                <w:bCs/>
                <w:iCs/>
                <w:sz w:val="20"/>
                <w:szCs w:val="20"/>
                <w:lang w:val="en-US" w:eastAsia="en-US"/>
              </w:rPr>
              <w:t>£</w:t>
            </w:r>
          </w:p>
        </w:tc>
        <w:tc>
          <w:tcPr>
            <w:tcW w:w="1514" w:type="dxa"/>
            <w:tcBorders>
              <w:bottom w:val="single" w:sz="4" w:space="0" w:color="auto"/>
            </w:tcBorders>
            <w:shd w:val="clear" w:color="auto" w:fill="A6A6A6" w:themeFill="background1" w:themeFillShade="A6"/>
          </w:tcPr>
          <w:p w14:paraId="48E74227" w14:textId="77777777" w:rsidR="00A951E0" w:rsidRPr="00004665" w:rsidRDefault="00A951E0" w:rsidP="00E27691">
            <w:pPr>
              <w:jc w:val="center"/>
              <w:rPr>
                <w:rFonts w:cs="Arial"/>
                <w:b/>
                <w:bCs/>
                <w:iCs/>
                <w:sz w:val="20"/>
                <w:szCs w:val="20"/>
                <w:lang w:val="en-US" w:eastAsia="en-US"/>
              </w:rPr>
            </w:pPr>
            <w:r w:rsidRPr="00004665">
              <w:rPr>
                <w:rFonts w:cs="Arial"/>
                <w:b/>
                <w:bCs/>
                <w:iCs/>
                <w:sz w:val="20"/>
                <w:szCs w:val="20"/>
                <w:lang w:val="en-US" w:eastAsia="en-US"/>
              </w:rPr>
              <w:t xml:space="preserve">CHARGE </w:t>
            </w:r>
          </w:p>
          <w:p w14:paraId="6AE1A184" w14:textId="77777777" w:rsidR="00A951E0" w:rsidRPr="00004665" w:rsidRDefault="00A951E0" w:rsidP="00E27691">
            <w:pPr>
              <w:jc w:val="center"/>
              <w:rPr>
                <w:rFonts w:cs="Arial"/>
                <w:b/>
                <w:bCs/>
                <w:iCs/>
                <w:sz w:val="20"/>
                <w:szCs w:val="20"/>
                <w:lang w:val="en-US" w:eastAsia="en-US"/>
              </w:rPr>
            </w:pPr>
            <w:r w:rsidRPr="00004665">
              <w:rPr>
                <w:rFonts w:cs="Arial"/>
                <w:b/>
                <w:bCs/>
                <w:iCs/>
                <w:sz w:val="20"/>
                <w:szCs w:val="20"/>
                <w:lang w:val="en-US" w:eastAsia="en-US"/>
              </w:rPr>
              <w:t>FOR</w:t>
            </w:r>
          </w:p>
          <w:p w14:paraId="6CFE2C80" w14:textId="77777777" w:rsidR="00A951E0" w:rsidRPr="00004665" w:rsidRDefault="00A951E0" w:rsidP="00E27691">
            <w:pPr>
              <w:jc w:val="center"/>
              <w:rPr>
                <w:rFonts w:cs="Arial"/>
                <w:b/>
                <w:bCs/>
                <w:iCs/>
                <w:sz w:val="20"/>
                <w:szCs w:val="20"/>
                <w:lang w:val="en-US" w:eastAsia="en-US"/>
              </w:rPr>
            </w:pPr>
            <w:r>
              <w:rPr>
                <w:rFonts w:cs="Arial"/>
                <w:b/>
                <w:bCs/>
                <w:iCs/>
                <w:sz w:val="20"/>
                <w:szCs w:val="20"/>
                <w:lang w:val="en-US" w:eastAsia="en-US"/>
              </w:rPr>
              <w:t>2025/26</w:t>
            </w:r>
          </w:p>
          <w:p w14:paraId="6DFE2BE6" w14:textId="77777777" w:rsidR="00A951E0" w:rsidRPr="00004665" w:rsidRDefault="00A951E0" w:rsidP="00E27691">
            <w:pPr>
              <w:jc w:val="center"/>
              <w:rPr>
                <w:rFonts w:cs="Arial"/>
                <w:b/>
                <w:bCs/>
                <w:iCs/>
                <w:sz w:val="20"/>
                <w:szCs w:val="20"/>
                <w:lang w:val="en-US" w:eastAsia="en-US"/>
              </w:rPr>
            </w:pPr>
            <w:r w:rsidRPr="00004665">
              <w:rPr>
                <w:rFonts w:cs="Arial"/>
                <w:b/>
                <w:bCs/>
                <w:iCs/>
                <w:sz w:val="20"/>
                <w:szCs w:val="20"/>
                <w:lang w:val="en-US" w:eastAsia="en-US"/>
              </w:rPr>
              <w:t>£</w:t>
            </w:r>
          </w:p>
        </w:tc>
        <w:tc>
          <w:tcPr>
            <w:tcW w:w="850" w:type="dxa"/>
            <w:tcBorders>
              <w:bottom w:val="single" w:sz="4" w:space="0" w:color="auto"/>
            </w:tcBorders>
            <w:shd w:val="clear" w:color="auto" w:fill="A6A6A6" w:themeFill="background1" w:themeFillShade="A6"/>
          </w:tcPr>
          <w:p w14:paraId="4AE70B11" w14:textId="77777777" w:rsidR="00A951E0" w:rsidRDefault="00A951E0" w:rsidP="00E27691">
            <w:pPr>
              <w:jc w:val="center"/>
              <w:rPr>
                <w:rFonts w:cs="Arial"/>
                <w:b/>
                <w:bCs/>
                <w:iCs/>
                <w:sz w:val="20"/>
                <w:szCs w:val="20"/>
                <w:lang w:val="en-US" w:eastAsia="en-US"/>
              </w:rPr>
            </w:pPr>
          </w:p>
          <w:p w14:paraId="1CA07667" w14:textId="77777777" w:rsidR="00A951E0" w:rsidRPr="00004665" w:rsidRDefault="00A951E0" w:rsidP="00E27691">
            <w:pPr>
              <w:jc w:val="center"/>
              <w:rPr>
                <w:rFonts w:cs="Arial"/>
                <w:b/>
                <w:bCs/>
                <w:iCs/>
                <w:sz w:val="20"/>
                <w:szCs w:val="20"/>
                <w:lang w:val="en-US" w:eastAsia="en-US"/>
              </w:rPr>
            </w:pPr>
            <w:r w:rsidRPr="00004665">
              <w:rPr>
                <w:rFonts w:cs="Arial"/>
                <w:b/>
                <w:bCs/>
                <w:iCs/>
                <w:sz w:val="20"/>
                <w:szCs w:val="20"/>
                <w:lang w:val="en-US" w:eastAsia="en-US"/>
              </w:rPr>
              <w:t>VAT</w:t>
            </w:r>
          </w:p>
          <w:p w14:paraId="52EAFE1F" w14:textId="77777777" w:rsidR="00A951E0" w:rsidRPr="00004665" w:rsidRDefault="00A951E0" w:rsidP="00E27691">
            <w:pPr>
              <w:jc w:val="center"/>
              <w:rPr>
                <w:rFonts w:cs="Arial"/>
                <w:b/>
                <w:bCs/>
                <w:iCs/>
                <w:sz w:val="20"/>
                <w:szCs w:val="20"/>
                <w:lang w:val="en-US" w:eastAsia="en-US"/>
              </w:rPr>
            </w:pPr>
            <w:r w:rsidRPr="00004665">
              <w:rPr>
                <w:rFonts w:cs="Arial"/>
                <w:b/>
                <w:bCs/>
                <w:iCs/>
                <w:sz w:val="20"/>
                <w:szCs w:val="20"/>
                <w:lang w:val="en-US" w:eastAsia="en-US"/>
              </w:rPr>
              <w:t>RATE</w:t>
            </w:r>
          </w:p>
        </w:tc>
      </w:tr>
      <w:tr w:rsidR="00A951E0" w:rsidRPr="00F30AF3" w14:paraId="0C2E9093" w14:textId="77777777" w:rsidTr="00E27691">
        <w:trPr>
          <w:trHeight w:val="85"/>
        </w:trPr>
        <w:tc>
          <w:tcPr>
            <w:tcW w:w="10235" w:type="dxa"/>
            <w:gridSpan w:val="4"/>
            <w:shd w:val="clear" w:color="auto" w:fill="882345"/>
            <w:vAlign w:val="center"/>
          </w:tcPr>
          <w:p w14:paraId="23AF03B9" w14:textId="77777777" w:rsidR="00A951E0" w:rsidRPr="004E30EF" w:rsidRDefault="00A951E0" w:rsidP="00E27691">
            <w:pPr>
              <w:rPr>
                <w:rFonts w:cs="Arial"/>
                <w:b/>
                <w:color w:val="FFFFFF"/>
                <w:sz w:val="20"/>
                <w:szCs w:val="20"/>
                <w:lang w:val="en-US" w:eastAsia="en-US"/>
              </w:rPr>
            </w:pPr>
            <w:r>
              <w:rPr>
                <w:rFonts w:cs="Arial"/>
                <w:b/>
                <w:color w:val="FFFFFF"/>
                <w:sz w:val="20"/>
                <w:szCs w:val="20"/>
                <w:lang w:val="en-US" w:eastAsia="en-US"/>
              </w:rPr>
              <w:t>DOG CONTROL</w:t>
            </w:r>
          </w:p>
        </w:tc>
      </w:tr>
      <w:tr w:rsidR="00A951E0" w:rsidRPr="00004665" w14:paraId="50109FAF" w14:textId="77777777" w:rsidTr="00E27691">
        <w:trPr>
          <w:trHeight w:val="255"/>
        </w:trPr>
        <w:tc>
          <w:tcPr>
            <w:tcW w:w="6460" w:type="dxa"/>
            <w:shd w:val="clear" w:color="auto" w:fill="auto"/>
            <w:vAlign w:val="center"/>
          </w:tcPr>
          <w:p w14:paraId="716D0C00" w14:textId="77777777" w:rsidR="00A951E0" w:rsidRPr="00C91F65" w:rsidRDefault="00A951E0" w:rsidP="00E27691">
            <w:pPr>
              <w:rPr>
                <w:rFonts w:cs="Arial"/>
                <w:bCs/>
                <w:sz w:val="20"/>
                <w:szCs w:val="20"/>
                <w:lang w:val="en-US" w:eastAsia="en-US"/>
              </w:rPr>
            </w:pPr>
            <w:r w:rsidRPr="00F30AF3">
              <w:rPr>
                <w:rFonts w:cs="Arial"/>
                <w:bCs/>
                <w:sz w:val="20"/>
                <w:szCs w:val="20"/>
                <w:lang w:eastAsia="en-US"/>
              </w:rPr>
              <w:t>Kennelling</w:t>
            </w:r>
            <w:r w:rsidRPr="00C91F65">
              <w:rPr>
                <w:rFonts w:cs="Arial"/>
                <w:bCs/>
                <w:sz w:val="20"/>
                <w:szCs w:val="20"/>
                <w:lang w:val="en-US" w:eastAsia="en-US"/>
              </w:rPr>
              <w:t xml:space="preserve"> </w:t>
            </w:r>
            <w:r>
              <w:rPr>
                <w:rFonts w:cs="Arial"/>
                <w:bCs/>
                <w:sz w:val="20"/>
                <w:szCs w:val="20"/>
                <w:lang w:val="en-US" w:eastAsia="en-US"/>
              </w:rPr>
              <w:t>cost per d</w:t>
            </w:r>
            <w:r w:rsidRPr="00C91F65">
              <w:rPr>
                <w:rFonts w:cs="Arial"/>
                <w:bCs/>
                <w:sz w:val="20"/>
                <w:szCs w:val="20"/>
                <w:lang w:val="en-US" w:eastAsia="en-US"/>
              </w:rPr>
              <w:t>ay</w:t>
            </w:r>
          </w:p>
        </w:tc>
        <w:tc>
          <w:tcPr>
            <w:tcW w:w="1411" w:type="dxa"/>
            <w:shd w:val="clear" w:color="auto" w:fill="auto"/>
            <w:vAlign w:val="center"/>
          </w:tcPr>
          <w:p w14:paraId="7F724977" w14:textId="77777777" w:rsidR="00A951E0" w:rsidRPr="00CE4E25" w:rsidRDefault="00A951E0" w:rsidP="00E27691">
            <w:pPr>
              <w:ind w:hanging="108"/>
              <w:jc w:val="right"/>
              <w:rPr>
                <w:rFonts w:cs="Arial"/>
                <w:sz w:val="20"/>
                <w:szCs w:val="20"/>
                <w:lang w:val="en-US" w:eastAsia="en-US"/>
              </w:rPr>
            </w:pPr>
            <w:r w:rsidRPr="00CE4E25">
              <w:rPr>
                <w:rFonts w:cs="Arial"/>
                <w:sz w:val="20"/>
                <w:szCs w:val="20"/>
                <w:lang w:val="en-US" w:eastAsia="en-US"/>
              </w:rPr>
              <w:t>1</w:t>
            </w:r>
            <w:r>
              <w:rPr>
                <w:rFonts w:cs="Arial"/>
                <w:sz w:val="20"/>
                <w:szCs w:val="20"/>
                <w:lang w:val="en-US" w:eastAsia="en-US"/>
              </w:rPr>
              <w:t>8</w:t>
            </w:r>
            <w:r w:rsidRPr="00CE4E25">
              <w:rPr>
                <w:rFonts w:cs="Arial"/>
                <w:sz w:val="20"/>
                <w:szCs w:val="20"/>
                <w:lang w:val="en-US" w:eastAsia="en-US"/>
              </w:rPr>
              <w:t>.</w:t>
            </w:r>
            <w:r>
              <w:rPr>
                <w:rFonts w:cs="Arial"/>
                <w:sz w:val="20"/>
                <w:szCs w:val="20"/>
                <w:lang w:val="en-US" w:eastAsia="en-US"/>
              </w:rPr>
              <w:t>0</w:t>
            </w:r>
            <w:r w:rsidRPr="00CE4E25">
              <w:rPr>
                <w:rFonts w:cs="Arial"/>
                <w:sz w:val="20"/>
                <w:szCs w:val="20"/>
                <w:lang w:val="en-US" w:eastAsia="en-US"/>
              </w:rPr>
              <w:t>0</w:t>
            </w:r>
          </w:p>
        </w:tc>
        <w:tc>
          <w:tcPr>
            <w:tcW w:w="1514" w:type="dxa"/>
            <w:shd w:val="clear" w:color="auto" w:fill="auto"/>
            <w:vAlign w:val="center"/>
          </w:tcPr>
          <w:p w14:paraId="5E7968F8" w14:textId="77777777" w:rsidR="00A951E0" w:rsidRPr="00EE7253" w:rsidRDefault="00A951E0" w:rsidP="00E27691">
            <w:pPr>
              <w:ind w:hanging="108"/>
              <w:jc w:val="right"/>
              <w:rPr>
                <w:rFonts w:cs="Arial"/>
                <w:b/>
                <w:color w:val="FF0000"/>
                <w:sz w:val="20"/>
                <w:szCs w:val="20"/>
                <w:lang w:val="en-US" w:eastAsia="en-US"/>
              </w:rPr>
            </w:pPr>
            <w:r w:rsidRPr="00B41D3B">
              <w:rPr>
                <w:rFonts w:cs="Arial"/>
                <w:b/>
                <w:sz w:val="20"/>
                <w:szCs w:val="20"/>
                <w:lang w:val="en-US" w:eastAsia="en-US"/>
              </w:rPr>
              <w:t>2</w:t>
            </w:r>
            <w:r>
              <w:rPr>
                <w:rFonts w:cs="Arial"/>
                <w:b/>
                <w:sz w:val="20"/>
                <w:szCs w:val="20"/>
                <w:lang w:val="en-US" w:eastAsia="en-US"/>
              </w:rPr>
              <w:t>0</w:t>
            </w:r>
            <w:r w:rsidRPr="00B41D3B">
              <w:rPr>
                <w:rFonts w:cs="Arial"/>
                <w:b/>
                <w:sz w:val="20"/>
                <w:szCs w:val="20"/>
                <w:lang w:val="en-US" w:eastAsia="en-US"/>
              </w:rPr>
              <w:t>.00</w:t>
            </w:r>
          </w:p>
        </w:tc>
        <w:tc>
          <w:tcPr>
            <w:tcW w:w="850" w:type="dxa"/>
            <w:vAlign w:val="center"/>
          </w:tcPr>
          <w:p w14:paraId="72BCCCFB" w14:textId="77777777" w:rsidR="00A951E0" w:rsidRPr="00B11511" w:rsidRDefault="00A951E0" w:rsidP="00E27691">
            <w:pPr>
              <w:jc w:val="center"/>
              <w:rPr>
                <w:rFonts w:cs="Arial"/>
                <w:b/>
                <w:sz w:val="20"/>
                <w:szCs w:val="20"/>
                <w:lang w:val="en-US" w:eastAsia="en-US"/>
              </w:rPr>
            </w:pPr>
            <w:r>
              <w:rPr>
                <w:rFonts w:cs="Arial"/>
                <w:b/>
                <w:sz w:val="20"/>
                <w:szCs w:val="20"/>
                <w:lang w:val="en-US" w:eastAsia="en-US"/>
              </w:rPr>
              <w:t>NB</w:t>
            </w:r>
          </w:p>
        </w:tc>
      </w:tr>
      <w:tr w:rsidR="00A951E0" w:rsidRPr="00004665" w14:paraId="6842A4BF" w14:textId="77777777" w:rsidTr="00E27691">
        <w:trPr>
          <w:trHeight w:val="255"/>
        </w:trPr>
        <w:tc>
          <w:tcPr>
            <w:tcW w:w="6460" w:type="dxa"/>
            <w:shd w:val="clear" w:color="auto" w:fill="auto"/>
            <w:vAlign w:val="center"/>
          </w:tcPr>
          <w:p w14:paraId="28CAE8FF" w14:textId="77777777" w:rsidR="00A951E0" w:rsidRPr="00C91F65" w:rsidRDefault="00A951E0" w:rsidP="00E27691">
            <w:pPr>
              <w:rPr>
                <w:rFonts w:cs="Arial"/>
                <w:bCs/>
                <w:sz w:val="20"/>
                <w:szCs w:val="20"/>
                <w:lang w:val="en-US" w:eastAsia="en-US"/>
              </w:rPr>
            </w:pPr>
            <w:r>
              <w:rPr>
                <w:rFonts w:cs="Arial"/>
                <w:bCs/>
                <w:sz w:val="20"/>
                <w:szCs w:val="20"/>
                <w:lang w:val="en-US" w:eastAsia="en-US"/>
              </w:rPr>
              <w:t>Vaccination c</w:t>
            </w:r>
            <w:r w:rsidRPr="00C91F65">
              <w:rPr>
                <w:rFonts w:cs="Arial"/>
                <w:bCs/>
                <w:sz w:val="20"/>
                <w:szCs w:val="20"/>
                <w:lang w:val="en-US" w:eastAsia="en-US"/>
              </w:rPr>
              <w:t>harge</w:t>
            </w:r>
            <w:r>
              <w:rPr>
                <w:rFonts w:cs="Arial"/>
                <w:bCs/>
                <w:sz w:val="20"/>
                <w:szCs w:val="20"/>
                <w:lang w:val="en-US" w:eastAsia="en-US"/>
              </w:rPr>
              <w:t>-Vets</w:t>
            </w:r>
          </w:p>
        </w:tc>
        <w:tc>
          <w:tcPr>
            <w:tcW w:w="1411" w:type="dxa"/>
            <w:shd w:val="clear" w:color="auto" w:fill="auto"/>
            <w:vAlign w:val="center"/>
          </w:tcPr>
          <w:p w14:paraId="0B59521C" w14:textId="77777777" w:rsidR="00A951E0" w:rsidRPr="00CE4E25" w:rsidRDefault="00A951E0" w:rsidP="00E27691">
            <w:pPr>
              <w:ind w:hanging="108"/>
              <w:jc w:val="right"/>
              <w:rPr>
                <w:rFonts w:cs="Arial"/>
                <w:sz w:val="20"/>
                <w:szCs w:val="20"/>
                <w:lang w:val="en-US" w:eastAsia="en-US"/>
              </w:rPr>
            </w:pPr>
            <w:r>
              <w:rPr>
                <w:rFonts w:cs="Arial"/>
                <w:sz w:val="20"/>
                <w:szCs w:val="20"/>
                <w:lang w:val="en-US" w:eastAsia="en-US"/>
              </w:rPr>
              <w:t>25</w:t>
            </w:r>
            <w:r w:rsidRPr="00CE4E25">
              <w:rPr>
                <w:rFonts w:cs="Arial"/>
                <w:sz w:val="20"/>
                <w:szCs w:val="20"/>
                <w:lang w:val="en-US" w:eastAsia="en-US"/>
              </w:rPr>
              <w:t>.00</w:t>
            </w:r>
          </w:p>
        </w:tc>
        <w:tc>
          <w:tcPr>
            <w:tcW w:w="1514" w:type="dxa"/>
            <w:shd w:val="clear" w:color="auto" w:fill="auto"/>
            <w:vAlign w:val="center"/>
          </w:tcPr>
          <w:p w14:paraId="7CAFBCFB" w14:textId="77777777" w:rsidR="00A951E0" w:rsidRPr="00B41D3B" w:rsidRDefault="00A951E0" w:rsidP="00E27691">
            <w:pPr>
              <w:ind w:hanging="108"/>
              <w:jc w:val="right"/>
              <w:rPr>
                <w:rFonts w:cs="Arial"/>
                <w:b/>
                <w:sz w:val="20"/>
                <w:szCs w:val="20"/>
                <w:lang w:val="en-US" w:eastAsia="en-US"/>
              </w:rPr>
            </w:pPr>
            <w:r>
              <w:rPr>
                <w:rFonts w:cs="Arial"/>
                <w:b/>
                <w:sz w:val="20"/>
                <w:szCs w:val="20"/>
                <w:lang w:val="en-US" w:eastAsia="en-US"/>
              </w:rPr>
              <w:t>27.5</w:t>
            </w:r>
            <w:r w:rsidRPr="00B41D3B">
              <w:rPr>
                <w:rFonts w:cs="Arial"/>
                <w:b/>
                <w:sz w:val="20"/>
                <w:szCs w:val="20"/>
                <w:lang w:val="en-US" w:eastAsia="en-US"/>
              </w:rPr>
              <w:t>0</w:t>
            </w:r>
          </w:p>
        </w:tc>
        <w:tc>
          <w:tcPr>
            <w:tcW w:w="850" w:type="dxa"/>
            <w:vAlign w:val="center"/>
          </w:tcPr>
          <w:p w14:paraId="7CF1EDF4" w14:textId="77777777" w:rsidR="00A951E0" w:rsidRPr="00B11511" w:rsidRDefault="00A951E0" w:rsidP="00E27691">
            <w:pPr>
              <w:jc w:val="center"/>
              <w:rPr>
                <w:rFonts w:cs="Arial"/>
                <w:b/>
                <w:sz w:val="20"/>
                <w:szCs w:val="20"/>
                <w:lang w:val="en-US" w:eastAsia="en-US"/>
              </w:rPr>
            </w:pPr>
            <w:r>
              <w:rPr>
                <w:rFonts w:cs="Arial"/>
                <w:b/>
                <w:sz w:val="20"/>
                <w:szCs w:val="20"/>
                <w:lang w:val="en-US" w:eastAsia="en-US"/>
              </w:rPr>
              <w:t>NB</w:t>
            </w:r>
          </w:p>
        </w:tc>
      </w:tr>
      <w:tr w:rsidR="00A951E0" w:rsidRPr="00004665" w14:paraId="6C14E3B4" w14:textId="77777777" w:rsidTr="00E27691">
        <w:trPr>
          <w:trHeight w:val="255"/>
        </w:trPr>
        <w:tc>
          <w:tcPr>
            <w:tcW w:w="6460" w:type="dxa"/>
            <w:shd w:val="clear" w:color="auto" w:fill="auto"/>
            <w:vAlign w:val="center"/>
          </w:tcPr>
          <w:p w14:paraId="5FB71E02" w14:textId="77777777" w:rsidR="00A951E0" w:rsidRPr="00C91F65" w:rsidRDefault="00A951E0" w:rsidP="00E27691">
            <w:pPr>
              <w:rPr>
                <w:rFonts w:cs="Arial"/>
                <w:bCs/>
                <w:sz w:val="20"/>
                <w:szCs w:val="20"/>
                <w:lang w:val="en-US" w:eastAsia="en-US"/>
              </w:rPr>
            </w:pPr>
            <w:r>
              <w:rPr>
                <w:rFonts w:cs="Arial"/>
                <w:bCs/>
                <w:sz w:val="20"/>
                <w:szCs w:val="20"/>
                <w:lang w:val="en-US" w:eastAsia="en-US"/>
              </w:rPr>
              <w:t>Penalty for s</w:t>
            </w:r>
            <w:r w:rsidRPr="00C91F65">
              <w:rPr>
                <w:rFonts w:cs="Arial"/>
                <w:bCs/>
                <w:sz w:val="20"/>
                <w:szCs w:val="20"/>
                <w:lang w:val="en-US" w:eastAsia="en-US"/>
              </w:rPr>
              <w:t xml:space="preserve">tray </w:t>
            </w:r>
            <w:r>
              <w:rPr>
                <w:rFonts w:cs="Arial"/>
                <w:bCs/>
                <w:sz w:val="20"/>
                <w:szCs w:val="20"/>
                <w:lang w:val="en-US" w:eastAsia="en-US"/>
              </w:rPr>
              <w:t>d</w:t>
            </w:r>
            <w:r w:rsidRPr="00C91F65">
              <w:rPr>
                <w:rFonts w:cs="Arial"/>
                <w:bCs/>
                <w:sz w:val="20"/>
                <w:szCs w:val="20"/>
                <w:lang w:val="en-US" w:eastAsia="en-US"/>
              </w:rPr>
              <w:t>ogs</w:t>
            </w:r>
          </w:p>
        </w:tc>
        <w:tc>
          <w:tcPr>
            <w:tcW w:w="1411" w:type="dxa"/>
            <w:shd w:val="clear" w:color="auto" w:fill="auto"/>
            <w:vAlign w:val="center"/>
          </w:tcPr>
          <w:p w14:paraId="0F071EC7" w14:textId="77777777" w:rsidR="00A951E0" w:rsidRPr="00CE4E25" w:rsidRDefault="00A951E0" w:rsidP="00E27691">
            <w:pPr>
              <w:jc w:val="right"/>
              <w:rPr>
                <w:rFonts w:cs="Arial"/>
                <w:sz w:val="20"/>
                <w:szCs w:val="20"/>
                <w:lang w:val="en-US" w:eastAsia="en-US"/>
              </w:rPr>
            </w:pPr>
            <w:r>
              <w:rPr>
                <w:rFonts w:cs="Arial"/>
                <w:sz w:val="20"/>
                <w:szCs w:val="20"/>
                <w:lang w:val="en-US" w:eastAsia="en-US"/>
              </w:rPr>
              <w:t>75</w:t>
            </w:r>
            <w:r w:rsidRPr="00CE4E25">
              <w:rPr>
                <w:rFonts w:cs="Arial"/>
                <w:sz w:val="20"/>
                <w:szCs w:val="20"/>
                <w:lang w:val="en-US" w:eastAsia="en-US"/>
              </w:rPr>
              <w:t>.00</w:t>
            </w:r>
          </w:p>
        </w:tc>
        <w:tc>
          <w:tcPr>
            <w:tcW w:w="1514" w:type="dxa"/>
            <w:shd w:val="clear" w:color="auto" w:fill="auto"/>
            <w:vAlign w:val="center"/>
          </w:tcPr>
          <w:p w14:paraId="1F3468EC" w14:textId="77777777" w:rsidR="00A951E0" w:rsidRPr="00B41D3B" w:rsidRDefault="00A951E0" w:rsidP="00E27691">
            <w:pPr>
              <w:jc w:val="right"/>
              <w:rPr>
                <w:rFonts w:cs="Arial"/>
                <w:b/>
                <w:sz w:val="20"/>
                <w:szCs w:val="20"/>
                <w:lang w:val="en-US" w:eastAsia="en-US"/>
              </w:rPr>
            </w:pPr>
            <w:r w:rsidRPr="00B41D3B">
              <w:rPr>
                <w:rFonts w:cs="Arial"/>
                <w:b/>
                <w:sz w:val="20"/>
                <w:szCs w:val="20"/>
                <w:lang w:val="en-US" w:eastAsia="en-US"/>
              </w:rPr>
              <w:t>8</w:t>
            </w:r>
            <w:r>
              <w:rPr>
                <w:rFonts w:cs="Arial"/>
                <w:b/>
                <w:sz w:val="20"/>
                <w:szCs w:val="20"/>
                <w:lang w:val="en-US" w:eastAsia="en-US"/>
              </w:rPr>
              <w:t>2</w:t>
            </w:r>
            <w:r w:rsidRPr="00B41D3B">
              <w:rPr>
                <w:rFonts w:cs="Arial"/>
                <w:b/>
                <w:sz w:val="20"/>
                <w:szCs w:val="20"/>
                <w:lang w:val="en-US" w:eastAsia="en-US"/>
              </w:rPr>
              <w:t>.</w:t>
            </w:r>
            <w:r>
              <w:rPr>
                <w:rFonts w:cs="Arial"/>
                <w:b/>
                <w:sz w:val="20"/>
                <w:szCs w:val="20"/>
                <w:lang w:val="en-US" w:eastAsia="en-US"/>
              </w:rPr>
              <w:t>5</w:t>
            </w:r>
            <w:r w:rsidRPr="00B41D3B">
              <w:rPr>
                <w:rFonts w:cs="Arial"/>
                <w:b/>
                <w:sz w:val="20"/>
                <w:szCs w:val="20"/>
                <w:lang w:val="en-US" w:eastAsia="en-US"/>
              </w:rPr>
              <w:t>0</w:t>
            </w:r>
          </w:p>
        </w:tc>
        <w:tc>
          <w:tcPr>
            <w:tcW w:w="850" w:type="dxa"/>
            <w:vAlign w:val="center"/>
          </w:tcPr>
          <w:p w14:paraId="38A9FB27" w14:textId="77777777" w:rsidR="00A951E0" w:rsidRPr="00B11511" w:rsidRDefault="00A951E0" w:rsidP="00E27691">
            <w:pPr>
              <w:jc w:val="center"/>
              <w:rPr>
                <w:rFonts w:cs="Arial"/>
                <w:b/>
                <w:sz w:val="20"/>
                <w:szCs w:val="20"/>
                <w:lang w:val="en-US" w:eastAsia="en-US"/>
              </w:rPr>
            </w:pPr>
            <w:r>
              <w:rPr>
                <w:rFonts w:cs="Arial"/>
                <w:b/>
                <w:sz w:val="20"/>
                <w:szCs w:val="20"/>
                <w:lang w:val="en-US" w:eastAsia="en-US"/>
              </w:rPr>
              <w:t>NB</w:t>
            </w:r>
          </w:p>
        </w:tc>
      </w:tr>
      <w:tr w:rsidR="00A951E0" w:rsidRPr="00004665" w14:paraId="568A2EC9" w14:textId="77777777" w:rsidTr="00E27691">
        <w:trPr>
          <w:trHeight w:val="255"/>
        </w:trPr>
        <w:tc>
          <w:tcPr>
            <w:tcW w:w="6460" w:type="dxa"/>
            <w:shd w:val="clear" w:color="auto" w:fill="auto"/>
            <w:vAlign w:val="center"/>
          </w:tcPr>
          <w:p w14:paraId="787056BD" w14:textId="77777777" w:rsidR="00A951E0" w:rsidRDefault="00A951E0" w:rsidP="00E27691">
            <w:pPr>
              <w:rPr>
                <w:rFonts w:cs="Arial"/>
                <w:bCs/>
                <w:sz w:val="20"/>
                <w:szCs w:val="20"/>
                <w:lang w:val="en-US" w:eastAsia="en-US"/>
              </w:rPr>
            </w:pPr>
            <w:r w:rsidRPr="009778E6">
              <w:rPr>
                <w:rFonts w:cs="Arial"/>
                <w:bCs/>
                <w:sz w:val="20"/>
                <w:szCs w:val="20"/>
              </w:rPr>
              <w:t>Environmental Protection (Stray Dogs) Regulations 1992 – Mandatory before dog is released.</w:t>
            </w:r>
          </w:p>
        </w:tc>
        <w:tc>
          <w:tcPr>
            <w:tcW w:w="1411" w:type="dxa"/>
            <w:shd w:val="clear" w:color="auto" w:fill="auto"/>
            <w:vAlign w:val="center"/>
          </w:tcPr>
          <w:p w14:paraId="08BC95A9" w14:textId="77777777" w:rsidR="00A951E0" w:rsidRPr="00CE4E25" w:rsidRDefault="00A951E0" w:rsidP="00E27691">
            <w:pPr>
              <w:ind w:hanging="108"/>
              <w:jc w:val="right"/>
              <w:rPr>
                <w:rFonts w:cs="Arial"/>
                <w:sz w:val="20"/>
                <w:szCs w:val="20"/>
                <w:lang w:val="en-US" w:eastAsia="en-US"/>
              </w:rPr>
            </w:pPr>
            <w:r>
              <w:rPr>
                <w:rFonts w:cs="Arial"/>
                <w:sz w:val="20"/>
                <w:szCs w:val="20"/>
                <w:lang w:val="en-US" w:eastAsia="en-US"/>
              </w:rPr>
              <w:t>25.00</w:t>
            </w:r>
          </w:p>
        </w:tc>
        <w:tc>
          <w:tcPr>
            <w:tcW w:w="1514" w:type="dxa"/>
            <w:shd w:val="clear" w:color="auto" w:fill="auto"/>
            <w:vAlign w:val="center"/>
          </w:tcPr>
          <w:p w14:paraId="45C637C1" w14:textId="77777777" w:rsidR="00A951E0" w:rsidRPr="00B41D3B" w:rsidRDefault="00A951E0" w:rsidP="00E27691">
            <w:pPr>
              <w:ind w:hanging="108"/>
              <w:jc w:val="right"/>
              <w:rPr>
                <w:rFonts w:cs="Arial"/>
                <w:b/>
                <w:sz w:val="20"/>
                <w:szCs w:val="20"/>
                <w:lang w:val="en-US" w:eastAsia="en-US"/>
              </w:rPr>
            </w:pPr>
            <w:r w:rsidRPr="00B41D3B">
              <w:rPr>
                <w:rFonts w:cs="Arial"/>
                <w:b/>
                <w:sz w:val="20"/>
                <w:szCs w:val="20"/>
                <w:lang w:val="en-US" w:eastAsia="en-US"/>
              </w:rPr>
              <w:t>25.00</w:t>
            </w:r>
          </w:p>
        </w:tc>
        <w:tc>
          <w:tcPr>
            <w:tcW w:w="850" w:type="dxa"/>
            <w:vAlign w:val="center"/>
          </w:tcPr>
          <w:p w14:paraId="6055CC44" w14:textId="77777777" w:rsidR="00A951E0" w:rsidRDefault="00A951E0" w:rsidP="00E27691">
            <w:pPr>
              <w:jc w:val="center"/>
              <w:rPr>
                <w:rFonts w:cs="Arial"/>
                <w:b/>
                <w:sz w:val="20"/>
                <w:szCs w:val="20"/>
                <w:lang w:val="en-US" w:eastAsia="en-US"/>
              </w:rPr>
            </w:pPr>
            <w:r>
              <w:rPr>
                <w:rFonts w:cs="Arial"/>
                <w:b/>
                <w:sz w:val="20"/>
                <w:szCs w:val="20"/>
                <w:lang w:val="en-US" w:eastAsia="en-US"/>
              </w:rPr>
              <w:t>NB</w:t>
            </w:r>
          </w:p>
        </w:tc>
      </w:tr>
      <w:tr w:rsidR="00A951E0" w:rsidRPr="00004665" w14:paraId="08FA7767" w14:textId="77777777" w:rsidTr="00E27691">
        <w:trPr>
          <w:trHeight w:val="255"/>
        </w:trPr>
        <w:tc>
          <w:tcPr>
            <w:tcW w:w="6460" w:type="dxa"/>
            <w:shd w:val="clear" w:color="auto" w:fill="auto"/>
            <w:vAlign w:val="center"/>
          </w:tcPr>
          <w:p w14:paraId="0E31A5F2" w14:textId="77777777" w:rsidR="00A951E0" w:rsidRPr="00C91F65" w:rsidRDefault="00A951E0" w:rsidP="00E27691">
            <w:pPr>
              <w:rPr>
                <w:rFonts w:cs="Arial"/>
                <w:bCs/>
                <w:sz w:val="20"/>
                <w:szCs w:val="20"/>
                <w:lang w:val="en-US" w:eastAsia="en-US"/>
              </w:rPr>
            </w:pPr>
            <w:r>
              <w:rPr>
                <w:rFonts w:cs="Arial"/>
                <w:bCs/>
                <w:sz w:val="20"/>
                <w:szCs w:val="20"/>
                <w:lang w:val="en-US" w:eastAsia="en-US"/>
              </w:rPr>
              <w:t>Identification chipping – standard c</w:t>
            </w:r>
            <w:r w:rsidRPr="00C91F65">
              <w:rPr>
                <w:rFonts w:cs="Arial"/>
                <w:bCs/>
                <w:sz w:val="20"/>
                <w:szCs w:val="20"/>
                <w:lang w:val="en-US" w:eastAsia="en-US"/>
              </w:rPr>
              <w:t>harge</w:t>
            </w:r>
          </w:p>
        </w:tc>
        <w:tc>
          <w:tcPr>
            <w:tcW w:w="1411" w:type="dxa"/>
            <w:shd w:val="clear" w:color="auto" w:fill="auto"/>
            <w:vAlign w:val="center"/>
          </w:tcPr>
          <w:p w14:paraId="21B7EEFC" w14:textId="77777777" w:rsidR="00A951E0" w:rsidRPr="00CE4E25" w:rsidRDefault="00A951E0" w:rsidP="00E27691">
            <w:pPr>
              <w:ind w:hanging="108"/>
              <w:jc w:val="right"/>
              <w:rPr>
                <w:rFonts w:cs="Arial"/>
                <w:sz w:val="20"/>
                <w:szCs w:val="20"/>
                <w:lang w:val="en-US" w:eastAsia="en-US"/>
              </w:rPr>
            </w:pPr>
            <w:r>
              <w:rPr>
                <w:rFonts w:cs="Arial"/>
                <w:sz w:val="20"/>
                <w:szCs w:val="20"/>
                <w:lang w:val="en-US" w:eastAsia="en-US"/>
              </w:rPr>
              <w:t>20</w:t>
            </w:r>
            <w:r w:rsidRPr="00CE4E25">
              <w:rPr>
                <w:rFonts w:cs="Arial"/>
                <w:sz w:val="20"/>
                <w:szCs w:val="20"/>
                <w:lang w:val="en-US" w:eastAsia="en-US"/>
              </w:rPr>
              <w:t>.</w:t>
            </w:r>
            <w:r>
              <w:rPr>
                <w:rFonts w:cs="Arial"/>
                <w:sz w:val="20"/>
                <w:szCs w:val="20"/>
                <w:lang w:val="en-US" w:eastAsia="en-US"/>
              </w:rPr>
              <w:t>00</w:t>
            </w:r>
          </w:p>
        </w:tc>
        <w:tc>
          <w:tcPr>
            <w:tcW w:w="1514" w:type="dxa"/>
            <w:shd w:val="clear" w:color="auto" w:fill="auto"/>
            <w:vAlign w:val="center"/>
          </w:tcPr>
          <w:p w14:paraId="28580A9F" w14:textId="77777777" w:rsidR="00A951E0" w:rsidRPr="00B41D3B" w:rsidRDefault="00A951E0" w:rsidP="00E27691">
            <w:pPr>
              <w:ind w:hanging="108"/>
              <w:jc w:val="right"/>
              <w:rPr>
                <w:rFonts w:cs="Arial"/>
                <w:b/>
                <w:sz w:val="20"/>
                <w:szCs w:val="20"/>
                <w:lang w:val="en-US" w:eastAsia="en-US"/>
              </w:rPr>
            </w:pPr>
            <w:r w:rsidRPr="00B41D3B">
              <w:rPr>
                <w:rFonts w:cs="Arial"/>
                <w:b/>
                <w:sz w:val="20"/>
                <w:szCs w:val="20"/>
                <w:lang w:val="en-US" w:eastAsia="en-US"/>
              </w:rPr>
              <w:t>2</w:t>
            </w:r>
            <w:r>
              <w:rPr>
                <w:rFonts w:cs="Arial"/>
                <w:b/>
                <w:sz w:val="20"/>
                <w:szCs w:val="20"/>
                <w:lang w:val="en-US" w:eastAsia="en-US"/>
              </w:rPr>
              <w:t>2</w:t>
            </w:r>
            <w:r w:rsidRPr="00B41D3B">
              <w:rPr>
                <w:rFonts w:cs="Arial"/>
                <w:b/>
                <w:sz w:val="20"/>
                <w:szCs w:val="20"/>
                <w:lang w:val="en-US" w:eastAsia="en-US"/>
              </w:rPr>
              <w:t>.00</w:t>
            </w:r>
          </w:p>
        </w:tc>
        <w:tc>
          <w:tcPr>
            <w:tcW w:w="850" w:type="dxa"/>
            <w:vAlign w:val="center"/>
          </w:tcPr>
          <w:p w14:paraId="549C3DC4" w14:textId="77777777" w:rsidR="00A951E0" w:rsidRPr="00B11511" w:rsidRDefault="00A951E0" w:rsidP="00E27691">
            <w:pPr>
              <w:jc w:val="center"/>
              <w:rPr>
                <w:rFonts w:cs="Arial"/>
                <w:b/>
                <w:sz w:val="20"/>
                <w:szCs w:val="20"/>
                <w:lang w:val="en-US" w:eastAsia="en-US"/>
              </w:rPr>
            </w:pPr>
            <w:r>
              <w:rPr>
                <w:rFonts w:cs="Arial"/>
                <w:b/>
                <w:sz w:val="20"/>
                <w:szCs w:val="20"/>
                <w:lang w:val="en-US" w:eastAsia="en-US"/>
              </w:rPr>
              <w:t>SR</w:t>
            </w:r>
          </w:p>
        </w:tc>
      </w:tr>
      <w:tr w:rsidR="00A951E0" w:rsidRPr="004E30EF" w14:paraId="5E668959" w14:textId="77777777" w:rsidTr="00E27691">
        <w:trPr>
          <w:trHeight w:val="85"/>
        </w:trPr>
        <w:tc>
          <w:tcPr>
            <w:tcW w:w="10235" w:type="dxa"/>
            <w:gridSpan w:val="4"/>
            <w:shd w:val="clear" w:color="auto" w:fill="882345"/>
            <w:vAlign w:val="center"/>
          </w:tcPr>
          <w:p w14:paraId="0BC34CD0" w14:textId="77777777" w:rsidR="00A951E0" w:rsidRPr="004E30EF" w:rsidRDefault="00A951E0" w:rsidP="00E27691">
            <w:pPr>
              <w:rPr>
                <w:rFonts w:cs="Arial"/>
                <w:b/>
                <w:color w:val="FFFFFF"/>
                <w:sz w:val="20"/>
                <w:szCs w:val="20"/>
                <w:lang w:val="en-US" w:eastAsia="en-US"/>
              </w:rPr>
            </w:pPr>
            <w:r>
              <w:rPr>
                <w:rFonts w:cs="Arial"/>
                <w:b/>
                <w:color w:val="FFFFFF"/>
                <w:sz w:val="20"/>
                <w:szCs w:val="20"/>
                <w:lang w:val="en-US" w:eastAsia="en-US"/>
              </w:rPr>
              <w:t>FIXED PENALTY – DOG CONTROL ORDER</w:t>
            </w:r>
          </w:p>
        </w:tc>
      </w:tr>
      <w:tr w:rsidR="00A951E0" w:rsidRPr="00004665" w14:paraId="33AF2065" w14:textId="77777777" w:rsidTr="00E27691">
        <w:trPr>
          <w:trHeight w:val="255"/>
        </w:trPr>
        <w:tc>
          <w:tcPr>
            <w:tcW w:w="6460" w:type="dxa"/>
            <w:shd w:val="clear" w:color="auto" w:fill="auto"/>
            <w:vAlign w:val="center"/>
          </w:tcPr>
          <w:p w14:paraId="1EB0079B" w14:textId="77777777" w:rsidR="00A951E0" w:rsidRPr="00C91F65" w:rsidRDefault="00A951E0" w:rsidP="00E27691">
            <w:pPr>
              <w:rPr>
                <w:rFonts w:cs="Arial"/>
                <w:bCs/>
                <w:sz w:val="20"/>
                <w:szCs w:val="20"/>
                <w:lang w:val="en-US" w:eastAsia="en-US"/>
              </w:rPr>
            </w:pPr>
            <w:r>
              <w:rPr>
                <w:rFonts w:cs="Arial"/>
                <w:bCs/>
                <w:sz w:val="20"/>
                <w:szCs w:val="20"/>
                <w:lang w:val="en-US" w:eastAsia="en-US"/>
              </w:rPr>
              <w:t>Original penalty</w:t>
            </w:r>
          </w:p>
        </w:tc>
        <w:tc>
          <w:tcPr>
            <w:tcW w:w="1411" w:type="dxa"/>
            <w:vAlign w:val="center"/>
          </w:tcPr>
          <w:p w14:paraId="62208AD7" w14:textId="77777777" w:rsidR="00A951E0" w:rsidRDefault="00A951E0" w:rsidP="00E27691">
            <w:pPr>
              <w:jc w:val="right"/>
              <w:rPr>
                <w:rFonts w:cs="Arial"/>
                <w:sz w:val="20"/>
                <w:szCs w:val="20"/>
                <w:lang w:val="en-US" w:eastAsia="en-US"/>
              </w:rPr>
            </w:pPr>
            <w:r>
              <w:rPr>
                <w:rFonts w:cs="Arial"/>
                <w:sz w:val="20"/>
                <w:szCs w:val="20"/>
                <w:lang w:val="en-US" w:eastAsia="en-US"/>
              </w:rPr>
              <w:t>100.00</w:t>
            </w:r>
          </w:p>
        </w:tc>
        <w:tc>
          <w:tcPr>
            <w:tcW w:w="1514" w:type="dxa"/>
            <w:shd w:val="clear" w:color="auto" w:fill="auto"/>
            <w:vAlign w:val="center"/>
          </w:tcPr>
          <w:p w14:paraId="157B4987" w14:textId="77777777" w:rsidR="00A951E0" w:rsidRPr="00B41D3B" w:rsidRDefault="00A951E0" w:rsidP="00E27691">
            <w:pPr>
              <w:jc w:val="right"/>
              <w:rPr>
                <w:rFonts w:cs="Arial"/>
                <w:b/>
                <w:sz w:val="20"/>
                <w:szCs w:val="20"/>
                <w:lang w:val="en-US" w:eastAsia="en-US"/>
              </w:rPr>
            </w:pPr>
            <w:r w:rsidRPr="00B41D3B">
              <w:rPr>
                <w:rFonts w:cs="Arial"/>
                <w:b/>
                <w:sz w:val="20"/>
                <w:szCs w:val="20"/>
                <w:lang w:val="en-US" w:eastAsia="en-US"/>
              </w:rPr>
              <w:t>100.00</w:t>
            </w:r>
          </w:p>
        </w:tc>
        <w:tc>
          <w:tcPr>
            <w:tcW w:w="850" w:type="dxa"/>
            <w:vAlign w:val="center"/>
          </w:tcPr>
          <w:p w14:paraId="35C07757" w14:textId="77777777" w:rsidR="00A951E0" w:rsidRDefault="00A951E0" w:rsidP="00E27691">
            <w:pPr>
              <w:jc w:val="center"/>
              <w:rPr>
                <w:rFonts w:cs="Arial"/>
                <w:b/>
                <w:sz w:val="20"/>
                <w:szCs w:val="20"/>
                <w:lang w:val="en-US" w:eastAsia="en-US"/>
              </w:rPr>
            </w:pPr>
            <w:r>
              <w:rPr>
                <w:rFonts w:cs="Arial"/>
                <w:b/>
                <w:sz w:val="20"/>
                <w:szCs w:val="20"/>
                <w:lang w:val="en-US" w:eastAsia="en-US"/>
              </w:rPr>
              <w:t>NB</w:t>
            </w:r>
          </w:p>
        </w:tc>
      </w:tr>
      <w:tr w:rsidR="00A951E0" w:rsidRPr="00004665" w14:paraId="4EB5A82F" w14:textId="77777777" w:rsidTr="00E27691">
        <w:trPr>
          <w:trHeight w:val="255"/>
        </w:trPr>
        <w:tc>
          <w:tcPr>
            <w:tcW w:w="6460" w:type="dxa"/>
            <w:shd w:val="clear" w:color="auto" w:fill="auto"/>
            <w:vAlign w:val="center"/>
          </w:tcPr>
          <w:p w14:paraId="607A89B9" w14:textId="77777777" w:rsidR="00A951E0" w:rsidRPr="00C91F65" w:rsidRDefault="00A951E0" w:rsidP="00E27691">
            <w:pPr>
              <w:rPr>
                <w:rFonts w:cs="Arial"/>
                <w:bCs/>
                <w:sz w:val="20"/>
                <w:szCs w:val="20"/>
                <w:lang w:val="en-US" w:eastAsia="en-US"/>
              </w:rPr>
            </w:pPr>
            <w:r>
              <w:rPr>
                <w:rFonts w:cs="Arial"/>
                <w:bCs/>
                <w:sz w:val="20"/>
                <w:szCs w:val="20"/>
                <w:lang w:val="en-US" w:eastAsia="en-US"/>
              </w:rPr>
              <w:t>If paid within 14 days</w:t>
            </w:r>
          </w:p>
        </w:tc>
        <w:tc>
          <w:tcPr>
            <w:tcW w:w="1411" w:type="dxa"/>
            <w:vAlign w:val="center"/>
          </w:tcPr>
          <w:p w14:paraId="58025F8A" w14:textId="77777777" w:rsidR="00A951E0" w:rsidRDefault="00A951E0" w:rsidP="00E27691">
            <w:pPr>
              <w:jc w:val="right"/>
              <w:rPr>
                <w:rFonts w:cs="Arial"/>
                <w:sz w:val="20"/>
                <w:szCs w:val="20"/>
                <w:lang w:val="en-US" w:eastAsia="en-US"/>
              </w:rPr>
            </w:pPr>
            <w:r>
              <w:rPr>
                <w:rFonts w:cs="Arial"/>
                <w:sz w:val="20"/>
                <w:szCs w:val="20"/>
                <w:lang w:val="en-US" w:eastAsia="en-US"/>
              </w:rPr>
              <w:t>80.00</w:t>
            </w:r>
          </w:p>
        </w:tc>
        <w:tc>
          <w:tcPr>
            <w:tcW w:w="1514" w:type="dxa"/>
            <w:shd w:val="clear" w:color="auto" w:fill="auto"/>
            <w:vAlign w:val="center"/>
          </w:tcPr>
          <w:p w14:paraId="6E180919" w14:textId="77777777" w:rsidR="00A951E0" w:rsidRPr="00B41D3B" w:rsidRDefault="00A951E0" w:rsidP="00E27691">
            <w:pPr>
              <w:jc w:val="right"/>
              <w:rPr>
                <w:rFonts w:cs="Arial"/>
                <w:b/>
                <w:sz w:val="20"/>
                <w:szCs w:val="20"/>
                <w:lang w:val="en-US" w:eastAsia="en-US"/>
              </w:rPr>
            </w:pPr>
            <w:r w:rsidRPr="00B41D3B">
              <w:rPr>
                <w:rFonts w:cs="Arial"/>
                <w:b/>
                <w:sz w:val="20"/>
                <w:szCs w:val="20"/>
                <w:lang w:val="en-US" w:eastAsia="en-US"/>
              </w:rPr>
              <w:t>80.00</w:t>
            </w:r>
          </w:p>
        </w:tc>
        <w:tc>
          <w:tcPr>
            <w:tcW w:w="850" w:type="dxa"/>
            <w:vAlign w:val="center"/>
          </w:tcPr>
          <w:p w14:paraId="2B21E75D" w14:textId="77777777" w:rsidR="00A951E0" w:rsidRDefault="00A951E0" w:rsidP="00E27691">
            <w:pPr>
              <w:jc w:val="center"/>
              <w:rPr>
                <w:rFonts w:cs="Arial"/>
                <w:b/>
                <w:sz w:val="20"/>
                <w:szCs w:val="20"/>
                <w:lang w:val="en-US" w:eastAsia="en-US"/>
              </w:rPr>
            </w:pPr>
            <w:r>
              <w:rPr>
                <w:rFonts w:cs="Arial"/>
                <w:b/>
                <w:sz w:val="20"/>
                <w:szCs w:val="20"/>
                <w:lang w:val="en-US" w:eastAsia="en-US"/>
              </w:rPr>
              <w:t>NB</w:t>
            </w:r>
          </w:p>
        </w:tc>
      </w:tr>
    </w:tbl>
    <w:p w14:paraId="4DF209B3" w14:textId="77777777" w:rsidR="00E27691" w:rsidRDefault="00E27691"/>
    <w:p w14:paraId="7896AEC1" w14:textId="77777777" w:rsidR="00E27691" w:rsidRDefault="00E27691"/>
    <w:tbl>
      <w:tblPr>
        <w:tblW w:w="10206" w:type="dxa"/>
        <w:tblInd w:w="-5" w:type="dxa"/>
        <w:tblLayout w:type="fixed"/>
        <w:tblLook w:val="0000" w:firstRow="0" w:lastRow="0" w:firstColumn="0" w:lastColumn="0" w:noHBand="0" w:noVBand="0"/>
      </w:tblPr>
      <w:tblGrid>
        <w:gridCol w:w="6662"/>
        <w:gridCol w:w="1379"/>
        <w:gridCol w:w="1350"/>
        <w:gridCol w:w="815"/>
      </w:tblGrid>
      <w:tr w:rsidR="00A951E0" w:rsidRPr="00E74968" w14:paraId="351A77A3" w14:textId="77777777" w:rsidTr="00E27691">
        <w:trPr>
          <w:trHeight w:val="567"/>
        </w:trPr>
        <w:tc>
          <w:tcPr>
            <w:tcW w:w="6662" w:type="dxa"/>
            <w:tcBorders>
              <w:top w:val="single" w:sz="8" w:space="0" w:color="auto"/>
              <w:left w:val="single" w:sz="8" w:space="0" w:color="auto"/>
              <w:bottom w:val="single" w:sz="4" w:space="0" w:color="auto"/>
              <w:right w:val="single" w:sz="4" w:space="0" w:color="auto"/>
            </w:tcBorders>
            <w:shd w:val="clear" w:color="auto" w:fill="A6A6A6" w:themeFill="background1" w:themeFillShade="A6"/>
          </w:tcPr>
          <w:p w14:paraId="77E614C2" w14:textId="77777777" w:rsidR="00A951E0" w:rsidRDefault="00A951E0" w:rsidP="00E27691">
            <w:pPr>
              <w:rPr>
                <w:rFonts w:cs="Arial"/>
                <w:b/>
                <w:bCs/>
                <w:iCs/>
                <w:sz w:val="20"/>
                <w:szCs w:val="20"/>
                <w:lang w:val="en-US" w:eastAsia="en-US"/>
              </w:rPr>
            </w:pPr>
          </w:p>
          <w:p w14:paraId="50B746CB" w14:textId="77777777" w:rsidR="00A951E0" w:rsidRPr="00F9515A" w:rsidRDefault="00A951E0" w:rsidP="00E27691">
            <w:pPr>
              <w:pStyle w:val="Heading2"/>
              <w:spacing w:before="0" w:after="0"/>
              <w:rPr>
                <w:bCs w:val="0"/>
                <w:i w:val="0"/>
                <w:iCs w:val="0"/>
                <w:caps/>
                <w:sz w:val="20"/>
                <w:szCs w:val="20"/>
                <w:lang w:val="en-US" w:eastAsia="en-US"/>
              </w:rPr>
            </w:pPr>
            <w:r>
              <w:rPr>
                <w:bCs w:val="0"/>
                <w:i w:val="0"/>
                <w:iCs w:val="0"/>
                <w:caps/>
                <w:sz w:val="20"/>
                <w:szCs w:val="20"/>
                <w:lang w:val="en-US" w:eastAsia="en-US"/>
              </w:rPr>
              <w:t>markets</w:t>
            </w:r>
          </w:p>
        </w:tc>
        <w:tc>
          <w:tcPr>
            <w:tcW w:w="137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223BE60" w14:textId="77777777" w:rsidR="00A951E0" w:rsidRPr="007602D7" w:rsidRDefault="00A951E0" w:rsidP="00E27691">
            <w:pPr>
              <w:jc w:val="center"/>
              <w:rPr>
                <w:rFonts w:cs="Arial"/>
                <w:color w:val="000000"/>
                <w:sz w:val="20"/>
                <w:szCs w:val="20"/>
              </w:rPr>
            </w:pPr>
            <w:r w:rsidRPr="007602D7">
              <w:rPr>
                <w:rFonts w:cs="Arial"/>
                <w:color w:val="000000"/>
                <w:sz w:val="20"/>
                <w:szCs w:val="20"/>
              </w:rPr>
              <w:t xml:space="preserve">CHARGE FOR </w:t>
            </w:r>
            <w:r>
              <w:rPr>
                <w:rFonts w:cs="Arial"/>
                <w:color w:val="000000"/>
                <w:sz w:val="20"/>
                <w:szCs w:val="20"/>
              </w:rPr>
              <w:t>2024/25</w:t>
            </w:r>
          </w:p>
          <w:p w14:paraId="504B408A" w14:textId="77777777" w:rsidR="00A951E0" w:rsidRPr="007602D7" w:rsidRDefault="00A951E0" w:rsidP="00E27691">
            <w:pPr>
              <w:jc w:val="center"/>
              <w:rPr>
                <w:rFonts w:cs="Arial"/>
                <w:color w:val="000000"/>
                <w:sz w:val="20"/>
                <w:szCs w:val="20"/>
              </w:rPr>
            </w:pPr>
            <w:r w:rsidRPr="007602D7">
              <w:rPr>
                <w:rFonts w:cs="Arial"/>
                <w:color w:val="000000"/>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1F7DBE6" w14:textId="77777777" w:rsidR="00A951E0" w:rsidRPr="007602D7" w:rsidRDefault="00A951E0" w:rsidP="00E27691">
            <w:pPr>
              <w:jc w:val="center"/>
              <w:rPr>
                <w:rFonts w:cs="Arial"/>
                <w:b/>
                <w:color w:val="000000"/>
                <w:sz w:val="20"/>
                <w:szCs w:val="20"/>
              </w:rPr>
            </w:pPr>
            <w:r w:rsidRPr="007602D7">
              <w:rPr>
                <w:rFonts w:cs="Arial"/>
                <w:b/>
                <w:color w:val="000000"/>
                <w:sz w:val="20"/>
                <w:szCs w:val="20"/>
              </w:rPr>
              <w:t xml:space="preserve">CHARGE FOR </w:t>
            </w:r>
          </w:p>
          <w:p w14:paraId="4CBC0ABA" w14:textId="77777777" w:rsidR="00A951E0" w:rsidRPr="007602D7" w:rsidRDefault="00A951E0" w:rsidP="00E27691">
            <w:pPr>
              <w:jc w:val="center"/>
              <w:rPr>
                <w:rFonts w:cs="Arial"/>
                <w:b/>
                <w:color w:val="000000"/>
                <w:sz w:val="20"/>
                <w:szCs w:val="20"/>
              </w:rPr>
            </w:pPr>
            <w:r>
              <w:rPr>
                <w:rFonts w:cs="Arial"/>
                <w:b/>
                <w:color w:val="000000"/>
                <w:sz w:val="20"/>
                <w:szCs w:val="20"/>
              </w:rPr>
              <w:t>2025/26</w:t>
            </w:r>
          </w:p>
          <w:p w14:paraId="64F46B4B" w14:textId="77777777" w:rsidR="00A951E0" w:rsidRPr="007602D7" w:rsidRDefault="00A951E0" w:rsidP="00E27691">
            <w:pPr>
              <w:jc w:val="center"/>
              <w:rPr>
                <w:rFonts w:cs="Arial"/>
                <w:b/>
                <w:color w:val="000000"/>
                <w:sz w:val="20"/>
                <w:szCs w:val="20"/>
              </w:rPr>
            </w:pPr>
            <w:r w:rsidRPr="007602D7">
              <w:rPr>
                <w:rFonts w:cs="Arial"/>
                <w:b/>
                <w:color w:val="000000"/>
                <w:sz w:val="20"/>
                <w:szCs w:val="20"/>
              </w:rPr>
              <w:t>£</w:t>
            </w:r>
          </w:p>
        </w:tc>
        <w:tc>
          <w:tcPr>
            <w:tcW w:w="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FC50167" w14:textId="77777777" w:rsidR="00A951E0" w:rsidRPr="007602D7" w:rsidRDefault="00A951E0" w:rsidP="00E27691">
            <w:pPr>
              <w:jc w:val="center"/>
              <w:rPr>
                <w:rFonts w:cs="Arial"/>
                <w:b/>
                <w:color w:val="000000"/>
                <w:sz w:val="20"/>
                <w:szCs w:val="20"/>
              </w:rPr>
            </w:pPr>
            <w:r w:rsidRPr="007602D7">
              <w:rPr>
                <w:rFonts w:cs="Arial"/>
                <w:b/>
                <w:color w:val="000000"/>
                <w:sz w:val="20"/>
                <w:szCs w:val="20"/>
              </w:rPr>
              <w:t>VAT</w:t>
            </w:r>
          </w:p>
          <w:p w14:paraId="13D38824" w14:textId="77777777" w:rsidR="00A951E0" w:rsidRPr="007602D7" w:rsidRDefault="00A951E0" w:rsidP="00E27691">
            <w:pPr>
              <w:jc w:val="center"/>
              <w:rPr>
                <w:rFonts w:cs="Arial"/>
                <w:b/>
                <w:color w:val="000000"/>
                <w:sz w:val="20"/>
                <w:szCs w:val="20"/>
              </w:rPr>
            </w:pPr>
            <w:r w:rsidRPr="007602D7">
              <w:rPr>
                <w:rFonts w:cs="Arial"/>
                <w:b/>
                <w:color w:val="000000"/>
                <w:sz w:val="20"/>
                <w:szCs w:val="20"/>
              </w:rPr>
              <w:t>RATE</w:t>
            </w:r>
          </w:p>
        </w:tc>
      </w:tr>
      <w:tr w:rsidR="00A951E0" w:rsidRPr="006B3C4C" w14:paraId="05C31962" w14:textId="77777777" w:rsidTr="00E27691">
        <w:trPr>
          <w:trHeight w:val="272"/>
        </w:trPr>
        <w:tc>
          <w:tcPr>
            <w:tcW w:w="10206"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536C88A6" w14:textId="77777777" w:rsidR="00A951E0" w:rsidRPr="006B3C4C" w:rsidRDefault="00A951E0" w:rsidP="00E27691">
            <w:pPr>
              <w:ind w:right="-2169"/>
              <w:rPr>
                <w:rFonts w:cs="Arial"/>
                <w:b/>
                <w:bCs/>
                <w:color w:val="FFFFFF"/>
                <w:sz w:val="20"/>
                <w:szCs w:val="20"/>
                <w:lang w:val="en-US" w:eastAsia="en-US"/>
              </w:rPr>
            </w:pPr>
            <w:r w:rsidRPr="00EA29B1">
              <w:rPr>
                <w:rFonts w:cs="Arial"/>
                <w:b/>
                <w:bCs/>
                <w:color w:val="FFFFFF" w:themeColor="background1"/>
                <w:sz w:val="20"/>
                <w:szCs w:val="20"/>
                <w:lang w:val="en-US" w:eastAsia="en-US"/>
              </w:rPr>
              <w:t>LONG EATON OR ILKESTON SELF ERECT MARKET STALLS</w:t>
            </w:r>
          </w:p>
        </w:tc>
      </w:tr>
      <w:tr w:rsidR="00A951E0" w:rsidRPr="00543763" w14:paraId="38AC47B8" w14:textId="77777777" w:rsidTr="00E27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Ex>
        <w:trPr>
          <w:trHeight w:val="85"/>
        </w:trPr>
        <w:tc>
          <w:tcPr>
            <w:tcW w:w="10206" w:type="dxa"/>
            <w:gridSpan w:val="4"/>
            <w:shd w:val="clear" w:color="auto" w:fill="D9D9D9"/>
            <w:vAlign w:val="center"/>
          </w:tcPr>
          <w:p w14:paraId="28B1663F" w14:textId="77777777" w:rsidR="00A951E0" w:rsidRPr="00543763" w:rsidRDefault="00A951E0" w:rsidP="00E27691">
            <w:pPr>
              <w:rPr>
                <w:rFonts w:cs="Arial"/>
                <w:b/>
                <w:sz w:val="20"/>
                <w:szCs w:val="20"/>
                <w:lang w:val="en-US" w:eastAsia="en-US"/>
              </w:rPr>
            </w:pPr>
            <w:r>
              <w:rPr>
                <w:rFonts w:cs="Arial"/>
                <w:b/>
                <w:sz w:val="20"/>
                <w:szCs w:val="20"/>
                <w:lang w:val="en-US" w:eastAsia="en-US"/>
              </w:rPr>
              <w:t>PERMANENT TRADERS *</w:t>
            </w:r>
          </w:p>
        </w:tc>
      </w:tr>
      <w:tr w:rsidR="00A951E0" w:rsidRPr="005A1335" w14:paraId="3BD15D70" w14:textId="77777777" w:rsidTr="00E27691">
        <w:trPr>
          <w:trHeight w:val="272"/>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482699" w14:textId="77777777" w:rsidR="00A951E0" w:rsidRPr="00257B96" w:rsidRDefault="00A951E0" w:rsidP="00E27691">
            <w:pPr>
              <w:spacing w:line="200" w:lineRule="exact"/>
              <w:rPr>
                <w:rFonts w:cs="Arial"/>
                <w:bCs/>
                <w:sz w:val="20"/>
                <w:szCs w:val="20"/>
                <w:lang w:val="en-US" w:eastAsia="en-US"/>
              </w:rPr>
            </w:pPr>
            <w:r w:rsidRPr="00D65810">
              <w:rPr>
                <w:rFonts w:cs="Arial"/>
                <w:bCs/>
                <w:sz w:val="20"/>
                <w:szCs w:val="20"/>
                <w:lang w:val="en-US" w:eastAsia="en-US"/>
              </w:rPr>
              <w:t xml:space="preserve">Standard </w:t>
            </w:r>
            <w:r>
              <w:rPr>
                <w:rFonts w:cs="Arial"/>
                <w:bCs/>
                <w:sz w:val="20"/>
                <w:szCs w:val="20"/>
                <w:lang w:val="en-US" w:eastAsia="en-US"/>
              </w:rPr>
              <w:t xml:space="preserve">stall - </w:t>
            </w:r>
            <w:r w:rsidRPr="00D65810">
              <w:rPr>
                <w:rFonts w:cs="Arial"/>
                <w:bCs/>
                <w:sz w:val="20"/>
                <w:szCs w:val="20"/>
                <w:lang w:val="en-US" w:eastAsia="en-US"/>
              </w:rPr>
              <w:t>not exceed</w:t>
            </w:r>
            <w:r>
              <w:rPr>
                <w:rFonts w:cs="Arial"/>
                <w:bCs/>
                <w:sz w:val="20"/>
                <w:szCs w:val="20"/>
                <w:lang w:val="en-US" w:eastAsia="en-US"/>
              </w:rPr>
              <w:t>ing</w:t>
            </w:r>
            <w:r w:rsidRPr="00D65810">
              <w:rPr>
                <w:rFonts w:cs="Arial"/>
                <w:bCs/>
                <w:sz w:val="20"/>
                <w:szCs w:val="20"/>
                <w:lang w:val="en-US" w:eastAsia="en-US"/>
              </w:rPr>
              <w:t xml:space="preserve"> 9sq m (max stall frontage 3m max stall depth 3m)</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1EFDA3BC" w14:textId="77777777" w:rsidR="00A951E0" w:rsidRPr="00CE4E25" w:rsidRDefault="00A951E0" w:rsidP="00E27691">
            <w:pPr>
              <w:jc w:val="right"/>
              <w:rPr>
                <w:rFonts w:cs="Arial"/>
                <w:sz w:val="20"/>
                <w:szCs w:val="20"/>
                <w:lang w:val="en-US" w:eastAsia="en-US"/>
              </w:rPr>
            </w:pPr>
            <w:r w:rsidRPr="00CE4E25">
              <w:rPr>
                <w:rFonts w:cs="Arial"/>
                <w:sz w:val="20"/>
                <w:szCs w:val="20"/>
                <w:lang w:val="en-US" w:eastAsia="en-US"/>
              </w:rPr>
              <w:t>1</w:t>
            </w:r>
            <w:r>
              <w:rPr>
                <w:rFonts w:cs="Arial"/>
                <w:sz w:val="20"/>
                <w:szCs w:val="20"/>
                <w:lang w:val="en-US" w:eastAsia="en-US"/>
              </w:rPr>
              <w:t>1</w:t>
            </w:r>
            <w:r w:rsidRPr="00CE4E25">
              <w:rPr>
                <w:rFonts w:cs="Arial"/>
                <w:sz w:val="20"/>
                <w:szCs w:val="20"/>
                <w:lang w:val="en-US" w:eastAsia="en-US"/>
              </w:rPr>
              <w:t>.50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37F2936" w14:textId="77777777" w:rsidR="00A951E0" w:rsidRPr="00B41D3B" w:rsidRDefault="00A951E0" w:rsidP="00E27691">
            <w:pPr>
              <w:jc w:val="right"/>
              <w:rPr>
                <w:rFonts w:cs="Arial"/>
                <w:b/>
                <w:sz w:val="20"/>
                <w:szCs w:val="20"/>
                <w:lang w:val="en-US" w:eastAsia="en-US"/>
              </w:rPr>
            </w:pPr>
            <w:r w:rsidRPr="00B41D3B">
              <w:rPr>
                <w:rFonts w:cs="Arial"/>
                <w:b/>
                <w:sz w:val="20"/>
                <w:szCs w:val="20"/>
                <w:lang w:val="en-US" w:eastAsia="en-US"/>
              </w:rPr>
              <w:t>12.50</w:t>
            </w:r>
          </w:p>
        </w:tc>
        <w:tc>
          <w:tcPr>
            <w:tcW w:w="815" w:type="dxa"/>
            <w:tcBorders>
              <w:top w:val="single" w:sz="4" w:space="0" w:color="auto"/>
              <w:left w:val="single" w:sz="4" w:space="0" w:color="auto"/>
              <w:bottom w:val="single" w:sz="4" w:space="0" w:color="auto"/>
              <w:right w:val="single" w:sz="4" w:space="0" w:color="auto"/>
            </w:tcBorders>
            <w:vAlign w:val="center"/>
          </w:tcPr>
          <w:p w14:paraId="405C9BCA" w14:textId="77777777" w:rsidR="00A951E0" w:rsidRPr="0050755E" w:rsidRDefault="00A951E0" w:rsidP="00E27691">
            <w:pPr>
              <w:jc w:val="center"/>
              <w:rPr>
                <w:b/>
                <w:sz w:val="20"/>
                <w:szCs w:val="20"/>
              </w:rPr>
            </w:pPr>
            <w:r>
              <w:rPr>
                <w:b/>
                <w:sz w:val="20"/>
                <w:szCs w:val="20"/>
              </w:rPr>
              <w:t>X</w:t>
            </w:r>
          </w:p>
        </w:tc>
      </w:tr>
      <w:tr w:rsidR="00A951E0" w:rsidRPr="005A1335" w14:paraId="157450BC" w14:textId="77777777" w:rsidTr="00E27691">
        <w:trPr>
          <w:trHeight w:val="272"/>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FA6F58" w14:textId="77777777" w:rsidR="00A951E0" w:rsidRPr="00257B96" w:rsidRDefault="00A951E0" w:rsidP="00E27691">
            <w:pPr>
              <w:spacing w:line="200" w:lineRule="exact"/>
              <w:rPr>
                <w:rFonts w:cs="Arial"/>
                <w:bCs/>
                <w:sz w:val="20"/>
                <w:szCs w:val="20"/>
                <w:lang w:val="en-US" w:eastAsia="en-US"/>
              </w:rPr>
            </w:pPr>
            <w:r w:rsidRPr="00D65810">
              <w:rPr>
                <w:rFonts w:cs="Arial"/>
                <w:bCs/>
                <w:sz w:val="20"/>
                <w:szCs w:val="20"/>
                <w:lang w:val="en-US" w:eastAsia="en-US"/>
              </w:rPr>
              <w:t xml:space="preserve">Double stall </w:t>
            </w:r>
            <w:r>
              <w:rPr>
                <w:rFonts w:cs="Arial"/>
                <w:bCs/>
                <w:sz w:val="20"/>
                <w:szCs w:val="20"/>
                <w:lang w:val="en-US" w:eastAsia="en-US"/>
              </w:rPr>
              <w:t>–</w:t>
            </w:r>
            <w:r w:rsidRPr="00D65810">
              <w:rPr>
                <w:rFonts w:cs="Arial"/>
                <w:bCs/>
                <w:sz w:val="20"/>
                <w:szCs w:val="20"/>
                <w:lang w:val="en-US" w:eastAsia="en-US"/>
              </w:rPr>
              <w:t xml:space="preserve"> </w:t>
            </w:r>
            <w:r>
              <w:rPr>
                <w:rFonts w:cs="Arial"/>
                <w:bCs/>
                <w:sz w:val="20"/>
                <w:szCs w:val="20"/>
                <w:lang w:val="en-US" w:eastAsia="en-US"/>
              </w:rPr>
              <w:t>not exceeding</w:t>
            </w:r>
            <w:r w:rsidRPr="00D65810">
              <w:rPr>
                <w:rFonts w:cs="Arial"/>
                <w:bCs/>
                <w:sz w:val="20"/>
                <w:szCs w:val="20"/>
                <w:lang w:val="en-US" w:eastAsia="en-US"/>
              </w:rPr>
              <w:t xml:space="preserve"> 18sq m (max stall frontage 6m max stall depth 3m)</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478E851E" w14:textId="77777777" w:rsidR="00A951E0" w:rsidRPr="00CE4E25" w:rsidRDefault="00A951E0" w:rsidP="00E27691">
            <w:pPr>
              <w:jc w:val="right"/>
              <w:rPr>
                <w:rFonts w:cs="Arial"/>
                <w:sz w:val="20"/>
                <w:szCs w:val="20"/>
                <w:lang w:val="en-US" w:eastAsia="en-US"/>
              </w:rPr>
            </w:pPr>
            <w:r w:rsidRPr="00CE4E25">
              <w:rPr>
                <w:rFonts w:cs="Arial"/>
                <w:sz w:val="20"/>
                <w:szCs w:val="20"/>
                <w:lang w:val="en-US" w:eastAsia="en-US"/>
              </w:rPr>
              <w:t>2</w:t>
            </w:r>
            <w:r>
              <w:rPr>
                <w:rFonts w:cs="Arial"/>
                <w:sz w:val="20"/>
                <w:szCs w:val="20"/>
                <w:lang w:val="en-US" w:eastAsia="en-US"/>
              </w:rPr>
              <w:t>3</w:t>
            </w:r>
            <w:r w:rsidRPr="00CE4E25">
              <w:rPr>
                <w:rFonts w:cs="Arial"/>
                <w:sz w:val="20"/>
                <w:szCs w:val="20"/>
                <w:lang w:val="en-US" w:eastAsia="en-US"/>
              </w:rPr>
              <w:t>.00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195BD4B" w14:textId="77777777" w:rsidR="00A951E0" w:rsidRPr="00B41D3B" w:rsidRDefault="00A951E0" w:rsidP="00E27691">
            <w:pPr>
              <w:jc w:val="right"/>
              <w:rPr>
                <w:rFonts w:cs="Arial"/>
                <w:b/>
                <w:sz w:val="20"/>
                <w:szCs w:val="20"/>
                <w:lang w:val="en-US" w:eastAsia="en-US"/>
              </w:rPr>
            </w:pPr>
            <w:r w:rsidRPr="00B41D3B">
              <w:rPr>
                <w:rFonts w:cs="Arial"/>
                <w:b/>
                <w:sz w:val="20"/>
                <w:szCs w:val="20"/>
                <w:lang w:val="en-US" w:eastAsia="en-US"/>
              </w:rPr>
              <w:t>25.00</w:t>
            </w:r>
          </w:p>
        </w:tc>
        <w:tc>
          <w:tcPr>
            <w:tcW w:w="815" w:type="dxa"/>
            <w:tcBorders>
              <w:top w:val="single" w:sz="4" w:space="0" w:color="auto"/>
              <w:left w:val="single" w:sz="4" w:space="0" w:color="auto"/>
              <w:bottom w:val="single" w:sz="4" w:space="0" w:color="auto"/>
              <w:right w:val="single" w:sz="4" w:space="0" w:color="auto"/>
            </w:tcBorders>
            <w:vAlign w:val="center"/>
          </w:tcPr>
          <w:p w14:paraId="288BC794" w14:textId="77777777" w:rsidR="00A951E0" w:rsidRPr="0050755E" w:rsidRDefault="00A951E0" w:rsidP="00E27691">
            <w:pPr>
              <w:jc w:val="center"/>
              <w:rPr>
                <w:b/>
                <w:sz w:val="20"/>
                <w:szCs w:val="20"/>
              </w:rPr>
            </w:pPr>
            <w:r>
              <w:rPr>
                <w:b/>
                <w:sz w:val="20"/>
                <w:szCs w:val="20"/>
              </w:rPr>
              <w:t>X</w:t>
            </w:r>
          </w:p>
        </w:tc>
      </w:tr>
      <w:tr w:rsidR="00A951E0" w:rsidRPr="005A1335" w14:paraId="151699B7" w14:textId="77777777" w:rsidTr="00E27691">
        <w:trPr>
          <w:trHeight w:val="272"/>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A49F937" w14:textId="77777777" w:rsidR="00A951E0" w:rsidRDefault="00A951E0" w:rsidP="00E27691">
            <w:pPr>
              <w:rPr>
                <w:rFonts w:cs="Arial"/>
                <w:bCs/>
                <w:sz w:val="20"/>
                <w:szCs w:val="20"/>
                <w:lang w:val="en-US" w:eastAsia="en-US"/>
              </w:rPr>
            </w:pPr>
            <w:r>
              <w:rPr>
                <w:rFonts w:cs="Arial"/>
                <w:bCs/>
                <w:sz w:val="20"/>
                <w:szCs w:val="20"/>
                <w:lang w:val="en-US" w:eastAsia="en-US"/>
              </w:rPr>
              <w:t>Mobile Trader – Including trading from vehicles or trailers (price per foot)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72EA804E" w14:textId="77777777" w:rsidR="00A951E0" w:rsidRDefault="00A951E0" w:rsidP="00E27691">
            <w:pPr>
              <w:jc w:val="right"/>
              <w:rPr>
                <w:rFonts w:cs="Arial"/>
                <w:bCs/>
                <w:sz w:val="20"/>
                <w:szCs w:val="20"/>
                <w:lang w:val="en-US" w:eastAsia="en-US"/>
              </w:rPr>
            </w:pPr>
            <w:r>
              <w:rPr>
                <w:rFonts w:cs="Arial"/>
                <w:bCs/>
                <w:sz w:val="20"/>
                <w:szCs w:val="20"/>
                <w:lang w:val="en-US" w:eastAsia="en-US"/>
              </w:rPr>
              <w:t xml:space="preserve">             1.75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9491B8F" w14:textId="77777777" w:rsidR="00A951E0" w:rsidRPr="00B41D3B" w:rsidRDefault="00A951E0" w:rsidP="00E27691">
            <w:pPr>
              <w:jc w:val="right"/>
              <w:rPr>
                <w:rFonts w:cs="Arial"/>
                <w:b/>
                <w:bCs/>
                <w:sz w:val="20"/>
                <w:szCs w:val="20"/>
                <w:lang w:val="en-US" w:eastAsia="en-US"/>
              </w:rPr>
            </w:pPr>
            <w:r w:rsidRPr="00B41D3B">
              <w:rPr>
                <w:rFonts w:cs="Arial"/>
                <w:b/>
                <w:bCs/>
                <w:sz w:val="20"/>
                <w:szCs w:val="20"/>
                <w:lang w:val="en-US" w:eastAsia="en-US"/>
              </w:rPr>
              <w:t>2.50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4B31417" w14:textId="77777777" w:rsidR="00A951E0" w:rsidRPr="00990CCF" w:rsidRDefault="00A951E0" w:rsidP="00E27691">
            <w:pPr>
              <w:jc w:val="center"/>
              <w:rPr>
                <w:rFonts w:cs="Arial"/>
                <w:b/>
                <w:bCs/>
                <w:sz w:val="20"/>
                <w:szCs w:val="20"/>
                <w:lang w:val="en-US" w:eastAsia="en-US"/>
              </w:rPr>
            </w:pPr>
            <w:r w:rsidRPr="00990CCF">
              <w:rPr>
                <w:rFonts w:cs="Arial"/>
                <w:b/>
                <w:bCs/>
                <w:sz w:val="20"/>
                <w:szCs w:val="20"/>
                <w:lang w:val="en-US" w:eastAsia="en-US"/>
              </w:rPr>
              <w:t>X</w:t>
            </w:r>
          </w:p>
        </w:tc>
      </w:tr>
      <w:tr w:rsidR="00A951E0" w:rsidRPr="005A1335" w14:paraId="5142F5FD" w14:textId="77777777" w:rsidTr="00E27691">
        <w:trPr>
          <w:trHeight w:val="272"/>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13AF90" w14:textId="77777777" w:rsidR="00A951E0" w:rsidRPr="00257B96" w:rsidRDefault="00A951E0" w:rsidP="00E27691">
            <w:pPr>
              <w:rPr>
                <w:rFonts w:cs="Arial"/>
                <w:color w:val="000000"/>
                <w:sz w:val="20"/>
                <w:szCs w:val="20"/>
              </w:rPr>
            </w:pPr>
            <w:r>
              <w:rPr>
                <w:rFonts w:cs="Arial"/>
                <w:bCs/>
                <w:sz w:val="20"/>
                <w:szCs w:val="20"/>
                <w:lang w:val="en-US" w:eastAsia="en-US"/>
              </w:rPr>
              <w:t>Additional stalls charged at m</w:t>
            </w:r>
            <w:r w:rsidRPr="00D65810">
              <w:rPr>
                <w:rFonts w:cs="Arial"/>
                <w:bCs/>
                <w:sz w:val="20"/>
                <w:szCs w:val="20"/>
                <w:lang w:val="en-US" w:eastAsia="en-US"/>
              </w:rPr>
              <w:t>ultiple</w:t>
            </w:r>
            <w:r>
              <w:rPr>
                <w:rFonts w:cs="Arial"/>
                <w:bCs/>
                <w:sz w:val="20"/>
                <w:szCs w:val="20"/>
                <w:lang w:val="en-US" w:eastAsia="en-US"/>
              </w:rPr>
              <w:t>s</w:t>
            </w:r>
            <w:r w:rsidRPr="00D65810">
              <w:rPr>
                <w:rFonts w:cs="Arial"/>
                <w:bCs/>
                <w:sz w:val="20"/>
                <w:szCs w:val="20"/>
                <w:lang w:val="en-US" w:eastAsia="en-US"/>
              </w:rPr>
              <w:t xml:space="preserve"> of </w:t>
            </w:r>
            <w:r>
              <w:rPr>
                <w:rFonts w:cs="Arial"/>
                <w:bCs/>
                <w:sz w:val="20"/>
                <w:szCs w:val="20"/>
                <w:lang w:val="en-US" w:eastAsia="en-US"/>
              </w:rPr>
              <w:t xml:space="preserve">the </w:t>
            </w:r>
            <w:r w:rsidRPr="00D65810">
              <w:rPr>
                <w:rFonts w:cs="Arial"/>
                <w:bCs/>
                <w:sz w:val="20"/>
                <w:szCs w:val="20"/>
                <w:lang w:val="en-US" w:eastAsia="en-US"/>
              </w:rPr>
              <w:t xml:space="preserve">above rates or part </w:t>
            </w:r>
            <w:r>
              <w:rPr>
                <w:rFonts w:cs="Arial"/>
                <w:bCs/>
                <w:sz w:val="20"/>
                <w:szCs w:val="20"/>
                <w:lang w:val="en-US" w:eastAsia="en-US"/>
              </w:rPr>
              <w:t>there</w:t>
            </w:r>
            <w:r w:rsidRPr="00D65810">
              <w:rPr>
                <w:rFonts w:cs="Arial"/>
                <w:bCs/>
                <w:sz w:val="20"/>
                <w:szCs w:val="20"/>
                <w:lang w:val="en-US" w:eastAsia="en-US"/>
              </w:rPr>
              <w:t>of (max depth should not exceed 3m</w:t>
            </w:r>
            <w:r>
              <w:rPr>
                <w:rFonts w:cs="Arial"/>
                <w:bCs/>
                <w:sz w:val="20"/>
                <w:szCs w:val="20"/>
                <w:lang w:val="en-US" w:eastAsia="en-US"/>
              </w:rPr>
              <w:t>)</w:t>
            </w:r>
          </w:p>
        </w:tc>
      </w:tr>
      <w:tr w:rsidR="00A951E0" w:rsidRPr="00543763" w14:paraId="0B679DCA" w14:textId="77777777" w:rsidTr="00E27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Ex>
        <w:trPr>
          <w:trHeight w:val="373"/>
        </w:trPr>
        <w:tc>
          <w:tcPr>
            <w:tcW w:w="10206" w:type="dxa"/>
            <w:gridSpan w:val="4"/>
            <w:shd w:val="clear" w:color="auto" w:fill="D9D9D9"/>
            <w:vAlign w:val="center"/>
          </w:tcPr>
          <w:p w14:paraId="10E3BA1D" w14:textId="77777777" w:rsidR="00A951E0" w:rsidRPr="00543763" w:rsidRDefault="00A951E0" w:rsidP="00E27691">
            <w:pPr>
              <w:rPr>
                <w:rFonts w:cs="Arial"/>
                <w:b/>
                <w:sz w:val="20"/>
                <w:szCs w:val="20"/>
                <w:lang w:val="en-US" w:eastAsia="en-US"/>
              </w:rPr>
            </w:pPr>
            <w:r>
              <w:rPr>
                <w:rFonts w:cs="Arial"/>
                <w:b/>
                <w:sz w:val="20"/>
                <w:szCs w:val="20"/>
                <w:lang w:val="en-US" w:eastAsia="en-US"/>
              </w:rPr>
              <w:t>CASUAL TRADERS *</w:t>
            </w:r>
          </w:p>
        </w:tc>
      </w:tr>
      <w:tr w:rsidR="00A951E0" w:rsidRPr="005A1335" w14:paraId="542D88EF" w14:textId="77777777" w:rsidTr="00E27691">
        <w:trPr>
          <w:trHeight w:val="272"/>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11D0B27" w14:textId="77777777" w:rsidR="00A951E0" w:rsidRPr="00257B96" w:rsidRDefault="00A951E0" w:rsidP="00E27691">
            <w:pPr>
              <w:spacing w:line="200" w:lineRule="exact"/>
              <w:rPr>
                <w:rFonts w:cs="Arial"/>
                <w:bCs/>
                <w:sz w:val="20"/>
                <w:szCs w:val="20"/>
                <w:lang w:val="en-US" w:eastAsia="en-US"/>
              </w:rPr>
            </w:pPr>
            <w:r w:rsidRPr="00D65810">
              <w:rPr>
                <w:rFonts w:cs="Arial"/>
                <w:bCs/>
                <w:sz w:val="20"/>
                <w:szCs w:val="20"/>
                <w:lang w:val="en-US" w:eastAsia="en-US"/>
              </w:rPr>
              <w:t xml:space="preserve">Standard stall </w:t>
            </w:r>
            <w:r>
              <w:rPr>
                <w:rFonts w:cs="Arial"/>
                <w:bCs/>
                <w:sz w:val="20"/>
                <w:szCs w:val="20"/>
                <w:lang w:val="en-US" w:eastAsia="en-US"/>
              </w:rPr>
              <w:t>–</w:t>
            </w:r>
            <w:r w:rsidRPr="00D65810">
              <w:rPr>
                <w:rFonts w:cs="Arial"/>
                <w:bCs/>
                <w:sz w:val="20"/>
                <w:szCs w:val="20"/>
                <w:lang w:val="en-US" w:eastAsia="en-US"/>
              </w:rPr>
              <w:t xml:space="preserve"> </w:t>
            </w:r>
            <w:r>
              <w:rPr>
                <w:rFonts w:cs="Arial"/>
                <w:bCs/>
                <w:sz w:val="20"/>
                <w:szCs w:val="20"/>
                <w:lang w:val="en-US" w:eastAsia="en-US"/>
              </w:rPr>
              <w:t>not exceeding</w:t>
            </w:r>
            <w:r w:rsidRPr="00D65810">
              <w:rPr>
                <w:rFonts w:cs="Arial"/>
                <w:bCs/>
                <w:sz w:val="20"/>
                <w:szCs w:val="20"/>
                <w:lang w:val="en-US" w:eastAsia="en-US"/>
              </w:rPr>
              <w:t xml:space="preserve"> 9sq m (max stall frontage 3m max stall depth 3m)</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7241968E" w14:textId="77777777" w:rsidR="00A951E0" w:rsidRPr="00CE4E25" w:rsidRDefault="00A951E0" w:rsidP="00E27691">
            <w:pPr>
              <w:jc w:val="right"/>
              <w:rPr>
                <w:rFonts w:cs="Arial"/>
                <w:sz w:val="20"/>
                <w:szCs w:val="20"/>
                <w:lang w:val="en-US" w:eastAsia="en-US"/>
              </w:rPr>
            </w:pPr>
            <w:r w:rsidRPr="00CE4E25">
              <w:rPr>
                <w:rFonts w:cs="Arial"/>
                <w:sz w:val="20"/>
                <w:szCs w:val="20"/>
                <w:lang w:val="en-US" w:eastAsia="en-US"/>
              </w:rPr>
              <w:t>1</w:t>
            </w:r>
            <w:r>
              <w:rPr>
                <w:rFonts w:cs="Arial"/>
                <w:sz w:val="20"/>
                <w:szCs w:val="20"/>
                <w:lang w:val="en-US" w:eastAsia="en-US"/>
              </w:rPr>
              <w:t>7</w:t>
            </w:r>
            <w:r w:rsidRPr="00CE4E25">
              <w:rPr>
                <w:rFonts w:cs="Arial"/>
                <w:sz w:val="20"/>
                <w:szCs w:val="20"/>
                <w:lang w:val="en-US" w:eastAsia="en-US"/>
              </w:rPr>
              <w:t>.</w:t>
            </w:r>
            <w:r>
              <w:rPr>
                <w:rFonts w:cs="Arial"/>
                <w:sz w:val="20"/>
                <w:szCs w:val="20"/>
                <w:lang w:val="en-US" w:eastAsia="en-US"/>
              </w:rPr>
              <w:t>0</w:t>
            </w:r>
            <w:r w:rsidRPr="00CE4E25">
              <w:rPr>
                <w:rFonts w:cs="Arial"/>
                <w:sz w:val="20"/>
                <w:szCs w:val="20"/>
                <w:lang w:val="en-US" w:eastAsia="en-US"/>
              </w:rPr>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939B90D" w14:textId="77777777" w:rsidR="00A951E0" w:rsidRPr="00B41D3B" w:rsidRDefault="00A951E0" w:rsidP="00E27691">
            <w:pPr>
              <w:jc w:val="right"/>
              <w:rPr>
                <w:rFonts w:cs="Arial"/>
                <w:b/>
                <w:sz w:val="20"/>
                <w:szCs w:val="20"/>
                <w:lang w:val="en-US" w:eastAsia="en-US"/>
              </w:rPr>
            </w:pPr>
            <w:r w:rsidRPr="00B41D3B">
              <w:rPr>
                <w:rFonts w:cs="Arial"/>
                <w:b/>
                <w:sz w:val="20"/>
                <w:szCs w:val="20"/>
                <w:lang w:val="en-US" w:eastAsia="en-US"/>
              </w:rPr>
              <w:t>19.50</w:t>
            </w:r>
          </w:p>
        </w:tc>
        <w:tc>
          <w:tcPr>
            <w:tcW w:w="815" w:type="dxa"/>
            <w:tcBorders>
              <w:top w:val="single" w:sz="4" w:space="0" w:color="auto"/>
              <w:left w:val="single" w:sz="4" w:space="0" w:color="auto"/>
              <w:bottom w:val="single" w:sz="4" w:space="0" w:color="auto"/>
              <w:right w:val="single" w:sz="4" w:space="0" w:color="auto"/>
            </w:tcBorders>
            <w:vAlign w:val="center"/>
          </w:tcPr>
          <w:p w14:paraId="167CFE1E" w14:textId="77777777" w:rsidR="00A951E0" w:rsidRPr="0050755E" w:rsidRDefault="00A951E0" w:rsidP="00E27691">
            <w:pPr>
              <w:jc w:val="center"/>
              <w:rPr>
                <w:b/>
                <w:sz w:val="20"/>
                <w:szCs w:val="20"/>
              </w:rPr>
            </w:pPr>
            <w:r>
              <w:rPr>
                <w:b/>
                <w:sz w:val="20"/>
                <w:szCs w:val="20"/>
              </w:rPr>
              <w:t>X</w:t>
            </w:r>
          </w:p>
        </w:tc>
      </w:tr>
      <w:tr w:rsidR="00A951E0" w:rsidRPr="005A1335" w14:paraId="3DEF7BFC" w14:textId="77777777" w:rsidTr="00E27691">
        <w:trPr>
          <w:trHeight w:val="272"/>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1EB0FF7" w14:textId="77777777" w:rsidR="00A951E0" w:rsidRPr="00257B96" w:rsidRDefault="00A951E0" w:rsidP="00E27691">
            <w:pPr>
              <w:spacing w:line="200" w:lineRule="exact"/>
              <w:rPr>
                <w:rFonts w:cs="Arial"/>
                <w:bCs/>
                <w:sz w:val="20"/>
                <w:szCs w:val="20"/>
                <w:lang w:val="en-US" w:eastAsia="en-US"/>
              </w:rPr>
            </w:pPr>
            <w:r w:rsidRPr="00D65810">
              <w:rPr>
                <w:rFonts w:cs="Arial"/>
                <w:bCs/>
                <w:sz w:val="20"/>
                <w:szCs w:val="20"/>
                <w:lang w:val="en-US" w:eastAsia="en-US"/>
              </w:rPr>
              <w:t xml:space="preserve">Double stall </w:t>
            </w:r>
            <w:r>
              <w:rPr>
                <w:rFonts w:cs="Arial"/>
                <w:bCs/>
                <w:sz w:val="20"/>
                <w:szCs w:val="20"/>
                <w:lang w:val="en-US" w:eastAsia="en-US"/>
              </w:rPr>
              <w:t>–</w:t>
            </w:r>
            <w:r w:rsidRPr="00D65810">
              <w:rPr>
                <w:rFonts w:cs="Arial"/>
                <w:bCs/>
                <w:sz w:val="20"/>
                <w:szCs w:val="20"/>
                <w:lang w:val="en-US" w:eastAsia="en-US"/>
              </w:rPr>
              <w:t xml:space="preserve"> </w:t>
            </w:r>
            <w:r>
              <w:rPr>
                <w:rFonts w:cs="Arial"/>
                <w:bCs/>
                <w:sz w:val="20"/>
                <w:szCs w:val="20"/>
                <w:lang w:val="en-US" w:eastAsia="en-US"/>
              </w:rPr>
              <w:t>not exceeding</w:t>
            </w:r>
            <w:r w:rsidRPr="00D65810">
              <w:rPr>
                <w:rFonts w:cs="Arial"/>
                <w:bCs/>
                <w:sz w:val="20"/>
                <w:szCs w:val="20"/>
                <w:lang w:val="en-US" w:eastAsia="en-US"/>
              </w:rPr>
              <w:t xml:space="preserve"> 18sq m (max stall frontage 6m max stall depth 3m)</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1D05A15" w14:textId="77777777" w:rsidR="00A951E0" w:rsidRPr="00CE4E25" w:rsidRDefault="00A951E0" w:rsidP="00E27691">
            <w:pPr>
              <w:jc w:val="right"/>
              <w:rPr>
                <w:rFonts w:cs="Arial"/>
                <w:sz w:val="20"/>
                <w:szCs w:val="20"/>
                <w:lang w:val="en-US" w:eastAsia="en-US"/>
              </w:rPr>
            </w:pPr>
            <w:r w:rsidRPr="00CE4E25">
              <w:rPr>
                <w:rFonts w:cs="Arial"/>
                <w:sz w:val="20"/>
                <w:szCs w:val="20"/>
                <w:lang w:val="en-US" w:eastAsia="en-US"/>
              </w:rPr>
              <w:t>3</w:t>
            </w:r>
            <w:r>
              <w:rPr>
                <w:rFonts w:cs="Arial"/>
                <w:sz w:val="20"/>
                <w:szCs w:val="20"/>
                <w:lang w:val="en-US" w:eastAsia="en-US"/>
              </w:rPr>
              <w:t>4</w:t>
            </w:r>
            <w:r w:rsidRPr="00CE4E25">
              <w:rPr>
                <w:rFonts w:cs="Arial"/>
                <w:sz w:val="20"/>
                <w:szCs w:val="20"/>
                <w:lang w:val="en-US" w:eastAsia="en-US"/>
              </w:rPr>
              <w:t>.00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11CD271" w14:textId="77777777" w:rsidR="00A951E0" w:rsidRPr="00B41D3B" w:rsidRDefault="00A951E0" w:rsidP="00E27691">
            <w:pPr>
              <w:jc w:val="right"/>
              <w:rPr>
                <w:rFonts w:cs="Arial"/>
                <w:b/>
                <w:sz w:val="20"/>
                <w:szCs w:val="20"/>
                <w:lang w:val="en-US" w:eastAsia="en-US"/>
              </w:rPr>
            </w:pPr>
            <w:r w:rsidRPr="00B41D3B">
              <w:rPr>
                <w:rFonts w:cs="Arial"/>
                <w:b/>
                <w:sz w:val="20"/>
                <w:szCs w:val="20"/>
                <w:lang w:val="en-US" w:eastAsia="en-US"/>
              </w:rPr>
              <w:t>39.00</w:t>
            </w:r>
          </w:p>
        </w:tc>
        <w:tc>
          <w:tcPr>
            <w:tcW w:w="815" w:type="dxa"/>
            <w:tcBorders>
              <w:top w:val="single" w:sz="4" w:space="0" w:color="auto"/>
              <w:left w:val="single" w:sz="4" w:space="0" w:color="auto"/>
              <w:bottom w:val="single" w:sz="4" w:space="0" w:color="auto"/>
              <w:right w:val="single" w:sz="4" w:space="0" w:color="auto"/>
            </w:tcBorders>
            <w:vAlign w:val="center"/>
          </w:tcPr>
          <w:p w14:paraId="19C1E15D" w14:textId="77777777" w:rsidR="00A951E0" w:rsidRPr="0050755E" w:rsidRDefault="00A951E0" w:rsidP="00E27691">
            <w:pPr>
              <w:jc w:val="center"/>
              <w:rPr>
                <w:b/>
                <w:sz w:val="20"/>
                <w:szCs w:val="20"/>
              </w:rPr>
            </w:pPr>
            <w:r>
              <w:rPr>
                <w:b/>
                <w:sz w:val="20"/>
                <w:szCs w:val="20"/>
              </w:rPr>
              <w:t>X</w:t>
            </w:r>
          </w:p>
        </w:tc>
      </w:tr>
      <w:tr w:rsidR="00A951E0" w:rsidRPr="005A1335" w14:paraId="339AA407" w14:textId="77777777" w:rsidTr="00E27691">
        <w:trPr>
          <w:trHeight w:val="272"/>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744C2A" w14:textId="77777777" w:rsidR="00A951E0" w:rsidRPr="00257B96" w:rsidRDefault="00A951E0" w:rsidP="00E27691">
            <w:pPr>
              <w:rPr>
                <w:rFonts w:cs="Arial"/>
                <w:color w:val="000000"/>
                <w:sz w:val="20"/>
                <w:szCs w:val="20"/>
              </w:rPr>
            </w:pPr>
            <w:r>
              <w:rPr>
                <w:rFonts w:cs="Arial"/>
                <w:bCs/>
                <w:sz w:val="20"/>
                <w:szCs w:val="20"/>
                <w:lang w:val="en-US" w:eastAsia="en-US"/>
              </w:rPr>
              <w:t>Additional stalls charged at m</w:t>
            </w:r>
            <w:r w:rsidRPr="00D65810">
              <w:rPr>
                <w:rFonts w:cs="Arial"/>
                <w:bCs/>
                <w:sz w:val="20"/>
                <w:szCs w:val="20"/>
                <w:lang w:val="en-US" w:eastAsia="en-US"/>
              </w:rPr>
              <w:t>ultiple</w:t>
            </w:r>
            <w:r>
              <w:rPr>
                <w:rFonts w:cs="Arial"/>
                <w:bCs/>
                <w:sz w:val="20"/>
                <w:szCs w:val="20"/>
                <w:lang w:val="en-US" w:eastAsia="en-US"/>
              </w:rPr>
              <w:t>s</w:t>
            </w:r>
            <w:r w:rsidRPr="00D65810">
              <w:rPr>
                <w:rFonts w:cs="Arial"/>
                <w:bCs/>
                <w:sz w:val="20"/>
                <w:szCs w:val="20"/>
                <w:lang w:val="en-US" w:eastAsia="en-US"/>
              </w:rPr>
              <w:t xml:space="preserve"> of </w:t>
            </w:r>
            <w:r>
              <w:rPr>
                <w:rFonts w:cs="Arial"/>
                <w:bCs/>
                <w:sz w:val="20"/>
                <w:szCs w:val="20"/>
                <w:lang w:val="en-US" w:eastAsia="en-US"/>
              </w:rPr>
              <w:t xml:space="preserve">the </w:t>
            </w:r>
            <w:r w:rsidRPr="00D65810">
              <w:rPr>
                <w:rFonts w:cs="Arial"/>
                <w:bCs/>
                <w:sz w:val="20"/>
                <w:szCs w:val="20"/>
                <w:lang w:val="en-US" w:eastAsia="en-US"/>
              </w:rPr>
              <w:t xml:space="preserve">above rates or part </w:t>
            </w:r>
            <w:r>
              <w:rPr>
                <w:rFonts w:cs="Arial"/>
                <w:bCs/>
                <w:sz w:val="20"/>
                <w:szCs w:val="20"/>
                <w:lang w:val="en-US" w:eastAsia="en-US"/>
              </w:rPr>
              <w:t>there</w:t>
            </w:r>
            <w:r w:rsidRPr="00D65810">
              <w:rPr>
                <w:rFonts w:cs="Arial"/>
                <w:bCs/>
                <w:sz w:val="20"/>
                <w:szCs w:val="20"/>
                <w:lang w:val="en-US" w:eastAsia="en-US"/>
              </w:rPr>
              <w:t>of (max depth should not exceed 3m</w:t>
            </w:r>
            <w:r>
              <w:rPr>
                <w:rFonts w:cs="Arial"/>
                <w:bCs/>
                <w:sz w:val="20"/>
                <w:szCs w:val="20"/>
                <w:lang w:val="en-US" w:eastAsia="en-US"/>
              </w:rPr>
              <w:t>)</w:t>
            </w:r>
          </w:p>
        </w:tc>
      </w:tr>
      <w:tr w:rsidR="00A951E0" w:rsidRPr="005A1335" w14:paraId="0C70CAD3" w14:textId="77777777" w:rsidTr="00E27691">
        <w:trPr>
          <w:trHeight w:val="272"/>
        </w:trPr>
        <w:tc>
          <w:tcPr>
            <w:tcW w:w="1020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E6EBF11" w14:textId="77777777" w:rsidR="00A951E0" w:rsidRPr="00E83C63" w:rsidRDefault="00A951E0" w:rsidP="00E27691">
            <w:pPr>
              <w:rPr>
                <w:sz w:val="20"/>
                <w:szCs w:val="20"/>
              </w:rPr>
            </w:pPr>
            <w:r>
              <w:rPr>
                <w:sz w:val="20"/>
                <w:szCs w:val="20"/>
              </w:rPr>
              <w:t>*P</w:t>
            </w:r>
            <w:r w:rsidRPr="00E83C63">
              <w:rPr>
                <w:sz w:val="20"/>
                <w:szCs w:val="20"/>
              </w:rPr>
              <w:t>ermanent and Casual Traders as defined by Erewash Borough Council’s Market Rules</w:t>
            </w:r>
          </w:p>
          <w:p w14:paraId="4DB74F7A" w14:textId="77777777" w:rsidR="00A951E0" w:rsidRDefault="00A951E0" w:rsidP="00E27691">
            <w:pPr>
              <w:rPr>
                <w:rFonts w:cs="Arial"/>
                <w:bCs/>
                <w:sz w:val="20"/>
                <w:szCs w:val="20"/>
                <w:lang w:val="en-US" w:eastAsia="en-US"/>
              </w:rPr>
            </w:pPr>
          </w:p>
        </w:tc>
      </w:tr>
    </w:tbl>
    <w:p w14:paraId="2B49CDB8" w14:textId="77777777" w:rsidR="00A951E0" w:rsidRDefault="00A951E0" w:rsidP="00EF1484">
      <w:pPr>
        <w:rPr>
          <w:rFonts w:cs="Arial"/>
          <w:b/>
          <w:bCs/>
          <w:i/>
          <w:iCs/>
          <w:lang w:val="en-US" w:eastAsia="en-US"/>
        </w:rPr>
      </w:pPr>
    </w:p>
    <w:p w14:paraId="60639335" w14:textId="77777777" w:rsidR="00E27691" w:rsidRPr="00E27691" w:rsidRDefault="00E27691" w:rsidP="00E27691">
      <w:pPr>
        <w:rPr>
          <w:rFonts w:cs="Arial"/>
          <w:lang w:val="en-US" w:eastAsia="en-US"/>
        </w:rPr>
      </w:pPr>
    </w:p>
    <w:p w14:paraId="6A2749D7" w14:textId="7F8B08C7" w:rsidR="00E27691" w:rsidRPr="00E27691" w:rsidRDefault="00E27691" w:rsidP="00E27691">
      <w:pPr>
        <w:tabs>
          <w:tab w:val="left" w:pos="3420"/>
        </w:tabs>
        <w:rPr>
          <w:rFonts w:cs="Arial"/>
          <w:lang w:val="en-US" w:eastAsia="en-US"/>
        </w:rPr>
      </w:pPr>
      <w:r w:rsidRPr="00E27691">
        <w:rPr>
          <w:rFonts w:cs="Arial"/>
          <w:lang w:val="en-US" w:eastAsia="en-US"/>
        </w:rPr>
        <w:tab/>
      </w:r>
    </w:p>
    <w:p w14:paraId="12A6FFD5" w14:textId="77777777" w:rsidR="00E27691" w:rsidRPr="00E27691" w:rsidRDefault="00E27691" w:rsidP="00E27691">
      <w:pPr>
        <w:tabs>
          <w:tab w:val="left" w:pos="3420"/>
        </w:tabs>
        <w:rPr>
          <w:rFonts w:cs="Arial"/>
          <w:lang w:val="en-US" w:eastAsia="en-US"/>
        </w:rPr>
      </w:pPr>
    </w:p>
    <w:p w14:paraId="4AED5815" w14:textId="77777777" w:rsidR="00E27691" w:rsidRPr="00E27691" w:rsidRDefault="00E27691" w:rsidP="00E27691">
      <w:pPr>
        <w:tabs>
          <w:tab w:val="left" w:pos="3420"/>
        </w:tabs>
        <w:rPr>
          <w:rFonts w:cs="Arial"/>
          <w:lang w:val="en-US" w:eastAsia="en-US"/>
        </w:rPr>
      </w:pPr>
    </w:p>
    <w:p w14:paraId="075F59A8" w14:textId="77777777" w:rsidR="00E27691" w:rsidRPr="00E27691" w:rsidRDefault="00E27691" w:rsidP="00E27691">
      <w:pPr>
        <w:tabs>
          <w:tab w:val="left" w:pos="3420"/>
        </w:tabs>
        <w:rPr>
          <w:rFonts w:cs="Arial"/>
          <w:lang w:val="en-US" w:eastAsia="en-US"/>
        </w:rPr>
      </w:pPr>
    </w:p>
    <w:p w14:paraId="2BD737DC" w14:textId="77777777" w:rsidR="00E27691" w:rsidRPr="00E27691" w:rsidRDefault="00E27691" w:rsidP="00E27691">
      <w:pPr>
        <w:tabs>
          <w:tab w:val="left" w:pos="3420"/>
        </w:tabs>
        <w:rPr>
          <w:rFonts w:cs="Arial"/>
          <w:lang w:val="en-US" w:eastAsia="en-US"/>
        </w:rPr>
      </w:pPr>
    </w:p>
    <w:p w14:paraId="1C2B9766" w14:textId="77777777" w:rsidR="00E27691" w:rsidRDefault="00E27691" w:rsidP="00E27691">
      <w:pPr>
        <w:tabs>
          <w:tab w:val="left" w:pos="3420"/>
        </w:tabs>
        <w:rPr>
          <w:rFonts w:cs="Arial"/>
          <w:b/>
          <w:bCs/>
          <w:i/>
          <w:iCs/>
          <w:lang w:val="en-US" w:eastAsia="en-US"/>
        </w:rPr>
      </w:pPr>
    </w:p>
    <w:p w14:paraId="5D40A9D3" w14:textId="0048AFC0" w:rsidR="00E27691" w:rsidRPr="00E27691" w:rsidRDefault="00E27691" w:rsidP="00E27691">
      <w:pPr>
        <w:tabs>
          <w:tab w:val="left" w:pos="3420"/>
        </w:tabs>
        <w:rPr>
          <w:rFonts w:cs="Arial"/>
          <w:lang w:val="en-US" w:eastAsia="en-US"/>
        </w:rPr>
        <w:sectPr w:rsidR="00E27691" w:rsidRPr="00E27691" w:rsidSect="002569FF">
          <w:type w:val="continuous"/>
          <w:pgSz w:w="11905" w:h="16833" w:code="9"/>
          <w:pgMar w:top="1440" w:right="864" w:bottom="1440" w:left="864" w:header="720" w:footer="648" w:gutter="0"/>
          <w:cols w:space="720"/>
          <w:docGrid w:linePitch="326"/>
        </w:sectPr>
      </w:pPr>
      <w:r>
        <w:rPr>
          <w:rFonts w:cs="Arial"/>
          <w:lang w:val="en-US" w:eastAsia="en-US"/>
        </w:rPr>
        <w:tab/>
      </w:r>
    </w:p>
    <w:p w14:paraId="3E253699" w14:textId="77777777" w:rsidR="00AA54AD" w:rsidRPr="006C36BD" w:rsidRDefault="00AA54AD" w:rsidP="00555CFF">
      <w:pPr>
        <w:rPr>
          <w:b/>
          <w:sz w:val="12"/>
          <w:szCs w:val="12"/>
        </w:rPr>
      </w:pPr>
    </w:p>
    <w:tbl>
      <w:tblPr>
        <w:tblpPr w:leftFromText="180" w:rightFromText="180" w:vertAnchor="text" w:horzAnchor="margin" w:tblpX="137" w:tblpY="75"/>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3674"/>
        <w:gridCol w:w="7"/>
        <w:gridCol w:w="1396"/>
        <w:gridCol w:w="1403"/>
        <w:gridCol w:w="1595"/>
        <w:gridCol w:w="1211"/>
        <w:gridCol w:w="806"/>
      </w:tblGrid>
      <w:tr w:rsidR="00B23403" w:rsidRPr="007A01CA" w14:paraId="2398A498" w14:textId="77777777" w:rsidTr="00197412">
        <w:trPr>
          <w:trHeight w:val="85"/>
        </w:trPr>
        <w:tc>
          <w:tcPr>
            <w:tcW w:w="3674" w:type="dxa"/>
            <w:vMerge w:val="restart"/>
            <w:shd w:val="clear" w:color="auto" w:fill="A6A6A6" w:themeFill="background1" w:themeFillShade="A6"/>
          </w:tcPr>
          <w:p w14:paraId="354DFFBA" w14:textId="77777777" w:rsidR="00B23403" w:rsidRDefault="00B23403" w:rsidP="00B23403">
            <w:pPr>
              <w:rPr>
                <w:rFonts w:cs="Arial"/>
                <w:b/>
                <w:bCs/>
                <w:i/>
                <w:iCs/>
                <w:sz w:val="20"/>
                <w:szCs w:val="20"/>
                <w:lang w:val="en-US" w:eastAsia="en-US"/>
              </w:rPr>
            </w:pPr>
            <w:r w:rsidRPr="00E1113D">
              <w:rPr>
                <w:b/>
              </w:rPr>
              <w:br w:type="page"/>
            </w:r>
            <w:r w:rsidRPr="007A01CA">
              <w:rPr>
                <w:rFonts w:cs="Arial"/>
                <w:b/>
                <w:bCs/>
                <w:i/>
                <w:iCs/>
                <w:sz w:val="20"/>
                <w:szCs w:val="20"/>
                <w:lang w:val="en-US" w:eastAsia="en-US"/>
              </w:rPr>
              <w:t> </w:t>
            </w:r>
            <w:bookmarkStart w:id="16" w:name="_Toc526328789"/>
          </w:p>
          <w:p w14:paraId="0C5853DF" w14:textId="77777777" w:rsidR="00B23403" w:rsidRPr="00245BAA" w:rsidRDefault="00B23403" w:rsidP="00B23403">
            <w:pPr>
              <w:rPr>
                <w:rFonts w:cs="Arial"/>
                <w:b/>
                <w:bCs/>
                <w:iCs/>
                <w:sz w:val="20"/>
                <w:szCs w:val="20"/>
                <w:lang w:val="en-US" w:eastAsia="en-US"/>
              </w:rPr>
            </w:pPr>
            <w:r w:rsidRPr="00245BAA">
              <w:rPr>
                <w:b/>
                <w:sz w:val="20"/>
                <w:szCs w:val="20"/>
              </w:rPr>
              <w:t>ROOM HIRE</w:t>
            </w:r>
            <w:bookmarkEnd w:id="16"/>
          </w:p>
          <w:p w14:paraId="33964890" w14:textId="77777777" w:rsidR="00B23403" w:rsidRPr="007A01CA" w:rsidRDefault="00B23403" w:rsidP="00B23403">
            <w:pPr>
              <w:jc w:val="center"/>
              <w:rPr>
                <w:rFonts w:cs="Arial"/>
                <w:b/>
                <w:bCs/>
                <w:i/>
                <w:iCs/>
                <w:sz w:val="20"/>
                <w:szCs w:val="20"/>
                <w:lang w:val="en-US" w:eastAsia="en-US"/>
              </w:rPr>
            </w:pPr>
            <w:r w:rsidRPr="007A01CA">
              <w:rPr>
                <w:rFonts w:cs="Arial"/>
                <w:b/>
                <w:bCs/>
                <w:i/>
                <w:iCs/>
                <w:sz w:val="20"/>
                <w:szCs w:val="20"/>
                <w:lang w:val="en-US" w:eastAsia="en-US"/>
              </w:rPr>
              <w:t> </w:t>
            </w:r>
          </w:p>
          <w:p w14:paraId="276A78C8" w14:textId="77777777" w:rsidR="00B23403" w:rsidRPr="007A01CA" w:rsidRDefault="00B23403" w:rsidP="00B23403">
            <w:pPr>
              <w:jc w:val="center"/>
              <w:rPr>
                <w:rFonts w:cs="Arial"/>
                <w:b/>
                <w:bCs/>
                <w:i/>
                <w:iCs/>
                <w:sz w:val="20"/>
                <w:szCs w:val="20"/>
                <w:lang w:val="en-US" w:eastAsia="en-US"/>
              </w:rPr>
            </w:pPr>
            <w:r w:rsidRPr="009C5856">
              <w:rPr>
                <w:rFonts w:cs="Arial"/>
                <w:b/>
                <w:bCs/>
                <w:i/>
                <w:iCs/>
                <w:sz w:val="20"/>
                <w:szCs w:val="20"/>
                <w:lang w:val="en-US" w:eastAsia="en-US"/>
              </w:rPr>
              <w:t> </w:t>
            </w:r>
          </w:p>
        </w:tc>
        <w:tc>
          <w:tcPr>
            <w:tcW w:w="1403" w:type="dxa"/>
            <w:gridSpan w:val="2"/>
            <w:shd w:val="clear" w:color="auto" w:fill="A6A6A6" w:themeFill="background1" w:themeFillShade="A6"/>
          </w:tcPr>
          <w:p w14:paraId="3AA85A89" w14:textId="77777777" w:rsidR="00B23403" w:rsidRPr="004D53EC" w:rsidRDefault="00B23403" w:rsidP="00B23403">
            <w:pPr>
              <w:jc w:val="center"/>
              <w:rPr>
                <w:rFonts w:cs="Arial"/>
                <w:bCs/>
                <w:iCs/>
                <w:sz w:val="20"/>
                <w:szCs w:val="20"/>
              </w:rPr>
            </w:pPr>
            <w:r w:rsidRPr="004D53EC">
              <w:rPr>
                <w:rFonts w:cs="Arial"/>
                <w:bCs/>
                <w:iCs/>
                <w:sz w:val="20"/>
                <w:szCs w:val="20"/>
              </w:rPr>
              <w:t>CHARGE</w:t>
            </w:r>
          </w:p>
          <w:p w14:paraId="67A6175A" w14:textId="77777777" w:rsidR="00B23403" w:rsidRPr="004D53EC" w:rsidRDefault="00B23403" w:rsidP="00B23403">
            <w:pPr>
              <w:jc w:val="center"/>
              <w:rPr>
                <w:rFonts w:cs="Arial"/>
                <w:bCs/>
                <w:iCs/>
                <w:sz w:val="20"/>
                <w:szCs w:val="20"/>
              </w:rPr>
            </w:pPr>
            <w:r w:rsidRPr="004D53EC">
              <w:rPr>
                <w:rFonts w:cs="Arial"/>
                <w:bCs/>
                <w:iCs/>
                <w:sz w:val="20"/>
                <w:szCs w:val="20"/>
              </w:rPr>
              <w:t>FOR</w:t>
            </w:r>
          </w:p>
          <w:p w14:paraId="69DAD2E0" w14:textId="2A0D630F" w:rsidR="00B23403" w:rsidRPr="004D53EC" w:rsidRDefault="0082234B" w:rsidP="00B23403">
            <w:pPr>
              <w:jc w:val="center"/>
              <w:rPr>
                <w:rFonts w:cs="Arial"/>
                <w:bCs/>
                <w:iCs/>
                <w:sz w:val="20"/>
                <w:szCs w:val="20"/>
              </w:rPr>
            </w:pPr>
            <w:r>
              <w:rPr>
                <w:rFonts w:cs="Arial"/>
                <w:bCs/>
                <w:iCs/>
                <w:sz w:val="20"/>
                <w:szCs w:val="20"/>
              </w:rPr>
              <w:t>2024</w:t>
            </w:r>
            <w:r w:rsidR="00B23403">
              <w:rPr>
                <w:rFonts w:cs="Arial"/>
                <w:bCs/>
                <w:iCs/>
                <w:sz w:val="20"/>
                <w:szCs w:val="20"/>
              </w:rPr>
              <w:t>/2</w:t>
            </w:r>
            <w:r>
              <w:rPr>
                <w:rFonts w:cs="Arial"/>
                <w:bCs/>
                <w:iCs/>
                <w:sz w:val="20"/>
                <w:szCs w:val="20"/>
              </w:rPr>
              <w:t>5</w:t>
            </w:r>
          </w:p>
          <w:p w14:paraId="0AD8CCE5" w14:textId="77777777" w:rsidR="00B23403" w:rsidRPr="004D53EC" w:rsidRDefault="00B23403" w:rsidP="00B23403">
            <w:pPr>
              <w:jc w:val="center"/>
              <w:rPr>
                <w:rFonts w:cs="Arial"/>
                <w:bCs/>
                <w:iCs/>
                <w:sz w:val="20"/>
                <w:szCs w:val="20"/>
              </w:rPr>
            </w:pPr>
            <w:r w:rsidRPr="004D53EC">
              <w:rPr>
                <w:rFonts w:cs="Arial"/>
                <w:bCs/>
                <w:iCs/>
                <w:sz w:val="20"/>
                <w:szCs w:val="20"/>
                <w:lang w:val="en-US" w:eastAsia="en-US"/>
              </w:rPr>
              <w:t>£</w:t>
            </w:r>
          </w:p>
        </w:tc>
        <w:tc>
          <w:tcPr>
            <w:tcW w:w="1403" w:type="dxa"/>
            <w:shd w:val="clear" w:color="auto" w:fill="A6A6A6" w:themeFill="background1" w:themeFillShade="A6"/>
          </w:tcPr>
          <w:p w14:paraId="3A3927C9" w14:textId="77777777" w:rsidR="00B23403" w:rsidRPr="004D53EC" w:rsidRDefault="00B23403" w:rsidP="00B23403">
            <w:pPr>
              <w:jc w:val="center"/>
              <w:rPr>
                <w:rFonts w:cs="Arial"/>
                <w:bCs/>
                <w:iCs/>
                <w:sz w:val="20"/>
                <w:szCs w:val="20"/>
              </w:rPr>
            </w:pPr>
            <w:r w:rsidRPr="004D53EC">
              <w:rPr>
                <w:rFonts w:cs="Arial"/>
                <w:bCs/>
                <w:iCs/>
                <w:sz w:val="20"/>
                <w:szCs w:val="20"/>
              </w:rPr>
              <w:t>CHARGE</w:t>
            </w:r>
          </w:p>
          <w:p w14:paraId="3DB82582" w14:textId="77777777" w:rsidR="00B23403" w:rsidRPr="004D53EC" w:rsidRDefault="00B23403" w:rsidP="00B23403">
            <w:pPr>
              <w:jc w:val="center"/>
              <w:rPr>
                <w:rFonts w:cs="Arial"/>
                <w:bCs/>
                <w:iCs/>
                <w:sz w:val="20"/>
                <w:szCs w:val="20"/>
              </w:rPr>
            </w:pPr>
            <w:r w:rsidRPr="004D53EC">
              <w:rPr>
                <w:rFonts w:cs="Arial"/>
                <w:bCs/>
                <w:iCs/>
                <w:sz w:val="20"/>
                <w:szCs w:val="20"/>
              </w:rPr>
              <w:t>FOR</w:t>
            </w:r>
          </w:p>
          <w:p w14:paraId="5C83BDBF" w14:textId="2ED56789" w:rsidR="00B23403" w:rsidRPr="004D53EC" w:rsidRDefault="00B23403" w:rsidP="00B23403">
            <w:pPr>
              <w:jc w:val="center"/>
              <w:rPr>
                <w:rFonts w:cs="Arial"/>
                <w:bCs/>
                <w:iCs/>
                <w:sz w:val="20"/>
                <w:szCs w:val="20"/>
              </w:rPr>
            </w:pPr>
            <w:r>
              <w:rPr>
                <w:rFonts w:cs="Arial"/>
                <w:bCs/>
                <w:iCs/>
                <w:sz w:val="20"/>
                <w:szCs w:val="20"/>
              </w:rPr>
              <w:t>202</w:t>
            </w:r>
            <w:r w:rsidR="0082234B">
              <w:rPr>
                <w:rFonts w:cs="Arial"/>
                <w:bCs/>
                <w:iCs/>
                <w:sz w:val="20"/>
                <w:szCs w:val="20"/>
              </w:rPr>
              <w:t>4</w:t>
            </w:r>
            <w:r>
              <w:rPr>
                <w:rFonts w:cs="Arial"/>
                <w:bCs/>
                <w:iCs/>
                <w:sz w:val="20"/>
                <w:szCs w:val="20"/>
              </w:rPr>
              <w:t>/2</w:t>
            </w:r>
            <w:r w:rsidR="0082234B">
              <w:rPr>
                <w:rFonts w:cs="Arial"/>
                <w:bCs/>
                <w:iCs/>
                <w:sz w:val="20"/>
                <w:szCs w:val="20"/>
              </w:rPr>
              <w:t>5</w:t>
            </w:r>
          </w:p>
          <w:p w14:paraId="45133A34" w14:textId="77777777" w:rsidR="00B23403" w:rsidRPr="004D53EC" w:rsidRDefault="00B23403" w:rsidP="00B23403">
            <w:pPr>
              <w:jc w:val="center"/>
              <w:rPr>
                <w:rFonts w:cs="Arial"/>
                <w:bCs/>
                <w:iCs/>
                <w:sz w:val="20"/>
                <w:szCs w:val="20"/>
              </w:rPr>
            </w:pPr>
            <w:r w:rsidRPr="004D53EC">
              <w:rPr>
                <w:rFonts w:cs="Arial"/>
                <w:bCs/>
                <w:iCs/>
                <w:sz w:val="20"/>
                <w:szCs w:val="20"/>
                <w:lang w:val="en-US" w:eastAsia="en-US"/>
              </w:rPr>
              <w:t>£</w:t>
            </w:r>
          </w:p>
        </w:tc>
        <w:tc>
          <w:tcPr>
            <w:tcW w:w="1595" w:type="dxa"/>
            <w:shd w:val="clear" w:color="auto" w:fill="A6A6A6" w:themeFill="background1" w:themeFillShade="A6"/>
          </w:tcPr>
          <w:p w14:paraId="0DACB35C" w14:textId="77777777" w:rsidR="00B23403" w:rsidRPr="00BB7042" w:rsidRDefault="00B23403" w:rsidP="00B23403">
            <w:pPr>
              <w:jc w:val="center"/>
              <w:rPr>
                <w:rFonts w:cs="Arial"/>
                <w:b/>
                <w:bCs/>
                <w:iCs/>
                <w:sz w:val="20"/>
                <w:szCs w:val="20"/>
              </w:rPr>
            </w:pPr>
            <w:r w:rsidRPr="00BB7042">
              <w:rPr>
                <w:rFonts w:cs="Arial"/>
                <w:b/>
                <w:bCs/>
                <w:iCs/>
                <w:sz w:val="20"/>
                <w:szCs w:val="20"/>
              </w:rPr>
              <w:t>CHARGE</w:t>
            </w:r>
          </w:p>
          <w:p w14:paraId="35699B6D" w14:textId="77777777" w:rsidR="00B23403" w:rsidRPr="00BB7042" w:rsidRDefault="00B23403" w:rsidP="00B23403">
            <w:pPr>
              <w:jc w:val="center"/>
              <w:rPr>
                <w:rFonts w:cs="Arial"/>
                <w:b/>
                <w:bCs/>
                <w:iCs/>
                <w:sz w:val="20"/>
                <w:szCs w:val="20"/>
              </w:rPr>
            </w:pPr>
            <w:r w:rsidRPr="00BB7042">
              <w:rPr>
                <w:rFonts w:cs="Arial"/>
                <w:b/>
                <w:bCs/>
                <w:iCs/>
                <w:sz w:val="20"/>
                <w:szCs w:val="20"/>
              </w:rPr>
              <w:t>FOR</w:t>
            </w:r>
          </w:p>
          <w:p w14:paraId="2F7C779F" w14:textId="249A62B4" w:rsidR="00B23403" w:rsidRPr="00BB7042" w:rsidRDefault="00B23403" w:rsidP="00B23403">
            <w:pPr>
              <w:jc w:val="center"/>
              <w:rPr>
                <w:rFonts w:cs="Arial"/>
                <w:b/>
                <w:bCs/>
                <w:iCs/>
                <w:sz w:val="20"/>
                <w:szCs w:val="20"/>
              </w:rPr>
            </w:pPr>
            <w:r>
              <w:rPr>
                <w:rFonts w:cs="Arial"/>
                <w:b/>
                <w:bCs/>
                <w:iCs/>
                <w:sz w:val="20"/>
                <w:szCs w:val="20"/>
              </w:rPr>
              <w:t>202</w:t>
            </w:r>
            <w:r w:rsidR="0082234B">
              <w:rPr>
                <w:rFonts w:cs="Arial"/>
                <w:b/>
                <w:bCs/>
                <w:iCs/>
                <w:sz w:val="20"/>
                <w:szCs w:val="20"/>
              </w:rPr>
              <w:t>5</w:t>
            </w:r>
            <w:r>
              <w:rPr>
                <w:rFonts w:cs="Arial"/>
                <w:b/>
                <w:bCs/>
                <w:iCs/>
                <w:sz w:val="20"/>
                <w:szCs w:val="20"/>
              </w:rPr>
              <w:t>/2</w:t>
            </w:r>
            <w:r w:rsidR="0082234B">
              <w:rPr>
                <w:rFonts w:cs="Arial"/>
                <w:b/>
                <w:bCs/>
                <w:iCs/>
                <w:sz w:val="20"/>
                <w:szCs w:val="20"/>
              </w:rPr>
              <w:t>6</w:t>
            </w:r>
            <w:r>
              <w:rPr>
                <w:rFonts w:cs="Arial"/>
                <w:b/>
                <w:bCs/>
                <w:iCs/>
                <w:sz w:val="20"/>
                <w:szCs w:val="20"/>
              </w:rPr>
              <w:t xml:space="preserve"> </w:t>
            </w:r>
          </w:p>
          <w:p w14:paraId="5505CC21" w14:textId="77777777" w:rsidR="00B23403" w:rsidRPr="00BB7042" w:rsidRDefault="00B23403" w:rsidP="00B23403">
            <w:pPr>
              <w:jc w:val="center"/>
              <w:rPr>
                <w:rFonts w:cs="Arial"/>
                <w:b/>
                <w:bCs/>
                <w:iCs/>
                <w:sz w:val="20"/>
                <w:szCs w:val="20"/>
              </w:rPr>
            </w:pPr>
            <w:r>
              <w:rPr>
                <w:rFonts w:cs="Arial"/>
                <w:b/>
                <w:bCs/>
                <w:iCs/>
                <w:sz w:val="20"/>
                <w:szCs w:val="20"/>
                <w:lang w:val="en-US" w:eastAsia="en-US"/>
              </w:rPr>
              <w:t>£</w:t>
            </w:r>
          </w:p>
        </w:tc>
        <w:tc>
          <w:tcPr>
            <w:tcW w:w="1211" w:type="dxa"/>
            <w:shd w:val="clear" w:color="auto" w:fill="A6A6A6" w:themeFill="background1" w:themeFillShade="A6"/>
          </w:tcPr>
          <w:p w14:paraId="5A74DEC2" w14:textId="39DA085A" w:rsidR="00B23403" w:rsidRDefault="00B23403" w:rsidP="00B23403">
            <w:pPr>
              <w:jc w:val="center"/>
              <w:rPr>
                <w:rFonts w:cs="Arial"/>
                <w:b/>
                <w:bCs/>
                <w:iCs/>
                <w:sz w:val="20"/>
                <w:szCs w:val="20"/>
                <w:lang w:val="en-US" w:eastAsia="en-US"/>
              </w:rPr>
            </w:pPr>
            <w:r>
              <w:rPr>
                <w:rFonts w:cs="Arial"/>
                <w:b/>
                <w:bCs/>
                <w:iCs/>
                <w:sz w:val="20"/>
                <w:szCs w:val="20"/>
                <w:lang w:val="en-US" w:eastAsia="en-US"/>
              </w:rPr>
              <w:t>CHARGE FOR 202</w:t>
            </w:r>
            <w:r w:rsidR="0082234B">
              <w:rPr>
                <w:rFonts w:cs="Arial"/>
                <w:b/>
                <w:bCs/>
                <w:iCs/>
                <w:sz w:val="20"/>
                <w:szCs w:val="20"/>
                <w:lang w:val="en-US" w:eastAsia="en-US"/>
              </w:rPr>
              <w:t>5</w:t>
            </w:r>
            <w:r>
              <w:rPr>
                <w:rFonts w:cs="Arial"/>
                <w:b/>
                <w:bCs/>
                <w:iCs/>
                <w:sz w:val="20"/>
                <w:szCs w:val="20"/>
                <w:lang w:val="en-US" w:eastAsia="en-US"/>
              </w:rPr>
              <w:t>/2</w:t>
            </w:r>
            <w:r w:rsidR="0082234B">
              <w:rPr>
                <w:rFonts w:cs="Arial"/>
                <w:b/>
                <w:bCs/>
                <w:iCs/>
                <w:sz w:val="20"/>
                <w:szCs w:val="20"/>
                <w:lang w:val="en-US" w:eastAsia="en-US"/>
              </w:rPr>
              <w:t>6</w:t>
            </w:r>
            <w:r>
              <w:rPr>
                <w:rFonts w:cs="Arial"/>
                <w:b/>
                <w:bCs/>
                <w:iCs/>
                <w:sz w:val="20"/>
                <w:szCs w:val="20"/>
                <w:lang w:val="en-US" w:eastAsia="en-US"/>
              </w:rPr>
              <w:t xml:space="preserve"> </w:t>
            </w:r>
          </w:p>
          <w:p w14:paraId="5092B156" w14:textId="77777777" w:rsidR="00B23403" w:rsidRDefault="00B23403" w:rsidP="00B23403">
            <w:pPr>
              <w:jc w:val="center"/>
              <w:rPr>
                <w:rFonts w:cs="Arial"/>
                <w:b/>
                <w:bCs/>
                <w:iCs/>
                <w:sz w:val="20"/>
                <w:szCs w:val="20"/>
                <w:lang w:val="en-US" w:eastAsia="en-US"/>
              </w:rPr>
            </w:pPr>
            <w:r>
              <w:rPr>
                <w:rFonts w:cs="Arial"/>
                <w:b/>
                <w:bCs/>
                <w:iCs/>
                <w:sz w:val="20"/>
                <w:szCs w:val="20"/>
                <w:lang w:val="en-US" w:eastAsia="en-US"/>
              </w:rPr>
              <w:t>£</w:t>
            </w:r>
          </w:p>
        </w:tc>
        <w:tc>
          <w:tcPr>
            <w:tcW w:w="806" w:type="dxa"/>
            <w:shd w:val="clear" w:color="auto" w:fill="A6A6A6" w:themeFill="background1" w:themeFillShade="A6"/>
          </w:tcPr>
          <w:p w14:paraId="26AA098F" w14:textId="77777777" w:rsidR="00B23403" w:rsidRDefault="00B23403" w:rsidP="00B23403">
            <w:pPr>
              <w:jc w:val="center"/>
              <w:rPr>
                <w:rFonts w:cs="Arial"/>
                <w:b/>
                <w:bCs/>
                <w:iCs/>
                <w:sz w:val="20"/>
                <w:szCs w:val="20"/>
                <w:lang w:val="en-US" w:eastAsia="en-US"/>
              </w:rPr>
            </w:pPr>
          </w:p>
          <w:p w14:paraId="643D7A34" w14:textId="77777777" w:rsidR="00B23403" w:rsidRPr="00A52DEC" w:rsidRDefault="00B23403" w:rsidP="00B23403">
            <w:pPr>
              <w:jc w:val="center"/>
              <w:rPr>
                <w:rFonts w:cs="Arial"/>
                <w:b/>
                <w:bCs/>
                <w:iCs/>
                <w:sz w:val="20"/>
                <w:szCs w:val="20"/>
                <w:lang w:val="en-US" w:eastAsia="en-US"/>
              </w:rPr>
            </w:pPr>
            <w:r w:rsidRPr="00A52DEC">
              <w:rPr>
                <w:rFonts w:cs="Arial"/>
                <w:b/>
                <w:bCs/>
                <w:iCs/>
                <w:sz w:val="20"/>
                <w:szCs w:val="20"/>
                <w:lang w:val="en-US" w:eastAsia="en-US"/>
              </w:rPr>
              <w:t>VAT</w:t>
            </w:r>
          </w:p>
          <w:p w14:paraId="25861321" w14:textId="77777777" w:rsidR="00B23403" w:rsidRPr="00A52DEC" w:rsidRDefault="00B23403" w:rsidP="00B23403">
            <w:pPr>
              <w:jc w:val="center"/>
              <w:rPr>
                <w:rFonts w:cs="Arial"/>
                <w:b/>
                <w:bCs/>
                <w:iCs/>
                <w:sz w:val="20"/>
                <w:szCs w:val="20"/>
                <w:lang w:val="en-US" w:eastAsia="en-US"/>
              </w:rPr>
            </w:pPr>
            <w:r w:rsidRPr="00A52DEC">
              <w:rPr>
                <w:rFonts w:cs="Arial"/>
                <w:b/>
                <w:bCs/>
                <w:iCs/>
                <w:sz w:val="20"/>
                <w:szCs w:val="20"/>
                <w:lang w:val="en-US" w:eastAsia="en-US"/>
              </w:rPr>
              <w:t>RATE</w:t>
            </w:r>
          </w:p>
        </w:tc>
      </w:tr>
      <w:tr w:rsidR="00B23403" w:rsidRPr="00691958" w14:paraId="0D03ED69" w14:textId="77777777" w:rsidTr="00197412">
        <w:trPr>
          <w:trHeight w:hRule="exact" w:val="580"/>
        </w:trPr>
        <w:tc>
          <w:tcPr>
            <w:tcW w:w="3674" w:type="dxa"/>
            <w:vMerge/>
            <w:shd w:val="clear" w:color="auto" w:fill="A6A6A6" w:themeFill="background1" w:themeFillShade="A6"/>
            <w:vAlign w:val="center"/>
          </w:tcPr>
          <w:p w14:paraId="31EF1943" w14:textId="77777777" w:rsidR="00B23403" w:rsidRPr="00691958" w:rsidRDefault="00B23403" w:rsidP="00B23403">
            <w:pPr>
              <w:jc w:val="both"/>
              <w:rPr>
                <w:rFonts w:cs="Arial"/>
                <w:bCs/>
                <w:iCs/>
                <w:sz w:val="20"/>
                <w:szCs w:val="20"/>
                <w:lang w:val="en-US" w:eastAsia="en-US"/>
              </w:rPr>
            </w:pPr>
          </w:p>
        </w:tc>
        <w:tc>
          <w:tcPr>
            <w:tcW w:w="1403" w:type="dxa"/>
            <w:gridSpan w:val="2"/>
            <w:shd w:val="clear" w:color="auto" w:fill="A6A6A6" w:themeFill="background1" w:themeFillShade="A6"/>
            <w:vAlign w:val="center"/>
          </w:tcPr>
          <w:p w14:paraId="3CA8E21A" w14:textId="77777777" w:rsidR="00B23403" w:rsidRPr="00EF5995" w:rsidRDefault="00B23403" w:rsidP="00B23403">
            <w:pPr>
              <w:jc w:val="center"/>
              <w:rPr>
                <w:rFonts w:cs="Arial"/>
                <w:bCs/>
                <w:iCs/>
                <w:sz w:val="20"/>
                <w:szCs w:val="20"/>
                <w:lang w:val="en-US" w:eastAsia="en-US"/>
              </w:rPr>
            </w:pPr>
            <w:r w:rsidRPr="00EF5995">
              <w:rPr>
                <w:rFonts w:cs="Arial"/>
                <w:bCs/>
                <w:iCs/>
                <w:sz w:val="20"/>
                <w:szCs w:val="20"/>
                <w:lang w:val="en-US" w:eastAsia="en-US"/>
              </w:rPr>
              <w:t>Single Booking</w:t>
            </w:r>
          </w:p>
        </w:tc>
        <w:tc>
          <w:tcPr>
            <w:tcW w:w="1403" w:type="dxa"/>
            <w:shd w:val="clear" w:color="auto" w:fill="A6A6A6" w:themeFill="background1" w:themeFillShade="A6"/>
            <w:vAlign w:val="center"/>
          </w:tcPr>
          <w:p w14:paraId="35F6D337" w14:textId="77777777" w:rsidR="00B23403" w:rsidRPr="00566217" w:rsidRDefault="00B23403" w:rsidP="00B23403">
            <w:pPr>
              <w:jc w:val="center"/>
              <w:rPr>
                <w:rFonts w:cs="Arial"/>
                <w:bCs/>
                <w:iCs/>
                <w:sz w:val="20"/>
                <w:szCs w:val="20"/>
                <w:lang w:val="en-US" w:eastAsia="en-US"/>
              </w:rPr>
            </w:pPr>
            <w:r w:rsidRPr="00566217">
              <w:rPr>
                <w:rFonts w:cs="Arial"/>
                <w:bCs/>
                <w:iCs/>
                <w:sz w:val="20"/>
                <w:szCs w:val="20"/>
                <w:lang w:val="en-US" w:eastAsia="en-US"/>
              </w:rPr>
              <w:t>10 or more Bookings</w:t>
            </w:r>
          </w:p>
        </w:tc>
        <w:tc>
          <w:tcPr>
            <w:tcW w:w="1595" w:type="dxa"/>
            <w:shd w:val="clear" w:color="auto" w:fill="A6A6A6" w:themeFill="background1" w:themeFillShade="A6"/>
            <w:vAlign w:val="center"/>
          </w:tcPr>
          <w:p w14:paraId="5911C1AA" w14:textId="77777777" w:rsidR="00B23403" w:rsidRPr="00BF594E" w:rsidRDefault="00B23403" w:rsidP="00B23403">
            <w:pPr>
              <w:jc w:val="center"/>
              <w:rPr>
                <w:rFonts w:cs="Arial"/>
                <w:b/>
                <w:bCs/>
                <w:iCs/>
                <w:sz w:val="20"/>
                <w:szCs w:val="20"/>
                <w:lang w:val="en-US" w:eastAsia="en-US"/>
              </w:rPr>
            </w:pPr>
            <w:r>
              <w:rPr>
                <w:rFonts w:cs="Arial"/>
                <w:b/>
                <w:bCs/>
                <w:iCs/>
                <w:sz w:val="20"/>
                <w:szCs w:val="20"/>
                <w:lang w:val="en-US" w:eastAsia="en-US"/>
              </w:rPr>
              <w:t>Single Booking</w:t>
            </w:r>
          </w:p>
        </w:tc>
        <w:tc>
          <w:tcPr>
            <w:tcW w:w="1211" w:type="dxa"/>
            <w:shd w:val="clear" w:color="auto" w:fill="A6A6A6" w:themeFill="background1" w:themeFillShade="A6"/>
            <w:vAlign w:val="center"/>
          </w:tcPr>
          <w:p w14:paraId="193F8B0D" w14:textId="77777777" w:rsidR="00B23403" w:rsidRDefault="00B23403" w:rsidP="00142FB8">
            <w:pPr>
              <w:spacing w:line="180" w:lineRule="exact"/>
              <w:jc w:val="center"/>
              <w:rPr>
                <w:rFonts w:cs="Arial"/>
                <w:b/>
                <w:bCs/>
                <w:iCs/>
                <w:sz w:val="20"/>
                <w:szCs w:val="20"/>
                <w:lang w:val="en-US" w:eastAsia="en-US"/>
              </w:rPr>
            </w:pPr>
            <w:r>
              <w:rPr>
                <w:rFonts w:cs="Arial"/>
                <w:b/>
                <w:bCs/>
                <w:iCs/>
                <w:sz w:val="20"/>
                <w:szCs w:val="20"/>
                <w:lang w:val="en-US" w:eastAsia="en-US"/>
              </w:rPr>
              <w:t>10 or more Bookings</w:t>
            </w:r>
          </w:p>
        </w:tc>
        <w:tc>
          <w:tcPr>
            <w:tcW w:w="806" w:type="dxa"/>
            <w:shd w:val="clear" w:color="auto" w:fill="A6A6A6" w:themeFill="background1" w:themeFillShade="A6"/>
            <w:vAlign w:val="center"/>
          </w:tcPr>
          <w:p w14:paraId="35C6219A" w14:textId="77777777" w:rsidR="00B23403" w:rsidRDefault="00B23403" w:rsidP="00B23403">
            <w:pPr>
              <w:rPr>
                <w:rFonts w:cs="Arial"/>
                <w:b/>
                <w:bCs/>
                <w:iCs/>
                <w:sz w:val="20"/>
                <w:szCs w:val="20"/>
                <w:lang w:val="en-US" w:eastAsia="en-US"/>
              </w:rPr>
            </w:pPr>
          </w:p>
        </w:tc>
      </w:tr>
      <w:tr w:rsidR="00B23403" w:rsidRPr="004E30EF" w14:paraId="1ED5C3DE" w14:textId="77777777" w:rsidTr="00B23403">
        <w:tblPrEx>
          <w:tblLook w:val="01E0" w:firstRow="1" w:lastRow="1" w:firstColumn="1" w:lastColumn="1" w:noHBand="0" w:noVBand="0"/>
        </w:tblPrEx>
        <w:trPr>
          <w:trHeight w:val="85"/>
        </w:trPr>
        <w:tc>
          <w:tcPr>
            <w:tcW w:w="10092" w:type="dxa"/>
            <w:gridSpan w:val="7"/>
            <w:shd w:val="clear" w:color="auto" w:fill="882345"/>
            <w:vAlign w:val="center"/>
          </w:tcPr>
          <w:p w14:paraId="6AB78E2A" w14:textId="77777777" w:rsidR="00B23403" w:rsidRPr="004E30EF" w:rsidRDefault="00B23403" w:rsidP="00B23403">
            <w:pPr>
              <w:rPr>
                <w:rFonts w:cs="Arial"/>
                <w:b/>
                <w:color w:val="FFFFFF"/>
                <w:sz w:val="20"/>
                <w:szCs w:val="20"/>
                <w:lang w:val="en-US" w:eastAsia="en-US"/>
              </w:rPr>
            </w:pPr>
            <w:r>
              <w:rPr>
                <w:rFonts w:cs="Arial"/>
                <w:b/>
                <w:color w:val="FFFFFF"/>
                <w:sz w:val="20"/>
                <w:szCs w:val="20"/>
                <w:lang w:val="en-US" w:eastAsia="en-US"/>
              </w:rPr>
              <w:t>COTMANHAY COMMUNITY CENTRE</w:t>
            </w:r>
          </w:p>
        </w:tc>
      </w:tr>
      <w:tr w:rsidR="00B23403" w:rsidRPr="00543763" w14:paraId="519B4DB6" w14:textId="77777777" w:rsidTr="00B23403">
        <w:tblPrEx>
          <w:tblLook w:val="01E0" w:firstRow="1" w:lastRow="1" w:firstColumn="1" w:lastColumn="1" w:noHBand="0" w:noVBand="0"/>
        </w:tblPrEx>
        <w:trPr>
          <w:trHeight w:val="85"/>
        </w:trPr>
        <w:tc>
          <w:tcPr>
            <w:tcW w:w="10092" w:type="dxa"/>
            <w:gridSpan w:val="7"/>
            <w:shd w:val="clear" w:color="auto" w:fill="D9D9D9" w:themeFill="background1" w:themeFillShade="D9"/>
          </w:tcPr>
          <w:p w14:paraId="09C7D0A0" w14:textId="77777777" w:rsidR="00B23403" w:rsidRPr="00543763" w:rsidRDefault="00B23403" w:rsidP="00B23403">
            <w:pPr>
              <w:rPr>
                <w:rFonts w:cs="Arial"/>
                <w:b/>
                <w:sz w:val="20"/>
                <w:szCs w:val="20"/>
                <w:lang w:val="en-US" w:eastAsia="en-US"/>
              </w:rPr>
            </w:pPr>
            <w:r w:rsidRPr="00543763">
              <w:rPr>
                <w:rFonts w:cs="Arial"/>
                <w:b/>
                <w:sz w:val="20"/>
                <w:szCs w:val="20"/>
                <w:lang w:val="en-US" w:eastAsia="en-US"/>
              </w:rPr>
              <w:t>COMMUNITY GROUP RATES</w:t>
            </w:r>
          </w:p>
        </w:tc>
      </w:tr>
      <w:tr w:rsidR="00B23403" w:rsidRPr="00691958" w14:paraId="49CE1137" w14:textId="77777777" w:rsidTr="00197412">
        <w:trPr>
          <w:trHeight w:hRule="exact" w:val="284"/>
        </w:trPr>
        <w:tc>
          <w:tcPr>
            <w:tcW w:w="3674" w:type="dxa"/>
            <w:shd w:val="clear" w:color="auto" w:fill="auto"/>
            <w:vAlign w:val="center"/>
          </w:tcPr>
          <w:p w14:paraId="4E0112D0" w14:textId="77777777" w:rsidR="00B23403" w:rsidRPr="005C5F4D" w:rsidRDefault="00B23403" w:rsidP="00B23403">
            <w:pPr>
              <w:rPr>
                <w:rFonts w:cs="Arial"/>
                <w:bCs/>
                <w:iCs/>
                <w:sz w:val="20"/>
                <w:szCs w:val="20"/>
                <w:lang w:val="en-US" w:eastAsia="en-US"/>
              </w:rPr>
            </w:pPr>
            <w:r w:rsidRPr="005C5F4D">
              <w:rPr>
                <w:rFonts w:cs="Arial"/>
                <w:bCs/>
                <w:iCs/>
                <w:sz w:val="20"/>
                <w:szCs w:val="20"/>
                <w:lang w:val="en-US" w:eastAsia="en-US"/>
              </w:rPr>
              <w:t>Weekdays –</w:t>
            </w:r>
            <w:r>
              <w:rPr>
                <w:rFonts w:cs="Arial"/>
                <w:bCs/>
                <w:iCs/>
                <w:sz w:val="20"/>
                <w:szCs w:val="20"/>
                <w:lang w:val="en-US" w:eastAsia="en-US"/>
              </w:rPr>
              <w:t xml:space="preserve"> per hour (min</w:t>
            </w:r>
            <w:r w:rsidRPr="005C5F4D">
              <w:rPr>
                <w:rFonts w:cs="Arial"/>
                <w:bCs/>
                <w:iCs/>
                <w:sz w:val="20"/>
                <w:szCs w:val="20"/>
                <w:lang w:val="en-US" w:eastAsia="en-US"/>
              </w:rPr>
              <w:t xml:space="preserve"> of 2 hour</w:t>
            </w:r>
            <w:r>
              <w:rPr>
                <w:rFonts w:cs="Arial"/>
                <w:bCs/>
                <w:iCs/>
                <w:sz w:val="20"/>
                <w:szCs w:val="20"/>
                <w:lang w:val="en-US" w:eastAsia="en-US"/>
              </w:rPr>
              <w:t>s)</w:t>
            </w:r>
            <w:r w:rsidRPr="005C5F4D">
              <w:rPr>
                <w:rFonts w:cs="Arial"/>
                <w:bCs/>
                <w:iCs/>
                <w:sz w:val="20"/>
                <w:szCs w:val="20"/>
                <w:lang w:val="en-US" w:eastAsia="en-US"/>
              </w:rPr>
              <w:t xml:space="preserve"> booking)</w:t>
            </w:r>
          </w:p>
          <w:p w14:paraId="1A3B8B48" w14:textId="77777777" w:rsidR="00B23403" w:rsidRDefault="00B23403" w:rsidP="00B23403">
            <w:pPr>
              <w:jc w:val="both"/>
              <w:rPr>
                <w:rFonts w:cs="Arial"/>
                <w:bCs/>
                <w:iCs/>
                <w:sz w:val="20"/>
                <w:szCs w:val="20"/>
                <w:lang w:val="en-US" w:eastAsia="en-US"/>
              </w:rPr>
            </w:pPr>
          </w:p>
        </w:tc>
        <w:tc>
          <w:tcPr>
            <w:tcW w:w="1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B1B33" w14:textId="35627BDE" w:rsidR="00B23403" w:rsidRPr="00CE4E25" w:rsidRDefault="00B23403" w:rsidP="00B23403">
            <w:pPr>
              <w:jc w:val="right"/>
              <w:rPr>
                <w:rFonts w:cs="Arial"/>
                <w:sz w:val="20"/>
                <w:szCs w:val="20"/>
                <w:lang w:val="en-US" w:eastAsia="en-US"/>
              </w:rPr>
            </w:pPr>
            <w:r w:rsidRPr="00CE4E25">
              <w:rPr>
                <w:rFonts w:cs="Arial"/>
                <w:sz w:val="20"/>
                <w:szCs w:val="20"/>
                <w:lang w:val="en-US" w:eastAsia="en-US"/>
              </w:rPr>
              <w:t xml:space="preserve"> </w:t>
            </w:r>
            <w:r w:rsidR="0082234B">
              <w:rPr>
                <w:rFonts w:cs="Arial"/>
                <w:sz w:val="20"/>
                <w:szCs w:val="20"/>
                <w:lang w:val="en-US" w:eastAsia="en-US"/>
              </w:rPr>
              <w:t>21.10</w:t>
            </w:r>
          </w:p>
        </w:tc>
        <w:tc>
          <w:tcPr>
            <w:tcW w:w="1403" w:type="dxa"/>
            <w:tcBorders>
              <w:top w:val="single" w:sz="4" w:space="0" w:color="auto"/>
              <w:left w:val="single" w:sz="4" w:space="0" w:color="auto"/>
              <w:bottom w:val="single" w:sz="4" w:space="0" w:color="auto"/>
              <w:right w:val="single" w:sz="4" w:space="0" w:color="auto"/>
            </w:tcBorders>
            <w:vAlign w:val="center"/>
          </w:tcPr>
          <w:p w14:paraId="372F6FC2" w14:textId="6A71B09D" w:rsidR="00B23403" w:rsidRPr="00CE4E25" w:rsidRDefault="0082234B" w:rsidP="00B23403">
            <w:pPr>
              <w:jc w:val="right"/>
              <w:rPr>
                <w:rFonts w:cs="Arial"/>
                <w:sz w:val="20"/>
                <w:szCs w:val="20"/>
                <w:lang w:val="en-US" w:eastAsia="en-US"/>
              </w:rPr>
            </w:pPr>
            <w:r>
              <w:rPr>
                <w:rFonts w:cs="Arial"/>
                <w:sz w:val="20"/>
                <w:szCs w:val="20"/>
                <w:lang w:val="en-US" w:eastAsia="en-US"/>
              </w:rPr>
              <w:t>17.40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31DF459C" w14:textId="3681BF90" w:rsidR="00B23403" w:rsidRPr="00197412" w:rsidRDefault="00197412" w:rsidP="00B23403">
            <w:pPr>
              <w:jc w:val="right"/>
              <w:rPr>
                <w:rFonts w:cs="Arial"/>
                <w:b/>
                <w:color w:val="000000" w:themeColor="text1"/>
                <w:sz w:val="20"/>
                <w:szCs w:val="20"/>
                <w:lang w:val="en-US" w:eastAsia="en-US"/>
              </w:rPr>
            </w:pPr>
            <w:r w:rsidRPr="00197412">
              <w:rPr>
                <w:rFonts w:cs="Arial"/>
                <w:b/>
                <w:color w:val="000000" w:themeColor="text1"/>
                <w:sz w:val="20"/>
                <w:szCs w:val="20"/>
                <w:lang w:val="en-US" w:eastAsia="en-US"/>
              </w:rPr>
              <w:t>24.</w:t>
            </w:r>
            <w:r>
              <w:rPr>
                <w:rFonts w:cs="Arial"/>
                <w:b/>
                <w:color w:val="000000" w:themeColor="text1"/>
                <w:sz w:val="20"/>
                <w:szCs w:val="20"/>
                <w:lang w:val="en-US" w:eastAsia="en-US"/>
              </w:rPr>
              <w:t>00</w:t>
            </w:r>
          </w:p>
        </w:tc>
        <w:tc>
          <w:tcPr>
            <w:tcW w:w="1211" w:type="dxa"/>
            <w:tcBorders>
              <w:top w:val="single" w:sz="4" w:space="0" w:color="auto"/>
              <w:left w:val="single" w:sz="4" w:space="0" w:color="auto"/>
              <w:bottom w:val="single" w:sz="4" w:space="0" w:color="auto"/>
              <w:right w:val="single" w:sz="4" w:space="0" w:color="auto"/>
            </w:tcBorders>
            <w:vAlign w:val="center"/>
          </w:tcPr>
          <w:p w14:paraId="5D7E4D3C" w14:textId="40639028" w:rsidR="00B23403" w:rsidRPr="00082DFD" w:rsidRDefault="00197412" w:rsidP="00B23403">
            <w:pPr>
              <w:jc w:val="right"/>
              <w:rPr>
                <w:rFonts w:cs="Arial"/>
                <w:b/>
                <w:color w:val="FF0000"/>
                <w:sz w:val="20"/>
                <w:szCs w:val="20"/>
                <w:lang w:val="en-US" w:eastAsia="en-US"/>
              </w:rPr>
            </w:pPr>
            <w:r w:rsidRPr="00197412">
              <w:rPr>
                <w:rFonts w:cs="Arial"/>
                <w:b/>
                <w:color w:val="000000" w:themeColor="text1"/>
                <w:sz w:val="20"/>
                <w:szCs w:val="20"/>
                <w:lang w:val="en-US" w:eastAsia="en-US"/>
              </w:rPr>
              <w:t>20.00</w:t>
            </w:r>
          </w:p>
        </w:tc>
        <w:tc>
          <w:tcPr>
            <w:tcW w:w="806" w:type="dxa"/>
            <w:vAlign w:val="center"/>
          </w:tcPr>
          <w:p w14:paraId="5165CF49" w14:textId="77777777" w:rsidR="00B23403" w:rsidRDefault="00B23403" w:rsidP="00B23403">
            <w:pPr>
              <w:jc w:val="center"/>
              <w:rPr>
                <w:rFonts w:cs="Arial"/>
                <w:b/>
                <w:bCs/>
                <w:iCs/>
                <w:sz w:val="20"/>
                <w:szCs w:val="20"/>
                <w:lang w:val="en-US" w:eastAsia="en-US"/>
              </w:rPr>
            </w:pPr>
            <w:r>
              <w:rPr>
                <w:rFonts w:cs="Arial"/>
                <w:b/>
                <w:bCs/>
                <w:iCs/>
                <w:sz w:val="20"/>
                <w:szCs w:val="20"/>
                <w:lang w:val="en-US" w:eastAsia="en-US"/>
              </w:rPr>
              <w:t>X</w:t>
            </w:r>
          </w:p>
        </w:tc>
      </w:tr>
      <w:tr w:rsidR="00B23403" w:rsidRPr="00691958" w14:paraId="0DA6330A" w14:textId="77777777" w:rsidTr="00197412">
        <w:trPr>
          <w:trHeight w:hRule="exact" w:val="284"/>
        </w:trPr>
        <w:tc>
          <w:tcPr>
            <w:tcW w:w="3674" w:type="dxa"/>
            <w:shd w:val="clear" w:color="auto" w:fill="auto"/>
            <w:vAlign w:val="center"/>
          </w:tcPr>
          <w:p w14:paraId="017741D4" w14:textId="77777777" w:rsidR="00B23403" w:rsidRPr="005C5F4D" w:rsidRDefault="00B23403" w:rsidP="00B23403">
            <w:pPr>
              <w:rPr>
                <w:rFonts w:cs="Arial"/>
                <w:bCs/>
                <w:iCs/>
                <w:sz w:val="20"/>
                <w:szCs w:val="20"/>
                <w:lang w:val="en-US" w:eastAsia="en-US"/>
              </w:rPr>
            </w:pPr>
            <w:r>
              <w:rPr>
                <w:rFonts w:cs="Arial"/>
                <w:bCs/>
                <w:iCs/>
                <w:sz w:val="20"/>
                <w:szCs w:val="20"/>
                <w:lang w:val="en-US" w:eastAsia="en-US"/>
              </w:rPr>
              <w:t>Weekends – per hour (min</w:t>
            </w:r>
            <w:r w:rsidRPr="005C5F4D">
              <w:rPr>
                <w:rFonts w:cs="Arial"/>
                <w:bCs/>
                <w:iCs/>
                <w:sz w:val="20"/>
                <w:szCs w:val="20"/>
                <w:lang w:val="en-US" w:eastAsia="en-US"/>
              </w:rPr>
              <w:t xml:space="preserve"> of 2 hour</w:t>
            </w:r>
            <w:r>
              <w:rPr>
                <w:rFonts w:cs="Arial"/>
                <w:bCs/>
                <w:iCs/>
                <w:sz w:val="20"/>
                <w:szCs w:val="20"/>
                <w:lang w:val="en-US" w:eastAsia="en-US"/>
              </w:rPr>
              <w:t>s)</w:t>
            </w:r>
            <w:r w:rsidRPr="005C5F4D">
              <w:rPr>
                <w:rFonts w:cs="Arial"/>
                <w:bCs/>
                <w:iCs/>
                <w:sz w:val="20"/>
                <w:szCs w:val="20"/>
                <w:lang w:val="en-US" w:eastAsia="en-US"/>
              </w:rPr>
              <w:t xml:space="preserve"> booking)</w:t>
            </w:r>
          </w:p>
          <w:p w14:paraId="57250322" w14:textId="77777777" w:rsidR="00B23403" w:rsidRDefault="00B23403" w:rsidP="00B23403">
            <w:pPr>
              <w:jc w:val="both"/>
              <w:rPr>
                <w:rFonts w:cs="Arial"/>
                <w:bCs/>
                <w:iCs/>
                <w:sz w:val="20"/>
                <w:szCs w:val="20"/>
                <w:lang w:val="en-US" w:eastAsia="en-US"/>
              </w:rPr>
            </w:pPr>
          </w:p>
        </w:tc>
        <w:tc>
          <w:tcPr>
            <w:tcW w:w="1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61422" w14:textId="6D33AEEF" w:rsidR="00B23403" w:rsidRPr="00CE4E25" w:rsidRDefault="00B23403" w:rsidP="00B23403">
            <w:pPr>
              <w:jc w:val="right"/>
              <w:rPr>
                <w:rFonts w:cs="Arial"/>
                <w:sz w:val="20"/>
                <w:szCs w:val="20"/>
                <w:lang w:val="en-US" w:eastAsia="en-US"/>
              </w:rPr>
            </w:pPr>
            <w:r w:rsidRPr="00CE4E25">
              <w:rPr>
                <w:rFonts w:cs="Arial"/>
                <w:sz w:val="20"/>
                <w:szCs w:val="20"/>
                <w:lang w:val="en-US" w:eastAsia="en-US"/>
              </w:rPr>
              <w:t>2</w:t>
            </w:r>
            <w:r w:rsidR="0082234B">
              <w:rPr>
                <w:rFonts w:cs="Arial"/>
                <w:sz w:val="20"/>
                <w:szCs w:val="20"/>
                <w:lang w:val="en-US" w:eastAsia="en-US"/>
              </w:rPr>
              <w:t>4.85</w:t>
            </w:r>
          </w:p>
        </w:tc>
        <w:tc>
          <w:tcPr>
            <w:tcW w:w="1403" w:type="dxa"/>
            <w:tcBorders>
              <w:top w:val="single" w:sz="4" w:space="0" w:color="auto"/>
              <w:left w:val="single" w:sz="4" w:space="0" w:color="auto"/>
              <w:bottom w:val="single" w:sz="4" w:space="0" w:color="auto"/>
              <w:right w:val="single" w:sz="4" w:space="0" w:color="auto"/>
            </w:tcBorders>
            <w:vAlign w:val="center"/>
          </w:tcPr>
          <w:p w14:paraId="186F270F" w14:textId="32ED1F40" w:rsidR="00B23403" w:rsidRPr="00CE4E25" w:rsidRDefault="0082234B" w:rsidP="00B23403">
            <w:pPr>
              <w:jc w:val="right"/>
              <w:rPr>
                <w:rFonts w:cs="Arial"/>
                <w:sz w:val="20"/>
                <w:szCs w:val="20"/>
                <w:lang w:val="en-US" w:eastAsia="en-US"/>
              </w:rPr>
            </w:pPr>
            <w:r>
              <w:rPr>
                <w:rFonts w:cs="Arial"/>
                <w:sz w:val="20"/>
                <w:szCs w:val="20"/>
                <w:lang w:val="en-US" w:eastAsia="en-US"/>
              </w:rPr>
              <w:t>19.85</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7B3A2198" w14:textId="63707AFC" w:rsidR="00B23403" w:rsidRPr="00082DFD" w:rsidRDefault="00B23403" w:rsidP="00B23403">
            <w:pPr>
              <w:jc w:val="right"/>
              <w:rPr>
                <w:rFonts w:cs="Arial"/>
                <w:b/>
                <w:color w:val="FF0000"/>
                <w:sz w:val="20"/>
                <w:szCs w:val="20"/>
                <w:lang w:val="en-US" w:eastAsia="en-US"/>
              </w:rPr>
            </w:pPr>
            <w:r w:rsidRPr="00197412">
              <w:rPr>
                <w:rFonts w:cs="Arial"/>
                <w:b/>
                <w:color w:val="000000" w:themeColor="text1"/>
                <w:sz w:val="20"/>
                <w:szCs w:val="20"/>
                <w:lang w:val="en-US" w:eastAsia="en-US"/>
              </w:rPr>
              <w:t>2</w:t>
            </w:r>
            <w:r w:rsidR="00197412" w:rsidRPr="00197412">
              <w:rPr>
                <w:rFonts w:cs="Arial"/>
                <w:b/>
                <w:color w:val="000000" w:themeColor="text1"/>
                <w:sz w:val="20"/>
                <w:szCs w:val="20"/>
                <w:lang w:val="en-US" w:eastAsia="en-US"/>
              </w:rPr>
              <w:t>8.</w:t>
            </w:r>
            <w:r w:rsidR="00197412">
              <w:rPr>
                <w:rFonts w:cs="Arial"/>
                <w:b/>
                <w:color w:val="000000" w:themeColor="text1"/>
                <w:sz w:val="20"/>
                <w:szCs w:val="20"/>
                <w:lang w:val="en-US" w:eastAsia="en-US"/>
              </w:rPr>
              <w:t>5</w:t>
            </w:r>
            <w:r w:rsidR="00197412" w:rsidRPr="00197412">
              <w:rPr>
                <w:rFonts w:cs="Arial"/>
                <w:b/>
                <w:color w:val="000000" w:themeColor="text1"/>
                <w:sz w:val="20"/>
                <w:szCs w:val="20"/>
                <w:lang w:val="en-US" w:eastAsia="en-US"/>
              </w:rPr>
              <w:t>0</w:t>
            </w:r>
          </w:p>
        </w:tc>
        <w:tc>
          <w:tcPr>
            <w:tcW w:w="1211" w:type="dxa"/>
            <w:tcBorders>
              <w:top w:val="single" w:sz="4" w:space="0" w:color="auto"/>
              <w:left w:val="single" w:sz="4" w:space="0" w:color="auto"/>
              <w:bottom w:val="single" w:sz="4" w:space="0" w:color="auto"/>
              <w:right w:val="single" w:sz="4" w:space="0" w:color="auto"/>
            </w:tcBorders>
            <w:vAlign w:val="center"/>
          </w:tcPr>
          <w:p w14:paraId="0027B870" w14:textId="2ECCE3CA" w:rsidR="00B23403" w:rsidRPr="00082DFD" w:rsidRDefault="00197412" w:rsidP="00B23403">
            <w:pPr>
              <w:jc w:val="right"/>
              <w:rPr>
                <w:rFonts w:cs="Arial"/>
                <w:b/>
                <w:color w:val="FF0000"/>
                <w:sz w:val="20"/>
                <w:szCs w:val="20"/>
                <w:lang w:val="en-US" w:eastAsia="en-US"/>
              </w:rPr>
            </w:pPr>
            <w:r>
              <w:rPr>
                <w:rFonts w:cs="Arial"/>
                <w:b/>
                <w:color w:val="000000" w:themeColor="text1"/>
                <w:sz w:val="20"/>
                <w:szCs w:val="20"/>
                <w:lang w:val="en-US" w:eastAsia="en-US"/>
              </w:rPr>
              <w:t>23.00</w:t>
            </w:r>
          </w:p>
        </w:tc>
        <w:tc>
          <w:tcPr>
            <w:tcW w:w="806" w:type="dxa"/>
            <w:vAlign w:val="center"/>
          </w:tcPr>
          <w:p w14:paraId="0EDB49AD" w14:textId="77777777" w:rsidR="00B23403" w:rsidRDefault="00B23403" w:rsidP="00B23403">
            <w:pPr>
              <w:jc w:val="center"/>
              <w:rPr>
                <w:rFonts w:cs="Arial"/>
                <w:b/>
                <w:bCs/>
                <w:iCs/>
                <w:sz w:val="20"/>
                <w:szCs w:val="20"/>
                <w:lang w:val="en-US" w:eastAsia="en-US"/>
              </w:rPr>
            </w:pPr>
            <w:r>
              <w:rPr>
                <w:rFonts w:cs="Arial"/>
                <w:b/>
                <w:bCs/>
                <w:iCs/>
                <w:sz w:val="20"/>
                <w:szCs w:val="20"/>
                <w:lang w:val="en-US" w:eastAsia="en-US"/>
              </w:rPr>
              <w:t>X</w:t>
            </w:r>
          </w:p>
        </w:tc>
      </w:tr>
      <w:tr w:rsidR="00B23403" w:rsidRPr="00543763" w14:paraId="0540033D" w14:textId="77777777" w:rsidTr="00B23403">
        <w:tblPrEx>
          <w:tblLook w:val="01E0" w:firstRow="1" w:lastRow="1" w:firstColumn="1" w:lastColumn="1" w:noHBand="0" w:noVBand="0"/>
        </w:tblPrEx>
        <w:trPr>
          <w:trHeight w:val="85"/>
        </w:trPr>
        <w:tc>
          <w:tcPr>
            <w:tcW w:w="10092" w:type="dxa"/>
            <w:gridSpan w:val="7"/>
            <w:shd w:val="clear" w:color="auto" w:fill="D9D9D9" w:themeFill="background1" w:themeFillShade="D9"/>
          </w:tcPr>
          <w:p w14:paraId="3C00C987" w14:textId="77777777" w:rsidR="00B23403" w:rsidRPr="00543763" w:rsidRDefault="00B23403" w:rsidP="00B23403">
            <w:pPr>
              <w:rPr>
                <w:rFonts w:cs="Arial"/>
                <w:b/>
                <w:sz w:val="20"/>
                <w:szCs w:val="20"/>
                <w:lang w:val="en-US" w:eastAsia="en-US"/>
              </w:rPr>
            </w:pPr>
            <w:r w:rsidRPr="00543763">
              <w:rPr>
                <w:rFonts w:cs="Arial"/>
                <w:b/>
                <w:sz w:val="20"/>
                <w:szCs w:val="20"/>
                <w:lang w:val="en-US" w:eastAsia="en-US"/>
              </w:rPr>
              <w:t>REGISTERED CHARITY RATES</w:t>
            </w:r>
          </w:p>
        </w:tc>
      </w:tr>
      <w:tr w:rsidR="00B23403" w:rsidRPr="00691958" w14:paraId="1DD95666" w14:textId="77777777" w:rsidTr="00197412">
        <w:trPr>
          <w:trHeight w:hRule="exact" w:val="451"/>
        </w:trPr>
        <w:tc>
          <w:tcPr>
            <w:tcW w:w="3674" w:type="dxa"/>
            <w:shd w:val="clear" w:color="auto" w:fill="auto"/>
            <w:vAlign w:val="center"/>
          </w:tcPr>
          <w:p w14:paraId="03C8F3E3" w14:textId="77777777" w:rsidR="00B23403" w:rsidRPr="005C5F4D" w:rsidRDefault="00B23403" w:rsidP="00B23403">
            <w:pPr>
              <w:rPr>
                <w:rFonts w:cs="Arial"/>
                <w:bCs/>
                <w:iCs/>
                <w:sz w:val="20"/>
                <w:szCs w:val="20"/>
                <w:lang w:val="en-US" w:eastAsia="en-US"/>
              </w:rPr>
            </w:pPr>
            <w:r w:rsidRPr="005C5F4D">
              <w:rPr>
                <w:rFonts w:cs="Arial"/>
                <w:bCs/>
                <w:iCs/>
                <w:sz w:val="20"/>
                <w:szCs w:val="20"/>
                <w:lang w:val="en-US" w:eastAsia="en-US"/>
              </w:rPr>
              <w:t>Weekdays –</w:t>
            </w:r>
            <w:r>
              <w:rPr>
                <w:rFonts w:cs="Arial"/>
                <w:bCs/>
                <w:iCs/>
                <w:sz w:val="20"/>
                <w:szCs w:val="20"/>
                <w:lang w:val="en-US" w:eastAsia="en-US"/>
              </w:rPr>
              <w:t xml:space="preserve"> per hour (min</w:t>
            </w:r>
            <w:r w:rsidRPr="005C5F4D">
              <w:rPr>
                <w:rFonts w:cs="Arial"/>
                <w:bCs/>
                <w:iCs/>
                <w:sz w:val="20"/>
                <w:szCs w:val="20"/>
                <w:lang w:val="en-US" w:eastAsia="en-US"/>
              </w:rPr>
              <w:t xml:space="preserve"> of 2 hour</w:t>
            </w:r>
            <w:r>
              <w:rPr>
                <w:rFonts w:cs="Arial"/>
                <w:bCs/>
                <w:iCs/>
                <w:sz w:val="20"/>
                <w:szCs w:val="20"/>
                <w:lang w:val="en-US" w:eastAsia="en-US"/>
              </w:rPr>
              <w:t>s)</w:t>
            </w:r>
            <w:r w:rsidRPr="005C5F4D">
              <w:rPr>
                <w:rFonts w:cs="Arial"/>
                <w:bCs/>
                <w:iCs/>
                <w:sz w:val="20"/>
                <w:szCs w:val="20"/>
                <w:lang w:val="en-US" w:eastAsia="en-US"/>
              </w:rPr>
              <w:t xml:space="preserve"> booking)</w:t>
            </w:r>
          </w:p>
          <w:p w14:paraId="4F40EBD5" w14:textId="77777777" w:rsidR="00B23403" w:rsidRDefault="00B23403" w:rsidP="00B23403">
            <w:pPr>
              <w:jc w:val="both"/>
              <w:rPr>
                <w:rFonts w:cs="Arial"/>
                <w:bCs/>
                <w:iCs/>
                <w:sz w:val="20"/>
                <w:szCs w:val="20"/>
                <w:lang w:val="en-US" w:eastAsia="en-US"/>
              </w:rPr>
            </w:pPr>
          </w:p>
        </w:tc>
        <w:tc>
          <w:tcPr>
            <w:tcW w:w="1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43634" w14:textId="1EA37891" w:rsidR="00B23403" w:rsidRPr="00CE4E25" w:rsidRDefault="0082234B" w:rsidP="00B23403">
            <w:pPr>
              <w:jc w:val="right"/>
              <w:rPr>
                <w:rFonts w:cs="Arial"/>
                <w:sz w:val="20"/>
                <w:szCs w:val="20"/>
                <w:lang w:val="en-US" w:eastAsia="en-US"/>
              </w:rPr>
            </w:pPr>
            <w:r>
              <w:rPr>
                <w:rFonts w:cs="Arial"/>
                <w:sz w:val="20"/>
                <w:szCs w:val="20"/>
                <w:lang w:val="en-US" w:eastAsia="en-US"/>
              </w:rPr>
              <w:t>14.90</w:t>
            </w:r>
          </w:p>
        </w:tc>
        <w:tc>
          <w:tcPr>
            <w:tcW w:w="1403" w:type="dxa"/>
            <w:tcBorders>
              <w:top w:val="single" w:sz="4" w:space="0" w:color="auto"/>
              <w:left w:val="single" w:sz="4" w:space="0" w:color="auto"/>
              <w:bottom w:val="single" w:sz="4" w:space="0" w:color="auto"/>
              <w:right w:val="single" w:sz="4" w:space="0" w:color="auto"/>
            </w:tcBorders>
            <w:vAlign w:val="center"/>
          </w:tcPr>
          <w:p w14:paraId="1EC02AFB" w14:textId="6E18FE7C" w:rsidR="00B23403" w:rsidRPr="00CE4E25" w:rsidRDefault="00B23403" w:rsidP="00B23403">
            <w:pPr>
              <w:jc w:val="right"/>
              <w:rPr>
                <w:rFonts w:cs="Arial"/>
                <w:sz w:val="20"/>
                <w:szCs w:val="20"/>
                <w:lang w:val="en-US" w:eastAsia="en-US"/>
              </w:rPr>
            </w:pPr>
            <w:r w:rsidRPr="00CE4E25">
              <w:rPr>
                <w:rFonts w:cs="Arial"/>
                <w:sz w:val="20"/>
                <w:szCs w:val="20"/>
                <w:lang w:val="en-US" w:eastAsia="en-US"/>
              </w:rPr>
              <w:t>1</w:t>
            </w:r>
            <w:r w:rsidR="0082234B">
              <w:rPr>
                <w:rFonts w:cs="Arial"/>
                <w:sz w:val="20"/>
                <w:szCs w:val="20"/>
                <w:lang w:val="en-US" w:eastAsia="en-US"/>
              </w:rPr>
              <w:t>2.40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4D3D9A9A" w14:textId="0D88241E" w:rsidR="00B23403" w:rsidRPr="00082DFD" w:rsidRDefault="00197412" w:rsidP="00B23403">
            <w:pPr>
              <w:jc w:val="right"/>
              <w:rPr>
                <w:rFonts w:cs="Arial"/>
                <w:b/>
                <w:color w:val="FF0000"/>
                <w:sz w:val="20"/>
                <w:szCs w:val="20"/>
                <w:lang w:val="en-US" w:eastAsia="en-US"/>
              </w:rPr>
            </w:pPr>
            <w:r w:rsidRPr="00197412">
              <w:rPr>
                <w:rFonts w:cs="Arial"/>
                <w:b/>
                <w:color w:val="000000" w:themeColor="text1"/>
                <w:sz w:val="20"/>
                <w:szCs w:val="20"/>
                <w:lang w:val="en-US" w:eastAsia="en-US"/>
              </w:rPr>
              <w:t>17.</w:t>
            </w:r>
            <w:r>
              <w:rPr>
                <w:rFonts w:cs="Arial"/>
                <w:b/>
                <w:color w:val="000000" w:themeColor="text1"/>
                <w:sz w:val="20"/>
                <w:szCs w:val="20"/>
                <w:lang w:val="en-US" w:eastAsia="en-US"/>
              </w:rPr>
              <w:t>00</w:t>
            </w:r>
          </w:p>
        </w:tc>
        <w:tc>
          <w:tcPr>
            <w:tcW w:w="1211" w:type="dxa"/>
            <w:tcBorders>
              <w:top w:val="single" w:sz="4" w:space="0" w:color="auto"/>
              <w:left w:val="single" w:sz="4" w:space="0" w:color="auto"/>
              <w:bottom w:val="single" w:sz="4" w:space="0" w:color="auto"/>
              <w:right w:val="single" w:sz="4" w:space="0" w:color="auto"/>
            </w:tcBorders>
            <w:vAlign w:val="center"/>
          </w:tcPr>
          <w:p w14:paraId="4F60E15B" w14:textId="1D668BCC" w:rsidR="00B23403" w:rsidRPr="00082DFD" w:rsidRDefault="00197412" w:rsidP="00197412">
            <w:pPr>
              <w:rPr>
                <w:rFonts w:cs="Arial"/>
                <w:b/>
                <w:color w:val="FF0000"/>
                <w:sz w:val="20"/>
                <w:szCs w:val="20"/>
                <w:lang w:val="en-US" w:eastAsia="en-US"/>
              </w:rPr>
            </w:pPr>
            <w:r w:rsidRPr="00197412">
              <w:rPr>
                <w:rFonts w:cs="Arial"/>
                <w:b/>
                <w:color w:val="000000" w:themeColor="text1"/>
                <w:sz w:val="20"/>
                <w:szCs w:val="20"/>
                <w:lang w:val="en-US" w:eastAsia="en-US"/>
              </w:rPr>
              <w:t xml:space="preserve">        14.</w:t>
            </w:r>
            <w:r>
              <w:rPr>
                <w:rFonts w:cs="Arial"/>
                <w:b/>
                <w:color w:val="000000" w:themeColor="text1"/>
                <w:sz w:val="20"/>
                <w:szCs w:val="20"/>
                <w:lang w:val="en-US" w:eastAsia="en-US"/>
              </w:rPr>
              <w:t>00</w:t>
            </w:r>
          </w:p>
        </w:tc>
        <w:tc>
          <w:tcPr>
            <w:tcW w:w="806" w:type="dxa"/>
            <w:vAlign w:val="center"/>
          </w:tcPr>
          <w:p w14:paraId="52B250FA" w14:textId="77777777" w:rsidR="00B23403" w:rsidRDefault="00B23403" w:rsidP="00B23403">
            <w:pPr>
              <w:jc w:val="center"/>
              <w:rPr>
                <w:rFonts w:cs="Arial"/>
                <w:b/>
                <w:bCs/>
                <w:iCs/>
                <w:sz w:val="20"/>
                <w:szCs w:val="20"/>
                <w:lang w:val="en-US" w:eastAsia="en-US"/>
              </w:rPr>
            </w:pPr>
            <w:r>
              <w:rPr>
                <w:rFonts w:cs="Arial"/>
                <w:b/>
                <w:bCs/>
                <w:iCs/>
                <w:sz w:val="20"/>
                <w:szCs w:val="20"/>
                <w:lang w:val="en-US" w:eastAsia="en-US"/>
              </w:rPr>
              <w:t>X</w:t>
            </w:r>
          </w:p>
        </w:tc>
      </w:tr>
      <w:tr w:rsidR="00B23403" w:rsidRPr="00691958" w14:paraId="25592C69" w14:textId="77777777" w:rsidTr="00197412">
        <w:trPr>
          <w:trHeight w:hRule="exact" w:val="284"/>
        </w:trPr>
        <w:tc>
          <w:tcPr>
            <w:tcW w:w="3674" w:type="dxa"/>
            <w:shd w:val="clear" w:color="auto" w:fill="auto"/>
            <w:vAlign w:val="center"/>
          </w:tcPr>
          <w:p w14:paraId="35D436C9" w14:textId="77777777" w:rsidR="00B23403" w:rsidRPr="005C5F4D" w:rsidRDefault="00B23403" w:rsidP="00B23403">
            <w:pPr>
              <w:rPr>
                <w:rFonts w:cs="Arial"/>
                <w:bCs/>
                <w:iCs/>
                <w:sz w:val="20"/>
                <w:szCs w:val="20"/>
                <w:lang w:val="en-US" w:eastAsia="en-US"/>
              </w:rPr>
            </w:pPr>
            <w:r>
              <w:rPr>
                <w:rFonts w:cs="Arial"/>
                <w:bCs/>
                <w:iCs/>
                <w:sz w:val="20"/>
                <w:szCs w:val="20"/>
                <w:lang w:val="en-US" w:eastAsia="en-US"/>
              </w:rPr>
              <w:t>Weekends – per hour (min</w:t>
            </w:r>
            <w:r w:rsidRPr="005C5F4D">
              <w:rPr>
                <w:rFonts w:cs="Arial"/>
                <w:bCs/>
                <w:iCs/>
                <w:sz w:val="20"/>
                <w:szCs w:val="20"/>
                <w:lang w:val="en-US" w:eastAsia="en-US"/>
              </w:rPr>
              <w:t xml:space="preserve"> of 2 hour</w:t>
            </w:r>
            <w:r>
              <w:rPr>
                <w:rFonts w:cs="Arial"/>
                <w:bCs/>
                <w:iCs/>
                <w:sz w:val="20"/>
                <w:szCs w:val="20"/>
                <w:lang w:val="en-US" w:eastAsia="en-US"/>
              </w:rPr>
              <w:t>s)</w:t>
            </w:r>
            <w:r w:rsidRPr="005C5F4D">
              <w:rPr>
                <w:rFonts w:cs="Arial"/>
                <w:bCs/>
                <w:iCs/>
                <w:sz w:val="20"/>
                <w:szCs w:val="20"/>
                <w:lang w:val="en-US" w:eastAsia="en-US"/>
              </w:rPr>
              <w:t xml:space="preserve"> booking)</w:t>
            </w:r>
          </w:p>
          <w:p w14:paraId="29468B8C" w14:textId="77777777" w:rsidR="00B23403" w:rsidRDefault="00B23403" w:rsidP="00B23403">
            <w:pPr>
              <w:jc w:val="both"/>
              <w:rPr>
                <w:rFonts w:cs="Arial"/>
                <w:bCs/>
                <w:iCs/>
                <w:sz w:val="20"/>
                <w:szCs w:val="20"/>
                <w:lang w:val="en-US" w:eastAsia="en-US"/>
              </w:rPr>
            </w:pPr>
          </w:p>
        </w:tc>
        <w:tc>
          <w:tcPr>
            <w:tcW w:w="1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43B20" w14:textId="66E494A8" w:rsidR="00B23403" w:rsidRPr="00CE4E25" w:rsidRDefault="00B23403" w:rsidP="00B23403">
            <w:pPr>
              <w:jc w:val="right"/>
              <w:rPr>
                <w:rFonts w:cs="Arial"/>
                <w:sz w:val="20"/>
                <w:szCs w:val="20"/>
                <w:lang w:val="en-US" w:eastAsia="en-US"/>
              </w:rPr>
            </w:pPr>
            <w:r w:rsidRPr="00CE4E25">
              <w:rPr>
                <w:rFonts w:cs="Arial"/>
                <w:sz w:val="20"/>
                <w:szCs w:val="20"/>
                <w:lang w:val="en-US" w:eastAsia="en-US"/>
              </w:rPr>
              <w:t>1</w:t>
            </w:r>
            <w:r w:rsidR="0082234B">
              <w:rPr>
                <w:rFonts w:cs="Arial"/>
                <w:sz w:val="20"/>
                <w:szCs w:val="20"/>
                <w:lang w:val="en-US" w:eastAsia="en-US"/>
              </w:rPr>
              <w:t>7.35</w:t>
            </w:r>
          </w:p>
        </w:tc>
        <w:tc>
          <w:tcPr>
            <w:tcW w:w="1403" w:type="dxa"/>
            <w:tcBorders>
              <w:top w:val="single" w:sz="4" w:space="0" w:color="auto"/>
              <w:left w:val="single" w:sz="4" w:space="0" w:color="auto"/>
              <w:bottom w:val="single" w:sz="4" w:space="0" w:color="auto"/>
              <w:right w:val="single" w:sz="4" w:space="0" w:color="auto"/>
            </w:tcBorders>
            <w:vAlign w:val="center"/>
          </w:tcPr>
          <w:p w14:paraId="2A3CF61F" w14:textId="40136343" w:rsidR="00B23403" w:rsidRPr="00CE4E25" w:rsidRDefault="00B23403" w:rsidP="00B23403">
            <w:pPr>
              <w:jc w:val="right"/>
              <w:rPr>
                <w:rFonts w:cs="Arial"/>
                <w:sz w:val="20"/>
                <w:szCs w:val="20"/>
                <w:lang w:val="en-US" w:eastAsia="en-US"/>
              </w:rPr>
            </w:pPr>
            <w:r w:rsidRPr="00CE4E25">
              <w:rPr>
                <w:rFonts w:cs="Arial"/>
                <w:sz w:val="20"/>
                <w:szCs w:val="20"/>
                <w:lang w:val="en-US" w:eastAsia="en-US"/>
              </w:rPr>
              <w:t>1</w:t>
            </w:r>
            <w:r w:rsidR="0082234B">
              <w:rPr>
                <w:rFonts w:cs="Arial"/>
                <w:sz w:val="20"/>
                <w:szCs w:val="20"/>
                <w:lang w:val="en-US" w:eastAsia="en-US"/>
              </w:rPr>
              <w:t>3.7</w:t>
            </w:r>
            <w:r w:rsidRPr="00CE4E25">
              <w:rPr>
                <w:rFonts w:cs="Arial"/>
                <w:sz w:val="20"/>
                <w:szCs w:val="20"/>
                <w:lang w:val="en-US" w:eastAsia="en-US"/>
              </w:rPr>
              <w:t>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7FBABF47" w14:textId="6DA71B65" w:rsidR="00B23403" w:rsidRPr="00082DFD" w:rsidRDefault="00197412" w:rsidP="00B23403">
            <w:pPr>
              <w:jc w:val="right"/>
              <w:rPr>
                <w:rFonts w:cs="Arial"/>
                <w:b/>
                <w:color w:val="FF0000"/>
                <w:sz w:val="20"/>
                <w:szCs w:val="20"/>
                <w:lang w:val="en-US" w:eastAsia="en-US"/>
              </w:rPr>
            </w:pPr>
            <w:r w:rsidRPr="00197412">
              <w:rPr>
                <w:rFonts w:cs="Arial"/>
                <w:b/>
                <w:color w:val="000000" w:themeColor="text1"/>
                <w:sz w:val="20"/>
                <w:szCs w:val="20"/>
                <w:lang w:val="en-US" w:eastAsia="en-US"/>
              </w:rPr>
              <w:t>20.00</w:t>
            </w:r>
          </w:p>
        </w:tc>
        <w:tc>
          <w:tcPr>
            <w:tcW w:w="1211" w:type="dxa"/>
            <w:tcBorders>
              <w:top w:val="single" w:sz="4" w:space="0" w:color="auto"/>
              <w:left w:val="single" w:sz="4" w:space="0" w:color="auto"/>
              <w:bottom w:val="single" w:sz="4" w:space="0" w:color="auto"/>
              <w:right w:val="single" w:sz="4" w:space="0" w:color="auto"/>
            </w:tcBorders>
            <w:vAlign w:val="center"/>
          </w:tcPr>
          <w:p w14:paraId="3A48F397" w14:textId="49459913" w:rsidR="00B23403" w:rsidRPr="00082DFD" w:rsidRDefault="00197412" w:rsidP="00B23403">
            <w:pPr>
              <w:jc w:val="right"/>
              <w:rPr>
                <w:rFonts w:cs="Arial"/>
                <w:b/>
                <w:color w:val="FF0000"/>
                <w:sz w:val="20"/>
                <w:szCs w:val="20"/>
                <w:lang w:val="en-US" w:eastAsia="en-US"/>
              </w:rPr>
            </w:pPr>
            <w:r w:rsidRPr="00197412">
              <w:rPr>
                <w:rFonts w:cs="Arial"/>
                <w:b/>
                <w:color w:val="000000" w:themeColor="text1"/>
                <w:sz w:val="20"/>
                <w:szCs w:val="20"/>
                <w:lang w:val="en-US" w:eastAsia="en-US"/>
              </w:rPr>
              <w:t>1</w:t>
            </w:r>
            <w:r>
              <w:rPr>
                <w:rFonts w:cs="Arial"/>
                <w:b/>
                <w:color w:val="000000" w:themeColor="text1"/>
                <w:sz w:val="20"/>
                <w:szCs w:val="20"/>
                <w:lang w:val="en-US" w:eastAsia="en-US"/>
              </w:rPr>
              <w:t>6.00</w:t>
            </w:r>
          </w:p>
        </w:tc>
        <w:tc>
          <w:tcPr>
            <w:tcW w:w="806" w:type="dxa"/>
            <w:vAlign w:val="center"/>
          </w:tcPr>
          <w:p w14:paraId="1BB5B7CE" w14:textId="77777777" w:rsidR="00B23403" w:rsidRDefault="00B23403" w:rsidP="00B23403">
            <w:pPr>
              <w:jc w:val="center"/>
              <w:rPr>
                <w:rFonts w:cs="Arial"/>
                <w:b/>
                <w:bCs/>
                <w:iCs/>
                <w:sz w:val="20"/>
                <w:szCs w:val="20"/>
                <w:lang w:val="en-US" w:eastAsia="en-US"/>
              </w:rPr>
            </w:pPr>
            <w:r>
              <w:rPr>
                <w:rFonts w:cs="Arial"/>
                <w:b/>
                <w:bCs/>
                <w:iCs/>
                <w:sz w:val="20"/>
                <w:szCs w:val="20"/>
                <w:lang w:val="en-US" w:eastAsia="en-US"/>
              </w:rPr>
              <w:t>X</w:t>
            </w:r>
          </w:p>
        </w:tc>
      </w:tr>
      <w:tr w:rsidR="00B23403" w:rsidRPr="00543763" w14:paraId="2A69B950" w14:textId="77777777" w:rsidTr="00B23403">
        <w:tblPrEx>
          <w:tblLook w:val="01E0" w:firstRow="1" w:lastRow="1" w:firstColumn="1" w:lastColumn="1" w:noHBand="0" w:noVBand="0"/>
        </w:tblPrEx>
        <w:trPr>
          <w:trHeight w:val="85"/>
        </w:trPr>
        <w:tc>
          <w:tcPr>
            <w:tcW w:w="10092" w:type="dxa"/>
            <w:gridSpan w:val="7"/>
            <w:shd w:val="clear" w:color="auto" w:fill="D9D9D9" w:themeFill="background1" w:themeFillShade="D9"/>
          </w:tcPr>
          <w:p w14:paraId="69097210" w14:textId="77777777" w:rsidR="00B23403" w:rsidRPr="00543763" w:rsidRDefault="00B23403" w:rsidP="00B23403">
            <w:pPr>
              <w:rPr>
                <w:rFonts w:cs="Arial"/>
                <w:b/>
                <w:sz w:val="20"/>
                <w:szCs w:val="20"/>
                <w:lang w:val="en-US" w:eastAsia="en-US"/>
              </w:rPr>
            </w:pPr>
            <w:r w:rsidRPr="00543763">
              <w:rPr>
                <w:rFonts w:cs="Arial"/>
                <w:b/>
                <w:sz w:val="20"/>
                <w:szCs w:val="20"/>
                <w:lang w:val="en-US" w:eastAsia="en-US"/>
              </w:rPr>
              <w:t>COMMERCIAL RATES</w:t>
            </w:r>
          </w:p>
        </w:tc>
      </w:tr>
      <w:tr w:rsidR="00B23403" w:rsidRPr="00691958" w14:paraId="4E0E2872" w14:textId="77777777" w:rsidTr="00197412">
        <w:trPr>
          <w:trHeight w:hRule="exact" w:val="284"/>
        </w:trPr>
        <w:tc>
          <w:tcPr>
            <w:tcW w:w="3674" w:type="dxa"/>
            <w:shd w:val="clear" w:color="auto" w:fill="auto"/>
            <w:vAlign w:val="center"/>
          </w:tcPr>
          <w:p w14:paraId="34F70250" w14:textId="77777777" w:rsidR="00B23403" w:rsidRPr="005C5F4D" w:rsidRDefault="00B23403" w:rsidP="00B23403">
            <w:pPr>
              <w:rPr>
                <w:rFonts w:cs="Arial"/>
                <w:bCs/>
                <w:iCs/>
                <w:sz w:val="20"/>
                <w:szCs w:val="20"/>
                <w:lang w:val="en-US" w:eastAsia="en-US"/>
              </w:rPr>
            </w:pPr>
            <w:r w:rsidRPr="005C5F4D">
              <w:rPr>
                <w:rFonts w:cs="Arial"/>
                <w:bCs/>
                <w:iCs/>
                <w:sz w:val="20"/>
                <w:szCs w:val="20"/>
                <w:lang w:val="en-US" w:eastAsia="en-US"/>
              </w:rPr>
              <w:t>Weekdays –</w:t>
            </w:r>
            <w:r>
              <w:rPr>
                <w:rFonts w:cs="Arial"/>
                <w:bCs/>
                <w:iCs/>
                <w:sz w:val="20"/>
                <w:szCs w:val="20"/>
                <w:lang w:val="en-US" w:eastAsia="en-US"/>
              </w:rPr>
              <w:t xml:space="preserve"> per hour (min</w:t>
            </w:r>
            <w:r w:rsidRPr="005C5F4D">
              <w:rPr>
                <w:rFonts w:cs="Arial"/>
                <w:bCs/>
                <w:iCs/>
                <w:sz w:val="20"/>
                <w:szCs w:val="20"/>
                <w:lang w:val="en-US" w:eastAsia="en-US"/>
              </w:rPr>
              <w:t xml:space="preserve"> of 2 hour</w:t>
            </w:r>
            <w:r>
              <w:rPr>
                <w:rFonts w:cs="Arial"/>
                <w:bCs/>
                <w:iCs/>
                <w:sz w:val="20"/>
                <w:szCs w:val="20"/>
                <w:lang w:val="en-US" w:eastAsia="en-US"/>
              </w:rPr>
              <w:t>s)</w:t>
            </w:r>
            <w:r w:rsidRPr="005C5F4D">
              <w:rPr>
                <w:rFonts w:cs="Arial"/>
                <w:bCs/>
                <w:iCs/>
                <w:sz w:val="20"/>
                <w:szCs w:val="20"/>
                <w:lang w:val="en-US" w:eastAsia="en-US"/>
              </w:rPr>
              <w:t xml:space="preserve"> booking)</w:t>
            </w:r>
          </w:p>
          <w:p w14:paraId="03207F26" w14:textId="77777777" w:rsidR="00B23403" w:rsidRDefault="00B23403" w:rsidP="00B23403">
            <w:pPr>
              <w:jc w:val="both"/>
              <w:rPr>
                <w:rFonts w:cs="Arial"/>
                <w:bCs/>
                <w:iCs/>
                <w:sz w:val="20"/>
                <w:szCs w:val="20"/>
                <w:lang w:val="en-US" w:eastAsia="en-US"/>
              </w:rPr>
            </w:pPr>
          </w:p>
        </w:tc>
        <w:tc>
          <w:tcPr>
            <w:tcW w:w="1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A7E3E" w14:textId="0F1A4211" w:rsidR="00B23403" w:rsidRPr="00CE4E25" w:rsidRDefault="00B23403" w:rsidP="00B23403">
            <w:pPr>
              <w:jc w:val="right"/>
              <w:rPr>
                <w:rFonts w:cs="Arial"/>
                <w:sz w:val="20"/>
                <w:szCs w:val="20"/>
                <w:lang w:val="en-US" w:eastAsia="en-US"/>
              </w:rPr>
            </w:pPr>
            <w:r w:rsidRPr="00CE4E25">
              <w:rPr>
                <w:rFonts w:cs="Arial"/>
                <w:sz w:val="20"/>
                <w:szCs w:val="20"/>
                <w:lang w:val="en-US" w:eastAsia="en-US"/>
              </w:rPr>
              <w:t>2</w:t>
            </w:r>
            <w:r w:rsidR="00075688">
              <w:rPr>
                <w:rFonts w:cs="Arial"/>
                <w:sz w:val="20"/>
                <w:szCs w:val="20"/>
                <w:lang w:val="en-US" w:eastAsia="en-US"/>
              </w:rPr>
              <w:t>7.30</w:t>
            </w:r>
          </w:p>
        </w:tc>
        <w:tc>
          <w:tcPr>
            <w:tcW w:w="1403" w:type="dxa"/>
            <w:tcBorders>
              <w:top w:val="single" w:sz="4" w:space="0" w:color="auto"/>
              <w:left w:val="single" w:sz="4" w:space="0" w:color="auto"/>
              <w:bottom w:val="single" w:sz="4" w:space="0" w:color="auto"/>
              <w:right w:val="single" w:sz="4" w:space="0" w:color="auto"/>
            </w:tcBorders>
            <w:vAlign w:val="center"/>
          </w:tcPr>
          <w:p w14:paraId="5D89D529" w14:textId="5A015A58" w:rsidR="00B23403" w:rsidRPr="00CE4E25" w:rsidRDefault="00075688" w:rsidP="00075688">
            <w:pPr>
              <w:jc w:val="center"/>
              <w:rPr>
                <w:rFonts w:cs="Arial"/>
                <w:sz w:val="20"/>
                <w:szCs w:val="20"/>
                <w:lang w:val="en-US" w:eastAsia="en-US"/>
              </w:rPr>
            </w:pPr>
            <w:r>
              <w:rPr>
                <w:rFonts w:cs="Arial"/>
                <w:sz w:val="20"/>
                <w:szCs w:val="20"/>
                <w:lang w:val="en-US" w:eastAsia="en-US"/>
              </w:rPr>
              <w:t xml:space="preserve">            22.40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0BC35F10" w14:textId="7DA31282" w:rsidR="00B23403" w:rsidRPr="00082DFD" w:rsidRDefault="00197412" w:rsidP="00B23403">
            <w:pPr>
              <w:jc w:val="right"/>
              <w:rPr>
                <w:rFonts w:cs="Arial"/>
                <w:b/>
                <w:color w:val="FF0000"/>
                <w:sz w:val="20"/>
                <w:szCs w:val="20"/>
                <w:lang w:val="en-US" w:eastAsia="en-US"/>
              </w:rPr>
            </w:pPr>
            <w:r w:rsidRPr="00197412">
              <w:rPr>
                <w:rFonts w:cs="Arial"/>
                <w:b/>
                <w:color w:val="000000" w:themeColor="text1"/>
                <w:sz w:val="20"/>
                <w:szCs w:val="20"/>
                <w:lang w:val="en-US" w:eastAsia="en-US"/>
              </w:rPr>
              <w:t>31.</w:t>
            </w:r>
            <w:r>
              <w:rPr>
                <w:rFonts w:cs="Arial"/>
                <w:b/>
                <w:color w:val="000000" w:themeColor="text1"/>
                <w:sz w:val="20"/>
                <w:szCs w:val="20"/>
                <w:lang w:val="en-US" w:eastAsia="en-US"/>
              </w:rPr>
              <w:t>5</w:t>
            </w:r>
            <w:r w:rsidRPr="00197412">
              <w:rPr>
                <w:rFonts w:cs="Arial"/>
                <w:b/>
                <w:color w:val="000000" w:themeColor="text1"/>
                <w:sz w:val="20"/>
                <w:szCs w:val="20"/>
                <w:lang w:val="en-US" w:eastAsia="en-US"/>
              </w:rPr>
              <w:t>0</w:t>
            </w:r>
          </w:p>
        </w:tc>
        <w:tc>
          <w:tcPr>
            <w:tcW w:w="1211" w:type="dxa"/>
            <w:tcBorders>
              <w:top w:val="single" w:sz="4" w:space="0" w:color="auto"/>
              <w:left w:val="single" w:sz="4" w:space="0" w:color="auto"/>
              <w:bottom w:val="single" w:sz="4" w:space="0" w:color="auto"/>
              <w:right w:val="single" w:sz="4" w:space="0" w:color="auto"/>
            </w:tcBorders>
            <w:vAlign w:val="center"/>
          </w:tcPr>
          <w:p w14:paraId="6122A222" w14:textId="76E76D13" w:rsidR="00B23403" w:rsidRPr="00197412" w:rsidRDefault="00B23403" w:rsidP="00B23403">
            <w:pPr>
              <w:jc w:val="right"/>
              <w:rPr>
                <w:rFonts w:cs="Arial"/>
                <w:b/>
                <w:color w:val="000000" w:themeColor="text1"/>
                <w:sz w:val="20"/>
                <w:szCs w:val="20"/>
                <w:lang w:val="en-US" w:eastAsia="en-US"/>
              </w:rPr>
            </w:pPr>
            <w:r w:rsidRPr="00197412">
              <w:rPr>
                <w:rFonts w:cs="Arial"/>
                <w:b/>
                <w:color w:val="000000" w:themeColor="text1"/>
                <w:sz w:val="20"/>
                <w:szCs w:val="20"/>
                <w:lang w:val="en-US" w:eastAsia="en-US"/>
              </w:rPr>
              <w:t>2</w:t>
            </w:r>
            <w:r w:rsidR="00197412">
              <w:rPr>
                <w:rFonts w:cs="Arial"/>
                <w:b/>
                <w:color w:val="000000" w:themeColor="text1"/>
                <w:sz w:val="20"/>
                <w:szCs w:val="20"/>
                <w:lang w:val="en-US" w:eastAsia="en-US"/>
              </w:rPr>
              <w:t>6.00</w:t>
            </w:r>
          </w:p>
        </w:tc>
        <w:tc>
          <w:tcPr>
            <w:tcW w:w="806" w:type="dxa"/>
            <w:vAlign w:val="center"/>
          </w:tcPr>
          <w:p w14:paraId="08B2CA79" w14:textId="77777777" w:rsidR="00B23403" w:rsidRDefault="00B23403" w:rsidP="00B23403">
            <w:pPr>
              <w:jc w:val="center"/>
              <w:rPr>
                <w:rFonts w:cs="Arial"/>
                <w:b/>
                <w:bCs/>
                <w:iCs/>
                <w:sz w:val="20"/>
                <w:szCs w:val="20"/>
                <w:lang w:val="en-US" w:eastAsia="en-US"/>
              </w:rPr>
            </w:pPr>
            <w:r>
              <w:rPr>
                <w:rFonts w:cs="Arial"/>
                <w:b/>
                <w:bCs/>
                <w:iCs/>
                <w:sz w:val="20"/>
                <w:szCs w:val="20"/>
                <w:lang w:val="en-US" w:eastAsia="en-US"/>
              </w:rPr>
              <w:t>X</w:t>
            </w:r>
          </w:p>
        </w:tc>
      </w:tr>
      <w:tr w:rsidR="00B23403" w:rsidRPr="00691958" w14:paraId="0E51959A" w14:textId="77777777" w:rsidTr="00197412">
        <w:trPr>
          <w:trHeight w:hRule="exact" w:val="284"/>
        </w:trPr>
        <w:tc>
          <w:tcPr>
            <w:tcW w:w="3674" w:type="dxa"/>
            <w:tcBorders>
              <w:bottom w:val="single" w:sz="4" w:space="0" w:color="auto"/>
            </w:tcBorders>
            <w:shd w:val="clear" w:color="auto" w:fill="auto"/>
            <w:vAlign w:val="center"/>
          </w:tcPr>
          <w:p w14:paraId="103288DD" w14:textId="77777777" w:rsidR="00B23403" w:rsidRPr="005C5F4D" w:rsidRDefault="00B23403" w:rsidP="00B23403">
            <w:pPr>
              <w:rPr>
                <w:rFonts w:cs="Arial"/>
                <w:bCs/>
                <w:iCs/>
                <w:sz w:val="20"/>
                <w:szCs w:val="20"/>
                <w:lang w:val="en-US" w:eastAsia="en-US"/>
              </w:rPr>
            </w:pPr>
            <w:r>
              <w:rPr>
                <w:rFonts w:cs="Arial"/>
                <w:bCs/>
                <w:iCs/>
                <w:sz w:val="20"/>
                <w:szCs w:val="20"/>
                <w:lang w:val="en-US" w:eastAsia="en-US"/>
              </w:rPr>
              <w:t>Weekends – per hour (min</w:t>
            </w:r>
            <w:r w:rsidRPr="005C5F4D">
              <w:rPr>
                <w:rFonts w:cs="Arial"/>
                <w:bCs/>
                <w:iCs/>
                <w:sz w:val="20"/>
                <w:szCs w:val="20"/>
                <w:lang w:val="en-US" w:eastAsia="en-US"/>
              </w:rPr>
              <w:t xml:space="preserve"> of 2 hour</w:t>
            </w:r>
            <w:r>
              <w:rPr>
                <w:rFonts w:cs="Arial"/>
                <w:bCs/>
                <w:iCs/>
                <w:sz w:val="20"/>
                <w:szCs w:val="20"/>
                <w:lang w:val="en-US" w:eastAsia="en-US"/>
              </w:rPr>
              <w:t>s)</w:t>
            </w:r>
            <w:r w:rsidRPr="005C5F4D">
              <w:rPr>
                <w:rFonts w:cs="Arial"/>
                <w:bCs/>
                <w:iCs/>
                <w:sz w:val="20"/>
                <w:szCs w:val="20"/>
                <w:lang w:val="en-US" w:eastAsia="en-US"/>
              </w:rPr>
              <w:t xml:space="preserve"> booking)</w:t>
            </w:r>
          </w:p>
          <w:p w14:paraId="7DB94BE4" w14:textId="77777777" w:rsidR="00B23403" w:rsidRDefault="00B23403" w:rsidP="00B23403">
            <w:pPr>
              <w:jc w:val="both"/>
              <w:rPr>
                <w:rFonts w:cs="Arial"/>
                <w:bCs/>
                <w:iCs/>
                <w:sz w:val="20"/>
                <w:szCs w:val="20"/>
                <w:lang w:val="en-US" w:eastAsia="en-US"/>
              </w:rPr>
            </w:pPr>
          </w:p>
        </w:tc>
        <w:tc>
          <w:tcPr>
            <w:tcW w:w="1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16037" w14:textId="7A0A7338" w:rsidR="00B23403" w:rsidRPr="00CE4E25" w:rsidRDefault="00075688" w:rsidP="00B23403">
            <w:pPr>
              <w:jc w:val="right"/>
              <w:rPr>
                <w:rFonts w:cs="Arial"/>
                <w:sz w:val="20"/>
                <w:szCs w:val="20"/>
                <w:lang w:val="en-US" w:eastAsia="en-US"/>
              </w:rPr>
            </w:pPr>
            <w:r>
              <w:rPr>
                <w:rFonts w:cs="Arial"/>
                <w:sz w:val="20"/>
                <w:szCs w:val="20"/>
                <w:lang w:val="en-US" w:eastAsia="en-US"/>
              </w:rPr>
              <w:t>32</w:t>
            </w:r>
            <w:r w:rsidR="00B23403" w:rsidRPr="00CE4E25">
              <w:rPr>
                <w:rFonts w:cs="Arial"/>
                <w:sz w:val="20"/>
                <w:szCs w:val="20"/>
                <w:lang w:val="en-US" w:eastAsia="en-US"/>
              </w:rPr>
              <w:t>.</w:t>
            </w:r>
            <w:r>
              <w:rPr>
                <w:rFonts w:cs="Arial"/>
                <w:sz w:val="20"/>
                <w:szCs w:val="20"/>
                <w:lang w:val="en-US" w:eastAsia="en-US"/>
              </w:rPr>
              <w:t>3</w:t>
            </w:r>
            <w:r w:rsidR="00B23403" w:rsidRPr="00CE4E25">
              <w:rPr>
                <w:rFonts w:cs="Arial"/>
                <w:sz w:val="20"/>
                <w:szCs w:val="20"/>
                <w:lang w:val="en-US" w:eastAsia="en-US"/>
              </w:rPr>
              <w:t>0</w:t>
            </w:r>
          </w:p>
        </w:tc>
        <w:tc>
          <w:tcPr>
            <w:tcW w:w="1403" w:type="dxa"/>
            <w:tcBorders>
              <w:top w:val="single" w:sz="4" w:space="0" w:color="auto"/>
              <w:left w:val="single" w:sz="4" w:space="0" w:color="auto"/>
              <w:bottom w:val="single" w:sz="4" w:space="0" w:color="auto"/>
              <w:right w:val="single" w:sz="4" w:space="0" w:color="auto"/>
            </w:tcBorders>
            <w:vAlign w:val="center"/>
          </w:tcPr>
          <w:p w14:paraId="71F4F784" w14:textId="3DD9CD18" w:rsidR="00B23403" w:rsidRPr="00CE4E25" w:rsidRDefault="00075688" w:rsidP="00B23403">
            <w:pPr>
              <w:jc w:val="right"/>
              <w:rPr>
                <w:rFonts w:cs="Arial"/>
                <w:sz w:val="20"/>
                <w:szCs w:val="20"/>
                <w:lang w:val="en-US" w:eastAsia="en-US"/>
              </w:rPr>
            </w:pPr>
            <w:r>
              <w:rPr>
                <w:rFonts w:cs="Arial"/>
                <w:sz w:val="20"/>
                <w:szCs w:val="20"/>
                <w:lang w:val="en-US" w:eastAsia="en-US"/>
              </w:rPr>
              <w:t>26.05</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DC8857A" w14:textId="4DE34E0A" w:rsidR="00B23403" w:rsidRPr="00082DFD" w:rsidRDefault="00B23403" w:rsidP="00B23403">
            <w:pPr>
              <w:jc w:val="right"/>
              <w:rPr>
                <w:rFonts w:cs="Arial"/>
                <w:b/>
                <w:color w:val="FF0000"/>
                <w:sz w:val="20"/>
                <w:szCs w:val="20"/>
                <w:lang w:val="en-US" w:eastAsia="en-US"/>
              </w:rPr>
            </w:pPr>
            <w:r w:rsidRPr="00197412">
              <w:rPr>
                <w:rFonts w:cs="Arial"/>
                <w:b/>
                <w:color w:val="000000" w:themeColor="text1"/>
                <w:sz w:val="20"/>
                <w:szCs w:val="20"/>
                <w:lang w:val="en-US" w:eastAsia="en-US"/>
              </w:rPr>
              <w:t>3</w:t>
            </w:r>
            <w:r w:rsidR="00197412" w:rsidRPr="00197412">
              <w:rPr>
                <w:rFonts w:cs="Arial"/>
                <w:b/>
                <w:color w:val="000000" w:themeColor="text1"/>
                <w:sz w:val="20"/>
                <w:szCs w:val="20"/>
                <w:lang w:val="en-US" w:eastAsia="en-US"/>
              </w:rPr>
              <w:t>7.</w:t>
            </w:r>
            <w:r w:rsidR="00197412">
              <w:rPr>
                <w:rFonts w:cs="Arial"/>
                <w:b/>
                <w:color w:val="000000" w:themeColor="text1"/>
                <w:sz w:val="20"/>
                <w:szCs w:val="20"/>
                <w:lang w:val="en-US" w:eastAsia="en-US"/>
              </w:rPr>
              <w:t>00</w:t>
            </w:r>
          </w:p>
        </w:tc>
        <w:tc>
          <w:tcPr>
            <w:tcW w:w="1211" w:type="dxa"/>
            <w:tcBorders>
              <w:top w:val="single" w:sz="4" w:space="0" w:color="auto"/>
              <w:left w:val="single" w:sz="4" w:space="0" w:color="auto"/>
              <w:bottom w:val="single" w:sz="4" w:space="0" w:color="auto"/>
              <w:right w:val="single" w:sz="4" w:space="0" w:color="auto"/>
            </w:tcBorders>
            <w:vAlign w:val="center"/>
          </w:tcPr>
          <w:p w14:paraId="70B58357" w14:textId="4D7C37C6" w:rsidR="00B23403" w:rsidRPr="00197412" w:rsidRDefault="00197412" w:rsidP="00B23403">
            <w:pPr>
              <w:jc w:val="right"/>
              <w:rPr>
                <w:rFonts w:cs="Arial"/>
                <w:b/>
                <w:color w:val="000000" w:themeColor="text1"/>
                <w:sz w:val="20"/>
                <w:szCs w:val="20"/>
                <w:lang w:val="en-US" w:eastAsia="en-US"/>
              </w:rPr>
            </w:pPr>
            <w:r w:rsidRPr="00197412">
              <w:rPr>
                <w:rFonts w:cs="Arial"/>
                <w:b/>
                <w:color w:val="000000" w:themeColor="text1"/>
                <w:sz w:val="20"/>
                <w:szCs w:val="20"/>
                <w:lang w:val="en-US" w:eastAsia="en-US"/>
              </w:rPr>
              <w:t>30.00</w:t>
            </w:r>
          </w:p>
        </w:tc>
        <w:tc>
          <w:tcPr>
            <w:tcW w:w="806" w:type="dxa"/>
            <w:tcBorders>
              <w:bottom w:val="single" w:sz="4" w:space="0" w:color="auto"/>
            </w:tcBorders>
            <w:vAlign w:val="center"/>
          </w:tcPr>
          <w:p w14:paraId="7E7CA1A1" w14:textId="77777777" w:rsidR="00B23403" w:rsidRDefault="00B23403" w:rsidP="00B23403">
            <w:pPr>
              <w:jc w:val="center"/>
              <w:rPr>
                <w:rFonts w:cs="Arial"/>
                <w:b/>
                <w:bCs/>
                <w:iCs/>
                <w:sz w:val="20"/>
                <w:szCs w:val="20"/>
                <w:lang w:val="en-US" w:eastAsia="en-US"/>
              </w:rPr>
            </w:pPr>
            <w:r>
              <w:rPr>
                <w:rFonts w:cs="Arial"/>
                <w:b/>
                <w:bCs/>
                <w:iCs/>
                <w:sz w:val="20"/>
                <w:szCs w:val="20"/>
                <w:lang w:val="en-US" w:eastAsia="en-US"/>
              </w:rPr>
              <w:t>X</w:t>
            </w:r>
          </w:p>
        </w:tc>
      </w:tr>
      <w:tr w:rsidR="00B445A0" w:rsidRPr="00691958" w14:paraId="06F23190" w14:textId="77777777" w:rsidTr="00197412">
        <w:trPr>
          <w:trHeight w:hRule="exact" w:val="284"/>
        </w:trPr>
        <w:tc>
          <w:tcPr>
            <w:tcW w:w="3674" w:type="dxa"/>
            <w:tcBorders>
              <w:bottom w:val="single" w:sz="4" w:space="0" w:color="auto"/>
              <w:right w:val="nil"/>
            </w:tcBorders>
            <w:shd w:val="clear" w:color="auto" w:fill="882345"/>
            <w:vAlign w:val="center"/>
          </w:tcPr>
          <w:tbl>
            <w:tblPr>
              <w:tblpPr w:leftFromText="180" w:rightFromText="180" w:vertAnchor="text" w:horzAnchor="margin" w:tblpX="137" w:tblpY="75"/>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10092"/>
            </w:tblGrid>
            <w:tr w:rsidR="00454B0E" w:rsidRPr="004E30EF" w14:paraId="5673277B" w14:textId="77777777" w:rsidTr="00A951E0">
              <w:trPr>
                <w:trHeight w:val="85"/>
              </w:trPr>
              <w:tc>
                <w:tcPr>
                  <w:tcW w:w="10092" w:type="dxa"/>
                  <w:shd w:val="clear" w:color="auto" w:fill="882345"/>
                  <w:vAlign w:val="center"/>
                </w:tcPr>
                <w:p w14:paraId="42E4969F" w14:textId="3572D344" w:rsidR="00454B0E" w:rsidRPr="004E30EF" w:rsidRDefault="00454B0E" w:rsidP="00454B0E">
                  <w:pPr>
                    <w:rPr>
                      <w:rFonts w:cs="Arial"/>
                      <w:b/>
                      <w:color w:val="FFFFFF"/>
                      <w:sz w:val="20"/>
                      <w:szCs w:val="20"/>
                      <w:lang w:val="en-US" w:eastAsia="en-US"/>
                    </w:rPr>
                  </w:pPr>
                  <w:r>
                    <w:rPr>
                      <w:rFonts w:cs="Arial"/>
                      <w:b/>
                      <w:color w:val="FFFFFF"/>
                      <w:sz w:val="20"/>
                      <w:szCs w:val="20"/>
                      <w:lang w:val="en-US" w:eastAsia="en-US"/>
                    </w:rPr>
                    <w:t>KIRK HALLAM COMMUNITY CORNER ROOM</w:t>
                  </w:r>
                </w:p>
              </w:tc>
            </w:tr>
          </w:tbl>
          <w:p w14:paraId="74DEC9AF" w14:textId="77777777" w:rsidR="00B445A0" w:rsidRDefault="00B445A0" w:rsidP="00B23403">
            <w:pPr>
              <w:rPr>
                <w:rFonts w:cs="Arial"/>
                <w:bCs/>
                <w:iCs/>
                <w:sz w:val="20"/>
                <w:szCs w:val="20"/>
                <w:lang w:val="en-US" w:eastAsia="en-US"/>
              </w:rPr>
            </w:pPr>
          </w:p>
        </w:tc>
        <w:tc>
          <w:tcPr>
            <w:tcW w:w="1403" w:type="dxa"/>
            <w:gridSpan w:val="2"/>
            <w:tcBorders>
              <w:top w:val="single" w:sz="4" w:space="0" w:color="auto"/>
              <w:left w:val="nil"/>
              <w:bottom w:val="single" w:sz="4" w:space="0" w:color="auto"/>
              <w:right w:val="nil"/>
            </w:tcBorders>
            <w:shd w:val="clear" w:color="auto" w:fill="882345"/>
            <w:vAlign w:val="center"/>
          </w:tcPr>
          <w:p w14:paraId="21EC2FB8" w14:textId="77777777" w:rsidR="00B445A0" w:rsidRDefault="00B445A0" w:rsidP="00B23403">
            <w:pPr>
              <w:jc w:val="right"/>
              <w:rPr>
                <w:rFonts w:cs="Arial"/>
                <w:sz w:val="20"/>
                <w:szCs w:val="20"/>
                <w:lang w:val="en-US" w:eastAsia="en-US"/>
              </w:rPr>
            </w:pPr>
          </w:p>
        </w:tc>
        <w:tc>
          <w:tcPr>
            <w:tcW w:w="1403" w:type="dxa"/>
            <w:tcBorders>
              <w:top w:val="single" w:sz="4" w:space="0" w:color="auto"/>
              <w:left w:val="nil"/>
              <w:bottom w:val="single" w:sz="4" w:space="0" w:color="auto"/>
              <w:right w:val="nil"/>
            </w:tcBorders>
            <w:shd w:val="clear" w:color="auto" w:fill="882345"/>
            <w:vAlign w:val="center"/>
          </w:tcPr>
          <w:p w14:paraId="7CEF641B" w14:textId="77777777" w:rsidR="00B445A0" w:rsidRDefault="00B445A0" w:rsidP="00B23403">
            <w:pPr>
              <w:jc w:val="right"/>
              <w:rPr>
                <w:rFonts w:cs="Arial"/>
                <w:sz w:val="20"/>
                <w:szCs w:val="20"/>
                <w:lang w:val="en-US" w:eastAsia="en-US"/>
              </w:rPr>
            </w:pPr>
          </w:p>
        </w:tc>
        <w:tc>
          <w:tcPr>
            <w:tcW w:w="1595" w:type="dxa"/>
            <w:tcBorders>
              <w:top w:val="single" w:sz="4" w:space="0" w:color="auto"/>
              <w:left w:val="nil"/>
              <w:bottom w:val="single" w:sz="4" w:space="0" w:color="auto"/>
              <w:right w:val="nil"/>
            </w:tcBorders>
            <w:shd w:val="clear" w:color="auto" w:fill="882345"/>
            <w:vAlign w:val="center"/>
          </w:tcPr>
          <w:p w14:paraId="06E05DD8" w14:textId="77777777" w:rsidR="00B445A0" w:rsidRPr="00082DFD" w:rsidRDefault="00B445A0" w:rsidP="00B23403">
            <w:pPr>
              <w:jc w:val="right"/>
              <w:rPr>
                <w:rFonts w:cs="Arial"/>
                <w:b/>
                <w:color w:val="FF0000"/>
                <w:sz w:val="20"/>
                <w:szCs w:val="20"/>
                <w:lang w:val="en-US" w:eastAsia="en-US"/>
              </w:rPr>
            </w:pPr>
          </w:p>
        </w:tc>
        <w:tc>
          <w:tcPr>
            <w:tcW w:w="1211" w:type="dxa"/>
            <w:tcBorders>
              <w:top w:val="single" w:sz="4" w:space="0" w:color="auto"/>
              <w:left w:val="nil"/>
              <w:bottom w:val="single" w:sz="4" w:space="0" w:color="auto"/>
              <w:right w:val="nil"/>
            </w:tcBorders>
            <w:shd w:val="clear" w:color="auto" w:fill="882345"/>
            <w:vAlign w:val="center"/>
          </w:tcPr>
          <w:p w14:paraId="687CC8A9" w14:textId="77777777" w:rsidR="00B445A0" w:rsidRPr="00082DFD" w:rsidRDefault="00B445A0" w:rsidP="00B23403">
            <w:pPr>
              <w:jc w:val="right"/>
              <w:rPr>
                <w:rFonts w:cs="Arial"/>
                <w:b/>
                <w:color w:val="FF0000"/>
                <w:sz w:val="20"/>
                <w:szCs w:val="20"/>
                <w:lang w:val="en-US" w:eastAsia="en-US"/>
              </w:rPr>
            </w:pPr>
          </w:p>
        </w:tc>
        <w:tc>
          <w:tcPr>
            <w:tcW w:w="806" w:type="dxa"/>
            <w:tcBorders>
              <w:left w:val="nil"/>
            </w:tcBorders>
            <w:shd w:val="clear" w:color="auto" w:fill="882345"/>
            <w:vAlign w:val="center"/>
          </w:tcPr>
          <w:p w14:paraId="162AE725" w14:textId="77777777" w:rsidR="00B445A0" w:rsidRDefault="00B445A0" w:rsidP="00B23403">
            <w:pPr>
              <w:jc w:val="center"/>
              <w:rPr>
                <w:rFonts w:cs="Arial"/>
                <w:b/>
                <w:bCs/>
                <w:iCs/>
                <w:sz w:val="20"/>
                <w:szCs w:val="20"/>
                <w:lang w:val="en-US" w:eastAsia="en-US"/>
              </w:rPr>
            </w:pPr>
          </w:p>
        </w:tc>
      </w:tr>
      <w:tr w:rsidR="00454B0E" w:rsidRPr="00691958" w14:paraId="7C507C5A" w14:textId="77777777" w:rsidTr="00A951E0">
        <w:trPr>
          <w:trHeight w:hRule="exact" w:val="284"/>
        </w:trPr>
        <w:tc>
          <w:tcPr>
            <w:tcW w:w="10092" w:type="dxa"/>
            <w:gridSpan w:val="7"/>
            <w:shd w:val="clear" w:color="auto" w:fill="D9D9D9"/>
            <w:vAlign w:val="center"/>
          </w:tcPr>
          <w:p w14:paraId="3CC2129A" w14:textId="754A5684" w:rsidR="00454B0E" w:rsidRDefault="00454B0E" w:rsidP="00454B0E">
            <w:pPr>
              <w:rPr>
                <w:rFonts w:cs="Arial"/>
                <w:b/>
                <w:bCs/>
                <w:iCs/>
                <w:sz w:val="20"/>
                <w:szCs w:val="20"/>
                <w:lang w:val="en-US" w:eastAsia="en-US"/>
              </w:rPr>
            </w:pPr>
            <w:r>
              <w:rPr>
                <w:rFonts w:cs="Arial"/>
                <w:b/>
                <w:bCs/>
                <w:color w:val="000000"/>
                <w:sz w:val="20"/>
                <w:szCs w:val="20"/>
                <w:lang w:val="en-US"/>
              </w:rPr>
              <w:t>REGISTERED CHARITY / NOT FOR PROFIT ORGANISATION RATES</w:t>
            </w:r>
            <w:r>
              <w:rPr>
                <w:rFonts w:cs="Arial"/>
                <w:color w:val="000000"/>
                <w:sz w:val="20"/>
                <w:szCs w:val="20"/>
              </w:rPr>
              <w:t> </w:t>
            </w:r>
          </w:p>
        </w:tc>
      </w:tr>
      <w:tr w:rsidR="00454B0E" w:rsidRPr="00691958" w14:paraId="56237BEE" w14:textId="77777777" w:rsidTr="00197412">
        <w:trPr>
          <w:trHeight w:hRule="exact" w:val="284"/>
        </w:trPr>
        <w:tc>
          <w:tcPr>
            <w:tcW w:w="3681" w:type="dxa"/>
            <w:gridSpan w:val="2"/>
            <w:tcBorders>
              <w:right w:val="single" w:sz="4" w:space="0" w:color="auto"/>
            </w:tcBorders>
            <w:shd w:val="clear" w:color="auto" w:fill="auto"/>
            <w:vAlign w:val="center"/>
          </w:tcPr>
          <w:p w14:paraId="4788F651" w14:textId="0CAF3780" w:rsidR="00454B0E" w:rsidRDefault="00454B0E" w:rsidP="00454B0E">
            <w:pPr>
              <w:rPr>
                <w:rFonts w:cs="Arial"/>
                <w:sz w:val="20"/>
                <w:szCs w:val="20"/>
                <w:lang w:val="en-US" w:eastAsia="en-US"/>
              </w:rPr>
            </w:pPr>
            <w:r>
              <w:rPr>
                <w:rFonts w:cs="Arial"/>
                <w:sz w:val="20"/>
                <w:szCs w:val="20"/>
                <w:lang w:val="en-US" w:eastAsia="en-US"/>
              </w:rPr>
              <w:t>Per hour</w:t>
            </w:r>
          </w:p>
        </w:tc>
        <w:tc>
          <w:tcPr>
            <w:tcW w:w="1396" w:type="dxa"/>
            <w:tcBorders>
              <w:right w:val="single" w:sz="4" w:space="0" w:color="auto"/>
            </w:tcBorders>
            <w:shd w:val="clear" w:color="auto" w:fill="auto"/>
            <w:vAlign w:val="center"/>
          </w:tcPr>
          <w:p w14:paraId="5411E265" w14:textId="7B0654A8" w:rsidR="00454B0E" w:rsidRDefault="00454B0E" w:rsidP="00B23403">
            <w:pPr>
              <w:jc w:val="right"/>
              <w:rPr>
                <w:rFonts w:cs="Arial"/>
                <w:sz w:val="20"/>
                <w:szCs w:val="20"/>
                <w:lang w:val="en-US" w:eastAsia="en-US"/>
              </w:rPr>
            </w:pPr>
            <w:r>
              <w:rPr>
                <w:rFonts w:cs="Arial"/>
                <w:sz w:val="20"/>
                <w:szCs w:val="20"/>
                <w:lang w:val="en-US" w:eastAsia="en-US"/>
              </w:rPr>
              <w:t>-</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D27158E" w14:textId="3CEAB787" w:rsidR="00454B0E" w:rsidRDefault="00454B0E" w:rsidP="00B23403">
            <w:pPr>
              <w:jc w:val="right"/>
              <w:rPr>
                <w:rFonts w:cs="Arial"/>
                <w:sz w:val="20"/>
                <w:szCs w:val="20"/>
                <w:lang w:val="en-US" w:eastAsia="en-US"/>
              </w:rPr>
            </w:pPr>
            <w:r>
              <w:rPr>
                <w:rFonts w:cs="Arial"/>
                <w:sz w:val="20"/>
                <w:szCs w:val="20"/>
                <w:lang w:val="en-US" w:eastAsia="en-US"/>
              </w:rPr>
              <w:t>-</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6F72D2C2" w14:textId="5E2066FC" w:rsidR="00454B0E" w:rsidRPr="00454B0E" w:rsidRDefault="00454B0E" w:rsidP="00B23403">
            <w:pPr>
              <w:jc w:val="right"/>
              <w:rPr>
                <w:rFonts w:cs="Arial"/>
                <w:b/>
                <w:sz w:val="20"/>
                <w:szCs w:val="20"/>
                <w:lang w:val="en-US" w:eastAsia="en-US"/>
              </w:rPr>
            </w:pPr>
            <w:r w:rsidRPr="00454B0E">
              <w:rPr>
                <w:rFonts w:cs="Arial"/>
                <w:b/>
                <w:sz w:val="20"/>
                <w:szCs w:val="20"/>
                <w:lang w:val="en-US" w:eastAsia="en-US"/>
              </w:rPr>
              <w:t>14.90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230C4514" w14:textId="4C7B494B" w:rsidR="00454B0E" w:rsidRPr="00454B0E" w:rsidRDefault="00454B0E" w:rsidP="00B23403">
            <w:pPr>
              <w:jc w:val="right"/>
              <w:rPr>
                <w:rFonts w:cs="Arial"/>
                <w:b/>
                <w:sz w:val="20"/>
                <w:szCs w:val="20"/>
                <w:lang w:val="en-US" w:eastAsia="en-US"/>
              </w:rPr>
            </w:pPr>
            <w:r w:rsidRPr="00454B0E">
              <w:rPr>
                <w:rFonts w:cs="Arial"/>
                <w:b/>
                <w:sz w:val="20"/>
                <w:szCs w:val="20"/>
                <w:lang w:val="en-US" w:eastAsia="en-US"/>
              </w:rPr>
              <w:t>12.40</w:t>
            </w:r>
          </w:p>
        </w:tc>
        <w:tc>
          <w:tcPr>
            <w:tcW w:w="806" w:type="dxa"/>
            <w:tcBorders>
              <w:left w:val="single" w:sz="4" w:space="0" w:color="auto"/>
            </w:tcBorders>
            <w:shd w:val="clear" w:color="auto" w:fill="auto"/>
            <w:vAlign w:val="center"/>
          </w:tcPr>
          <w:p w14:paraId="28C2D99F" w14:textId="51D4ED24" w:rsidR="00454B0E" w:rsidRPr="00454B0E" w:rsidRDefault="00454B0E" w:rsidP="00B23403">
            <w:pPr>
              <w:jc w:val="center"/>
              <w:rPr>
                <w:rFonts w:cs="Arial"/>
                <w:b/>
                <w:bCs/>
                <w:iCs/>
                <w:sz w:val="20"/>
                <w:szCs w:val="20"/>
                <w:lang w:val="en-US" w:eastAsia="en-US"/>
              </w:rPr>
            </w:pPr>
            <w:r>
              <w:rPr>
                <w:rFonts w:cs="Arial"/>
                <w:b/>
                <w:bCs/>
                <w:iCs/>
                <w:sz w:val="20"/>
                <w:szCs w:val="20"/>
                <w:lang w:val="en-US" w:eastAsia="en-US"/>
              </w:rPr>
              <w:t>X</w:t>
            </w:r>
          </w:p>
        </w:tc>
      </w:tr>
      <w:tr w:rsidR="00454B0E" w:rsidRPr="00691958" w14:paraId="2A23DCF1" w14:textId="77777777" w:rsidTr="00454B0E">
        <w:trPr>
          <w:trHeight w:hRule="exact" w:val="284"/>
        </w:trPr>
        <w:tc>
          <w:tcPr>
            <w:tcW w:w="10092" w:type="dxa"/>
            <w:gridSpan w:val="7"/>
            <w:shd w:val="clear" w:color="auto" w:fill="D9D9D9"/>
            <w:vAlign w:val="center"/>
          </w:tcPr>
          <w:p w14:paraId="76EAD615" w14:textId="49AD005C" w:rsidR="00454B0E" w:rsidRPr="00454B0E" w:rsidRDefault="00454B0E" w:rsidP="00454B0E">
            <w:pPr>
              <w:rPr>
                <w:rFonts w:cs="Arial"/>
                <w:b/>
                <w:bCs/>
                <w:iCs/>
                <w:sz w:val="20"/>
                <w:szCs w:val="20"/>
                <w:lang w:val="en-US" w:eastAsia="en-US"/>
              </w:rPr>
            </w:pPr>
            <w:r>
              <w:rPr>
                <w:rFonts w:cs="Arial"/>
                <w:b/>
                <w:bCs/>
                <w:color w:val="000000"/>
                <w:sz w:val="20"/>
                <w:szCs w:val="20"/>
                <w:lang w:val="en-US"/>
              </w:rPr>
              <w:t xml:space="preserve">COMMERCIAL RATES </w:t>
            </w:r>
            <w:r>
              <w:rPr>
                <w:rFonts w:cs="Arial"/>
                <w:color w:val="000000"/>
                <w:sz w:val="20"/>
                <w:szCs w:val="20"/>
                <w:lang w:val="en-US"/>
              </w:rPr>
              <w:t> </w:t>
            </w:r>
          </w:p>
        </w:tc>
      </w:tr>
      <w:tr w:rsidR="00454B0E" w:rsidRPr="00691958" w14:paraId="7F505A7B" w14:textId="77777777" w:rsidTr="00197412">
        <w:trPr>
          <w:trHeight w:hRule="exact" w:val="284"/>
        </w:trPr>
        <w:tc>
          <w:tcPr>
            <w:tcW w:w="3681" w:type="dxa"/>
            <w:gridSpan w:val="2"/>
            <w:tcBorders>
              <w:right w:val="single" w:sz="4" w:space="0" w:color="auto"/>
            </w:tcBorders>
            <w:shd w:val="clear" w:color="auto" w:fill="auto"/>
            <w:vAlign w:val="center"/>
          </w:tcPr>
          <w:p w14:paraId="6E6F844F" w14:textId="470FCB63" w:rsidR="00454B0E" w:rsidRDefault="00454B0E" w:rsidP="00454B0E">
            <w:pPr>
              <w:rPr>
                <w:rFonts w:cs="Arial"/>
                <w:sz w:val="20"/>
                <w:szCs w:val="20"/>
                <w:lang w:val="en-US" w:eastAsia="en-US"/>
              </w:rPr>
            </w:pPr>
            <w:r>
              <w:rPr>
                <w:rFonts w:cs="Arial"/>
                <w:sz w:val="20"/>
                <w:szCs w:val="20"/>
                <w:lang w:val="en-US" w:eastAsia="en-US"/>
              </w:rPr>
              <w:t>Per hour</w:t>
            </w:r>
          </w:p>
        </w:tc>
        <w:tc>
          <w:tcPr>
            <w:tcW w:w="1396" w:type="dxa"/>
            <w:tcBorders>
              <w:right w:val="single" w:sz="4" w:space="0" w:color="auto"/>
            </w:tcBorders>
            <w:shd w:val="clear" w:color="auto" w:fill="auto"/>
            <w:vAlign w:val="center"/>
          </w:tcPr>
          <w:p w14:paraId="4733B446" w14:textId="43FA7925" w:rsidR="00454B0E" w:rsidRDefault="00454B0E" w:rsidP="00B23403">
            <w:pPr>
              <w:jc w:val="right"/>
              <w:rPr>
                <w:rFonts w:cs="Arial"/>
                <w:sz w:val="20"/>
                <w:szCs w:val="20"/>
                <w:lang w:val="en-US" w:eastAsia="en-US"/>
              </w:rPr>
            </w:pPr>
            <w:r>
              <w:rPr>
                <w:rFonts w:cs="Arial"/>
                <w:sz w:val="20"/>
                <w:szCs w:val="20"/>
                <w:lang w:val="en-US" w:eastAsia="en-US"/>
              </w:rPr>
              <w:t>-</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97B8B9" w14:textId="138F91AF" w:rsidR="00454B0E" w:rsidRDefault="00454B0E" w:rsidP="00B23403">
            <w:pPr>
              <w:jc w:val="right"/>
              <w:rPr>
                <w:rFonts w:cs="Arial"/>
                <w:sz w:val="20"/>
                <w:szCs w:val="20"/>
                <w:lang w:val="en-US" w:eastAsia="en-US"/>
              </w:rPr>
            </w:pPr>
            <w:r>
              <w:rPr>
                <w:rFonts w:cs="Arial"/>
                <w:sz w:val="20"/>
                <w:szCs w:val="20"/>
                <w:lang w:val="en-US" w:eastAsia="en-US"/>
              </w:rPr>
              <w:t>-</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48965C23" w14:textId="511C0C8D" w:rsidR="00454B0E" w:rsidRPr="00454B0E" w:rsidRDefault="00454B0E" w:rsidP="00B23403">
            <w:pPr>
              <w:jc w:val="right"/>
              <w:rPr>
                <w:rFonts w:cs="Arial"/>
                <w:b/>
                <w:sz w:val="20"/>
                <w:szCs w:val="20"/>
                <w:lang w:val="en-US" w:eastAsia="en-US"/>
              </w:rPr>
            </w:pPr>
            <w:r w:rsidRPr="00454B0E">
              <w:rPr>
                <w:rFonts w:cs="Arial"/>
                <w:b/>
                <w:sz w:val="20"/>
                <w:szCs w:val="20"/>
                <w:lang w:val="en-US" w:eastAsia="en-US"/>
              </w:rPr>
              <w:t>19.50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4B5976C4" w14:textId="413CEAB2" w:rsidR="00454B0E" w:rsidRPr="00454B0E" w:rsidRDefault="00454B0E" w:rsidP="00B23403">
            <w:pPr>
              <w:jc w:val="right"/>
              <w:rPr>
                <w:rFonts w:cs="Arial"/>
                <w:b/>
                <w:sz w:val="20"/>
                <w:szCs w:val="20"/>
                <w:lang w:val="en-US" w:eastAsia="en-US"/>
              </w:rPr>
            </w:pPr>
            <w:r w:rsidRPr="00454B0E">
              <w:rPr>
                <w:rFonts w:cs="Arial"/>
                <w:b/>
                <w:sz w:val="20"/>
                <w:szCs w:val="20"/>
                <w:lang w:val="en-US" w:eastAsia="en-US"/>
              </w:rPr>
              <w:t>17.50</w:t>
            </w:r>
          </w:p>
        </w:tc>
        <w:tc>
          <w:tcPr>
            <w:tcW w:w="806" w:type="dxa"/>
            <w:tcBorders>
              <w:left w:val="single" w:sz="4" w:space="0" w:color="auto"/>
            </w:tcBorders>
            <w:shd w:val="clear" w:color="auto" w:fill="auto"/>
            <w:vAlign w:val="center"/>
          </w:tcPr>
          <w:p w14:paraId="422E250E" w14:textId="35F3CB88" w:rsidR="00454B0E" w:rsidRPr="00454B0E" w:rsidRDefault="00A145A0" w:rsidP="00B23403">
            <w:pPr>
              <w:jc w:val="center"/>
              <w:rPr>
                <w:rFonts w:cs="Arial"/>
                <w:b/>
                <w:bCs/>
                <w:iCs/>
                <w:sz w:val="20"/>
                <w:szCs w:val="20"/>
                <w:lang w:val="en-US" w:eastAsia="en-US"/>
              </w:rPr>
            </w:pPr>
            <w:r>
              <w:rPr>
                <w:rFonts w:cs="Arial"/>
                <w:b/>
                <w:bCs/>
                <w:iCs/>
                <w:sz w:val="20"/>
                <w:szCs w:val="20"/>
                <w:lang w:val="en-US" w:eastAsia="en-US"/>
              </w:rPr>
              <w:t>X</w:t>
            </w:r>
          </w:p>
        </w:tc>
      </w:tr>
    </w:tbl>
    <w:p w14:paraId="57584BDC" w14:textId="77777777" w:rsidR="00B60900" w:rsidRDefault="00B60900" w:rsidP="00BF31F9"/>
    <w:p w14:paraId="78D0CC48" w14:textId="77777777" w:rsidR="00B23403" w:rsidRDefault="00B23403" w:rsidP="00BF31F9"/>
    <w:tbl>
      <w:tblPr>
        <w:tblW w:w="1021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6665"/>
        <w:gridCol w:w="1419"/>
        <w:gridCol w:w="1315"/>
        <w:gridCol w:w="812"/>
      </w:tblGrid>
      <w:tr w:rsidR="00EF4E90" w:rsidRPr="00FD4D8E" w14:paraId="02B8ACEF" w14:textId="77777777" w:rsidTr="00A951E0">
        <w:trPr>
          <w:trHeight w:val="71"/>
        </w:trPr>
        <w:tc>
          <w:tcPr>
            <w:tcW w:w="6665" w:type="dxa"/>
            <w:tcBorders>
              <w:bottom w:val="single" w:sz="4" w:space="0" w:color="auto"/>
            </w:tcBorders>
            <w:shd w:val="clear" w:color="auto" w:fill="A6A6A6" w:themeFill="background1" w:themeFillShade="A6"/>
            <w:tcMar>
              <w:right w:w="14" w:type="dxa"/>
            </w:tcMar>
          </w:tcPr>
          <w:p w14:paraId="520F5862" w14:textId="77777777" w:rsidR="00EF4E90" w:rsidRDefault="00EF4E90" w:rsidP="00A951E0">
            <w:pPr>
              <w:rPr>
                <w:rFonts w:cs="Arial"/>
                <w:b/>
                <w:bCs/>
                <w:sz w:val="20"/>
                <w:szCs w:val="20"/>
                <w:lang w:val="en-US" w:eastAsia="en-US"/>
              </w:rPr>
            </w:pPr>
          </w:p>
          <w:p w14:paraId="31BE79F3" w14:textId="77777777" w:rsidR="00EF4E90" w:rsidRPr="00305633" w:rsidRDefault="00EF4E90" w:rsidP="00A951E0">
            <w:pPr>
              <w:pStyle w:val="Heading2"/>
              <w:spacing w:before="0" w:after="0"/>
              <w:ind w:left="775" w:hanging="775"/>
              <w:rPr>
                <w:bCs w:val="0"/>
                <w:i w:val="0"/>
                <w:iCs w:val="0"/>
                <w:sz w:val="20"/>
                <w:szCs w:val="20"/>
                <w:lang w:val="en-US" w:eastAsia="en-US"/>
              </w:rPr>
            </w:pPr>
            <w:r>
              <w:rPr>
                <w:bCs w:val="0"/>
                <w:i w:val="0"/>
                <w:iCs w:val="0"/>
                <w:sz w:val="20"/>
                <w:szCs w:val="20"/>
                <w:lang w:val="en-US" w:eastAsia="en-US"/>
              </w:rPr>
              <w:t>COMMUNITY HEALTH &amp; WELLBEING DEVELOPMENT</w:t>
            </w:r>
          </w:p>
        </w:tc>
        <w:tc>
          <w:tcPr>
            <w:tcW w:w="1419" w:type="dxa"/>
            <w:tcBorders>
              <w:bottom w:val="single" w:sz="4" w:space="0" w:color="auto"/>
            </w:tcBorders>
            <w:shd w:val="clear" w:color="auto" w:fill="A6A6A6" w:themeFill="background1" w:themeFillShade="A6"/>
            <w:tcMar>
              <w:right w:w="14" w:type="dxa"/>
            </w:tcMar>
          </w:tcPr>
          <w:p w14:paraId="73592AA7" w14:textId="77777777" w:rsidR="00EF4E90" w:rsidRPr="001C30BE" w:rsidRDefault="00EF4E90" w:rsidP="00A951E0">
            <w:pPr>
              <w:ind w:right="127"/>
              <w:jc w:val="center"/>
              <w:rPr>
                <w:rFonts w:cs="Arial"/>
                <w:bCs/>
                <w:iCs/>
                <w:sz w:val="20"/>
                <w:szCs w:val="20"/>
                <w:lang w:val="en-US" w:eastAsia="en-US"/>
              </w:rPr>
            </w:pPr>
            <w:r w:rsidRPr="001C30BE">
              <w:rPr>
                <w:rFonts w:cs="Arial"/>
                <w:bCs/>
                <w:iCs/>
                <w:sz w:val="20"/>
                <w:szCs w:val="20"/>
                <w:lang w:val="en-US" w:eastAsia="en-US"/>
              </w:rPr>
              <w:t>CHARGE</w:t>
            </w:r>
          </w:p>
          <w:p w14:paraId="3EC63E88" w14:textId="77777777" w:rsidR="00EF4E90" w:rsidRPr="001C30BE" w:rsidRDefault="00EF4E90" w:rsidP="00A951E0">
            <w:pPr>
              <w:ind w:right="127"/>
              <w:jc w:val="center"/>
              <w:rPr>
                <w:rFonts w:cs="Arial"/>
                <w:bCs/>
                <w:iCs/>
                <w:sz w:val="20"/>
                <w:szCs w:val="20"/>
                <w:lang w:val="en-US" w:eastAsia="en-US"/>
              </w:rPr>
            </w:pPr>
            <w:r w:rsidRPr="001C30BE">
              <w:rPr>
                <w:rFonts w:cs="Arial"/>
                <w:bCs/>
                <w:iCs/>
                <w:sz w:val="20"/>
                <w:szCs w:val="20"/>
                <w:lang w:val="en-US" w:eastAsia="en-US"/>
              </w:rPr>
              <w:t>FOR</w:t>
            </w:r>
          </w:p>
          <w:p w14:paraId="5659B69B" w14:textId="77777777" w:rsidR="00EF4E90" w:rsidRPr="001C30BE" w:rsidRDefault="00EF4E90" w:rsidP="00A951E0">
            <w:pPr>
              <w:ind w:right="127"/>
              <w:jc w:val="center"/>
              <w:rPr>
                <w:rFonts w:cs="Arial"/>
                <w:bCs/>
                <w:iCs/>
                <w:sz w:val="20"/>
                <w:szCs w:val="20"/>
                <w:lang w:val="en-US" w:eastAsia="en-US"/>
              </w:rPr>
            </w:pPr>
            <w:r>
              <w:rPr>
                <w:rFonts w:cs="Arial"/>
                <w:bCs/>
                <w:iCs/>
                <w:sz w:val="20"/>
                <w:szCs w:val="20"/>
                <w:lang w:val="en-US" w:eastAsia="en-US"/>
              </w:rPr>
              <w:t>2024/25</w:t>
            </w:r>
          </w:p>
          <w:p w14:paraId="4ABF31EC" w14:textId="77777777" w:rsidR="00EF4E90" w:rsidRPr="001C30BE" w:rsidRDefault="00EF4E90" w:rsidP="00A951E0">
            <w:pPr>
              <w:ind w:right="127"/>
              <w:jc w:val="center"/>
              <w:rPr>
                <w:rFonts w:cs="Arial"/>
                <w:bCs/>
                <w:iCs/>
                <w:sz w:val="20"/>
                <w:szCs w:val="20"/>
                <w:lang w:val="en-US" w:eastAsia="en-US"/>
              </w:rPr>
            </w:pPr>
            <w:r w:rsidRPr="001C30BE">
              <w:rPr>
                <w:rFonts w:cs="Arial"/>
                <w:sz w:val="20"/>
                <w:szCs w:val="20"/>
                <w:lang w:val="en-US" w:eastAsia="en-US"/>
              </w:rPr>
              <w:t>£</w:t>
            </w:r>
          </w:p>
        </w:tc>
        <w:tc>
          <w:tcPr>
            <w:tcW w:w="1315" w:type="dxa"/>
            <w:tcBorders>
              <w:bottom w:val="single" w:sz="4" w:space="0" w:color="auto"/>
            </w:tcBorders>
            <w:shd w:val="clear" w:color="auto" w:fill="A6A6A6" w:themeFill="background1" w:themeFillShade="A6"/>
            <w:tcMar>
              <w:right w:w="14" w:type="dxa"/>
            </w:tcMar>
          </w:tcPr>
          <w:p w14:paraId="23EB0DDE" w14:textId="77777777" w:rsidR="00EF4E90" w:rsidRPr="0077506D" w:rsidRDefault="00EF4E90" w:rsidP="00A951E0">
            <w:pPr>
              <w:ind w:right="166"/>
              <w:jc w:val="center"/>
              <w:rPr>
                <w:rFonts w:cs="Arial"/>
                <w:b/>
                <w:bCs/>
                <w:iCs/>
                <w:sz w:val="20"/>
                <w:szCs w:val="20"/>
                <w:lang w:val="en-US" w:eastAsia="en-US"/>
              </w:rPr>
            </w:pPr>
            <w:r w:rsidRPr="0077506D">
              <w:rPr>
                <w:rFonts w:cs="Arial"/>
                <w:b/>
                <w:bCs/>
                <w:iCs/>
                <w:sz w:val="20"/>
                <w:szCs w:val="20"/>
                <w:lang w:val="en-US" w:eastAsia="en-US"/>
              </w:rPr>
              <w:t>CHARGE</w:t>
            </w:r>
          </w:p>
          <w:p w14:paraId="0B7FBD0B" w14:textId="77777777" w:rsidR="00EF4E90" w:rsidRPr="0077506D" w:rsidRDefault="00EF4E90" w:rsidP="00A951E0">
            <w:pPr>
              <w:ind w:right="166"/>
              <w:jc w:val="center"/>
              <w:rPr>
                <w:rFonts w:cs="Arial"/>
                <w:b/>
                <w:bCs/>
                <w:iCs/>
                <w:sz w:val="20"/>
                <w:szCs w:val="20"/>
                <w:lang w:val="en-US" w:eastAsia="en-US"/>
              </w:rPr>
            </w:pPr>
            <w:r w:rsidRPr="0077506D">
              <w:rPr>
                <w:rFonts w:cs="Arial"/>
                <w:b/>
                <w:bCs/>
                <w:iCs/>
                <w:sz w:val="20"/>
                <w:szCs w:val="20"/>
                <w:lang w:val="en-US" w:eastAsia="en-US"/>
              </w:rPr>
              <w:t>FOR</w:t>
            </w:r>
          </w:p>
          <w:p w14:paraId="3E83F5BC" w14:textId="77777777" w:rsidR="00EF4E90" w:rsidRPr="0077506D" w:rsidRDefault="00EF4E90" w:rsidP="00A951E0">
            <w:pPr>
              <w:ind w:right="166"/>
              <w:jc w:val="center"/>
              <w:rPr>
                <w:rFonts w:cs="Arial"/>
                <w:b/>
                <w:bCs/>
                <w:iCs/>
                <w:sz w:val="20"/>
                <w:szCs w:val="20"/>
                <w:lang w:val="en-US" w:eastAsia="en-US"/>
              </w:rPr>
            </w:pPr>
            <w:r>
              <w:rPr>
                <w:rFonts w:cs="Arial"/>
                <w:b/>
                <w:bCs/>
                <w:iCs/>
                <w:sz w:val="20"/>
                <w:szCs w:val="20"/>
                <w:lang w:val="en-US" w:eastAsia="en-US"/>
              </w:rPr>
              <w:t>2025/26</w:t>
            </w:r>
          </w:p>
          <w:p w14:paraId="6777039D" w14:textId="77777777" w:rsidR="00EF4E90" w:rsidRPr="0077506D" w:rsidRDefault="00EF4E90" w:rsidP="00A951E0">
            <w:pPr>
              <w:ind w:right="166"/>
              <w:jc w:val="center"/>
              <w:rPr>
                <w:rFonts w:cs="Arial"/>
                <w:b/>
                <w:bCs/>
                <w:iCs/>
                <w:sz w:val="20"/>
                <w:szCs w:val="20"/>
                <w:lang w:val="en-US" w:eastAsia="en-US"/>
              </w:rPr>
            </w:pPr>
            <w:r w:rsidRPr="0077506D">
              <w:rPr>
                <w:rFonts w:cs="Arial"/>
                <w:b/>
                <w:sz w:val="20"/>
                <w:szCs w:val="20"/>
                <w:lang w:val="en-US" w:eastAsia="en-US"/>
              </w:rPr>
              <w:t>£</w:t>
            </w:r>
          </w:p>
        </w:tc>
        <w:tc>
          <w:tcPr>
            <w:tcW w:w="812" w:type="dxa"/>
            <w:tcBorders>
              <w:bottom w:val="single" w:sz="4" w:space="0" w:color="auto"/>
            </w:tcBorders>
            <w:shd w:val="clear" w:color="auto" w:fill="A6A6A6" w:themeFill="background1" w:themeFillShade="A6"/>
            <w:tcMar>
              <w:right w:w="14" w:type="dxa"/>
            </w:tcMar>
          </w:tcPr>
          <w:p w14:paraId="5BD28177" w14:textId="77777777" w:rsidR="00EF4E90" w:rsidRDefault="00EF4E90" w:rsidP="00A951E0">
            <w:pPr>
              <w:jc w:val="center"/>
              <w:rPr>
                <w:rFonts w:cs="Arial"/>
                <w:b/>
                <w:bCs/>
                <w:iCs/>
                <w:sz w:val="20"/>
                <w:szCs w:val="20"/>
                <w:lang w:val="en-US" w:eastAsia="en-US"/>
              </w:rPr>
            </w:pPr>
          </w:p>
          <w:p w14:paraId="35BD8D7E" w14:textId="77777777" w:rsidR="00EF4E90" w:rsidRPr="00F81096" w:rsidRDefault="00EF4E90" w:rsidP="00A951E0">
            <w:pPr>
              <w:jc w:val="center"/>
              <w:rPr>
                <w:rFonts w:cs="Arial"/>
                <w:b/>
                <w:bCs/>
                <w:iCs/>
                <w:sz w:val="20"/>
                <w:szCs w:val="20"/>
                <w:lang w:val="en-US" w:eastAsia="en-US"/>
              </w:rPr>
            </w:pPr>
            <w:r w:rsidRPr="00F81096">
              <w:rPr>
                <w:rFonts w:cs="Arial"/>
                <w:b/>
                <w:bCs/>
                <w:iCs/>
                <w:sz w:val="20"/>
                <w:szCs w:val="20"/>
                <w:lang w:val="en-US" w:eastAsia="en-US"/>
              </w:rPr>
              <w:t>VAT</w:t>
            </w:r>
          </w:p>
          <w:p w14:paraId="43E9FDC1" w14:textId="77777777" w:rsidR="00EF4E90" w:rsidRPr="00F81096" w:rsidRDefault="00EF4E90" w:rsidP="00A951E0">
            <w:pPr>
              <w:jc w:val="center"/>
              <w:rPr>
                <w:rFonts w:cs="Arial"/>
                <w:b/>
                <w:bCs/>
                <w:iCs/>
                <w:sz w:val="20"/>
                <w:szCs w:val="20"/>
                <w:lang w:val="en-US" w:eastAsia="en-US"/>
              </w:rPr>
            </w:pPr>
            <w:r w:rsidRPr="00F81096">
              <w:rPr>
                <w:rFonts w:cs="Arial"/>
                <w:b/>
                <w:bCs/>
                <w:iCs/>
                <w:sz w:val="20"/>
                <w:szCs w:val="20"/>
                <w:lang w:val="en-US" w:eastAsia="en-US"/>
              </w:rPr>
              <w:t>RATE</w:t>
            </w:r>
          </w:p>
        </w:tc>
      </w:tr>
      <w:tr w:rsidR="00EF4E90" w:rsidRPr="00065AD2" w14:paraId="7C9EE367" w14:textId="77777777" w:rsidTr="00A95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10211"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01CEFBCF" w14:textId="77777777" w:rsidR="00EF4E90" w:rsidRPr="00065AD2" w:rsidRDefault="00EF4E90" w:rsidP="00A951E0">
            <w:pPr>
              <w:ind w:right="127"/>
              <w:rPr>
                <w:rFonts w:cs="Arial"/>
                <w:b/>
                <w:bCs/>
                <w:color w:val="FFFFFF" w:themeColor="background1"/>
                <w:sz w:val="20"/>
                <w:szCs w:val="20"/>
                <w:lang w:val="en-US" w:eastAsia="en-US"/>
              </w:rPr>
            </w:pPr>
            <w:r>
              <w:rPr>
                <w:rFonts w:cs="Arial"/>
                <w:b/>
                <w:bCs/>
                <w:color w:val="FFFFFF" w:themeColor="background1"/>
                <w:sz w:val="20"/>
                <w:szCs w:val="20"/>
                <w:lang w:val="en-US" w:eastAsia="en-US"/>
              </w:rPr>
              <w:t>COMMUNITY HEALTH &amp; WELLBEING DEVELOPMENT</w:t>
            </w:r>
          </w:p>
        </w:tc>
      </w:tr>
      <w:tr w:rsidR="00EF4E90" w:rsidRPr="00FD4D8E" w14:paraId="2BC802F0" w14:textId="77777777" w:rsidTr="00A951E0">
        <w:trPr>
          <w:trHeight w:val="229"/>
        </w:trPr>
        <w:tc>
          <w:tcPr>
            <w:tcW w:w="6665" w:type="dxa"/>
            <w:tcBorders>
              <w:top w:val="single" w:sz="4" w:space="0" w:color="auto"/>
              <w:left w:val="single" w:sz="4" w:space="0" w:color="auto"/>
              <w:bottom w:val="single" w:sz="4" w:space="0" w:color="auto"/>
              <w:right w:val="single" w:sz="4" w:space="0" w:color="auto"/>
            </w:tcBorders>
            <w:shd w:val="clear" w:color="auto" w:fill="FFFFFF"/>
            <w:tcMar>
              <w:right w:w="14" w:type="dxa"/>
            </w:tcMar>
            <w:vAlign w:val="center"/>
          </w:tcPr>
          <w:p w14:paraId="7686E7E3" w14:textId="77777777" w:rsidR="00EF4E90" w:rsidRPr="00766BA0" w:rsidRDefault="00EF4E90" w:rsidP="00A951E0">
            <w:pPr>
              <w:rPr>
                <w:rFonts w:cs="Arial"/>
                <w:sz w:val="20"/>
                <w:szCs w:val="20"/>
              </w:rPr>
            </w:pPr>
            <w:r w:rsidRPr="00766BA0">
              <w:rPr>
                <w:rFonts w:cs="Arial"/>
                <w:color w:val="000000"/>
                <w:sz w:val="20"/>
                <w:szCs w:val="20"/>
              </w:rPr>
              <w:t>Sport</w:t>
            </w:r>
            <w:r>
              <w:rPr>
                <w:rFonts w:cs="Arial"/>
                <w:color w:val="000000"/>
                <w:sz w:val="20"/>
                <w:szCs w:val="20"/>
              </w:rPr>
              <w:t>/Health/Wellbeing A</w:t>
            </w:r>
            <w:r w:rsidRPr="00766BA0">
              <w:rPr>
                <w:rFonts w:cs="Arial"/>
                <w:color w:val="000000"/>
                <w:sz w:val="20"/>
                <w:szCs w:val="20"/>
              </w:rPr>
              <w:t>ctivities</w:t>
            </w:r>
          </w:p>
        </w:tc>
        <w:tc>
          <w:tcPr>
            <w:tcW w:w="2734" w:type="dxa"/>
            <w:gridSpan w:val="2"/>
            <w:tcBorders>
              <w:top w:val="single" w:sz="4" w:space="0" w:color="auto"/>
              <w:left w:val="single" w:sz="4" w:space="0" w:color="auto"/>
              <w:bottom w:val="single" w:sz="4" w:space="0" w:color="auto"/>
              <w:right w:val="single" w:sz="4" w:space="0" w:color="auto"/>
            </w:tcBorders>
            <w:shd w:val="clear" w:color="auto" w:fill="FFFFFF"/>
            <w:tcMar>
              <w:right w:w="14" w:type="dxa"/>
            </w:tcMar>
            <w:vAlign w:val="center"/>
          </w:tcPr>
          <w:p w14:paraId="307AE361" w14:textId="77777777" w:rsidR="00EF4E90" w:rsidRPr="00766BA0" w:rsidRDefault="00EF4E90" w:rsidP="00A951E0">
            <w:pPr>
              <w:ind w:right="166"/>
              <w:jc w:val="center"/>
              <w:rPr>
                <w:rFonts w:cs="Arial"/>
                <w:b/>
                <w:bCs/>
                <w:color w:val="000000"/>
                <w:sz w:val="20"/>
                <w:szCs w:val="20"/>
              </w:rPr>
            </w:pPr>
            <w:r w:rsidRPr="00766BA0">
              <w:rPr>
                <w:rFonts w:cs="Arial"/>
                <w:b/>
                <w:bCs/>
                <w:color w:val="000000"/>
                <w:sz w:val="20"/>
                <w:szCs w:val="20"/>
              </w:rPr>
              <w:t>Price dependent on activity. Price on request</w:t>
            </w:r>
          </w:p>
        </w:tc>
        <w:tc>
          <w:tcPr>
            <w:tcW w:w="812" w:type="dxa"/>
            <w:tcMar>
              <w:right w:w="14" w:type="dxa"/>
            </w:tcMar>
            <w:vAlign w:val="bottom"/>
          </w:tcPr>
          <w:p w14:paraId="7571DA13" w14:textId="77777777" w:rsidR="00EF4E90" w:rsidRPr="00E3780D" w:rsidRDefault="00EF4E90" w:rsidP="00A951E0">
            <w:pPr>
              <w:jc w:val="center"/>
              <w:rPr>
                <w:rFonts w:cs="Arial"/>
                <w:b/>
                <w:bCs/>
                <w:sz w:val="20"/>
                <w:szCs w:val="20"/>
                <w:lang w:val="en-US" w:eastAsia="en-US"/>
              </w:rPr>
            </w:pPr>
            <w:r>
              <w:rPr>
                <w:rFonts w:cs="Arial"/>
                <w:b/>
                <w:bCs/>
                <w:sz w:val="20"/>
                <w:szCs w:val="20"/>
                <w:lang w:val="en-US" w:eastAsia="en-US"/>
              </w:rPr>
              <w:t>SR</w:t>
            </w:r>
          </w:p>
        </w:tc>
      </w:tr>
      <w:tr w:rsidR="00EF4E90" w:rsidRPr="00FD4D8E" w14:paraId="6EC742EF" w14:textId="77777777" w:rsidTr="00A951E0">
        <w:trPr>
          <w:trHeight w:val="229"/>
        </w:trPr>
        <w:tc>
          <w:tcPr>
            <w:tcW w:w="6665" w:type="dxa"/>
            <w:tcBorders>
              <w:top w:val="single" w:sz="4" w:space="0" w:color="auto"/>
              <w:left w:val="single" w:sz="4" w:space="0" w:color="auto"/>
              <w:bottom w:val="single" w:sz="4" w:space="0" w:color="auto"/>
              <w:right w:val="single" w:sz="4" w:space="0" w:color="auto"/>
            </w:tcBorders>
            <w:shd w:val="clear" w:color="auto" w:fill="FFFFFF"/>
            <w:tcMar>
              <w:right w:w="14" w:type="dxa"/>
            </w:tcMar>
            <w:vAlign w:val="center"/>
          </w:tcPr>
          <w:p w14:paraId="33258ABA" w14:textId="77777777" w:rsidR="00EF4E90" w:rsidRPr="00C856D8" w:rsidRDefault="00EF4E90" w:rsidP="00A951E0">
            <w:pPr>
              <w:rPr>
                <w:rFonts w:cs="Arial"/>
                <w:sz w:val="20"/>
                <w:szCs w:val="20"/>
                <w:highlight w:val="yellow"/>
              </w:rPr>
            </w:pPr>
            <w:r w:rsidRPr="004F014E">
              <w:rPr>
                <w:rFonts w:cs="Arial"/>
                <w:sz w:val="20"/>
                <w:szCs w:val="20"/>
              </w:rPr>
              <w:t xml:space="preserve">Additional instructor per hour (When </w:t>
            </w:r>
            <w:r>
              <w:rPr>
                <w:rFonts w:cs="Arial"/>
                <w:sz w:val="20"/>
                <w:szCs w:val="20"/>
              </w:rPr>
              <w:t>deemed appropriate by event coordinator</w:t>
            </w:r>
            <w:r w:rsidRPr="004F014E">
              <w:rPr>
                <w:rFonts w:cs="Arial"/>
                <w:sz w:val="20"/>
                <w:szCs w:val="20"/>
              </w:rPr>
              <w:t>)</w:t>
            </w:r>
          </w:p>
        </w:tc>
        <w:tc>
          <w:tcPr>
            <w:tcW w:w="1419" w:type="dxa"/>
            <w:tcBorders>
              <w:top w:val="single" w:sz="4" w:space="0" w:color="auto"/>
              <w:left w:val="single" w:sz="4" w:space="0" w:color="auto"/>
              <w:bottom w:val="single" w:sz="4" w:space="0" w:color="auto"/>
              <w:right w:val="single" w:sz="4" w:space="0" w:color="auto"/>
            </w:tcBorders>
            <w:shd w:val="clear" w:color="auto" w:fill="FFFFFF"/>
            <w:tcMar>
              <w:right w:w="14" w:type="dxa"/>
            </w:tcMar>
            <w:vAlign w:val="center"/>
          </w:tcPr>
          <w:p w14:paraId="4247DDBB" w14:textId="77777777" w:rsidR="00EF4E90" w:rsidRPr="00016D90" w:rsidRDefault="00EF4E90" w:rsidP="00A951E0">
            <w:pPr>
              <w:ind w:right="166"/>
              <w:jc w:val="right"/>
              <w:rPr>
                <w:rFonts w:cs="Arial"/>
                <w:bCs/>
                <w:color w:val="000000"/>
                <w:sz w:val="20"/>
                <w:szCs w:val="20"/>
              </w:rPr>
            </w:pPr>
            <w:r w:rsidRPr="00016D90">
              <w:rPr>
                <w:rFonts w:cs="Arial"/>
                <w:bCs/>
                <w:color w:val="000000"/>
                <w:sz w:val="20"/>
                <w:szCs w:val="20"/>
              </w:rPr>
              <w:t xml:space="preserve"> </w:t>
            </w:r>
            <w:r>
              <w:rPr>
                <w:rFonts w:cs="Arial"/>
                <w:bCs/>
                <w:color w:val="000000"/>
                <w:sz w:val="20"/>
                <w:szCs w:val="20"/>
              </w:rPr>
              <w:t>19</w:t>
            </w:r>
            <w:r w:rsidRPr="00016D90">
              <w:rPr>
                <w:rFonts w:cs="Arial"/>
                <w:bCs/>
                <w:color w:val="000000"/>
                <w:sz w:val="20"/>
                <w:szCs w:val="20"/>
              </w:rPr>
              <w:t>.</w:t>
            </w:r>
            <w:r>
              <w:rPr>
                <w:rFonts w:cs="Arial"/>
                <w:bCs/>
                <w:color w:val="000000"/>
                <w:sz w:val="20"/>
                <w:szCs w:val="20"/>
              </w:rPr>
              <w:t>7</w:t>
            </w:r>
            <w:r w:rsidRPr="00016D90">
              <w:rPr>
                <w:rFonts w:cs="Arial"/>
                <w:bCs/>
                <w:color w:val="000000"/>
                <w:sz w:val="20"/>
                <w:szCs w:val="20"/>
              </w:rPr>
              <w:t>0</w:t>
            </w:r>
          </w:p>
        </w:tc>
        <w:tc>
          <w:tcPr>
            <w:tcW w:w="1315" w:type="dxa"/>
            <w:tcBorders>
              <w:top w:val="single" w:sz="4" w:space="0" w:color="auto"/>
              <w:left w:val="single" w:sz="4" w:space="0" w:color="auto"/>
              <w:bottom w:val="single" w:sz="4" w:space="0" w:color="auto"/>
              <w:right w:val="single" w:sz="4" w:space="0" w:color="auto"/>
            </w:tcBorders>
            <w:shd w:val="clear" w:color="auto" w:fill="FFFFFF"/>
            <w:tcMar>
              <w:right w:w="14" w:type="dxa"/>
            </w:tcMar>
            <w:vAlign w:val="center"/>
          </w:tcPr>
          <w:p w14:paraId="5A1238CE" w14:textId="77777777" w:rsidR="00EF4E90" w:rsidRPr="00B445A0" w:rsidRDefault="00EF4E90" w:rsidP="00A951E0">
            <w:pPr>
              <w:ind w:right="166"/>
              <w:jc w:val="right"/>
              <w:rPr>
                <w:rFonts w:cs="Arial"/>
                <w:b/>
                <w:bCs/>
                <w:sz w:val="20"/>
                <w:szCs w:val="20"/>
              </w:rPr>
            </w:pPr>
            <w:r w:rsidRPr="00B445A0">
              <w:rPr>
                <w:rFonts w:cs="Arial"/>
                <w:b/>
                <w:bCs/>
                <w:sz w:val="20"/>
                <w:szCs w:val="20"/>
              </w:rPr>
              <w:t>20.00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bottom"/>
          </w:tcPr>
          <w:p w14:paraId="081A29EE" w14:textId="77777777" w:rsidR="00EF4E90" w:rsidRPr="00E3780D" w:rsidRDefault="00EF4E90" w:rsidP="00A951E0">
            <w:pPr>
              <w:jc w:val="center"/>
              <w:rPr>
                <w:rFonts w:cs="Arial"/>
                <w:b/>
                <w:bCs/>
                <w:sz w:val="20"/>
                <w:szCs w:val="20"/>
                <w:lang w:val="en-US" w:eastAsia="en-US"/>
              </w:rPr>
            </w:pPr>
            <w:r>
              <w:rPr>
                <w:rFonts w:cs="Arial"/>
                <w:b/>
                <w:bCs/>
                <w:sz w:val="20"/>
                <w:szCs w:val="20"/>
                <w:lang w:val="en-US" w:eastAsia="en-US"/>
              </w:rPr>
              <w:t>SR</w:t>
            </w:r>
          </w:p>
        </w:tc>
      </w:tr>
      <w:tr w:rsidR="00EF4E90" w:rsidRPr="0000647C" w14:paraId="24FC377E" w14:textId="77777777" w:rsidTr="00A951E0">
        <w:trPr>
          <w:trHeight w:val="229"/>
        </w:trPr>
        <w:tc>
          <w:tcPr>
            <w:tcW w:w="6665" w:type="dxa"/>
            <w:tcBorders>
              <w:top w:val="single" w:sz="4" w:space="0" w:color="auto"/>
              <w:left w:val="single" w:sz="4" w:space="0" w:color="auto"/>
              <w:bottom w:val="single" w:sz="4" w:space="0" w:color="auto"/>
              <w:right w:val="single" w:sz="4" w:space="0" w:color="auto"/>
            </w:tcBorders>
            <w:shd w:val="clear" w:color="auto" w:fill="FFFFFF"/>
            <w:tcMar>
              <w:right w:w="14" w:type="dxa"/>
            </w:tcMar>
            <w:vAlign w:val="center"/>
          </w:tcPr>
          <w:p w14:paraId="6D5FC2DB" w14:textId="09AE8B10" w:rsidR="00EF4E90" w:rsidRDefault="00EF4E90" w:rsidP="00A951E0">
            <w:pPr>
              <w:rPr>
                <w:rFonts w:cs="Arial"/>
                <w:sz w:val="20"/>
                <w:szCs w:val="20"/>
              </w:rPr>
            </w:pPr>
            <w:r>
              <w:rPr>
                <w:rFonts w:cs="Arial"/>
                <w:sz w:val="20"/>
                <w:szCs w:val="20"/>
              </w:rPr>
              <w:t>Balance-ability Course Full (7 hours incl. coordination, 2 staff delivery, transport &amp; equipment charge)</w:t>
            </w:r>
          </w:p>
        </w:tc>
        <w:tc>
          <w:tcPr>
            <w:tcW w:w="1419" w:type="dxa"/>
            <w:tcBorders>
              <w:top w:val="single" w:sz="4" w:space="0" w:color="auto"/>
              <w:left w:val="single" w:sz="4" w:space="0" w:color="auto"/>
              <w:bottom w:val="single" w:sz="4" w:space="0" w:color="auto"/>
              <w:right w:val="single" w:sz="4" w:space="0" w:color="auto"/>
            </w:tcBorders>
            <w:shd w:val="clear" w:color="auto" w:fill="FFFFFF"/>
            <w:tcMar>
              <w:right w:w="14" w:type="dxa"/>
            </w:tcMar>
            <w:vAlign w:val="center"/>
          </w:tcPr>
          <w:p w14:paraId="0DC34B77" w14:textId="77777777" w:rsidR="00EF4E90" w:rsidRPr="00016D90" w:rsidRDefault="00EF4E90" w:rsidP="00A951E0">
            <w:pPr>
              <w:ind w:right="166"/>
              <w:jc w:val="right"/>
              <w:rPr>
                <w:rFonts w:cs="Arial"/>
                <w:bCs/>
                <w:sz w:val="20"/>
                <w:szCs w:val="20"/>
              </w:rPr>
            </w:pPr>
            <w:r>
              <w:rPr>
                <w:rFonts w:cs="Arial"/>
                <w:bCs/>
                <w:sz w:val="20"/>
                <w:szCs w:val="20"/>
              </w:rPr>
              <w:t>40</w:t>
            </w:r>
            <w:r w:rsidRPr="00016D90">
              <w:rPr>
                <w:rFonts w:cs="Arial"/>
                <w:bCs/>
                <w:sz w:val="20"/>
                <w:szCs w:val="20"/>
              </w:rPr>
              <w:t>0.</w:t>
            </w:r>
            <w:r>
              <w:rPr>
                <w:rFonts w:cs="Arial"/>
                <w:bCs/>
                <w:sz w:val="20"/>
                <w:szCs w:val="20"/>
              </w:rPr>
              <w:t>0</w:t>
            </w:r>
            <w:r w:rsidRPr="00016D90">
              <w:rPr>
                <w:rFonts w:cs="Arial"/>
                <w:bCs/>
                <w:sz w:val="20"/>
                <w:szCs w:val="20"/>
              </w:rPr>
              <w:t>0</w:t>
            </w:r>
          </w:p>
        </w:tc>
        <w:tc>
          <w:tcPr>
            <w:tcW w:w="1315" w:type="dxa"/>
            <w:tcBorders>
              <w:top w:val="single" w:sz="4" w:space="0" w:color="auto"/>
              <w:left w:val="single" w:sz="4" w:space="0" w:color="auto"/>
              <w:bottom w:val="single" w:sz="4" w:space="0" w:color="auto"/>
              <w:right w:val="single" w:sz="4" w:space="0" w:color="auto"/>
            </w:tcBorders>
            <w:shd w:val="clear" w:color="auto" w:fill="FFFFFF"/>
            <w:tcMar>
              <w:right w:w="14" w:type="dxa"/>
            </w:tcMar>
            <w:vAlign w:val="center"/>
          </w:tcPr>
          <w:p w14:paraId="1832CA1B" w14:textId="77777777" w:rsidR="00EF4E90" w:rsidRPr="00B445A0" w:rsidRDefault="00EF4E90" w:rsidP="00A951E0">
            <w:pPr>
              <w:ind w:right="166"/>
              <w:jc w:val="right"/>
              <w:rPr>
                <w:rFonts w:cs="Arial"/>
                <w:b/>
                <w:bCs/>
                <w:sz w:val="20"/>
                <w:szCs w:val="20"/>
              </w:rPr>
            </w:pPr>
            <w:r w:rsidRPr="00B445A0">
              <w:rPr>
                <w:rFonts w:cs="Arial"/>
                <w:b/>
                <w:bCs/>
                <w:sz w:val="20"/>
                <w:szCs w:val="20"/>
              </w:rPr>
              <w:t>410.00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6F803849" w14:textId="77777777" w:rsidR="00EF4E90" w:rsidRPr="0000647C" w:rsidRDefault="00EF4E90" w:rsidP="00A951E0">
            <w:pPr>
              <w:jc w:val="center"/>
              <w:rPr>
                <w:rFonts w:cs="Arial"/>
                <w:b/>
                <w:color w:val="000000"/>
                <w:sz w:val="20"/>
                <w:szCs w:val="20"/>
              </w:rPr>
            </w:pPr>
            <w:r>
              <w:rPr>
                <w:rFonts w:cs="Arial"/>
                <w:b/>
                <w:color w:val="000000"/>
                <w:sz w:val="20"/>
                <w:szCs w:val="20"/>
              </w:rPr>
              <w:t>SR</w:t>
            </w:r>
          </w:p>
        </w:tc>
      </w:tr>
      <w:tr w:rsidR="00EF4E90" w:rsidRPr="00FD4D8E" w14:paraId="41D4BF08" w14:textId="77777777" w:rsidTr="00A951E0">
        <w:trPr>
          <w:trHeight w:val="229"/>
        </w:trPr>
        <w:tc>
          <w:tcPr>
            <w:tcW w:w="6665" w:type="dxa"/>
            <w:tcBorders>
              <w:top w:val="single" w:sz="4" w:space="0" w:color="auto"/>
              <w:left w:val="single" w:sz="4" w:space="0" w:color="auto"/>
              <w:bottom w:val="single" w:sz="4" w:space="0" w:color="auto"/>
              <w:right w:val="single" w:sz="4" w:space="0" w:color="auto"/>
            </w:tcBorders>
            <w:shd w:val="clear" w:color="auto" w:fill="FFFFFF"/>
            <w:tcMar>
              <w:right w:w="14" w:type="dxa"/>
            </w:tcMar>
            <w:vAlign w:val="center"/>
          </w:tcPr>
          <w:p w14:paraId="7AE990B2" w14:textId="77777777" w:rsidR="00EF4E90" w:rsidRDefault="00EF4E90" w:rsidP="00A951E0">
            <w:pPr>
              <w:rPr>
                <w:rFonts w:cs="Arial"/>
                <w:sz w:val="20"/>
                <w:szCs w:val="20"/>
              </w:rPr>
            </w:pPr>
            <w:r w:rsidRPr="003578CF">
              <w:rPr>
                <w:rFonts w:cs="Arial"/>
                <w:sz w:val="20"/>
                <w:szCs w:val="20"/>
              </w:rPr>
              <w:t>Smoothie Bike half day (</w:t>
            </w:r>
            <w:r>
              <w:rPr>
                <w:rFonts w:cs="Arial"/>
                <w:sz w:val="20"/>
                <w:szCs w:val="20"/>
              </w:rPr>
              <w:t>4</w:t>
            </w:r>
            <w:r w:rsidRPr="003578CF">
              <w:rPr>
                <w:rFonts w:cs="Arial"/>
                <w:sz w:val="20"/>
                <w:szCs w:val="20"/>
              </w:rPr>
              <w:t xml:space="preserve"> hours</w:t>
            </w:r>
            <w:r>
              <w:rPr>
                <w:rFonts w:cs="Arial"/>
                <w:sz w:val="20"/>
                <w:szCs w:val="20"/>
              </w:rPr>
              <w:t xml:space="preserve"> incl. coordination, 2 staff delivery &amp; transport</w:t>
            </w:r>
            <w:r w:rsidRPr="003578CF">
              <w:rPr>
                <w:rFonts w:cs="Arial"/>
                <w:sz w:val="20"/>
                <w:szCs w:val="20"/>
              </w:rPr>
              <w:t>)</w:t>
            </w:r>
          </w:p>
        </w:tc>
        <w:tc>
          <w:tcPr>
            <w:tcW w:w="1419" w:type="dxa"/>
            <w:tcBorders>
              <w:top w:val="single" w:sz="4" w:space="0" w:color="auto"/>
              <w:left w:val="single" w:sz="4" w:space="0" w:color="auto"/>
              <w:bottom w:val="single" w:sz="4" w:space="0" w:color="auto"/>
              <w:right w:val="single" w:sz="4" w:space="0" w:color="auto"/>
            </w:tcBorders>
            <w:shd w:val="clear" w:color="auto" w:fill="FFFFFF"/>
            <w:tcMar>
              <w:right w:w="14" w:type="dxa"/>
            </w:tcMar>
            <w:vAlign w:val="center"/>
          </w:tcPr>
          <w:p w14:paraId="6D60F825" w14:textId="77777777" w:rsidR="00EF4E90" w:rsidRPr="00016D90" w:rsidRDefault="00EF4E90" w:rsidP="00A951E0">
            <w:pPr>
              <w:ind w:right="166"/>
              <w:jc w:val="right"/>
              <w:rPr>
                <w:rFonts w:cs="Arial"/>
                <w:bCs/>
                <w:sz w:val="20"/>
                <w:szCs w:val="20"/>
              </w:rPr>
            </w:pPr>
            <w:r>
              <w:rPr>
                <w:rFonts w:cs="Arial"/>
                <w:bCs/>
                <w:sz w:val="20"/>
                <w:szCs w:val="20"/>
              </w:rPr>
              <w:t>225.00</w:t>
            </w:r>
          </w:p>
        </w:tc>
        <w:tc>
          <w:tcPr>
            <w:tcW w:w="1315" w:type="dxa"/>
            <w:tcBorders>
              <w:top w:val="single" w:sz="4" w:space="0" w:color="auto"/>
              <w:left w:val="single" w:sz="4" w:space="0" w:color="auto"/>
              <w:bottom w:val="single" w:sz="4" w:space="0" w:color="auto"/>
              <w:right w:val="single" w:sz="4" w:space="0" w:color="auto"/>
            </w:tcBorders>
            <w:shd w:val="clear" w:color="auto" w:fill="FFFFFF"/>
            <w:tcMar>
              <w:right w:w="14" w:type="dxa"/>
            </w:tcMar>
            <w:vAlign w:val="center"/>
          </w:tcPr>
          <w:p w14:paraId="3C1C8A78" w14:textId="77777777" w:rsidR="00EF4E90" w:rsidRPr="00B445A0" w:rsidRDefault="00EF4E90" w:rsidP="00A951E0">
            <w:pPr>
              <w:ind w:right="166"/>
              <w:jc w:val="right"/>
              <w:rPr>
                <w:rFonts w:cs="Arial"/>
                <w:b/>
                <w:bCs/>
                <w:sz w:val="20"/>
                <w:szCs w:val="20"/>
              </w:rPr>
            </w:pPr>
            <w:r w:rsidRPr="00B445A0">
              <w:rPr>
                <w:rFonts w:cs="Arial"/>
                <w:b/>
                <w:bCs/>
                <w:sz w:val="20"/>
                <w:szCs w:val="20"/>
              </w:rPr>
              <w:t>230.00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2DF8EE25" w14:textId="77777777" w:rsidR="00EF4E90" w:rsidRPr="0000647C" w:rsidRDefault="00EF4E90" w:rsidP="00A951E0">
            <w:pPr>
              <w:jc w:val="center"/>
              <w:rPr>
                <w:rFonts w:cs="Arial"/>
                <w:b/>
                <w:color w:val="000000"/>
                <w:sz w:val="20"/>
                <w:szCs w:val="20"/>
              </w:rPr>
            </w:pPr>
            <w:r>
              <w:rPr>
                <w:rFonts w:cs="Arial"/>
                <w:b/>
                <w:color w:val="000000"/>
                <w:sz w:val="20"/>
                <w:szCs w:val="20"/>
              </w:rPr>
              <w:t>SR</w:t>
            </w:r>
          </w:p>
        </w:tc>
      </w:tr>
      <w:tr w:rsidR="00EF4E90" w:rsidRPr="00FD4D8E" w14:paraId="54CB4EEF" w14:textId="77777777" w:rsidTr="00A951E0">
        <w:trPr>
          <w:trHeight w:val="229"/>
        </w:trPr>
        <w:tc>
          <w:tcPr>
            <w:tcW w:w="6665" w:type="dxa"/>
            <w:tcBorders>
              <w:top w:val="single" w:sz="4" w:space="0" w:color="auto"/>
              <w:left w:val="single" w:sz="4" w:space="0" w:color="auto"/>
              <w:bottom w:val="single" w:sz="4" w:space="0" w:color="auto"/>
              <w:right w:val="single" w:sz="4" w:space="0" w:color="auto"/>
            </w:tcBorders>
            <w:shd w:val="clear" w:color="auto" w:fill="FFFFFF"/>
            <w:tcMar>
              <w:right w:w="14" w:type="dxa"/>
            </w:tcMar>
            <w:vAlign w:val="center"/>
          </w:tcPr>
          <w:p w14:paraId="19B17B96" w14:textId="39A1A7C9" w:rsidR="00EF4E90" w:rsidRPr="005E749C" w:rsidRDefault="00EF4E90" w:rsidP="00A951E0">
            <w:pPr>
              <w:rPr>
                <w:rFonts w:cs="Arial"/>
                <w:sz w:val="20"/>
                <w:szCs w:val="20"/>
              </w:rPr>
            </w:pPr>
            <w:r w:rsidRPr="003578CF">
              <w:rPr>
                <w:rFonts w:cs="Arial"/>
                <w:sz w:val="20"/>
                <w:szCs w:val="20"/>
              </w:rPr>
              <w:t>Smoothie Bike full day (</w:t>
            </w:r>
            <w:r>
              <w:rPr>
                <w:rFonts w:cs="Arial"/>
                <w:sz w:val="20"/>
                <w:szCs w:val="20"/>
              </w:rPr>
              <w:t>7</w:t>
            </w:r>
            <w:r w:rsidRPr="003578CF">
              <w:rPr>
                <w:rFonts w:cs="Arial"/>
                <w:sz w:val="20"/>
                <w:szCs w:val="20"/>
              </w:rPr>
              <w:t xml:space="preserve"> hours</w:t>
            </w:r>
            <w:r>
              <w:rPr>
                <w:rFonts w:cs="Arial"/>
                <w:sz w:val="20"/>
                <w:szCs w:val="20"/>
              </w:rPr>
              <w:t xml:space="preserve"> incl. coordination, 2 staff delivery &amp; transport</w:t>
            </w:r>
            <w:r w:rsidRPr="003578CF">
              <w:rPr>
                <w:rFonts w:cs="Arial"/>
                <w:sz w:val="20"/>
                <w:szCs w:val="20"/>
              </w:rPr>
              <w:t>)</w:t>
            </w:r>
          </w:p>
        </w:tc>
        <w:tc>
          <w:tcPr>
            <w:tcW w:w="1419" w:type="dxa"/>
            <w:tcBorders>
              <w:top w:val="single" w:sz="4" w:space="0" w:color="auto"/>
              <w:left w:val="single" w:sz="4" w:space="0" w:color="auto"/>
              <w:bottom w:val="single" w:sz="4" w:space="0" w:color="auto"/>
              <w:right w:val="single" w:sz="4" w:space="0" w:color="auto"/>
            </w:tcBorders>
            <w:shd w:val="clear" w:color="auto" w:fill="FFFFFF"/>
            <w:tcMar>
              <w:right w:w="14" w:type="dxa"/>
            </w:tcMar>
            <w:vAlign w:val="center"/>
          </w:tcPr>
          <w:p w14:paraId="48DEEFA0" w14:textId="77777777" w:rsidR="00EF4E90" w:rsidRPr="00016D90" w:rsidRDefault="00EF4E90" w:rsidP="00A951E0">
            <w:pPr>
              <w:ind w:right="166"/>
              <w:jc w:val="right"/>
              <w:rPr>
                <w:rFonts w:cs="Arial"/>
                <w:bCs/>
                <w:sz w:val="20"/>
                <w:szCs w:val="20"/>
              </w:rPr>
            </w:pPr>
            <w:r>
              <w:rPr>
                <w:rFonts w:cs="Arial"/>
                <w:bCs/>
                <w:sz w:val="20"/>
                <w:szCs w:val="20"/>
              </w:rPr>
              <w:t>340.00</w:t>
            </w:r>
          </w:p>
        </w:tc>
        <w:tc>
          <w:tcPr>
            <w:tcW w:w="1315" w:type="dxa"/>
            <w:tcBorders>
              <w:top w:val="single" w:sz="4" w:space="0" w:color="auto"/>
              <w:left w:val="single" w:sz="4" w:space="0" w:color="auto"/>
              <w:bottom w:val="single" w:sz="4" w:space="0" w:color="auto"/>
              <w:right w:val="single" w:sz="4" w:space="0" w:color="auto"/>
            </w:tcBorders>
            <w:shd w:val="clear" w:color="auto" w:fill="FFFFFF"/>
            <w:tcMar>
              <w:right w:w="14" w:type="dxa"/>
            </w:tcMar>
            <w:vAlign w:val="center"/>
          </w:tcPr>
          <w:p w14:paraId="2B9BA791" w14:textId="77777777" w:rsidR="00EF4E90" w:rsidRPr="00B445A0" w:rsidRDefault="00EF4E90" w:rsidP="00A951E0">
            <w:pPr>
              <w:ind w:right="166"/>
              <w:jc w:val="right"/>
              <w:rPr>
                <w:rFonts w:cs="Arial"/>
                <w:b/>
                <w:bCs/>
                <w:sz w:val="20"/>
                <w:szCs w:val="20"/>
              </w:rPr>
            </w:pPr>
            <w:r w:rsidRPr="00B445A0">
              <w:rPr>
                <w:rFonts w:cs="Arial"/>
                <w:b/>
                <w:bCs/>
                <w:sz w:val="20"/>
                <w:szCs w:val="20"/>
              </w:rPr>
              <w:t>347.50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0D78225F" w14:textId="77777777" w:rsidR="00EF4E90" w:rsidRPr="005E749C" w:rsidRDefault="00EF4E90" w:rsidP="00A951E0">
            <w:pPr>
              <w:jc w:val="center"/>
              <w:rPr>
                <w:rFonts w:cs="Arial"/>
                <w:b/>
                <w:color w:val="000000"/>
                <w:sz w:val="20"/>
                <w:szCs w:val="20"/>
              </w:rPr>
            </w:pPr>
            <w:r w:rsidRPr="005E749C">
              <w:rPr>
                <w:rFonts w:cs="Arial"/>
                <w:b/>
                <w:color w:val="000000"/>
                <w:sz w:val="20"/>
                <w:szCs w:val="20"/>
              </w:rPr>
              <w:t>SR</w:t>
            </w:r>
          </w:p>
        </w:tc>
      </w:tr>
      <w:tr w:rsidR="00EF4E90" w:rsidRPr="003578CF" w14:paraId="5938800D" w14:textId="77777777" w:rsidTr="00A951E0">
        <w:trPr>
          <w:trHeight w:val="229"/>
        </w:trPr>
        <w:tc>
          <w:tcPr>
            <w:tcW w:w="6665"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169FF80D" w14:textId="77777777" w:rsidR="00EF4E90" w:rsidRPr="003578CF" w:rsidRDefault="00EF4E90" w:rsidP="00A951E0">
            <w:pPr>
              <w:rPr>
                <w:rFonts w:cs="Arial"/>
                <w:sz w:val="20"/>
                <w:szCs w:val="20"/>
              </w:rPr>
            </w:pPr>
            <w:r>
              <w:rPr>
                <w:rFonts w:cs="Arial"/>
                <w:sz w:val="20"/>
                <w:szCs w:val="20"/>
              </w:rPr>
              <w:t>Smoothie Bike Refreshment additional charge (50 participants)</w:t>
            </w:r>
          </w:p>
        </w:tc>
        <w:tc>
          <w:tcPr>
            <w:tcW w:w="1419"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11FBBA4E" w14:textId="77777777" w:rsidR="00EF4E90" w:rsidRPr="00016D90" w:rsidRDefault="00EF4E90" w:rsidP="00A951E0">
            <w:pPr>
              <w:ind w:right="166"/>
              <w:jc w:val="right"/>
              <w:rPr>
                <w:rFonts w:cs="Arial"/>
                <w:bCs/>
                <w:sz w:val="20"/>
                <w:szCs w:val="20"/>
              </w:rPr>
            </w:pPr>
            <w:r>
              <w:rPr>
                <w:rFonts w:cs="Arial"/>
                <w:bCs/>
                <w:sz w:val="20"/>
                <w:szCs w:val="20"/>
              </w:rPr>
              <w:t>65.50</w:t>
            </w:r>
          </w:p>
        </w:tc>
        <w:tc>
          <w:tcPr>
            <w:tcW w:w="1315"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012702EE" w14:textId="77777777" w:rsidR="00EF4E90" w:rsidRPr="00B445A0" w:rsidRDefault="00EF4E90" w:rsidP="00A951E0">
            <w:pPr>
              <w:ind w:right="166"/>
              <w:jc w:val="right"/>
              <w:rPr>
                <w:rFonts w:cs="Arial"/>
                <w:b/>
                <w:bCs/>
                <w:sz w:val="20"/>
                <w:szCs w:val="20"/>
              </w:rPr>
            </w:pPr>
            <w:r w:rsidRPr="00B445A0">
              <w:rPr>
                <w:rFonts w:cs="Arial"/>
                <w:b/>
                <w:bCs/>
                <w:sz w:val="20"/>
                <w:szCs w:val="20"/>
              </w:rPr>
              <w:t>67.00</w:t>
            </w:r>
          </w:p>
        </w:tc>
        <w:tc>
          <w:tcPr>
            <w:tcW w:w="812"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50A8079A" w14:textId="77777777" w:rsidR="00EF4E90" w:rsidRPr="003578CF" w:rsidRDefault="00EF4E90" w:rsidP="00A951E0">
            <w:pPr>
              <w:jc w:val="center"/>
              <w:rPr>
                <w:rFonts w:cs="Arial"/>
                <w:b/>
                <w:color w:val="000000"/>
                <w:sz w:val="20"/>
                <w:szCs w:val="20"/>
              </w:rPr>
            </w:pPr>
            <w:r w:rsidRPr="003578CF">
              <w:rPr>
                <w:rFonts w:cs="Arial"/>
                <w:b/>
                <w:color w:val="000000"/>
                <w:sz w:val="20"/>
                <w:szCs w:val="20"/>
              </w:rPr>
              <w:t>SR</w:t>
            </w:r>
          </w:p>
        </w:tc>
      </w:tr>
      <w:tr w:rsidR="00EF4E90" w:rsidRPr="003578CF" w14:paraId="75D57477" w14:textId="77777777" w:rsidTr="00A951E0">
        <w:trPr>
          <w:trHeight w:val="229"/>
        </w:trPr>
        <w:tc>
          <w:tcPr>
            <w:tcW w:w="6665"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6795679C" w14:textId="77777777" w:rsidR="00EF4E90" w:rsidRDefault="00EF4E90" w:rsidP="00A951E0">
            <w:pPr>
              <w:rPr>
                <w:rFonts w:cs="Arial"/>
                <w:sz w:val="20"/>
                <w:szCs w:val="20"/>
              </w:rPr>
            </w:pPr>
            <w:r>
              <w:rPr>
                <w:rFonts w:cs="Arial"/>
                <w:sz w:val="20"/>
                <w:szCs w:val="20"/>
              </w:rPr>
              <w:t>Smoothie Bike Refreshment 1 day (Bike only &amp; transport)</w:t>
            </w:r>
          </w:p>
        </w:tc>
        <w:tc>
          <w:tcPr>
            <w:tcW w:w="1419"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69B4B34C" w14:textId="77777777" w:rsidR="00EF4E90" w:rsidRDefault="00EF4E90" w:rsidP="00A951E0">
            <w:pPr>
              <w:ind w:right="166"/>
              <w:jc w:val="right"/>
              <w:rPr>
                <w:rFonts w:cs="Arial"/>
                <w:bCs/>
                <w:sz w:val="20"/>
                <w:szCs w:val="20"/>
              </w:rPr>
            </w:pPr>
            <w:r>
              <w:rPr>
                <w:rFonts w:cs="Arial"/>
                <w:bCs/>
                <w:sz w:val="20"/>
                <w:szCs w:val="20"/>
              </w:rPr>
              <w:t>-</w:t>
            </w:r>
          </w:p>
        </w:tc>
        <w:tc>
          <w:tcPr>
            <w:tcW w:w="1315"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544F4C77" w14:textId="77777777" w:rsidR="00EF4E90" w:rsidRPr="00B445A0" w:rsidRDefault="00EF4E90" w:rsidP="00A951E0">
            <w:pPr>
              <w:ind w:right="166"/>
              <w:jc w:val="right"/>
              <w:rPr>
                <w:rFonts w:cs="Arial"/>
                <w:b/>
                <w:bCs/>
                <w:sz w:val="20"/>
                <w:szCs w:val="20"/>
              </w:rPr>
            </w:pPr>
            <w:r w:rsidRPr="00B445A0">
              <w:rPr>
                <w:rFonts w:cs="Arial"/>
                <w:b/>
                <w:bCs/>
                <w:sz w:val="20"/>
                <w:szCs w:val="20"/>
              </w:rPr>
              <w:t>80.00</w:t>
            </w:r>
          </w:p>
        </w:tc>
        <w:tc>
          <w:tcPr>
            <w:tcW w:w="812"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0135539E" w14:textId="77777777" w:rsidR="00EF4E90" w:rsidRPr="003578CF" w:rsidRDefault="00EF4E90" w:rsidP="00A951E0">
            <w:pPr>
              <w:jc w:val="center"/>
              <w:rPr>
                <w:rFonts w:cs="Arial"/>
                <w:b/>
                <w:color w:val="000000"/>
                <w:sz w:val="20"/>
                <w:szCs w:val="20"/>
              </w:rPr>
            </w:pPr>
          </w:p>
        </w:tc>
      </w:tr>
      <w:tr w:rsidR="00EF4E90" w:rsidRPr="003578CF" w14:paraId="3DD21E0A" w14:textId="77777777" w:rsidTr="00A951E0">
        <w:trPr>
          <w:trHeight w:val="229"/>
        </w:trPr>
        <w:tc>
          <w:tcPr>
            <w:tcW w:w="6665"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18E1EF8C" w14:textId="77777777" w:rsidR="00EF4E90" w:rsidRPr="003578CF" w:rsidRDefault="00EF4E90" w:rsidP="00A951E0">
            <w:pPr>
              <w:rPr>
                <w:rFonts w:cs="Arial"/>
                <w:sz w:val="20"/>
                <w:szCs w:val="20"/>
              </w:rPr>
            </w:pPr>
            <w:r>
              <w:rPr>
                <w:rFonts w:cs="Arial"/>
                <w:sz w:val="20"/>
                <w:szCs w:val="20"/>
              </w:rPr>
              <w:t>Inflatable Obstacle Course (4.5 hours incl. coordination, 3 staff delivery transport &amp; equipment charge)</w:t>
            </w:r>
          </w:p>
        </w:tc>
        <w:tc>
          <w:tcPr>
            <w:tcW w:w="1419"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2EAF85AF" w14:textId="77777777" w:rsidR="00EF4E90" w:rsidRPr="00016D90" w:rsidRDefault="00EF4E90" w:rsidP="00A951E0">
            <w:pPr>
              <w:ind w:right="166"/>
              <w:jc w:val="right"/>
              <w:rPr>
                <w:rFonts w:cs="Arial"/>
                <w:bCs/>
                <w:sz w:val="20"/>
                <w:szCs w:val="20"/>
              </w:rPr>
            </w:pPr>
            <w:r>
              <w:rPr>
                <w:rFonts w:cs="Arial"/>
                <w:bCs/>
                <w:sz w:val="20"/>
                <w:szCs w:val="20"/>
              </w:rPr>
              <w:t>500.00</w:t>
            </w:r>
          </w:p>
        </w:tc>
        <w:tc>
          <w:tcPr>
            <w:tcW w:w="1315"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1EA84A6A" w14:textId="77777777" w:rsidR="00EF4E90" w:rsidRPr="00B445A0" w:rsidRDefault="00EF4E90" w:rsidP="00A951E0">
            <w:pPr>
              <w:ind w:right="166"/>
              <w:jc w:val="right"/>
              <w:rPr>
                <w:rFonts w:cs="Arial"/>
                <w:b/>
                <w:bCs/>
                <w:sz w:val="20"/>
                <w:szCs w:val="20"/>
              </w:rPr>
            </w:pPr>
            <w:r w:rsidRPr="00B445A0">
              <w:rPr>
                <w:rFonts w:cs="Arial"/>
                <w:b/>
                <w:bCs/>
                <w:sz w:val="20"/>
                <w:szCs w:val="20"/>
              </w:rPr>
              <w:t>510.00</w:t>
            </w:r>
          </w:p>
        </w:tc>
        <w:tc>
          <w:tcPr>
            <w:tcW w:w="812"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393B950E" w14:textId="77777777" w:rsidR="00EF4E90" w:rsidRPr="003578CF" w:rsidRDefault="00EF4E90" w:rsidP="00A951E0">
            <w:pPr>
              <w:jc w:val="center"/>
              <w:rPr>
                <w:rFonts w:cs="Arial"/>
                <w:b/>
                <w:color w:val="000000"/>
                <w:sz w:val="20"/>
                <w:szCs w:val="20"/>
              </w:rPr>
            </w:pPr>
            <w:r w:rsidRPr="003578CF">
              <w:rPr>
                <w:rFonts w:cs="Arial"/>
                <w:b/>
                <w:color w:val="000000"/>
                <w:sz w:val="20"/>
                <w:szCs w:val="20"/>
              </w:rPr>
              <w:t>SR</w:t>
            </w:r>
          </w:p>
        </w:tc>
      </w:tr>
      <w:tr w:rsidR="00EF4E90" w:rsidRPr="00FD4D8E" w14:paraId="457DBBEF" w14:textId="77777777" w:rsidTr="00A951E0">
        <w:trPr>
          <w:trHeight w:val="229"/>
        </w:trPr>
        <w:tc>
          <w:tcPr>
            <w:tcW w:w="6665"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40D74B50" w14:textId="77777777" w:rsidR="00EF4E90" w:rsidRDefault="00EF4E90" w:rsidP="00A951E0">
            <w:pPr>
              <w:rPr>
                <w:rFonts w:cs="Arial"/>
                <w:sz w:val="20"/>
                <w:szCs w:val="20"/>
              </w:rPr>
            </w:pPr>
            <w:r>
              <w:rPr>
                <w:rFonts w:cs="Arial"/>
                <w:sz w:val="20"/>
                <w:szCs w:val="20"/>
              </w:rPr>
              <w:t>Project Management (to be applicable to any incoming grant funding)</w:t>
            </w:r>
          </w:p>
        </w:tc>
        <w:tc>
          <w:tcPr>
            <w:tcW w:w="1419"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1E710233" w14:textId="77777777" w:rsidR="00EF4E90" w:rsidRDefault="00EF4E90" w:rsidP="00A951E0">
            <w:pPr>
              <w:ind w:right="166"/>
              <w:jc w:val="right"/>
              <w:rPr>
                <w:rFonts w:cs="Arial"/>
                <w:bCs/>
                <w:sz w:val="20"/>
                <w:szCs w:val="20"/>
              </w:rPr>
            </w:pPr>
          </w:p>
        </w:tc>
        <w:tc>
          <w:tcPr>
            <w:tcW w:w="1315"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706E129A" w14:textId="77777777" w:rsidR="00EF4E90" w:rsidRPr="00B445A0" w:rsidRDefault="00EF4E90" w:rsidP="00A951E0">
            <w:pPr>
              <w:ind w:right="166"/>
              <w:jc w:val="right"/>
              <w:rPr>
                <w:rFonts w:cs="Arial"/>
                <w:b/>
                <w:bCs/>
                <w:sz w:val="20"/>
                <w:szCs w:val="20"/>
              </w:rPr>
            </w:pPr>
            <w:r w:rsidRPr="00B445A0">
              <w:rPr>
                <w:rFonts w:cs="Arial"/>
                <w:b/>
                <w:bCs/>
                <w:sz w:val="20"/>
                <w:szCs w:val="20"/>
              </w:rPr>
              <w:t>12.5%</w:t>
            </w:r>
          </w:p>
        </w:tc>
        <w:tc>
          <w:tcPr>
            <w:tcW w:w="812"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49CC8100" w14:textId="77777777" w:rsidR="00EF4E90" w:rsidRDefault="00EF4E90" w:rsidP="00A951E0">
            <w:pPr>
              <w:jc w:val="center"/>
              <w:rPr>
                <w:rFonts w:cs="Arial"/>
                <w:b/>
                <w:color w:val="000000"/>
                <w:sz w:val="20"/>
                <w:szCs w:val="20"/>
              </w:rPr>
            </w:pPr>
            <w:r>
              <w:rPr>
                <w:rFonts w:cs="Arial"/>
                <w:b/>
                <w:color w:val="000000"/>
                <w:sz w:val="20"/>
                <w:szCs w:val="20"/>
              </w:rPr>
              <w:t>-</w:t>
            </w:r>
          </w:p>
        </w:tc>
      </w:tr>
    </w:tbl>
    <w:p w14:paraId="2EDA451B" w14:textId="77777777" w:rsidR="00B23403" w:rsidRDefault="00B23403" w:rsidP="00BF31F9"/>
    <w:p w14:paraId="5800395C" w14:textId="77777777" w:rsidR="00B23403" w:rsidRDefault="00B23403" w:rsidP="00BF31F9"/>
    <w:p w14:paraId="1BB85176" w14:textId="22D8F488" w:rsidR="00B23403" w:rsidRPr="00B60900" w:rsidRDefault="00B23403" w:rsidP="00BF31F9">
      <w:pPr>
        <w:sectPr w:rsidR="00B23403" w:rsidRPr="00B60900" w:rsidSect="004D3805">
          <w:pgSz w:w="11905" w:h="16833" w:code="9"/>
          <w:pgMar w:top="1440" w:right="864" w:bottom="1440" w:left="864" w:header="720" w:footer="648" w:gutter="0"/>
          <w:cols w:space="720"/>
          <w:docGrid w:linePitch="326"/>
        </w:sectPr>
      </w:pPr>
    </w:p>
    <w:p w14:paraId="0919D8F0" w14:textId="1400874C" w:rsidR="009B7502" w:rsidRDefault="009B7502"/>
    <w:tbl>
      <w:tblPr>
        <w:tblW w:w="10207" w:type="dxa"/>
        <w:tblInd w:w="136" w:type="dxa"/>
        <w:tblLook w:val="0000" w:firstRow="0" w:lastRow="0" w:firstColumn="0" w:lastColumn="0" w:noHBand="0" w:noVBand="0"/>
      </w:tblPr>
      <w:tblGrid>
        <w:gridCol w:w="6434"/>
        <w:gridCol w:w="75"/>
        <w:gridCol w:w="1378"/>
        <w:gridCol w:w="1470"/>
        <w:gridCol w:w="850"/>
      </w:tblGrid>
      <w:tr w:rsidR="00AB6314" w:rsidRPr="005A1335" w14:paraId="479C7BAE" w14:textId="77777777" w:rsidTr="00807FB0">
        <w:trPr>
          <w:trHeight w:hRule="exact" w:val="1003"/>
        </w:trPr>
        <w:tc>
          <w:tcPr>
            <w:tcW w:w="650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A42416" w14:textId="77777777" w:rsidR="00B60900" w:rsidRDefault="00B60900" w:rsidP="00775AF4">
            <w:pPr>
              <w:pStyle w:val="Heading2"/>
              <w:spacing w:before="0" w:after="0"/>
              <w:rPr>
                <w:b w:val="0"/>
              </w:rPr>
            </w:pPr>
            <w:bookmarkStart w:id="17" w:name="_Hlk151728581"/>
          </w:p>
          <w:p w14:paraId="170942FA" w14:textId="77777777" w:rsidR="00AB6314" w:rsidRPr="00AB6314" w:rsidRDefault="00AB6314" w:rsidP="00775AF4">
            <w:pPr>
              <w:pStyle w:val="Heading2"/>
              <w:spacing w:before="0" w:after="0"/>
              <w:rPr>
                <w:i w:val="0"/>
                <w:iCs w:val="0"/>
                <w:color w:val="000000"/>
                <w:sz w:val="20"/>
                <w:szCs w:val="20"/>
              </w:rPr>
            </w:pPr>
            <w:r>
              <w:rPr>
                <w:b w:val="0"/>
              </w:rPr>
              <w:br w:type="page"/>
            </w:r>
            <w:r w:rsidR="009B7502">
              <w:rPr>
                <w:bCs w:val="0"/>
                <w:i w:val="0"/>
                <w:iCs w:val="0"/>
                <w:caps/>
                <w:sz w:val="20"/>
                <w:szCs w:val="20"/>
                <w:lang w:val="en-US" w:eastAsia="en-US"/>
              </w:rPr>
              <w:t>EREWASH MUSEUM</w:t>
            </w:r>
          </w:p>
          <w:p w14:paraId="595B2246" w14:textId="77777777" w:rsidR="00AB6314" w:rsidRPr="002A502F" w:rsidRDefault="00AB6314" w:rsidP="00775AF4"/>
        </w:tc>
        <w:tc>
          <w:tcPr>
            <w:tcW w:w="13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83EACC7" w14:textId="14A172A5" w:rsidR="007A3C80" w:rsidRPr="006A61E1" w:rsidRDefault="00AB6314" w:rsidP="007A3C80">
            <w:pPr>
              <w:jc w:val="center"/>
              <w:rPr>
                <w:rFonts w:cs="Arial"/>
                <w:color w:val="000000"/>
                <w:sz w:val="20"/>
                <w:szCs w:val="20"/>
              </w:rPr>
            </w:pPr>
            <w:r w:rsidRPr="006A61E1">
              <w:rPr>
                <w:rFonts w:cs="Arial"/>
                <w:color w:val="000000"/>
                <w:sz w:val="20"/>
                <w:szCs w:val="20"/>
              </w:rPr>
              <w:t xml:space="preserve">CHARGE FOR </w:t>
            </w:r>
            <w:r w:rsidR="00FF4D56">
              <w:rPr>
                <w:rFonts w:cs="Arial"/>
                <w:color w:val="000000"/>
                <w:sz w:val="20"/>
                <w:szCs w:val="20"/>
              </w:rPr>
              <w:t>202</w:t>
            </w:r>
            <w:r w:rsidR="00075688">
              <w:rPr>
                <w:rFonts w:cs="Arial"/>
                <w:color w:val="000000"/>
                <w:sz w:val="20"/>
                <w:szCs w:val="20"/>
              </w:rPr>
              <w:t>4</w:t>
            </w:r>
            <w:r w:rsidR="00FF4D56">
              <w:rPr>
                <w:rFonts w:cs="Arial"/>
                <w:color w:val="000000"/>
                <w:sz w:val="20"/>
                <w:szCs w:val="20"/>
              </w:rPr>
              <w:t>/2</w:t>
            </w:r>
            <w:r w:rsidR="00075688">
              <w:rPr>
                <w:rFonts w:cs="Arial"/>
                <w:color w:val="000000"/>
                <w:sz w:val="20"/>
                <w:szCs w:val="20"/>
              </w:rPr>
              <w:t>5</w:t>
            </w:r>
          </w:p>
          <w:p w14:paraId="3776FD80" w14:textId="77777777" w:rsidR="00AB6314" w:rsidRPr="007F0DDE" w:rsidRDefault="00AB6314" w:rsidP="00775AF4">
            <w:pPr>
              <w:jc w:val="center"/>
              <w:rPr>
                <w:rFonts w:cs="Arial"/>
                <w:color w:val="000000"/>
                <w:sz w:val="20"/>
                <w:szCs w:val="20"/>
              </w:rPr>
            </w:pPr>
            <w:r w:rsidRPr="006A61E1">
              <w:rPr>
                <w:rFonts w:cs="Arial"/>
                <w:color w:val="000000"/>
                <w:sz w:val="20"/>
                <w:szCs w:val="20"/>
              </w:rPr>
              <w:t>£</w:t>
            </w:r>
          </w:p>
        </w:tc>
        <w:tc>
          <w:tcPr>
            <w:tcW w:w="14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E7DB9C" w14:textId="56891002" w:rsidR="00AB6314" w:rsidRPr="007F0DDE" w:rsidRDefault="00A311C3" w:rsidP="00775AF4">
            <w:pPr>
              <w:jc w:val="center"/>
              <w:rPr>
                <w:rFonts w:cs="Arial"/>
                <w:b/>
                <w:color w:val="000000"/>
                <w:sz w:val="20"/>
                <w:szCs w:val="20"/>
              </w:rPr>
            </w:pPr>
            <w:r>
              <w:rPr>
                <w:rFonts w:cs="Arial"/>
                <w:b/>
                <w:color w:val="000000"/>
                <w:sz w:val="20"/>
                <w:szCs w:val="20"/>
              </w:rPr>
              <w:t xml:space="preserve">CHARGE FOR </w:t>
            </w:r>
            <w:r w:rsidR="00FF4D56">
              <w:rPr>
                <w:rFonts w:cs="Arial"/>
                <w:b/>
                <w:color w:val="000000"/>
                <w:sz w:val="20"/>
                <w:szCs w:val="20"/>
              </w:rPr>
              <w:t>202</w:t>
            </w:r>
            <w:r w:rsidR="00075688">
              <w:rPr>
                <w:rFonts w:cs="Arial"/>
                <w:b/>
                <w:color w:val="000000"/>
                <w:sz w:val="20"/>
                <w:szCs w:val="20"/>
              </w:rPr>
              <w:t>5</w:t>
            </w:r>
            <w:r w:rsidR="00FF4D56">
              <w:rPr>
                <w:rFonts w:cs="Arial"/>
                <w:b/>
                <w:color w:val="000000"/>
                <w:sz w:val="20"/>
                <w:szCs w:val="20"/>
              </w:rPr>
              <w:t>/2</w:t>
            </w:r>
            <w:r w:rsidR="00075688">
              <w:rPr>
                <w:rFonts w:cs="Arial"/>
                <w:b/>
                <w:color w:val="000000"/>
                <w:sz w:val="20"/>
                <w:szCs w:val="20"/>
              </w:rPr>
              <w:t>6</w:t>
            </w:r>
          </w:p>
          <w:p w14:paraId="5BE0CDC8" w14:textId="77777777" w:rsidR="00AB6314" w:rsidRPr="007F0DDE" w:rsidRDefault="00AB6314" w:rsidP="00775AF4">
            <w:pPr>
              <w:jc w:val="center"/>
              <w:rPr>
                <w:rFonts w:cs="Arial"/>
                <w:b/>
                <w:color w:val="000000"/>
                <w:sz w:val="20"/>
                <w:szCs w:val="20"/>
              </w:rPr>
            </w:pPr>
            <w:r w:rsidRPr="007F0DDE">
              <w:rPr>
                <w:rFonts w:cs="Arial"/>
                <w:b/>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A4350E4" w14:textId="77777777" w:rsidR="00AB6314" w:rsidRPr="007F0DDE" w:rsidRDefault="00AB6314" w:rsidP="00775AF4">
            <w:pPr>
              <w:jc w:val="center"/>
              <w:rPr>
                <w:rFonts w:cs="Arial"/>
                <w:b/>
                <w:color w:val="000000"/>
                <w:sz w:val="20"/>
                <w:szCs w:val="20"/>
              </w:rPr>
            </w:pPr>
            <w:r w:rsidRPr="007F0DDE">
              <w:rPr>
                <w:rFonts w:cs="Arial"/>
                <w:b/>
                <w:color w:val="000000"/>
                <w:sz w:val="20"/>
                <w:szCs w:val="20"/>
              </w:rPr>
              <w:t>VAT</w:t>
            </w:r>
          </w:p>
          <w:p w14:paraId="63830F7F" w14:textId="77777777" w:rsidR="00AB6314" w:rsidRPr="007F0DDE" w:rsidRDefault="00AB6314" w:rsidP="00775AF4">
            <w:pPr>
              <w:jc w:val="center"/>
              <w:rPr>
                <w:rFonts w:cs="Arial"/>
                <w:b/>
                <w:color w:val="000000"/>
                <w:sz w:val="20"/>
                <w:szCs w:val="20"/>
              </w:rPr>
            </w:pPr>
            <w:r w:rsidRPr="007F0DDE">
              <w:rPr>
                <w:rFonts w:cs="Arial"/>
                <w:b/>
                <w:color w:val="000000"/>
                <w:sz w:val="20"/>
                <w:szCs w:val="20"/>
              </w:rPr>
              <w:t>RATE</w:t>
            </w:r>
          </w:p>
          <w:p w14:paraId="35F65EB8" w14:textId="77777777" w:rsidR="00AB6314" w:rsidRPr="007F0DDE" w:rsidRDefault="00AB6314" w:rsidP="00775AF4">
            <w:pPr>
              <w:jc w:val="center"/>
              <w:rPr>
                <w:rFonts w:cs="Arial"/>
                <w:b/>
                <w:color w:val="000000"/>
                <w:sz w:val="20"/>
                <w:szCs w:val="20"/>
              </w:rPr>
            </w:pPr>
          </w:p>
        </w:tc>
      </w:tr>
      <w:tr w:rsidR="00245BAA" w:rsidRPr="004E30EF" w14:paraId="452EEED8" w14:textId="77777777" w:rsidTr="00BF3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Ex>
        <w:trPr>
          <w:trHeight w:val="85"/>
        </w:trPr>
        <w:tc>
          <w:tcPr>
            <w:tcW w:w="10207" w:type="dxa"/>
            <w:gridSpan w:val="5"/>
            <w:shd w:val="clear" w:color="auto" w:fill="882345"/>
            <w:vAlign w:val="center"/>
          </w:tcPr>
          <w:p w14:paraId="59419CF3" w14:textId="77777777" w:rsidR="00245BAA" w:rsidRPr="004E30EF" w:rsidRDefault="00245BAA" w:rsidP="005C0897">
            <w:pPr>
              <w:rPr>
                <w:rFonts w:cs="Arial"/>
                <w:b/>
                <w:color w:val="FFFFFF"/>
                <w:sz w:val="20"/>
                <w:szCs w:val="20"/>
                <w:lang w:val="en-US" w:eastAsia="en-US"/>
              </w:rPr>
            </w:pPr>
            <w:r>
              <w:rPr>
                <w:rFonts w:cs="Arial"/>
                <w:b/>
                <w:color w:val="FFFFFF"/>
                <w:sz w:val="20"/>
                <w:szCs w:val="20"/>
                <w:lang w:val="en-US" w:eastAsia="en-US"/>
              </w:rPr>
              <w:t>EREWASH MUSEUM</w:t>
            </w:r>
          </w:p>
        </w:tc>
      </w:tr>
      <w:tr w:rsidR="00543763" w:rsidRPr="00543763" w14:paraId="38AA324A" w14:textId="77777777" w:rsidTr="00BF3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Ex>
        <w:trPr>
          <w:trHeight w:val="85"/>
        </w:trPr>
        <w:tc>
          <w:tcPr>
            <w:tcW w:w="10207" w:type="dxa"/>
            <w:gridSpan w:val="5"/>
            <w:shd w:val="clear" w:color="auto" w:fill="D9D9D9" w:themeFill="background1" w:themeFillShade="D9"/>
            <w:vAlign w:val="center"/>
          </w:tcPr>
          <w:p w14:paraId="348DA2C5" w14:textId="77777777" w:rsidR="00930D45" w:rsidRPr="00543763" w:rsidRDefault="00815CEF" w:rsidP="005E34DD">
            <w:pPr>
              <w:rPr>
                <w:rFonts w:cs="Arial"/>
                <w:b/>
                <w:sz w:val="20"/>
                <w:szCs w:val="20"/>
                <w:lang w:val="en-US" w:eastAsia="en-US"/>
              </w:rPr>
            </w:pPr>
            <w:r w:rsidRPr="00543763">
              <w:rPr>
                <w:rFonts w:cs="Arial"/>
                <w:b/>
                <w:sz w:val="20"/>
                <w:szCs w:val="20"/>
                <w:lang w:val="en-US" w:eastAsia="en-US"/>
              </w:rPr>
              <w:t xml:space="preserve">REGISTERED CHARITY / </w:t>
            </w:r>
            <w:r w:rsidR="005E34DD" w:rsidRPr="00543763">
              <w:rPr>
                <w:rFonts w:cs="Arial"/>
                <w:b/>
                <w:sz w:val="20"/>
                <w:szCs w:val="20"/>
                <w:lang w:val="en-US" w:eastAsia="en-US"/>
              </w:rPr>
              <w:t>NOT FOR PROFIT ORGANISATION</w:t>
            </w:r>
            <w:r w:rsidR="00930D45" w:rsidRPr="00543763">
              <w:rPr>
                <w:rFonts w:cs="Arial"/>
                <w:b/>
                <w:sz w:val="20"/>
                <w:szCs w:val="20"/>
                <w:lang w:val="en-US" w:eastAsia="en-US"/>
              </w:rPr>
              <w:t xml:space="preserve"> RATES</w:t>
            </w:r>
          </w:p>
        </w:tc>
      </w:tr>
      <w:tr w:rsidR="00FF4D56" w:rsidRPr="00E74968" w14:paraId="406859D4" w14:textId="77777777" w:rsidTr="00807FB0">
        <w:trPr>
          <w:trHeight w:val="289"/>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808BC" w14:textId="05D842C5" w:rsidR="00FF4D56" w:rsidRPr="00930D45" w:rsidRDefault="00FF4D56" w:rsidP="00FF4D56">
            <w:pPr>
              <w:rPr>
                <w:rFonts w:cs="Arial"/>
                <w:sz w:val="20"/>
                <w:szCs w:val="20"/>
                <w:lang w:val="en-US" w:eastAsia="en-US"/>
              </w:rPr>
            </w:pPr>
            <w:r w:rsidRPr="00930D45">
              <w:rPr>
                <w:rFonts w:cs="Arial"/>
                <w:sz w:val="20"/>
                <w:szCs w:val="20"/>
                <w:lang w:val="en-US" w:eastAsia="en-US"/>
              </w:rPr>
              <w:t xml:space="preserve">Initial </w:t>
            </w:r>
            <w:proofErr w:type="gramStart"/>
            <w:r w:rsidRPr="00930D45">
              <w:rPr>
                <w:rFonts w:cs="Arial"/>
                <w:sz w:val="20"/>
                <w:szCs w:val="20"/>
                <w:lang w:val="en-US" w:eastAsia="en-US"/>
              </w:rPr>
              <w:t>2 hour</w:t>
            </w:r>
            <w:proofErr w:type="gramEnd"/>
            <w:r w:rsidRPr="00930D45">
              <w:rPr>
                <w:rFonts w:cs="Arial"/>
                <w:sz w:val="20"/>
                <w:szCs w:val="20"/>
                <w:lang w:val="en-US" w:eastAsia="en-US"/>
              </w:rPr>
              <w:t xml:space="preserve"> </w:t>
            </w:r>
            <w:r w:rsidR="004B4D7C">
              <w:rPr>
                <w:rFonts w:cs="Arial"/>
                <w:sz w:val="20"/>
                <w:szCs w:val="20"/>
                <w:lang w:val="en-US" w:eastAsia="en-US"/>
              </w:rPr>
              <w:t>room hire (e.g. Hayloft / Lally Gallery)</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70541BEA" w14:textId="756B054D" w:rsidR="00FF4D56" w:rsidRPr="00FF4D56" w:rsidRDefault="00FF4D56" w:rsidP="00FF4D56">
            <w:pPr>
              <w:jc w:val="right"/>
              <w:rPr>
                <w:rFonts w:cs="Arial"/>
                <w:sz w:val="20"/>
                <w:szCs w:val="20"/>
                <w:lang w:val="en-US" w:eastAsia="en-US"/>
              </w:rPr>
            </w:pPr>
            <w:r w:rsidRPr="00FF4D56">
              <w:rPr>
                <w:rFonts w:cs="Arial"/>
                <w:sz w:val="20"/>
                <w:szCs w:val="20"/>
                <w:lang w:val="en-US" w:eastAsia="en-US"/>
              </w:rPr>
              <w:t>2</w:t>
            </w:r>
            <w:r w:rsidR="00075688">
              <w:rPr>
                <w:rFonts w:cs="Arial"/>
                <w:sz w:val="20"/>
                <w:szCs w:val="20"/>
                <w:lang w:val="en-US" w:eastAsia="en-US"/>
              </w:rPr>
              <w:t>3</w:t>
            </w:r>
            <w:r w:rsidRPr="00FF4D56">
              <w:rPr>
                <w:rFonts w:cs="Arial"/>
                <w:sz w:val="20"/>
                <w:szCs w:val="20"/>
                <w:lang w:val="en-US" w:eastAsia="en-US"/>
              </w:rPr>
              <w:t>.0</w:t>
            </w:r>
            <w:r w:rsidR="00BF2D63">
              <w:rPr>
                <w:rFonts w:cs="Arial"/>
                <w:sz w:val="20"/>
                <w:szCs w:val="20"/>
                <w:lang w:val="en-US" w:eastAsia="en-US"/>
              </w:rPr>
              <w:t>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5BFD784" w14:textId="7F7B5C50" w:rsidR="00FF4D56" w:rsidRPr="00B445A0" w:rsidRDefault="0043694A" w:rsidP="000E783B">
            <w:pPr>
              <w:jc w:val="right"/>
              <w:rPr>
                <w:rFonts w:cs="Arial"/>
                <w:b/>
                <w:sz w:val="20"/>
                <w:szCs w:val="20"/>
                <w:lang w:val="en-US" w:eastAsia="en-US"/>
              </w:rPr>
            </w:pPr>
            <w:r w:rsidRPr="00B445A0">
              <w:rPr>
                <w:rFonts w:cs="Arial"/>
                <w:b/>
                <w:sz w:val="20"/>
                <w:szCs w:val="20"/>
                <w:lang w:val="en-US" w:eastAsia="en-US"/>
              </w:rPr>
              <w:t>2</w:t>
            </w:r>
            <w:r w:rsidR="00B445A0" w:rsidRPr="00B445A0">
              <w:rPr>
                <w:rFonts w:cs="Arial"/>
                <w:b/>
                <w:sz w:val="20"/>
                <w:szCs w:val="20"/>
                <w:lang w:val="en-US" w:eastAsia="en-US"/>
              </w:rPr>
              <w:t>5</w:t>
            </w:r>
            <w:r w:rsidRPr="00B445A0">
              <w:rPr>
                <w:rFonts w:cs="Arial"/>
                <w:b/>
                <w:sz w:val="20"/>
                <w:szCs w:val="20"/>
                <w:lang w:val="en-US"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14:paraId="0BBBD85F" w14:textId="77777777" w:rsidR="00FF4D56" w:rsidRPr="003D363A" w:rsidRDefault="00FF4D56" w:rsidP="00FF4D56">
            <w:pPr>
              <w:jc w:val="center"/>
              <w:rPr>
                <w:rFonts w:cs="Arial"/>
                <w:b/>
                <w:sz w:val="20"/>
                <w:szCs w:val="20"/>
                <w:lang w:val="en-US" w:eastAsia="en-US"/>
              </w:rPr>
            </w:pPr>
            <w:r>
              <w:rPr>
                <w:rFonts w:cs="Arial"/>
                <w:b/>
                <w:sz w:val="20"/>
                <w:szCs w:val="20"/>
                <w:lang w:val="en-US" w:eastAsia="en-US"/>
              </w:rPr>
              <w:t>X</w:t>
            </w:r>
          </w:p>
        </w:tc>
      </w:tr>
      <w:tr w:rsidR="00FF4D56" w:rsidRPr="00E74968" w14:paraId="21D8A0EA" w14:textId="77777777" w:rsidTr="00807FB0">
        <w:trPr>
          <w:trHeight w:val="289"/>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ADF05" w14:textId="77777777" w:rsidR="00FF4D56" w:rsidRPr="00930D45" w:rsidRDefault="00FF4D56" w:rsidP="00FF4D56">
            <w:pPr>
              <w:rPr>
                <w:rFonts w:cs="Arial"/>
                <w:sz w:val="20"/>
                <w:szCs w:val="20"/>
                <w:lang w:val="en-US" w:eastAsia="en-US"/>
              </w:rPr>
            </w:pPr>
            <w:r w:rsidRPr="00930D45">
              <w:rPr>
                <w:rFonts w:cs="Arial"/>
                <w:sz w:val="20"/>
                <w:szCs w:val="20"/>
                <w:lang w:val="en-US" w:eastAsia="en-US"/>
              </w:rPr>
              <w:t>- per hour thereafter</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195ACE30" w14:textId="05098C58" w:rsidR="00FF4D56" w:rsidRPr="00FF4D56" w:rsidRDefault="00075688" w:rsidP="00FF4D56">
            <w:pPr>
              <w:jc w:val="right"/>
              <w:rPr>
                <w:rFonts w:cs="Arial"/>
                <w:sz w:val="20"/>
                <w:szCs w:val="20"/>
                <w:lang w:val="en-US" w:eastAsia="en-US"/>
              </w:rPr>
            </w:pPr>
            <w:r>
              <w:rPr>
                <w:rFonts w:cs="Arial"/>
                <w:sz w:val="20"/>
                <w:szCs w:val="20"/>
                <w:lang w:val="en-US" w:eastAsia="en-US"/>
              </w:rPr>
              <w:t>9</w:t>
            </w:r>
            <w:r w:rsidR="00FF4D56" w:rsidRPr="00FF4D56">
              <w:rPr>
                <w:rFonts w:cs="Arial"/>
                <w:sz w:val="20"/>
                <w:szCs w:val="20"/>
                <w:lang w:val="en-US" w:eastAsia="en-US"/>
              </w:rPr>
              <w:t>.</w:t>
            </w:r>
            <w:r w:rsidR="00BF2D63">
              <w:rPr>
                <w:rFonts w:cs="Arial"/>
                <w:sz w:val="20"/>
                <w:szCs w:val="20"/>
                <w:lang w:val="en-US" w:eastAsia="en-US"/>
              </w:rPr>
              <w:t>0</w:t>
            </w:r>
            <w:r w:rsidR="00FF4D56" w:rsidRPr="00FF4D56">
              <w:rPr>
                <w:rFonts w:cs="Arial"/>
                <w:sz w:val="20"/>
                <w:szCs w:val="20"/>
                <w:lang w:val="en-US" w:eastAsia="en-US"/>
              </w:rPr>
              <w:t>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BA4B538" w14:textId="39CF402A" w:rsidR="00FF4D56" w:rsidRPr="00B445A0" w:rsidRDefault="00B445A0" w:rsidP="000E783B">
            <w:pPr>
              <w:jc w:val="right"/>
              <w:rPr>
                <w:rFonts w:cs="Arial"/>
                <w:b/>
                <w:sz w:val="20"/>
                <w:szCs w:val="20"/>
                <w:lang w:val="en-US" w:eastAsia="en-US"/>
              </w:rPr>
            </w:pPr>
            <w:r w:rsidRPr="00B445A0">
              <w:rPr>
                <w:rFonts w:cs="Arial"/>
                <w:b/>
                <w:sz w:val="20"/>
                <w:szCs w:val="20"/>
                <w:lang w:val="en-US" w:eastAsia="en-US"/>
              </w:rPr>
              <w:t>10</w:t>
            </w:r>
            <w:r w:rsidR="0043694A" w:rsidRPr="00B445A0">
              <w:rPr>
                <w:rFonts w:cs="Arial"/>
                <w:b/>
                <w:sz w:val="20"/>
                <w:szCs w:val="20"/>
                <w:lang w:val="en-US"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14:paraId="08C8FE83" w14:textId="77777777" w:rsidR="00FF4D56" w:rsidRPr="003D363A" w:rsidRDefault="00FF4D56" w:rsidP="00FF4D56">
            <w:pPr>
              <w:jc w:val="center"/>
              <w:rPr>
                <w:rFonts w:cs="Arial"/>
                <w:b/>
                <w:sz w:val="20"/>
                <w:szCs w:val="20"/>
                <w:lang w:val="en-US" w:eastAsia="en-US"/>
              </w:rPr>
            </w:pPr>
            <w:r w:rsidRPr="003D363A">
              <w:rPr>
                <w:rFonts w:cs="Arial"/>
                <w:b/>
                <w:sz w:val="20"/>
                <w:szCs w:val="20"/>
                <w:lang w:val="en-US" w:eastAsia="en-US"/>
              </w:rPr>
              <w:t>X</w:t>
            </w:r>
          </w:p>
        </w:tc>
      </w:tr>
      <w:tr w:rsidR="00B445A0" w:rsidRPr="00E74968" w14:paraId="33CC5580" w14:textId="77777777" w:rsidTr="00807FB0">
        <w:trPr>
          <w:trHeight w:val="289"/>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0598D" w14:textId="65DC5534" w:rsidR="00B445A0" w:rsidRPr="00930D45" w:rsidRDefault="00B445A0" w:rsidP="00FF4D56">
            <w:pPr>
              <w:rPr>
                <w:rFonts w:cs="Arial"/>
                <w:sz w:val="20"/>
                <w:szCs w:val="20"/>
                <w:lang w:val="en-US" w:eastAsia="en-US"/>
              </w:rPr>
            </w:pPr>
            <w:r>
              <w:rPr>
                <w:rFonts w:cs="Arial"/>
                <w:sz w:val="20"/>
                <w:szCs w:val="20"/>
                <w:lang w:val="en-US"/>
              </w:rPr>
              <w:t xml:space="preserve">Dalby House Café (Mon, Tues, Wed ONLY - food and drink supply subject to additional charge) </w:t>
            </w:r>
            <w:r>
              <w:rPr>
                <w:rFonts w:cs="Arial"/>
                <w:i/>
                <w:iCs/>
                <w:sz w:val="20"/>
                <w:szCs w:val="20"/>
                <w:lang w:val="en-US"/>
              </w:rPr>
              <w:t>Rate per hour</w:t>
            </w:r>
            <w:r>
              <w:rPr>
                <w:rFonts w:cs="Arial"/>
                <w:sz w:val="20"/>
                <w:szCs w:val="20"/>
                <w:lang w:val="en-US"/>
              </w:rPr>
              <w:t> </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2198244E" w14:textId="371DD8EF" w:rsidR="00B445A0" w:rsidRDefault="00B11D36" w:rsidP="00FF4D56">
            <w:pPr>
              <w:jc w:val="right"/>
              <w:rPr>
                <w:rFonts w:cs="Arial"/>
                <w:sz w:val="20"/>
                <w:szCs w:val="20"/>
                <w:lang w:val="en-US" w:eastAsia="en-US"/>
              </w:rPr>
            </w:pPr>
            <w:r>
              <w:rPr>
                <w:rFonts w:cs="Arial"/>
                <w:sz w:val="20"/>
                <w:szCs w:val="20"/>
                <w:lang w:val="en-US" w:eastAsia="en-US"/>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4B59302" w14:textId="7B8BC837" w:rsidR="00B445A0" w:rsidRPr="00B445A0" w:rsidRDefault="00B445A0" w:rsidP="000E783B">
            <w:pPr>
              <w:jc w:val="right"/>
              <w:rPr>
                <w:rFonts w:cs="Arial"/>
                <w:b/>
                <w:sz w:val="20"/>
                <w:szCs w:val="20"/>
                <w:lang w:val="en-US" w:eastAsia="en-US"/>
              </w:rPr>
            </w:pPr>
            <w:r>
              <w:rPr>
                <w:rFonts w:cs="Arial"/>
                <w:b/>
                <w:sz w:val="20"/>
                <w:szCs w:val="20"/>
                <w:lang w:val="en-US" w:eastAsia="en-US"/>
              </w:rPr>
              <w:t>19.50</w:t>
            </w:r>
          </w:p>
        </w:tc>
        <w:tc>
          <w:tcPr>
            <w:tcW w:w="850" w:type="dxa"/>
            <w:tcBorders>
              <w:top w:val="single" w:sz="4" w:space="0" w:color="auto"/>
              <w:left w:val="single" w:sz="4" w:space="0" w:color="auto"/>
              <w:bottom w:val="single" w:sz="4" w:space="0" w:color="auto"/>
              <w:right w:val="single" w:sz="4" w:space="0" w:color="auto"/>
            </w:tcBorders>
            <w:vAlign w:val="center"/>
          </w:tcPr>
          <w:p w14:paraId="24D5A94B" w14:textId="6E4C4758" w:rsidR="00B445A0" w:rsidRPr="003D363A" w:rsidRDefault="002C4053" w:rsidP="00FF4D56">
            <w:pPr>
              <w:jc w:val="center"/>
              <w:rPr>
                <w:rFonts w:cs="Arial"/>
                <w:b/>
                <w:sz w:val="20"/>
                <w:szCs w:val="20"/>
                <w:lang w:val="en-US" w:eastAsia="en-US"/>
              </w:rPr>
            </w:pPr>
            <w:r>
              <w:rPr>
                <w:rFonts w:cs="Arial"/>
                <w:b/>
                <w:sz w:val="20"/>
                <w:szCs w:val="20"/>
                <w:lang w:val="en-US" w:eastAsia="en-US"/>
              </w:rPr>
              <w:t>X</w:t>
            </w:r>
          </w:p>
        </w:tc>
      </w:tr>
      <w:tr w:rsidR="00B445A0" w:rsidRPr="00E74968" w14:paraId="0E35F2CA" w14:textId="77777777" w:rsidTr="00807FB0">
        <w:trPr>
          <w:trHeight w:val="289"/>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6648E" w14:textId="68C566F3" w:rsidR="00B445A0" w:rsidRPr="00B445A0" w:rsidRDefault="00B445A0" w:rsidP="00B445A0">
            <w:pPr>
              <w:textAlignment w:val="baseline"/>
              <w:rPr>
                <w:rFonts w:ascii="Segoe UI" w:hAnsi="Segoe UI" w:cs="Segoe UI"/>
                <w:sz w:val="18"/>
                <w:szCs w:val="18"/>
                <w:lang w:val="en-US"/>
              </w:rPr>
            </w:pPr>
            <w:r>
              <w:rPr>
                <w:rFonts w:cs="Arial"/>
                <w:sz w:val="20"/>
                <w:szCs w:val="20"/>
                <w:lang w:val="en-US"/>
              </w:rPr>
              <w:t xml:space="preserve">Stable Tea Room (incl. use of kitchen facilities) </w:t>
            </w:r>
            <w:r>
              <w:rPr>
                <w:rFonts w:cs="Arial"/>
                <w:i/>
                <w:iCs/>
                <w:sz w:val="20"/>
                <w:szCs w:val="20"/>
                <w:lang w:val="en-US"/>
              </w:rPr>
              <w:t>Rate per hour</w:t>
            </w:r>
            <w:r>
              <w:rPr>
                <w:rFonts w:cs="Arial"/>
                <w:sz w:val="20"/>
                <w:szCs w:val="20"/>
                <w:lang w:val="en-US"/>
              </w:rPr>
              <w:t> </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444C76EC" w14:textId="0F180E23" w:rsidR="00B445A0" w:rsidRDefault="00B11D36" w:rsidP="00FF4D56">
            <w:pPr>
              <w:jc w:val="right"/>
              <w:rPr>
                <w:rFonts w:cs="Arial"/>
                <w:sz w:val="20"/>
                <w:szCs w:val="20"/>
                <w:lang w:val="en-US" w:eastAsia="en-US"/>
              </w:rPr>
            </w:pPr>
            <w:r>
              <w:rPr>
                <w:rFonts w:cs="Arial"/>
                <w:sz w:val="20"/>
                <w:szCs w:val="20"/>
                <w:lang w:val="en-US" w:eastAsia="en-US"/>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47B25AF" w14:textId="7A8245BB" w:rsidR="00B445A0" w:rsidRPr="00B445A0" w:rsidRDefault="00B445A0" w:rsidP="000E783B">
            <w:pPr>
              <w:jc w:val="right"/>
              <w:rPr>
                <w:rFonts w:cs="Arial"/>
                <w:b/>
                <w:sz w:val="20"/>
                <w:szCs w:val="20"/>
                <w:lang w:val="en-US" w:eastAsia="en-US"/>
              </w:rPr>
            </w:pPr>
            <w:r>
              <w:rPr>
                <w:rFonts w:cs="Arial"/>
                <w:b/>
                <w:sz w:val="20"/>
                <w:szCs w:val="20"/>
                <w:lang w:val="en-US" w:eastAsia="en-US"/>
              </w:rPr>
              <w:t>22.00</w:t>
            </w:r>
          </w:p>
        </w:tc>
        <w:tc>
          <w:tcPr>
            <w:tcW w:w="850" w:type="dxa"/>
            <w:tcBorders>
              <w:top w:val="single" w:sz="4" w:space="0" w:color="auto"/>
              <w:left w:val="single" w:sz="4" w:space="0" w:color="auto"/>
              <w:bottom w:val="single" w:sz="4" w:space="0" w:color="auto"/>
              <w:right w:val="single" w:sz="4" w:space="0" w:color="auto"/>
            </w:tcBorders>
            <w:vAlign w:val="center"/>
          </w:tcPr>
          <w:p w14:paraId="43617E45" w14:textId="7F59EA3C" w:rsidR="00B445A0" w:rsidRPr="003D363A" w:rsidRDefault="002C4053" w:rsidP="00FF4D56">
            <w:pPr>
              <w:jc w:val="center"/>
              <w:rPr>
                <w:rFonts w:cs="Arial"/>
                <w:b/>
                <w:sz w:val="20"/>
                <w:szCs w:val="20"/>
                <w:lang w:val="en-US" w:eastAsia="en-US"/>
              </w:rPr>
            </w:pPr>
            <w:r>
              <w:rPr>
                <w:rFonts w:cs="Arial"/>
                <w:b/>
                <w:sz w:val="20"/>
                <w:szCs w:val="20"/>
                <w:lang w:val="en-US" w:eastAsia="en-US"/>
              </w:rPr>
              <w:t>X</w:t>
            </w:r>
          </w:p>
        </w:tc>
      </w:tr>
      <w:tr w:rsidR="00B445A0" w:rsidRPr="00E74968" w14:paraId="66D0B5CF" w14:textId="77777777" w:rsidTr="00807FB0">
        <w:trPr>
          <w:trHeight w:val="289"/>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B89EE" w14:textId="4A57FEBA" w:rsidR="00B445A0" w:rsidRPr="00930D45" w:rsidRDefault="00B445A0" w:rsidP="00FF4D56">
            <w:pPr>
              <w:rPr>
                <w:rFonts w:cs="Arial"/>
                <w:sz w:val="20"/>
                <w:szCs w:val="20"/>
                <w:lang w:val="en-US" w:eastAsia="en-US"/>
              </w:rPr>
            </w:pPr>
            <w:r>
              <w:rPr>
                <w:rFonts w:cs="Arial"/>
                <w:sz w:val="20"/>
                <w:szCs w:val="20"/>
                <w:lang w:val="en-US"/>
              </w:rPr>
              <w:t xml:space="preserve">Gardens </w:t>
            </w:r>
            <w:r>
              <w:rPr>
                <w:rFonts w:cs="Arial"/>
                <w:i/>
                <w:iCs/>
                <w:sz w:val="20"/>
                <w:szCs w:val="20"/>
                <w:lang w:val="en-US"/>
              </w:rPr>
              <w:t>Rate per hour</w:t>
            </w:r>
            <w:r>
              <w:rPr>
                <w:rFonts w:cs="Arial"/>
                <w:sz w:val="20"/>
                <w:szCs w:val="20"/>
                <w:lang w:val="en-US"/>
              </w:rPr>
              <w:t> </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1CC75C69" w14:textId="28E308DE" w:rsidR="00B445A0" w:rsidRDefault="00B11D36" w:rsidP="00FF4D56">
            <w:pPr>
              <w:jc w:val="right"/>
              <w:rPr>
                <w:rFonts w:cs="Arial"/>
                <w:sz w:val="20"/>
                <w:szCs w:val="20"/>
                <w:lang w:val="en-US" w:eastAsia="en-US"/>
              </w:rPr>
            </w:pPr>
            <w:r>
              <w:rPr>
                <w:rFonts w:cs="Arial"/>
                <w:sz w:val="20"/>
                <w:szCs w:val="20"/>
                <w:lang w:val="en-US" w:eastAsia="en-US"/>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2730DFAB" w14:textId="5A8B8FF0" w:rsidR="00B445A0" w:rsidRPr="00B445A0" w:rsidRDefault="00B445A0" w:rsidP="000E783B">
            <w:pPr>
              <w:jc w:val="right"/>
              <w:rPr>
                <w:rFonts w:cs="Arial"/>
                <w:b/>
                <w:sz w:val="20"/>
                <w:szCs w:val="20"/>
                <w:lang w:val="en-US" w:eastAsia="en-US"/>
              </w:rPr>
            </w:pPr>
            <w:r>
              <w:rPr>
                <w:rFonts w:cs="Arial"/>
                <w:b/>
                <w:sz w:val="20"/>
                <w:szCs w:val="20"/>
                <w:lang w:val="en-US" w:eastAsia="en-US"/>
              </w:rPr>
              <w:t>1</w:t>
            </w:r>
            <w:r w:rsidR="00B11D36">
              <w:rPr>
                <w:rFonts w:cs="Arial"/>
                <w:b/>
                <w:sz w:val="20"/>
                <w:szCs w:val="20"/>
                <w:lang w:val="en-US" w:eastAsia="en-US"/>
              </w:rPr>
              <w:t>4</w:t>
            </w:r>
            <w:r>
              <w:rPr>
                <w:rFonts w:cs="Arial"/>
                <w:b/>
                <w:sz w:val="20"/>
                <w:szCs w:val="20"/>
                <w:lang w:val="en-US" w:eastAsia="en-US"/>
              </w:rPr>
              <w:t>.50</w:t>
            </w:r>
          </w:p>
        </w:tc>
        <w:tc>
          <w:tcPr>
            <w:tcW w:w="850" w:type="dxa"/>
            <w:tcBorders>
              <w:top w:val="single" w:sz="4" w:space="0" w:color="auto"/>
              <w:left w:val="single" w:sz="4" w:space="0" w:color="auto"/>
              <w:bottom w:val="single" w:sz="4" w:space="0" w:color="auto"/>
              <w:right w:val="single" w:sz="4" w:space="0" w:color="auto"/>
            </w:tcBorders>
            <w:vAlign w:val="center"/>
          </w:tcPr>
          <w:p w14:paraId="19016D74" w14:textId="377BF5F6" w:rsidR="00B445A0" w:rsidRPr="003D363A" w:rsidRDefault="002C4053" w:rsidP="00FF4D56">
            <w:pPr>
              <w:jc w:val="center"/>
              <w:rPr>
                <w:rFonts w:cs="Arial"/>
                <w:b/>
                <w:sz w:val="20"/>
                <w:szCs w:val="20"/>
                <w:lang w:val="en-US" w:eastAsia="en-US"/>
              </w:rPr>
            </w:pPr>
            <w:r>
              <w:rPr>
                <w:rFonts w:cs="Arial"/>
                <w:b/>
                <w:sz w:val="20"/>
                <w:szCs w:val="20"/>
                <w:lang w:val="en-US" w:eastAsia="en-US"/>
              </w:rPr>
              <w:t>X</w:t>
            </w:r>
          </w:p>
        </w:tc>
      </w:tr>
      <w:tr w:rsidR="00B445A0" w:rsidRPr="00E74968" w14:paraId="5FC925E5" w14:textId="77777777" w:rsidTr="00807FB0">
        <w:trPr>
          <w:trHeight w:val="289"/>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D2630" w14:textId="7E32AC17" w:rsidR="00B445A0" w:rsidRPr="00930D45" w:rsidRDefault="00B445A0" w:rsidP="00FF4D56">
            <w:pPr>
              <w:rPr>
                <w:rFonts w:cs="Arial"/>
                <w:sz w:val="20"/>
                <w:szCs w:val="20"/>
                <w:lang w:val="en-US" w:eastAsia="en-US"/>
              </w:rPr>
            </w:pPr>
            <w:r>
              <w:rPr>
                <w:rFonts w:cs="Arial"/>
                <w:sz w:val="20"/>
                <w:szCs w:val="20"/>
                <w:lang w:val="en-US"/>
              </w:rPr>
              <w:t>Whole site (buildings and grounds) for weddings and larger corporate and private functions. Hire consisting of 4 hours (either 10am to 2pm or 3pm to 7pm), includes Duty Officer. </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0F3ED4C9" w14:textId="28D7F04F" w:rsidR="00B445A0" w:rsidRDefault="00B11D36" w:rsidP="00FF4D56">
            <w:pPr>
              <w:jc w:val="right"/>
              <w:rPr>
                <w:rFonts w:cs="Arial"/>
                <w:sz w:val="20"/>
                <w:szCs w:val="20"/>
                <w:lang w:val="en-US" w:eastAsia="en-US"/>
              </w:rPr>
            </w:pPr>
            <w:r>
              <w:rPr>
                <w:rFonts w:cs="Arial"/>
                <w:sz w:val="20"/>
                <w:szCs w:val="20"/>
                <w:lang w:val="en-US" w:eastAsia="en-US"/>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7875D239" w14:textId="5B3CC47E" w:rsidR="00B445A0" w:rsidRPr="00B445A0" w:rsidRDefault="00B445A0" w:rsidP="000E783B">
            <w:pPr>
              <w:jc w:val="right"/>
              <w:rPr>
                <w:rFonts w:cs="Arial"/>
                <w:b/>
                <w:sz w:val="20"/>
                <w:szCs w:val="20"/>
                <w:lang w:val="en-US" w:eastAsia="en-US"/>
              </w:rPr>
            </w:pPr>
            <w:r>
              <w:rPr>
                <w:rFonts w:cs="Arial"/>
                <w:b/>
                <w:sz w:val="20"/>
                <w:szCs w:val="20"/>
                <w:lang w:val="en-US" w:eastAsia="en-US"/>
              </w:rPr>
              <w:t>480.00</w:t>
            </w:r>
          </w:p>
        </w:tc>
        <w:tc>
          <w:tcPr>
            <w:tcW w:w="850" w:type="dxa"/>
            <w:tcBorders>
              <w:top w:val="single" w:sz="4" w:space="0" w:color="auto"/>
              <w:left w:val="single" w:sz="4" w:space="0" w:color="auto"/>
              <w:bottom w:val="single" w:sz="4" w:space="0" w:color="auto"/>
              <w:right w:val="single" w:sz="4" w:space="0" w:color="auto"/>
            </w:tcBorders>
            <w:vAlign w:val="center"/>
          </w:tcPr>
          <w:p w14:paraId="5B0EBF2E" w14:textId="2997A314" w:rsidR="00B445A0" w:rsidRPr="003D363A" w:rsidRDefault="002C4053" w:rsidP="00FF4D56">
            <w:pPr>
              <w:jc w:val="center"/>
              <w:rPr>
                <w:rFonts w:cs="Arial"/>
                <w:b/>
                <w:sz w:val="20"/>
                <w:szCs w:val="20"/>
                <w:lang w:val="en-US" w:eastAsia="en-US"/>
              </w:rPr>
            </w:pPr>
            <w:r>
              <w:rPr>
                <w:rFonts w:cs="Arial"/>
                <w:b/>
                <w:sz w:val="20"/>
                <w:szCs w:val="20"/>
                <w:lang w:val="en-US" w:eastAsia="en-US"/>
              </w:rPr>
              <w:t>X</w:t>
            </w:r>
          </w:p>
        </w:tc>
      </w:tr>
      <w:tr w:rsidR="00B445A0" w:rsidRPr="00E74968" w14:paraId="7EDAC218" w14:textId="77777777" w:rsidTr="00807FB0">
        <w:trPr>
          <w:trHeight w:val="289"/>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A23B6" w14:textId="77777777" w:rsidR="00B445A0" w:rsidRDefault="00B445A0" w:rsidP="00B445A0">
            <w:pPr>
              <w:ind w:left="780" w:hanging="780"/>
              <w:textAlignment w:val="baseline"/>
              <w:rPr>
                <w:rFonts w:ascii="Segoe UI" w:hAnsi="Segoe UI" w:cs="Segoe UI"/>
                <w:sz w:val="18"/>
                <w:szCs w:val="18"/>
              </w:rPr>
            </w:pPr>
            <w:r>
              <w:rPr>
                <w:rFonts w:cs="Arial"/>
                <w:sz w:val="20"/>
                <w:szCs w:val="20"/>
                <w:lang w:val="en-US"/>
              </w:rPr>
              <w:t xml:space="preserve">Late night hire (after 7pm) of whole site (buildings and grounds) </w:t>
            </w:r>
            <w:r>
              <w:rPr>
                <w:rFonts w:cs="Arial"/>
                <w:sz w:val="20"/>
                <w:szCs w:val="20"/>
              </w:rPr>
              <w:t> </w:t>
            </w:r>
          </w:p>
          <w:p w14:paraId="4134B91D" w14:textId="4011BEDC" w:rsidR="00B445A0" w:rsidRPr="00930D45" w:rsidRDefault="00B445A0" w:rsidP="00B445A0">
            <w:pPr>
              <w:rPr>
                <w:rFonts w:cs="Arial"/>
                <w:sz w:val="20"/>
                <w:szCs w:val="20"/>
                <w:lang w:val="en-US" w:eastAsia="en-US"/>
              </w:rPr>
            </w:pPr>
            <w:r>
              <w:rPr>
                <w:rFonts w:cs="Arial"/>
                <w:sz w:val="20"/>
                <w:szCs w:val="20"/>
                <w:lang w:val="en-US"/>
              </w:rPr>
              <w:t>Hire consisting of 4 hours (7pm to 11pm), includes Duty Officer.  </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1EAE67FA" w14:textId="7F2AE15C" w:rsidR="00B445A0" w:rsidRDefault="00B11D36" w:rsidP="00FF4D56">
            <w:pPr>
              <w:jc w:val="right"/>
              <w:rPr>
                <w:rFonts w:cs="Arial"/>
                <w:sz w:val="20"/>
                <w:szCs w:val="20"/>
                <w:lang w:val="en-US" w:eastAsia="en-US"/>
              </w:rPr>
            </w:pPr>
            <w:r>
              <w:rPr>
                <w:rFonts w:cs="Arial"/>
                <w:sz w:val="20"/>
                <w:szCs w:val="20"/>
                <w:lang w:val="en-US" w:eastAsia="en-US"/>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23D79E84" w14:textId="0988E5D3" w:rsidR="00B445A0" w:rsidRPr="00B445A0" w:rsidRDefault="00B445A0" w:rsidP="000E783B">
            <w:pPr>
              <w:jc w:val="right"/>
              <w:rPr>
                <w:rFonts w:cs="Arial"/>
                <w:b/>
                <w:sz w:val="20"/>
                <w:szCs w:val="20"/>
                <w:lang w:val="en-US" w:eastAsia="en-US"/>
              </w:rPr>
            </w:pPr>
            <w:r>
              <w:rPr>
                <w:rFonts w:cs="Arial"/>
                <w:b/>
                <w:sz w:val="20"/>
                <w:szCs w:val="20"/>
                <w:lang w:val="en-US" w:eastAsia="en-US"/>
              </w:rPr>
              <w:t>525.00</w:t>
            </w:r>
          </w:p>
        </w:tc>
        <w:tc>
          <w:tcPr>
            <w:tcW w:w="850" w:type="dxa"/>
            <w:tcBorders>
              <w:top w:val="single" w:sz="4" w:space="0" w:color="auto"/>
              <w:left w:val="single" w:sz="4" w:space="0" w:color="auto"/>
              <w:bottom w:val="single" w:sz="4" w:space="0" w:color="auto"/>
              <w:right w:val="single" w:sz="4" w:space="0" w:color="auto"/>
            </w:tcBorders>
            <w:vAlign w:val="center"/>
          </w:tcPr>
          <w:p w14:paraId="21E8E660" w14:textId="3957FF65" w:rsidR="00B445A0" w:rsidRPr="003D363A" w:rsidRDefault="002C4053" w:rsidP="00FF4D56">
            <w:pPr>
              <w:jc w:val="center"/>
              <w:rPr>
                <w:rFonts w:cs="Arial"/>
                <w:b/>
                <w:sz w:val="20"/>
                <w:szCs w:val="20"/>
                <w:lang w:val="en-US" w:eastAsia="en-US"/>
              </w:rPr>
            </w:pPr>
            <w:r>
              <w:rPr>
                <w:rFonts w:cs="Arial"/>
                <w:b/>
                <w:sz w:val="20"/>
                <w:szCs w:val="20"/>
                <w:lang w:val="en-US" w:eastAsia="en-US"/>
              </w:rPr>
              <w:t>X</w:t>
            </w:r>
          </w:p>
        </w:tc>
      </w:tr>
      <w:tr w:rsidR="00366156" w:rsidRPr="004D53EC" w14:paraId="73851DB1" w14:textId="77777777" w:rsidTr="00BF3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63"/>
        </w:trPr>
        <w:tc>
          <w:tcPr>
            <w:tcW w:w="10207" w:type="dxa"/>
            <w:gridSpan w:val="5"/>
            <w:shd w:val="clear" w:color="auto" w:fill="882345"/>
          </w:tcPr>
          <w:p w14:paraId="0EA1E2C3" w14:textId="77777777" w:rsidR="00366156" w:rsidRPr="004D53EC" w:rsidRDefault="00366156" w:rsidP="00366156">
            <w:pPr>
              <w:rPr>
                <w:rFonts w:cs="Arial"/>
                <w:b/>
                <w:color w:val="FFFFFF"/>
                <w:sz w:val="20"/>
                <w:szCs w:val="20"/>
                <w:lang w:val="en-US" w:eastAsia="en-US"/>
              </w:rPr>
            </w:pPr>
            <w:r>
              <w:rPr>
                <w:rFonts w:cs="Arial"/>
                <w:b/>
                <w:bCs/>
                <w:color w:val="FFFFFF"/>
                <w:sz w:val="20"/>
                <w:szCs w:val="20"/>
                <w:lang w:val="en-US" w:eastAsia="en-US"/>
              </w:rPr>
              <w:t>Loan Box</w:t>
            </w:r>
          </w:p>
        </w:tc>
      </w:tr>
      <w:tr w:rsidR="00366156" w14:paraId="2503399F" w14:textId="77777777" w:rsidTr="00807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55"/>
        </w:trPr>
        <w:tc>
          <w:tcPr>
            <w:tcW w:w="6434" w:type="dxa"/>
            <w:shd w:val="clear" w:color="auto" w:fill="auto"/>
            <w:vAlign w:val="center"/>
          </w:tcPr>
          <w:p w14:paraId="48202904" w14:textId="77777777" w:rsidR="00366156" w:rsidRDefault="00366156" w:rsidP="00366156">
            <w:pPr>
              <w:rPr>
                <w:rFonts w:cs="Arial"/>
                <w:sz w:val="20"/>
                <w:szCs w:val="20"/>
                <w:lang w:val="en-US" w:eastAsia="en-US"/>
              </w:rPr>
            </w:pPr>
            <w:r>
              <w:rPr>
                <w:rFonts w:cs="Arial"/>
                <w:sz w:val="20"/>
                <w:szCs w:val="20"/>
                <w:lang w:val="en-US" w:eastAsia="en-US"/>
              </w:rPr>
              <w:t>Weekly Charge</w:t>
            </w:r>
          </w:p>
        </w:tc>
        <w:tc>
          <w:tcPr>
            <w:tcW w:w="1453" w:type="dxa"/>
            <w:gridSpan w:val="2"/>
            <w:shd w:val="clear" w:color="auto" w:fill="auto"/>
            <w:vAlign w:val="center"/>
          </w:tcPr>
          <w:p w14:paraId="14D25705" w14:textId="1F4EF805" w:rsidR="00366156" w:rsidRPr="00FE7099" w:rsidRDefault="00075688" w:rsidP="00366156">
            <w:pPr>
              <w:jc w:val="right"/>
              <w:rPr>
                <w:rFonts w:cs="Arial"/>
                <w:sz w:val="20"/>
                <w:szCs w:val="20"/>
                <w:lang w:val="en-US" w:eastAsia="en-US"/>
              </w:rPr>
            </w:pPr>
            <w:r>
              <w:rPr>
                <w:rFonts w:cs="Arial"/>
                <w:sz w:val="20"/>
                <w:szCs w:val="20"/>
                <w:lang w:val="en-US" w:eastAsia="en-US"/>
              </w:rPr>
              <w:t>25</w:t>
            </w:r>
            <w:r w:rsidR="00CE4E25">
              <w:rPr>
                <w:rFonts w:cs="Arial"/>
                <w:sz w:val="20"/>
                <w:szCs w:val="20"/>
                <w:lang w:val="en-US" w:eastAsia="en-US"/>
              </w:rPr>
              <w:t>.00</w:t>
            </w:r>
          </w:p>
        </w:tc>
        <w:tc>
          <w:tcPr>
            <w:tcW w:w="1470" w:type="dxa"/>
            <w:shd w:val="clear" w:color="auto" w:fill="auto"/>
            <w:vAlign w:val="center"/>
          </w:tcPr>
          <w:p w14:paraId="6461291D" w14:textId="21D799CF" w:rsidR="00366156" w:rsidRPr="00082DFD" w:rsidRDefault="00B445A0" w:rsidP="00366156">
            <w:pPr>
              <w:jc w:val="right"/>
              <w:rPr>
                <w:rFonts w:cs="Arial"/>
                <w:b/>
                <w:color w:val="FF0000"/>
                <w:sz w:val="20"/>
                <w:szCs w:val="20"/>
                <w:lang w:val="en-US" w:eastAsia="en-US"/>
              </w:rPr>
            </w:pPr>
            <w:r w:rsidRPr="00B445A0">
              <w:rPr>
                <w:rFonts w:cs="Arial"/>
                <w:b/>
                <w:sz w:val="20"/>
                <w:szCs w:val="20"/>
                <w:lang w:val="en-US" w:eastAsia="en-US"/>
              </w:rPr>
              <w:t>30</w:t>
            </w:r>
            <w:r w:rsidR="0043694A" w:rsidRPr="00B445A0">
              <w:rPr>
                <w:rFonts w:cs="Arial"/>
                <w:b/>
                <w:sz w:val="20"/>
                <w:szCs w:val="20"/>
                <w:lang w:val="en-US" w:eastAsia="en-US"/>
              </w:rPr>
              <w:t>.00</w:t>
            </w:r>
          </w:p>
        </w:tc>
        <w:tc>
          <w:tcPr>
            <w:tcW w:w="850" w:type="dxa"/>
            <w:vAlign w:val="center"/>
          </w:tcPr>
          <w:p w14:paraId="7E73369E" w14:textId="77777777" w:rsidR="00366156" w:rsidRDefault="00366156" w:rsidP="00366156">
            <w:pPr>
              <w:jc w:val="center"/>
              <w:rPr>
                <w:rFonts w:cs="Arial"/>
                <w:b/>
                <w:sz w:val="20"/>
                <w:szCs w:val="20"/>
                <w:lang w:val="en-US" w:eastAsia="en-US"/>
              </w:rPr>
            </w:pPr>
            <w:r>
              <w:rPr>
                <w:rFonts w:cs="Arial"/>
                <w:b/>
                <w:sz w:val="20"/>
                <w:szCs w:val="20"/>
                <w:lang w:val="en-US" w:eastAsia="en-US"/>
              </w:rPr>
              <w:t>NB</w:t>
            </w:r>
          </w:p>
        </w:tc>
      </w:tr>
      <w:tr w:rsidR="00543763" w:rsidRPr="00543763" w14:paraId="5C2134E6" w14:textId="77777777" w:rsidTr="00BF3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Ex>
        <w:trPr>
          <w:trHeight w:val="85"/>
        </w:trPr>
        <w:tc>
          <w:tcPr>
            <w:tcW w:w="10207" w:type="dxa"/>
            <w:gridSpan w:val="5"/>
            <w:shd w:val="clear" w:color="auto" w:fill="D9D9D9" w:themeFill="background1" w:themeFillShade="D9"/>
            <w:vAlign w:val="center"/>
          </w:tcPr>
          <w:p w14:paraId="07C643BC" w14:textId="77777777" w:rsidR="00815CEF" w:rsidRPr="00543763" w:rsidRDefault="00815CEF" w:rsidP="002425C7">
            <w:pPr>
              <w:rPr>
                <w:rFonts w:cs="Arial"/>
                <w:b/>
                <w:sz w:val="20"/>
                <w:szCs w:val="20"/>
                <w:lang w:val="en-US" w:eastAsia="en-US"/>
              </w:rPr>
            </w:pPr>
            <w:r w:rsidRPr="00543763">
              <w:rPr>
                <w:rFonts w:cs="Arial"/>
                <w:b/>
                <w:sz w:val="20"/>
                <w:szCs w:val="20"/>
                <w:lang w:val="en-US" w:eastAsia="en-US"/>
              </w:rPr>
              <w:t>COMMERCIAL RATES</w:t>
            </w:r>
          </w:p>
        </w:tc>
      </w:tr>
      <w:tr w:rsidR="00FF4D56" w:rsidRPr="00E74968" w14:paraId="7CA5C5CB" w14:textId="77777777" w:rsidTr="00807FB0">
        <w:trPr>
          <w:trHeight w:val="289"/>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73ED7" w14:textId="7FEF0BCF" w:rsidR="00FF4D56" w:rsidRPr="00930D45" w:rsidRDefault="00FF4D56" w:rsidP="00FF4D56">
            <w:pPr>
              <w:rPr>
                <w:rFonts w:cs="Arial"/>
                <w:sz w:val="20"/>
                <w:szCs w:val="20"/>
                <w:lang w:val="en-US" w:eastAsia="en-US"/>
              </w:rPr>
            </w:pPr>
            <w:r w:rsidRPr="00930D45">
              <w:rPr>
                <w:rFonts w:cs="Arial"/>
                <w:sz w:val="20"/>
                <w:szCs w:val="20"/>
                <w:lang w:val="en-US" w:eastAsia="en-US"/>
              </w:rPr>
              <w:t xml:space="preserve">Initial </w:t>
            </w:r>
            <w:proofErr w:type="gramStart"/>
            <w:r w:rsidRPr="00930D45">
              <w:rPr>
                <w:rFonts w:cs="Arial"/>
                <w:sz w:val="20"/>
                <w:szCs w:val="20"/>
                <w:lang w:val="en-US" w:eastAsia="en-US"/>
              </w:rPr>
              <w:t>2 hour</w:t>
            </w:r>
            <w:proofErr w:type="gramEnd"/>
            <w:r w:rsidRPr="00930D45">
              <w:rPr>
                <w:rFonts w:cs="Arial"/>
                <w:sz w:val="20"/>
                <w:szCs w:val="20"/>
                <w:lang w:val="en-US" w:eastAsia="en-US"/>
              </w:rPr>
              <w:t xml:space="preserve"> </w:t>
            </w:r>
            <w:r w:rsidR="004B4D7C">
              <w:rPr>
                <w:rFonts w:cs="Arial"/>
                <w:sz w:val="20"/>
                <w:szCs w:val="20"/>
                <w:lang w:val="en-US" w:eastAsia="en-US"/>
              </w:rPr>
              <w:t>room hire (e.g. Hayloft / Lally Gallery)</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28326512" w14:textId="70542864" w:rsidR="00FF4D56" w:rsidRPr="00FF4D56" w:rsidRDefault="00075688" w:rsidP="00FF4D56">
            <w:pPr>
              <w:jc w:val="right"/>
              <w:rPr>
                <w:rFonts w:cs="Arial"/>
                <w:sz w:val="20"/>
                <w:szCs w:val="20"/>
                <w:lang w:val="en-US" w:eastAsia="en-US"/>
              </w:rPr>
            </w:pPr>
            <w:r>
              <w:rPr>
                <w:rFonts w:cs="Arial"/>
                <w:sz w:val="20"/>
                <w:szCs w:val="20"/>
                <w:lang w:val="en-US" w:eastAsia="en-US"/>
              </w:rPr>
              <w:t>35</w:t>
            </w:r>
            <w:r w:rsidR="00FF4D56" w:rsidRPr="00FF4D56">
              <w:rPr>
                <w:rFonts w:cs="Arial"/>
                <w:sz w:val="20"/>
                <w:szCs w:val="20"/>
                <w:lang w:val="en-US" w:eastAsia="en-US"/>
              </w:rPr>
              <w:t>.</w:t>
            </w:r>
            <w:r>
              <w:rPr>
                <w:rFonts w:cs="Arial"/>
                <w:sz w:val="20"/>
                <w:szCs w:val="20"/>
                <w:lang w:val="en-US" w:eastAsia="en-US"/>
              </w:rPr>
              <w:t>0</w:t>
            </w:r>
            <w:r w:rsidR="00BF2D63">
              <w:rPr>
                <w:rFonts w:cs="Arial"/>
                <w:sz w:val="20"/>
                <w:szCs w:val="20"/>
                <w:lang w:val="en-US" w:eastAsia="en-US"/>
              </w:rPr>
              <w:t>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305C2867" w14:textId="61A23D52" w:rsidR="00FF4D56" w:rsidRPr="00082DFD" w:rsidRDefault="0043694A" w:rsidP="000E783B">
            <w:pPr>
              <w:jc w:val="right"/>
              <w:rPr>
                <w:rFonts w:cs="Arial"/>
                <w:b/>
                <w:color w:val="FF0000"/>
                <w:sz w:val="20"/>
                <w:szCs w:val="20"/>
                <w:lang w:val="en-US" w:eastAsia="en-US"/>
              </w:rPr>
            </w:pPr>
            <w:r w:rsidRPr="00B445A0">
              <w:rPr>
                <w:rFonts w:cs="Arial"/>
                <w:b/>
                <w:sz w:val="20"/>
                <w:szCs w:val="20"/>
                <w:lang w:val="en-US" w:eastAsia="en-US"/>
              </w:rPr>
              <w:t>3</w:t>
            </w:r>
            <w:r w:rsidR="00B445A0" w:rsidRPr="00B445A0">
              <w:rPr>
                <w:rFonts w:cs="Arial"/>
                <w:b/>
                <w:sz w:val="20"/>
                <w:szCs w:val="20"/>
                <w:lang w:val="en-US" w:eastAsia="en-US"/>
              </w:rPr>
              <w:t>8</w:t>
            </w:r>
            <w:r w:rsidRPr="00B445A0">
              <w:rPr>
                <w:rFonts w:cs="Arial"/>
                <w:b/>
                <w:sz w:val="20"/>
                <w:szCs w:val="20"/>
                <w:lang w:val="en-US"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14:paraId="5A86B39F" w14:textId="77777777" w:rsidR="00FF4D56" w:rsidRPr="003D363A" w:rsidRDefault="00FF4D56" w:rsidP="00FF4D56">
            <w:pPr>
              <w:jc w:val="center"/>
              <w:rPr>
                <w:rFonts w:cs="Arial"/>
                <w:b/>
                <w:sz w:val="20"/>
                <w:szCs w:val="20"/>
                <w:lang w:val="en-US" w:eastAsia="en-US"/>
              </w:rPr>
            </w:pPr>
            <w:r>
              <w:rPr>
                <w:rFonts w:cs="Arial"/>
                <w:b/>
                <w:sz w:val="20"/>
                <w:szCs w:val="20"/>
                <w:lang w:val="en-US" w:eastAsia="en-US"/>
              </w:rPr>
              <w:t>X</w:t>
            </w:r>
          </w:p>
        </w:tc>
      </w:tr>
      <w:tr w:rsidR="00FF4D56" w:rsidRPr="00E74968" w14:paraId="2DEDB096" w14:textId="77777777" w:rsidTr="00807FB0">
        <w:trPr>
          <w:trHeight w:val="289"/>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1FBF9" w14:textId="77777777" w:rsidR="00FF4D56" w:rsidRPr="00930D45" w:rsidRDefault="00FF4D56" w:rsidP="00FF4D56">
            <w:pPr>
              <w:rPr>
                <w:rFonts w:cs="Arial"/>
                <w:sz w:val="20"/>
                <w:szCs w:val="20"/>
                <w:lang w:val="en-US" w:eastAsia="en-US"/>
              </w:rPr>
            </w:pPr>
            <w:r w:rsidRPr="00930D45">
              <w:rPr>
                <w:rFonts w:cs="Arial"/>
                <w:sz w:val="20"/>
                <w:szCs w:val="20"/>
                <w:lang w:val="en-US" w:eastAsia="en-US"/>
              </w:rPr>
              <w:t>- per hour thereafter</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274C69C8" w14:textId="689DFA42" w:rsidR="00FF4D56" w:rsidRPr="00FF4D56" w:rsidRDefault="00075688" w:rsidP="00FF4D56">
            <w:pPr>
              <w:jc w:val="right"/>
              <w:rPr>
                <w:rFonts w:ascii="Calibri" w:hAnsi="Calibri"/>
                <w:bCs/>
                <w:sz w:val="20"/>
                <w:szCs w:val="20"/>
                <w:lang w:val="en-US"/>
              </w:rPr>
            </w:pPr>
            <w:r>
              <w:rPr>
                <w:bCs/>
                <w:sz w:val="20"/>
                <w:szCs w:val="20"/>
                <w:lang w:val="en-US"/>
              </w:rPr>
              <w:t>15</w:t>
            </w:r>
            <w:r w:rsidR="00FF4D56" w:rsidRPr="00FF4D56">
              <w:rPr>
                <w:bCs/>
                <w:sz w:val="20"/>
                <w:szCs w:val="20"/>
                <w:lang w:val="en-US"/>
              </w:rPr>
              <w:t>.</w:t>
            </w:r>
            <w:r w:rsidR="00BF2D63">
              <w:rPr>
                <w:bCs/>
                <w:sz w:val="20"/>
                <w:szCs w:val="20"/>
                <w:lang w:val="en-US"/>
              </w:rPr>
              <w:t>00</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3982EDE8" w14:textId="777E2A8E" w:rsidR="00FF4D56" w:rsidRPr="00082DFD" w:rsidRDefault="0043694A" w:rsidP="00FF4D56">
            <w:pPr>
              <w:jc w:val="right"/>
              <w:rPr>
                <w:rFonts w:cs="Arial"/>
                <w:b/>
                <w:bCs/>
                <w:color w:val="FF0000"/>
                <w:sz w:val="20"/>
                <w:szCs w:val="20"/>
                <w:lang w:val="en-US"/>
              </w:rPr>
            </w:pPr>
            <w:r w:rsidRPr="004B42E5">
              <w:rPr>
                <w:rFonts w:cs="Arial"/>
                <w:b/>
                <w:bCs/>
                <w:sz w:val="20"/>
                <w:szCs w:val="20"/>
                <w:lang w:val="en-US"/>
              </w:rPr>
              <w:t>1</w:t>
            </w:r>
            <w:r w:rsidR="004B42E5" w:rsidRPr="004B42E5">
              <w:rPr>
                <w:rFonts w:cs="Arial"/>
                <w:b/>
                <w:bCs/>
                <w:sz w:val="20"/>
                <w:szCs w:val="20"/>
                <w:lang w:val="en-US"/>
              </w:rPr>
              <w:t>7</w:t>
            </w:r>
            <w:r w:rsidRPr="004B42E5">
              <w:rPr>
                <w:rFonts w:cs="Arial"/>
                <w:b/>
                <w:bCs/>
                <w:sz w:val="20"/>
                <w:szCs w:val="20"/>
                <w:lang w:val="en-US"/>
              </w:rPr>
              <w:t>.00</w:t>
            </w:r>
          </w:p>
        </w:tc>
        <w:tc>
          <w:tcPr>
            <w:tcW w:w="850" w:type="dxa"/>
            <w:tcBorders>
              <w:top w:val="single" w:sz="4" w:space="0" w:color="auto"/>
              <w:left w:val="single" w:sz="4" w:space="0" w:color="auto"/>
              <w:bottom w:val="single" w:sz="4" w:space="0" w:color="auto"/>
              <w:right w:val="single" w:sz="4" w:space="0" w:color="auto"/>
            </w:tcBorders>
            <w:vAlign w:val="center"/>
          </w:tcPr>
          <w:p w14:paraId="6EEDA55C" w14:textId="77777777" w:rsidR="00FF4D56" w:rsidRPr="003D363A" w:rsidRDefault="00FF4D56" w:rsidP="00FF4D56">
            <w:pPr>
              <w:jc w:val="center"/>
              <w:rPr>
                <w:rFonts w:cs="Arial"/>
                <w:b/>
                <w:sz w:val="20"/>
                <w:szCs w:val="20"/>
                <w:lang w:val="en-US" w:eastAsia="en-US"/>
              </w:rPr>
            </w:pPr>
            <w:r w:rsidRPr="003D363A">
              <w:rPr>
                <w:rFonts w:cs="Arial"/>
                <w:b/>
                <w:sz w:val="20"/>
                <w:szCs w:val="20"/>
                <w:lang w:val="en-US" w:eastAsia="en-US"/>
              </w:rPr>
              <w:t>X</w:t>
            </w:r>
          </w:p>
        </w:tc>
      </w:tr>
      <w:tr w:rsidR="004B42E5" w:rsidRPr="00E74968" w14:paraId="18F2A2C1" w14:textId="77777777" w:rsidTr="00807FB0">
        <w:trPr>
          <w:trHeight w:val="255"/>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E7E0C" w14:textId="0AF34EC4" w:rsidR="004B42E5" w:rsidRPr="004B42E5" w:rsidRDefault="004B42E5" w:rsidP="004B42E5">
            <w:pPr>
              <w:textAlignment w:val="baseline"/>
              <w:rPr>
                <w:rFonts w:ascii="Segoe UI" w:hAnsi="Segoe UI" w:cs="Segoe UI"/>
                <w:sz w:val="18"/>
                <w:szCs w:val="18"/>
                <w:lang w:val="en-US"/>
              </w:rPr>
            </w:pPr>
            <w:r>
              <w:rPr>
                <w:rFonts w:cs="Arial"/>
                <w:sz w:val="20"/>
                <w:szCs w:val="20"/>
                <w:lang w:val="en-US"/>
              </w:rPr>
              <w:t xml:space="preserve">Dalby House Café (Mon, Tues, Wed ONLY - food and drink supply subject to additional charge) </w:t>
            </w:r>
            <w:r>
              <w:rPr>
                <w:rFonts w:cs="Arial"/>
                <w:i/>
                <w:iCs/>
                <w:sz w:val="20"/>
                <w:szCs w:val="20"/>
                <w:lang w:val="en-US"/>
              </w:rPr>
              <w:t>Rate per hour</w:t>
            </w:r>
            <w:r>
              <w:rPr>
                <w:rFonts w:cs="Arial"/>
                <w:sz w:val="20"/>
                <w:szCs w:val="20"/>
                <w:lang w:val="en-US"/>
              </w:rPr>
              <w:t> </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52065558" w14:textId="2B147E62" w:rsidR="004B42E5" w:rsidRDefault="00B11D36" w:rsidP="00FF4D56">
            <w:pPr>
              <w:jc w:val="right"/>
              <w:rPr>
                <w:bCs/>
                <w:sz w:val="20"/>
                <w:szCs w:val="20"/>
                <w:lang w:val="en-US"/>
              </w:rPr>
            </w:pPr>
            <w:r>
              <w:rPr>
                <w:bCs/>
                <w:sz w:val="20"/>
                <w:szCs w:val="20"/>
                <w:lang w:val="en-US"/>
              </w:rPr>
              <w:t>-</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5804F9A4" w14:textId="336D1029" w:rsidR="004B42E5" w:rsidRPr="004B42E5" w:rsidRDefault="004B42E5" w:rsidP="00FF4D56">
            <w:pPr>
              <w:jc w:val="right"/>
              <w:rPr>
                <w:b/>
                <w:bCs/>
                <w:sz w:val="20"/>
                <w:szCs w:val="20"/>
                <w:lang w:val="en-US"/>
              </w:rPr>
            </w:pPr>
            <w:r w:rsidRPr="004B42E5">
              <w:rPr>
                <w:b/>
                <w:bCs/>
                <w:sz w:val="20"/>
                <w:szCs w:val="20"/>
                <w:lang w:val="en-US"/>
              </w:rPr>
              <w:t>27.00</w:t>
            </w:r>
          </w:p>
        </w:tc>
        <w:tc>
          <w:tcPr>
            <w:tcW w:w="850" w:type="dxa"/>
            <w:tcBorders>
              <w:top w:val="single" w:sz="4" w:space="0" w:color="auto"/>
              <w:left w:val="single" w:sz="4" w:space="0" w:color="auto"/>
              <w:bottom w:val="single" w:sz="4" w:space="0" w:color="auto"/>
              <w:right w:val="single" w:sz="4" w:space="0" w:color="auto"/>
            </w:tcBorders>
            <w:vAlign w:val="center"/>
          </w:tcPr>
          <w:p w14:paraId="51E9FF44" w14:textId="7FEDAA51" w:rsidR="004B42E5" w:rsidRPr="0051197D" w:rsidRDefault="002C4053" w:rsidP="00FF4D56">
            <w:pPr>
              <w:jc w:val="center"/>
              <w:rPr>
                <w:rFonts w:cs="Arial"/>
                <w:b/>
                <w:sz w:val="20"/>
                <w:szCs w:val="20"/>
                <w:lang w:val="en-US" w:eastAsia="en-US"/>
              </w:rPr>
            </w:pPr>
            <w:r>
              <w:rPr>
                <w:rFonts w:cs="Arial"/>
                <w:b/>
                <w:sz w:val="20"/>
                <w:szCs w:val="20"/>
                <w:lang w:val="en-US" w:eastAsia="en-US"/>
              </w:rPr>
              <w:t>X</w:t>
            </w:r>
          </w:p>
        </w:tc>
      </w:tr>
      <w:tr w:rsidR="004B42E5" w:rsidRPr="00E74968" w14:paraId="519FCB2E" w14:textId="77777777" w:rsidTr="00807FB0">
        <w:trPr>
          <w:trHeight w:val="255"/>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C3F56" w14:textId="1519E928" w:rsidR="004B42E5" w:rsidRPr="004B42E5" w:rsidRDefault="004B42E5" w:rsidP="004B42E5">
            <w:pPr>
              <w:textAlignment w:val="baseline"/>
              <w:rPr>
                <w:rFonts w:ascii="Segoe UI" w:hAnsi="Segoe UI" w:cs="Segoe UI"/>
                <w:sz w:val="18"/>
                <w:szCs w:val="18"/>
                <w:lang w:val="en-US"/>
              </w:rPr>
            </w:pPr>
            <w:r>
              <w:rPr>
                <w:rFonts w:cs="Arial"/>
                <w:sz w:val="20"/>
                <w:szCs w:val="20"/>
                <w:lang w:val="en-US"/>
              </w:rPr>
              <w:t xml:space="preserve">Stable Tea Room (incl. use of kitchen facilities) </w:t>
            </w:r>
            <w:r>
              <w:rPr>
                <w:rFonts w:cs="Arial"/>
                <w:i/>
                <w:iCs/>
                <w:sz w:val="20"/>
                <w:szCs w:val="20"/>
                <w:lang w:val="en-US"/>
              </w:rPr>
              <w:t>Rate per hour</w:t>
            </w:r>
            <w:r>
              <w:rPr>
                <w:rFonts w:cs="Arial"/>
                <w:sz w:val="20"/>
                <w:szCs w:val="20"/>
                <w:lang w:val="en-US"/>
              </w:rPr>
              <w:t> </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4ED67958" w14:textId="4C414819" w:rsidR="004B42E5" w:rsidRDefault="00B11D36" w:rsidP="00FF4D56">
            <w:pPr>
              <w:jc w:val="right"/>
              <w:rPr>
                <w:bCs/>
                <w:sz w:val="20"/>
                <w:szCs w:val="20"/>
                <w:lang w:val="en-US"/>
              </w:rPr>
            </w:pPr>
            <w:r>
              <w:rPr>
                <w:bCs/>
                <w:sz w:val="20"/>
                <w:szCs w:val="20"/>
                <w:lang w:val="en-US"/>
              </w:rPr>
              <w:t>-</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14F9FA2A" w14:textId="4D8D58F7" w:rsidR="004B42E5" w:rsidRPr="004B42E5" w:rsidRDefault="004B42E5" w:rsidP="00FF4D56">
            <w:pPr>
              <w:jc w:val="right"/>
              <w:rPr>
                <w:b/>
                <w:bCs/>
                <w:sz w:val="20"/>
                <w:szCs w:val="20"/>
                <w:lang w:val="en-US"/>
              </w:rPr>
            </w:pPr>
            <w:r w:rsidRPr="004B42E5">
              <w:rPr>
                <w:b/>
                <w:bCs/>
                <w:sz w:val="20"/>
                <w:szCs w:val="20"/>
                <w:lang w:val="en-US"/>
              </w:rPr>
              <w:t>30.00</w:t>
            </w:r>
          </w:p>
        </w:tc>
        <w:tc>
          <w:tcPr>
            <w:tcW w:w="850" w:type="dxa"/>
            <w:tcBorders>
              <w:top w:val="single" w:sz="4" w:space="0" w:color="auto"/>
              <w:left w:val="single" w:sz="4" w:space="0" w:color="auto"/>
              <w:bottom w:val="single" w:sz="4" w:space="0" w:color="auto"/>
              <w:right w:val="single" w:sz="4" w:space="0" w:color="auto"/>
            </w:tcBorders>
            <w:vAlign w:val="center"/>
          </w:tcPr>
          <w:p w14:paraId="54FEE4E3" w14:textId="5BABE374" w:rsidR="004B42E5" w:rsidRPr="0051197D" w:rsidRDefault="002C4053" w:rsidP="00FF4D56">
            <w:pPr>
              <w:jc w:val="center"/>
              <w:rPr>
                <w:rFonts w:cs="Arial"/>
                <w:b/>
                <w:sz w:val="20"/>
                <w:szCs w:val="20"/>
                <w:lang w:val="en-US" w:eastAsia="en-US"/>
              </w:rPr>
            </w:pPr>
            <w:r>
              <w:rPr>
                <w:rFonts w:cs="Arial"/>
                <w:b/>
                <w:sz w:val="20"/>
                <w:szCs w:val="20"/>
                <w:lang w:val="en-US" w:eastAsia="en-US"/>
              </w:rPr>
              <w:t>X</w:t>
            </w:r>
          </w:p>
        </w:tc>
      </w:tr>
      <w:tr w:rsidR="004B42E5" w:rsidRPr="00E74968" w14:paraId="79C5F3E0" w14:textId="77777777" w:rsidTr="00807FB0">
        <w:trPr>
          <w:trHeight w:val="255"/>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3F92D" w14:textId="039CC1C4" w:rsidR="004B42E5" w:rsidRPr="00815CEF" w:rsidRDefault="004B42E5" w:rsidP="00FF4D56">
            <w:pPr>
              <w:ind w:left="792" w:hanging="792"/>
              <w:rPr>
                <w:rFonts w:cs="Arial"/>
                <w:sz w:val="20"/>
                <w:szCs w:val="20"/>
                <w:lang w:val="en-US" w:eastAsia="en-US"/>
              </w:rPr>
            </w:pPr>
            <w:r>
              <w:rPr>
                <w:rFonts w:cs="Arial"/>
                <w:sz w:val="20"/>
                <w:szCs w:val="20"/>
                <w:lang w:val="en-US"/>
              </w:rPr>
              <w:t xml:space="preserve">Gardens </w:t>
            </w:r>
            <w:r>
              <w:rPr>
                <w:rFonts w:cs="Arial"/>
                <w:i/>
                <w:iCs/>
                <w:sz w:val="20"/>
                <w:szCs w:val="20"/>
                <w:lang w:val="en-US"/>
              </w:rPr>
              <w:t>Rate per hour</w:t>
            </w:r>
            <w:r>
              <w:rPr>
                <w:rFonts w:cs="Arial"/>
                <w:sz w:val="20"/>
                <w:szCs w:val="20"/>
                <w:lang w:val="en-US"/>
              </w:rPr>
              <w:t> </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162B2145" w14:textId="7F77C065" w:rsidR="004B42E5" w:rsidRDefault="00B11D36" w:rsidP="00FF4D56">
            <w:pPr>
              <w:jc w:val="right"/>
              <w:rPr>
                <w:bCs/>
                <w:sz w:val="20"/>
                <w:szCs w:val="20"/>
                <w:lang w:val="en-US"/>
              </w:rPr>
            </w:pPr>
            <w:r>
              <w:rPr>
                <w:bCs/>
                <w:sz w:val="20"/>
                <w:szCs w:val="20"/>
                <w:lang w:val="en-US"/>
              </w:rPr>
              <w:t>-</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0FA81974" w14:textId="4388BC81" w:rsidR="004B42E5" w:rsidRPr="004B42E5" w:rsidRDefault="00B11D36" w:rsidP="00FF4D56">
            <w:pPr>
              <w:jc w:val="right"/>
              <w:rPr>
                <w:b/>
                <w:bCs/>
                <w:sz w:val="20"/>
                <w:szCs w:val="20"/>
                <w:lang w:val="en-US"/>
              </w:rPr>
            </w:pPr>
            <w:r>
              <w:rPr>
                <w:b/>
                <w:bCs/>
                <w:sz w:val="20"/>
                <w:szCs w:val="20"/>
                <w:lang w:val="en-US"/>
              </w:rPr>
              <w:t>18</w:t>
            </w:r>
            <w:r w:rsidR="004B42E5" w:rsidRPr="004B42E5">
              <w:rPr>
                <w:b/>
                <w:bCs/>
                <w:sz w:val="20"/>
                <w:szCs w:val="20"/>
                <w:lang w:val="en-US"/>
              </w:rPr>
              <w:t>.00</w:t>
            </w:r>
          </w:p>
        </w:tc>
        <w:tc>
          <w:tcPr>
            <w:tcW w:w="850" w:type="dxa"/>
            <w:tcBorders>
              <w:top w:val="single" w:sz="4" w:space="0" w:color="auto"/>
              <w:left w:val="single" w:sz="4" w:space="0" w:color="auto"/>
              <w:bottom w:val="single" w:sz="4" w:space="0" w:color="auto"/>
              <w:right w:val="single" w:sz="4" w:space="0" w:color="auto"/>
            </w:tcBorders>
            <w:vAlign w:val="center"/>
          </w:tcPr>
          <w:p w14:paraId="3EE53242" w14:textId="6C41C70F" w:rsidR="004B42E5" w:rsidRPr="0051197D" w:rsidRDefault="002C4053" w:rsidP="00FF4D56">
            <w:pPr>
              <w:jc w:val="center"/>
              <w:rPr>
                <w:rFonts w:cs="Arial"/>
                <w:b/>
                <w:sz w:val="20"/>
                <w:szCs w:val="20"/>
                <w:lang w:val="en-US" w:eastAsia="en-US"/>
              </w:rPr>
            </w:pPr>
            <w:r>
              <w:rPr>
                <w:rFonts w:cs="Arial"/>
                <w:b/>
                <w:sz w:val="20"/>
                <w:szCs w:val="20"/>
                <w:lang w:val="en-US" w:eastAsia="en-US"/>
              </w:rPr>
              <w:t>X</w:t>
            </w:r>
          </w:p>
        </w:tc>
      </w:tr>
      <w:tr w:rsidR="004B42E5" w:rsidRPr="00E74968" w14:paraId="6BD6ADBA" w14:textId="77777777" w:rsidTr="00807FB0">
        <w:trPr>
          <w:trHeight w:val="255"/>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C338F" w14:textId="388C446E" w:rsidR="004B42E5" w:rsidRPr="004B42E5" w:rsidRDefault="004B42E5" w:rsidP="004B42E5">
            <w:pPr>
              <w:textAlignment w:val="baseline"/>
              <w:rPr>
                <w:rFonts w:ascii="Segoe UI" w:hAnsi="Segoe UI" w:cs="Segoe UI"/>
                <w:sz w:val="18"/>
                <w:szCs w:val="18"/>
                <w:lang w:val="en-US"/>
              </w:rPr>
            </w:pPr>
            <w:r>
              <w:rPr>
                <w:rFonts w:cs="Arial"/>
                <w:sz w:val="20"/>
                <w:szCs w:val="20"/>
                <w:lang w:val="en-US"/>
              </w:rPr>
              <w:t>Whole site (buildings and grounds) for weddings and larger corporate and private functions. Hire consisting of 4 hours (either 10am to 2pm or 3pm to 7pm), includes Duty Officer. </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6A72A86C" w14:textId="720D53CB" w:rsidR="004B42E5" w:rsidRDefault="00B11D36" w:rsidP="00FF4D56">
            <w:pPr>
              <w:jc w:val="right"/>
              <w:rPr>
                <w:bCs/>
                <w:sz w:val="20"/>
                <w:szCs w:val="20"/>
                <w:lang w:val="en-US"/>
              </w:rPr>
            </w:pPr>
            <w:r>
              <w:rPr>
                <w:bCs/>
                <w:sz w:val="20"/>
                <w:szCs w:val="20"/>
                <w:lang w:val="en-US"/>
              </w:rPr>
              <w:t>-</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4BB42F45" w14:textId="017251F7" w:rsidR="004B42E5" w:rsidRPr="004B42E5" w:rsidRDefault="004B42E5" w:rsidP="00FF4D56">
            <w:pPr>
              <w:jc w:val="right"/>
              <w:rPr>
                <w:b/>
                <w:bCs/>
                <w:sz w:val="20"/>
                <w:szCs w:val="20"/>
                <w:lang w:val="en-US"/>
              </w:rPr>
            </w:pPr>
            <w:r w:rsidRPr="004B42E5">
              <w:rPr>
                <w:b/>
                <w:bCs/>
                <w:sz w:val="20"/>
                <w:szCs w:val="20"/>
                <w:lang w:val="en-US"/>
              </w:rPr>
              <w:t>600.00</w:t>
            </w:r>
          </w:p>
        </w:tc>
        <w:tc>
          <w:tcPr>
            <w:tcW w:w="850" w:type="dxa"/>
            <w:tcBorders>
              <w:top w:val="single" w:sz="4" w:space="0" w:color="auto"/>
              <w:left w:val="single" w:sz="4" w:space="0" w:color="auto"/>
              <w:bottom w:val="single" w:sz="4" w:space="0" w:color="auto"/>
              <w:right w:val="single" w:sz="4" w:space="0" w:color="auto"/>
            </w:tcBorders>
            <w:vAlign w:val="center"/>
          </w:tcPr>
          <w:p w14:paraId="5A864374" w14:textId="327E7633" w:rsidR="004B42E5" w:rsidRPr="0051197D" w:rsidRDefault="002C4053" w:rsidP="00FF4D56">
            <w:pPr>
              <w:jc w:val="center"/>
              <w:rPr>
                <w:rFonts w:cs="Arial"/>
                <w:b/>
                <w:sz w:val="20"/>
                <w:szCs w:val="20"/>
                <w:lang w:val="en-US" w:eastAsia="en-US"/>
              </w:rPr>
            </w:pPr>
            <w:r>
              <w:rPr>
                <w:rFonts w:cs="Arial"/>
                <w:b/>
                <w:sz w:val="20"/>
                <w:szCs w:val="20"/>
                <w:lang w:val="en-US" w:eastAsia="en-US"/>
              </w:rPr>
              <w:t>X</w:t>
            </w:r>
          </w:p>
        </w:tc>
      </w:tr>
      <w:tr w:rsidR="00FF4D56" w:rsidRPr="00E74968" w14:paraId="11590D30" w14:textId="77777777" w:rsidTr="00807FB0">
        <w:trPr>
          <w:trHeight w:val="255"/>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54795" w14:textId="77777777" w:rsidR="004B42E5" w:rsidRDefault="004B42E5" w:rsidP="004B42E5">
            <w:pPr>
              <w:ind w:left="780" w:hanging="780"/>
              <w:textAlignment w:val="baseline"/>
              <w:rPr>
                <w:rFonts w:ascii="Segoe UI" w:hAnsi="Segoe UI" w:cs="Segoe UI"/>
                <w:sz w:val="18"/>
                <w:szCs w:val="18"/>
              </w:rPr>
            </w:pPr>
            <w:r>
              <w:rPr>
                <w:rFonts w:cs="Arial"/>
                <w:sz w:val="20"/>
                <w:szCs w:val="20"/>
                <w:lang w:val="en-US"/>
              </w:rPr>
              <w:t>Late night hire (after 7pm) of whole site (buildings and grounds)</w:t>
            </w:r>
            <w:r>
              <w:rPr>
                <w:rFonts w:cs="Arial"/>
                <w:sz w:val="20"/>
                <w:szCs w:val="20"/>
              </w:rPr>
              <w:t> </w:t>
            </w:r>
          </w:p>
          <w:p w14:paraId="129C2F34" w14:textId="71761F9B" w:rsidR="00FF4D56" w:rsidRPr="004B42E5" w:rsidRDefault="004B42E5" w:rsidP="004B42E5">
            <w:pPr>
              <w:ind w:left="780" w:hanging="780"/>
              <w:textAlignment w:val="baseline"/>
              <w:rPr>
                <w:rFonts w:ascii="Segoe UI" w:hAnsi="Segoe UI" w:cs="Segoe UI"/>
                <w:sz w:val="18"/>
                <w:szCs w:val="18"/>
                <w:lang w:val="en-US"/>
              </w:rPr>
            </w:pPr>
            <w:r>
              <w:rPr>
                <w:rFonts w:cs="Arial"/>
                <w:sz w:val="20"/>
                <w:szCs w:val="20"/>
                <w:lang w:val="en-US"/>
              </w:rPr>
              <w:t>Hire consisting of 4 hours (7pm to 11pm), includes Duty Officer. </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0CCBA706" w14:textId="1F686778" w:rsidR="00FF4D56" w:rsidRPr="00FF4D56" w:rsidRDefault="00BF2D63" w:rsidP="00FF4D56">
            <w:pPr>
              <w:jc w:val="right"/>
              <w:rPr>
                <w:bCs/>
                <w:sz w:val="20"/>
                <w:szCs w:val="20"/>
                <w:lang w:val="en-US"/>
              </w:rPr>
            </w:pPr>
            <w:r>
              <w:rPr>
                <w:bCs/>
                <w:sz w:val="20"/>
                <w:szCs w:val="20"/>
                <w:lang w:val="en-US"/>
              </w:rPr>
              <w:t>5</w:t>
            </w:r>
            <w:r w:rsidR="00075688">
              <w:rPr>
                <w:bCs/>
                <w:sz w:val="20"/>
                <w:szCs w:val="20"/>
                <w:lang w:val="en-US"/>
              </w:rPr>
              <w:t>5</w:t>
            </w:r>
            <w:r>
              <w:rPr>
                <w:bCs/>
                <w:sz w:val="20"/>
                <w:szCs w:val="20"/>
                <w:lang w:val="en-US"/>
              </w:rPr>
              <w:t>0</w:t>
            </w:r>
            <w:r w:rsidR="00FF4D56" w:rsidRPr="00FF4D56">
              <w:rPr>
                <w:bCs/>
                <w:sz w:val="20"/>
                <w:szCs w:val="20"/>
                <w:lang w:val="en-US"/>
              </w:rPr>
              <w:t>.</w:t>
            </w:r>
            <w:r>
              <w:rPr>
                <w:bCs/>
                <w:sz w:val="20"/>
                <w:szCs w:val="20"/>
                <w:lang w:val="en-US"/>
              </w:rPr>
              <w:t>00</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7BD34F71" w14:textId="0AD29B5C" w:rsidR="00FF4D56" w:rsidRPr="004B42E5" w:rsidRDefault="004B42E5" w:rsidP="00FF4D56">
            <w:pPr>
              <w:jc w:val="right"/>
              <w:rPr>
                <w:b/>
                <w:bCs/>
                <w:sz w:val="20"/>
                <w:szCs w:val="20"/>
                <w:lang w:val="en-US"/>
              </w:rPr>
            </w:pPr>
            <w:r w:rsidRPr="004B42E5">
              <w:rPr>
                <w:b/>
                <w:bCs/>
                <w:sz w:val="20"/>
                <w:szCs w:val="20"/>
                <w:lang w:val="en-US"/>
              </w:rPr>
              <w:t>68</w:t>
            </w:r>
            <w:r w:rsidR="0043694A" w:rsidRPr="004B42E5">
              <w:rPr>
                <w:b/>
                <w:bCs/>
                <w:sz w:val="20"/>
                <w:szCs w:val="20"/>
                <w:lang w:val="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49BA014" w14:textId="77777777" w:rsidR="00FF4D56" w:rsidRPr="0051197D" w:rsidRDefault="00FF4D56" w:rsidP="00FF4D56">
            <w:pPr>
              <w:jc w:val="center"/>
              <w:rPr>
                <w:rFonts w:cs="Arial"/>
                <w:b/>
                <w:sz w:val="20"/>
                <w:szCs w:val="20"/>
                <w:lang w:val="en-US" w:eastAsia="en-US"/>
              </w:rPr>
            </w:pPr>
            <w:r w:rsidRPr="0051197D">
              <w:rPr>
                <w:rFonts w:cs="Arial"/>
                <w:b/>
                <w:sz w:val="20"/>
                <w:szCs w:val="20"/>
                <w:lang w:val="en-US" w:eastAsia="en-US"/>
              </w:rPr>
              <w:t>X</w:t>
            </w:r>
          </w:p>
        </w:tc>
      </w:tr>
      <w:tr w:rsidR="00FF4D56" w:rsidRPr="00E74968" w14:paraId="436D4A6E" w14:textId="77777777" w:rsidTr="00807FB0">
        <w:trPr>
          <w:trHeight w:val="270"/>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9F8B9" w14:textId="77777777" w:rsidR="00FF4D56" w:rsidRPr="00815CEF" w:rsidRDefault="00FF4D56" w:rsidP="00FF4D56">
            <w:pPr>
              <w:rPr>
                <w:rFonts w:cs="Arial"/>
                <w:sz w:val="20"/>
                <w:szCs w:val="20"/>
                <w:lang w:val="en-US" w:eastAsia="en-US"/>
              </w:rPr>
            </w:pPr>
            <w:r w:rsidRPr="00815CEF">
              <w:rPr>
                <w:rFonts w:cs="Arial"/>
                <w:sz w:val="20"/>
                <w:szCs w:val="20"/>
                <w:lang w:val="en-US" w:eastAsia="en-US"/>
              </w:rPr>
              <w:t>Holiday w</w:t>
            </w:r>
            <w:r>
              <w:rPr>
                <w:rFonts w:cs="Arial"/>
                <w:sz w:val="20"/>
                <w:szCs w:val="20"/>
                <w:lang w:val="en-US" w:eastAsia="en-US"/>
              </w:rPr>
              <w:t xml:space="preserve">orkshops / </w:t>
            </w:r>
            <w:r w:rsidRPr="00815CEF">
              <w:rPr>
                <w:rFonts w:cs="Arial"/>
                <w:sz w:val="20"/>
                <w:szCs w:val="20"/>
                <w:lang w:val="en-US" w:eastAsia="en-US"/>
              </w:rPr>
              <w:t>pay &amp; p</w:t>
            </w:r>
            <w:r>
              <w:rPr>
                <w:rFonts w:cs="Arial"/>
                <w:sz w:val="20"/>
                <w:szCs w:val="20"/>
                <w:lang w:val="en-US" w:eastAsia="en-US"/>
              </w:rPr>
              <w:t>lay entrance charge</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2E07B3BD" w14:textId="02E8BC97" w:rsidR="00FF4D56" w:rsidRPr="00FF4D56" w:rsidRDefault="00075688" w:rsidP="00FF4D56">
            <w:pPr>
              <w:jc w:val="right"/>
              <w:rPr>
                <w:rFonts w:cs="Arial"/>
                <w:sz w:val="20"/>
                <w:szCs w:val="20"/>
                <w:lang w:val="en-US" w:eastAsia="en-US"/>
              </w:rPr>
            </w:pPr>
            <w:r>
              <w:rPr>
                <w:rFonts w:cs="Arial"/>
                <w:sz w:val="20"/>
                <w:szCs w:val="20"/>
                <w:lang w:val="en-US" w:eastAsia="en-US"/>
              </w:rPr>
              <w:t>3.00</w:t>
            </w:r>
            <w:r w:rsidR="00FF4D56" w:rsidRPr="00FF4D56">
              <w:rPr>
                <w:rFonts w:cs="Arial"/>
                <w:sz w:val="20"/>
                <w:szCs w:val="20"/>
                <w:lang w:val="en-US" w:eastAsia="en-US"/>
              </w:rPr>
              <w:t xml:space="preserve"> – </w:t>
            </w:r>
            <w:r w:rsidR="0000328B">
              <w:rPr>
                <w:rFonts w:cs="Arial"/>
                <w:sz w:val="20"/>
                <w:szCs w:val="20"/>
                <w:lang w:val="en-US" w:eastAsia="en-US"/>
              </w:rPr>
              <w:t>1</w:t>
            </w:r>
            <w:r>
              <w:rPr>
                <w:rFonts w:cs="Arial"/>
                <w:sz w:val="20"/>
                <w:szCs w:val="20"/>
                <w:lang w:val="en-US" w:eastAsia="en-US"/>
              </w:rPr>
              <w:t>2</w:t>
            </w:r>
            <w:r w:rsidR="00FF4D56" w:rsidRPr="00FF4D56">
              <w:rPr>
                <w:rFonts w:cs="Arial"/>
                <w:sz w:val="20"/>
                <w:szCs w:val="20"/>
                <w:lang w:val="en-US" w:eastAsia="en-US"/>
              </w:rPr>
              <w:t>.00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78872E07" w14:textId="13980D78" w:rsidR="00FF4D56" w:rsidRPr="004B42E5" w:rsidRDefault="004B42E5" w:rsidP="000E783B">
            <w:pPr>
              <w:jc w:val="right"/>
              <w:rPr>
                <w:rFonts w:cs="Arial"/>
                <w:b/>
                <w:sz w:val="20"/>
                <w:szCs w:val="20"/>
                <w:lang w:val="en-US" w:eastAsia="en-US"/>
              </w:rPr>
            </w:pPr>
            <w:r w:rsidRPr="004B42E5">
              <w:rPr>
                <w:rFonts w:cs="Arial"/>
                <w:b/>
                <w:sz w:val="20"/>
                <w:szCs w:val="20"/>
                <w:lang w:val="en-US" w:eastAsia="en-US"/>
              </w:rPr>
              <w:t>4</w:t>
            </w:r>
            <w:r w:rsidR="007631B4" w:rsidRPr="004B42E5">
              <w:rPr>
                <w:rFonts w:cs="Arial"/>
                <w:b/>
                <w:sz w:val="20"/>
                <w:szCs w:val="20"/>
                <w:lang w:val="en-US" w:eastAsia="en-US"/>
              </w:rPr>
              <w:t>.00- 1</w:t>
            </w:r>
            <w:r w:rsidRPr="004B42E5">
              <w:rPr>
                <w:rFonts w:cs="Arial"/>
                <w:b/>
                <w:sz w:val="20"/>
                <w:szCs w:val="20"/>
                <w:lang w:val="en-US" w:eastAsia="en-US"/>
              </w:rPr>
              <w:t>5</w:t>
            </w:r>
            <w:r w:rsidR="007631B4" w:rsidRPr="004B42E5">
              <w:rPr>
                <w:rFonts w:cs="Arial"/>
                <w:b/>
                <w:sz w:val="20"/>
                <w:szCs w:val="20"/>
                <w:lang w:val="en-US"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FDB09C" w14:textId="77777777" w:rsidR="00FF4D56" w:rsidRPr="003D363A" w:rsidRDefault="00FF4D56" w:rsidP="00FF4D56">
            <w:pPr>
              <w:jc w:val="center"/>
              <w:rPr>
                <w:rFonts w:cs="Arial"/>
                <w:b/>
                <w:sz w:val="20"/>
                <w:szCs w:val="20"/>
                <w:lang w:val="en-US" w:eastAsia="en-US"/>
              </w:rPr>
            </w:pPr>
            <w:r w:rsidRPr="00372A58">
              <w:rPr>
                <w:rFonts w:cs="Arial"/>
                <w:b/>
                <w:sz w:val="20"/>
                <w:szCs w:val="20"/>
                <w:lang w:val="en-US" w:eastAsia="en-US"/>
              </w:rPr>
              <w:t>X</w:t>
            </w:r>
          </w:p>
        </w:tc>
      </w:tr>
      <w:tr w:rsidR="00FF4D56" w:rsidRPr="00E74968" w14:paraId="1D7AB1CC" w14:textId="77777777" w:rsidTr="00807FB0">
        <w:trPr>
          <w:trHeight w:val="270"/>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D3E3E" w14:textId="77777777" w:rsidR="00FF4D56" w:rsidRPr="00815CEF" w:rsidRDefault="00FF4D56" w:rsidP="00FF4D56">
            <w:pPr>
              <w:rPr>
                <w:rFonts w:cs="Arial"/>
                <w:sz w:val="20"/>
                <w:szCs w:val="20"/>
                <w:lang w:val="en-US" w:eastAsia="en-US"/>
              </w:rPr>
            </w:pPr>
            <w:r w:rsidRPr="00815CEF">
              <w:rPr>
                <w:rFonts w:cs="Arial"/>
                <w:sz w:val="20"/>
                <w:szCs w:val="20"/>
                <w:lang w:val="en-US" w:eastAsia="en-US"/>
              </w:rPr>
              <w:t>Craft stall charge</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26D9BA06" w14:textId="12E38618" w:rsidR="00FF4D56" w:rsidRPr="00FF4D56" w:rsidRDefault="00FF4D56" w:rsidP="00FF4D56">
            <w:pPr>
              <w:jc w:val="right"/>
              <w:rPr>
                <w:rFonts w:ascii="Calibri" w:hAnsi="Calibri"/>
                <w:bCs/>
                <w:sz w:val="20"/>
                <w:szCs w:val="20"/>
                <w:lang w:val="en-US"/>
              </w:rPr>
            </w:pPr>
            <w:r w:rsidRPr="00FF4D56">
              <w:rPr>
                <w:bCs/>
                <w:sz w:val="20"/>
                <w:szCs w:val="20"/>
                <w:lang w:val="en-US"/>
              </w:rPr>
              <w:t>2</w:t>
            </w:r>
            <w:r w:rsidR="00075688">
              <w:rPr>
                <w:bCs/>
                <w:sz w:val="20"/>
                <w:szCs w:val="20"/>
                <w:lang w:val="en-US"/>
              </w:rPr>
              <w:t>8</w:t>
            </w:r>
            <w:r w:rsidRPr="00FF4D56">
              <w:rPr>
                <w:bCs/>
                <w:sz w:val="20"/>
                <w:szCs w:val="20"/>
                <w:lang w:val="en-US"/>
              </w:rPr>
              <w:t>.</w:t>
            </w:r>
            <w:r w:rsidR="0000328B">
              <w:rPr>
                <w:bCs/>
                <w:sz w:val="20"/>
                <w:szCs w:val="20"/>
                <w:lang w:val="en-US"/>
              </w:rPr>
              <w:t>00</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09C2486E" w14:textId="1B00E996" w:rsidR="00FF4D56" w:rsidRPr="004B42E5" w:rsidRDefault="004B42E5" w:rsidP="00FF4D56">
            <w:pPr>
              <w:jc w:val="right"/>
              <w:rPr>
                <w:rFonts w:cs="Arial"/>
                <w:b/>
                <w:bCs/>
                <w:sz w:val="20"/>
                <w:szCs w:val="20"/>
                <w:lang w:val="en-US"/>
              </w:rPr>
            </w:pPr>
            <w:r w:rsidRPr="004B42E5">
              <w:rPr>
                <w:rFonts w:cs="Arial"/>
                <w:b/>
                <w:bCs/>
                <w:sz w:val="20"/>
                <w:szCs w:val="20"/>
                <w:lang w:val="en-US"/>
              </w:rPr>
              <w:t>30</w:t>
            </w:r>
            <w:r w:rsidR="007631B4" w:rsidRPr="004B42E5">
              <w:rPr>
                <w:rFonts w:cs="Arial"/>
                <w:b/>
                <w:bCs/>
                <w:sz w:val="20"/>
                <w:szCs w:val="20"/>
                <w:lang w:val="en-US"/>
              </w:rPr>
              <w:t>.00</w:t>
            </w:r>
          </w:p>
        </w:tc>
        <w:tc>
          <w:tcPr>
            <w:tcW w:w="850" w:type="dxa"/>
            <w:tcBorders>
              <w:top w:val="single" w:sz="4" w:space="0" w:color="auto"/>
              <w:left w:val="single" w:sz="4" w:space="0" w:color="auto"/>
              <w:bottom w:val="single" w:sz="4" w:space="0" w:color="auto"/>
              <w:right w:val="single" w:sz="4" w:space="0" w:color="auto"/>
            </w:tcBorders>
            <w:vAlign w:val="center"/>
          </w:tcPr>
          <w:p w14:paraId="7D616C0A" w14:textId="77777777" w:rsidR="00FF4D56" w:rsidRPr="003D363A" w:rsidRDefault="00FF4D56" w:rsidP="00FF4D56">
            <w:pPr>
              <w:jc w:val="center"/>
              <w:rPr>
                <w:rFonts w:cs="Arial"/>
                <w:b/>
                <w:sz w:val="20"/>
                <w:szCs w:val="20"/>
                <w:lang w:val="en-US" w:eastAsia="en-US"/>
              </w:rPr>
            </w:pPr>
            <w:r>
              <w:rPr>
                <w:rFonts w:cs="Arial"/>
                <w:b/>
                <w:sz w:val="20"/>
                <w:szCs w:val="20"/>
                <w:lang w:val="en-US" w:eastAsia="en-US"/>
              </w:rPr>
              <w:t>X</w:t>
            </w:r>
          </w:p>
        </w:tc>
      </w:tr>
      <w:tr w:rsidR="00FF4D56" w:rsidRPr="00E74968" w14:paraId="6C7AD406" w14:textId="77777777" w:rsidTr="00807FB0">
        <w:trPr>
          <w:trHeight w:val="270"/>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3A3D3" w14:textId="56752B1F" w:rsidR="00FF4D56" w:rsidRPr="00815CEF" w:rsidRDefault="00FF4D56" w:rsidP="00FF4D56">
            <w:pPr>
              <w:rPr>
                <w:rFonts w:cs="Arial"/>
                <w:sz w:val="20"/>
                <w:szCs w:val="20"/>
                <w:lang w:val="en-US" w:eastAsia="en-US"/>
              </w:rPr>
            </w:pPr>
            <w:r w:rsidRPr="00815CEF">
              <w:rPr>
                <w:rFonts w:cs="Arial"/>
                <w:sz w:val="20"/>
                <w:szCs w:val="20"/>
                <w:lang w:val="en-US" w:eastAsia="en-US"/>
              </w:rPr>
              <w:t xml:space="preserve">Wedding photography </w:t>
            </w:r>
            <w:r w:rsidR="004B4D7C">
              <w:rPr>
                <w:rFonts w:cs="Arial"/>
                <w:sz w:val="20"/>
                <w:szCs w:val="20"/>
                <w:lang w:val="en-US" w:eastAsia="en-US"/>
              </w:rPr>
              <w:t>access</w:t>
            </w:r>
            <w:r w:rsidR="004B42E5">
              <w:rPr>
                <w:rFonts w:cs="Arial"/>
                <w:sz w:val="20"/>
                <w:szCs w:val="20"/>
                <w:lang w:val="en-US" w:eastAsia="en-US"/>
              </w:rPr>
              <w:t xml:space="preserve">. </w:t>
            </w:r>
            <w:r w:rsidR="004B42E5">
              <w:rPr>
                <w:rFonts w:cs="Arial"/>
                <w:i/>
                <w:iCs/>
                <w:sz w:val="20"/>
                <w:szCs w:val="20"/>
                <w:lang w:val="en-US"/>
              </w:rPr>
              <w:t>Rate per hour</w:t>
            </w:r>
            <w:r w:rsidR="004B42E5">
              <w:rPr>
                <w:rFonts w:cs="Arial"/>
                <w:sz w:val="20"/>
                <w:szCs w:val="20"/>
              </w:rPr>
              <w:t> </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31B0786C" w14:textId="24A638A8" w:rsidR="00FF4D56" w:rsidRPr="00FF4D56" w:rsidRDefault="0000328B" w:rsidP="00FF4D56">
            <w:pPr>
              <w:jc w:val="right"/>
              <w:rPr>
                <w:bCs/>
                <w:sz w:val="20"/>
                <w:szCs w:val="20"/>
                <w:lang w:val="en-US"/>
              </w:rPr>
            </w:pPr>
            <w:r>
              <w:rPr>
                <w:bCs/>
                <w:sz w:val="20"/>
                <w:szCs w:val="20"/>
                <w:lang w:val="en-US"/>
              </w:rPr>
              <w:t>5</w:t>
            </w:r>
            <w:r w:rsidR="00075688">
              <w:rPr>
                <w:bCs/>
                <w:sz w:val="20"/>
                <w:szCs w:val="20"/>
                <w:lang w:val="en-US"/>
              </w:rPr>
              <w:t>0</w:t>
            </w:r>
            <w:r w:rsidR="00FF4D56" w:rsidRPr="00FF4D56">
              <w:rPr>
                <w:bCs/>
                <w:sz w:val="20"/>
                <w:szCs w:val="20"/>
                <w:lang w:val="en-US"/>
              </w:rPr>
              <w:t>.</w:t>
            </w:r>
            <w:r>
              <w:rPr>
                <w:bCs/>
                <w:sz w:val="20"/>
                <w:szCs w:val="20"/>
                <w:lang w:val="en-US"/>
              </w:rPr>
              <w:t>00</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5A088580" w14:textId="57A1D9EE" w:rsidR="00FF4D56" w:rsidRPr="00082DFD" w:rsidRDefault="007631B4" w:rsidP="00FF4D56">
            <w:pPr>
              <w:jc w:val="right"/>
              <w:rPr>
                <w:b/>
                <w:bCs/>
                <w:color w:val="FF0000"/>
                <w:sz w:val="20"/>
                <w:szCs w:val="20"/>
                <w:lang w:val="en-US"/>
              </w:rPr>
            </w:pPr>
            <w:r w:rsidRPr="004B42E5">
              <w:rPr>
                <w:b/>
                <w:bCs/>
                <w:sz w:val="20"/>
                <w:szCs w:val="20"/>
                <w:lang w:val="en-US"/>
              </w:rPr>
              <w:t>5</w:t>
            </w:r>
            <w:r w:rsidR="004B42E5" w:rsidRPr="004B42E5">
              <w:rPr>
                <w:b/>
                <w:bCs/>
                <w:sz w:val="20"/>
                <w:szCs w:val="20"/>
                <w:lang w:val="en-US"/>
              </w:rPr>
              <w:t>5</w:t>
            </w:r>
            <w:r w:rsidRPr="004B42E5">
              <w:rPr>
                <w:b/>
                <w:bCs/>
                <w:sz w:val="20"/>
                <w:szCs w:val="20"/>
                <w:lang w:val="en-US"/>
              </w:rPr>
              <w:t>.00</w:t>
            </w:r>
          </w:p>
        </w:tc>
        <w:tc>
          <w:tcPr>
            <w:tcW w:w="850" w:type="dxa"/>
            <w:tcBorders>
              <w:top w:val="single" w:sz="4" w:space="0" w:color="auto"/>
              <w:left w:val="single" w:sz="4" w:space="0" w:color="auto"/>
              <w:bottom w:val="single" w:sz="4" w:space="0" w:color="auto"/>
              <w:right w:val="single" w:sz="4" w:space="0" w:color="auto"/>
            </w:tcBorders>
            <w:vAlign w:val="center"/>
          </w:tcPr>
          <w:p w14:paraId="13F6572B" w14:textId="77777777" w:rsidR="00FF4D56" w:rsidRPr="0051197D" w:rsidRDefault="00FF4D56" w:rsidP="00FF4D56">
            <w:pPr>
              <w:jc w:val="center"/>
              <w:rPr>
                <w:rFonts w:cs="Arial"/>
                <w:b/>
                <w:sz w:val="20"/>
                <w:szCs w:val="20"/>
                <w:lang w:val="en-US" w:eastAsia="en-US"/>
              </w:rPr>
            </w:pPr>
            <w:r>
              <w:rPr>
                <w:rFonts w:cs="Arial"/>
                <w:b/>
                <w:sz w:val="20"/>
                <w:szCs w:val="20"/>
                <w:lang w:val="en-US" w:eastAsia="en-US"/>
              </w:rPr>
              <w:t>X</w:t>
            </w:r>
          </w:p>
        </w:tc>
      </w:tr>
      <w:tr w:rsidR="007631B4" w:rsidRPr="00E74968" w14:paraId="1B8390E6" w14:textId="77777777" w:rsidTr="00807FB0">
        <w:trPr>
          <w:trHeight w:val="270"/>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D6CA1" w14:textId="77777777" w:rsidR="004B42E5" w:rsidRPr="00CD6825" w:rsidRDefault="004B42E5" w:rsidP="004B42E5">
            <w:pPr>
              <w:textAlignment w:val="baseline"/>
              <w:rPr>
                <w:rFonts w:cs="Arial"/>
                <w:sz w:val="12"/>
                <w:szCs w:val="12"/>
                <w:lang w:val="en-US"/>
              </w:rPr>
            </w:pPr>
          </w:p>
          <w:p w14:paraId="405EE312" w14:textId="1358381D" w:rsidR="004B42E5" w:rsidRDefault="004B42E5" w:rsidP="004B42E5">
            <w:pPr>
              <w:textAlignment w:val="baseline"/>
              <w:rPr>
                <w:rFonts w:ascii="Segoe UI" w:hAnsi="Segoe UI" w:cs="Segoe UI"/>
                <w:sz w:val="18"/>
                <w:szCs w:val="18"/>
              </w:rPr>
            </w:pPr>
            <w:r>
              <w:rPr>
                <w:rFonts w:cs="Arial"/>
                <w:sz w:val="20"/>
                <w:szCs w:val="20"/>
                <w:lang w:val="en-US"/>
              </w:rPr>
              <w:t>Cultural/Heritage Activities/Events </w:t>
            </w:r>
            <w:r>
              <w:rPr>
                <w:rFonts w:cs="Arial"/>
                <w:sz w:val="20"/>
                <w:szCs w:val="20"/>
              </w:rPr>
              <w:t> </w:t>
            </w:r>
          </w:p>
          <w:p w14:paraId="133A106B" w14:textId="09E0726B" w:rsidR="004B42E5" w:rsidRPr="002C127C" w:rsidRDefault="004B42E5" w:rsidP="004B42E5">
            <w:pPr>
              <w:textAlignment w:val="baseline"/>
              <w:rPr>
                <w:rFonts w:cs="Arial"/>
                <w:sz w:val="12"/>
                <w:szCs w:val="12"/>
                <w:lang w:val="en-US"/>
              </w:rPr>
            </w:pPr>
          </w:p>
          <w:p w14:paraId="35949B69" w14:textId="77777777" w:rsidR="004B42E5" w:rsidRDefault="004B42E5" w:rsidP="004B42E5">
            <w:pPr>
              <w:textAlignment w:val="baseline"/>
              <w:rPr>
                <w:rFonts w:ascii="Segoe UI" w:hAnsi="Segoe UI" w:cs="Segoe UI"/>
                <w:sz w:val="18"/>
                <w:szCs w:val="18"/>
                <w:lang w:val="en-US"/>
              </w:rPr>
            </w:pPr>
            <w:r>
              <w:rPr>
                <w:rFonts w:cs="Arial"/>
                <w:color w:val="000000"/>
                <w:sz w:val="16"/>
                <w:szCs w:val="16"/>
              </w:rPr>
              <w:t xml:space="preserve">*Sunday, Bank Holiday, and evening hire may incur an additional charge. </w:t>
            </w:r>
            <w:r>
              <w:rPr>
                <w:rFonts w:cs="Arial"/>
                <w:color w:val="000000"/>
                <w:sz w:val="16"/>
                <w:szCs w:val="16"/>
                <w:lang w:val="en-US"/>
              </w:rPr>
              <w:t> </w:t>
            </w:r>
            <w:r>
              <w:rPr>
                <w:rFonts w:cs="Arial"/>
                <w:color w:val="000000"/>
                <w:sz w:val="16"/>
                <w:szCs w:val="16"/>
                <w:lang w:val="en-US"/>
              </w:rPr>
              <w:br/>
            </w:r>
            <w:r>
              <w:rPr>
                <w:rFonts w:cs="Arial"/>
                <w:color w:val="000000"/>
                <w:sz w:val="16"/>
                <w:szCs w:val="16"/>
              </w:rPr>
              <w:t xml:space="preserve">Prices for additional hours or long-term hire should be discussed with the Service Manager. </w:t>
            </w:r>
            <w:r>
              <w:rPr>
                <w:rFonts w:cs="Arial"/>
                <w:color w:val="000000"/>
                <w:sz w:val="16"/>
                <w:szCs w:val="16"/>
                <w:lang w:val="en-US"/>
              </w:rPr>
              <w:t> </w:t>
            </w:r>
          </w:p>
          <w:p w14:paraId="211ACA03" w14:textId="77777777" w:rsidR="004B42E5" w:rsidRDefault="004B42E5" w:rsidP="004B42E5">
            <w:pPr>
              <w:textAlignment w:val="baseline"/>
              <w:rPr>
                <w:rFonts w:ascii="Segoe UI" w:hAnsi="Segoe UI" w:cs="Segoe UI"/>
                <w:sz w:val="18"/>
                <w:szCs w:val="18"/>
                <w:lang w:val="en-US"/>
              </w:rPr>
            </w:pPr>
            <w:r>
              <w:rPr>
                <w:rFonts w:cs="Arial"/>
                <w:color w:val="000000"/>
                <w:sz w:val="16"/>
                <w:szCs w:val="16"/>
              </w:rPr>
              <w:t>All prices above are subject to length of time, group size, and purpose of hire.</w:t>
            </w:r>
            <w:r>
              <w:rPr>
                <w:rFonts w:cs="Arial"/>
                <w:color w:val="000000"/>
                <w:sz w:val="16"/>
                <w:szCs w:val="16"/>
                <w:lang w:val="en-US"/>
              </w:rPr>
              <w:t> </w:t>
            </w:r>
          </w:p>
          <w:p w14:paraId="4AEEA81D" w14:textId="3DD642DB" w:rsidR="004B42E5" w:rsidRPr="00CD6825" w:rsidRDefault="004B42E5" w:rsidP="00FF4D56">
            <w:pPr>
              <w:rPr>
                <w:rFonts w:cs="Arial"/>
                <w:sz w:val="12"/>
                <w:szCs w:val="12"/>
                <w:lang w:val="en-US" w:eastAsia="en-US"/>
              </w:rPr>
            </w:pP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40B43AE6" w14:textId="13D746AD" w:rsidR="007631B4" w:rsidRPr="00FF4D56" w:rsidRDefault="007631B4" w:rsidP="00FF4D56">
            <w:pPr>
              <w:jc w:val="right"/>
              <w:rPr>
                <w:bCs/>
                <w:sz w:val="20"/>
                <w:szCs w:val="20"/>
                <w:lang w:val="en-US"/>
              </w:rPr>
            </w:pPr>
            <w:r>
              <w:rPr>
                <w:bCs/>
                <w:sz w:val="20"/>
                <w:szCs w:val="20"/>
                <w:lang w:val="en-US"/>
              </w:rPr>
              <w:t>Price dependent on activity. Price on request</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5D4465A4" w14:textId="6BCF9303" w:rsidR="007631B4" w:rsidRPr="00082DFD" w:rsidRDefault="007631B4" w:rsidP="00FF4D56">
            <w:pPr>
              <w:jc w:val="right"/>
              <w:rPr>
                <w:b/>
                <w:bCs/>
                <w:color w:val="FF0000"/>
                <w:sz w:val="20"/>
                <w:szCs w:val="20"/>
                <w:lang w:val="en-US"/>
              </w:rPr>
            </w:pPr>
            <w:r w:rsidRPr="004B42E5">
              <w:rPr>
                <w:b/>
                <w:bCs/>
                <w:sz w:val="20"/>
                <w:szCs w:val="20"/>
                <w:lang w:val="en-US"/>
              </w:rPr>
              <w:t>Price dependent on activity. Price on request</w:t>
            </w:r>
            <w:r w:rsidRPr="00082DFD">
              <w:rPr>
                <w:b/>
                <w:bCs/>
                <w:color w:val="FF0000"/>
                <w:sz w:val="20"/>
                <w:szCs w:val="20"/>
                <w:lang w:val="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23FC277C" w14:textId="6A965ED2" w:rsidR="007631B4" w:rsidRDefault="00807FB0" w:rsidP="00FF4D56">
            <w:pPr>
              <w:jc w:val="center"/>
              <w:rPr>
                <w:rFonts w:cs="Arial"/>
                <w:b/>
                <w:sz w:val="20"/>
                <w:szCs w:val="20"/>
                <w:lang w:val="en-US" w:eastAsia="en-US"/>
              </w:rPr>
            </w:pPr>
            <w:r>
              <w:rPr>
                <w:rFonts w:cs="Arial"/>
                <w:b/>
                <w:sz w:val="20"/>
                <w:szCs w:val="20"/>
                <w:lang w:val="en-US" w:eastAsia="en-US"/>
              </w:rPr>
              <w:t>X</w:t>
            </w:r>
          </w:p>
        </w:tc>
      </w:tr>
      <w:bookmarkEnd w:id="17"/>
      <w:tr w:rsidR="00807FB0" w:rsidRPr="00543763" w14:paraId="656B7264" w14:textId="77777777" w:rsidTr="00A95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Ex>
        <w:trPr>
          <w:trHeight w:val="85"/>
        </w:trPr>
        <w:tc>
          <w:tcPr>
            <w:tcW w:w="10207" w:type="dxa"/>
            <w:gridSpan w:val="5"/>
            <w:shd w:val="clear" w:color="auto" w:fill="D9D9D9" w:themeFill="background1" w:themeFillShade="D9"/>
            <w:vAlign w:val="center"/>
          </w:tcPr>
          <w:p w14:paraId="3BA288EB" w14:textId="7520CD5F" w:rsidR="00807FB0" w:rsidRPr="00543763" w:rsidRDefault="00807FB0" w:rsidP="00A951E0">
            <w:pPr>
              <w:rPr>
                <w:rFonts w:cs="Arial"/>
                <w:b/>
                <w:sz w:val="20"/>
                <w:szCs w:val="20"/>
                <w:lang w:val="en-US" w:eastAsia="en-US"/>
              </w:rPr>
            </w:pPr>
            <w:r>
              <w:rPr>
                <w:rFonts w:cs="Arial"/>
                <w:b/>
                <w:sz w:val="20"/>
                <w:szCs w:val="20"/>
                <w:lang w:val="en-US" w:eastAsia="en-US"/>
              </w:rPr>
              <w:t>CULTURAL &amp; HERITAGE EDUCATION PROGRAMME</w:t>
            </w:r>
          </w:p>
        </w:tc>
      </w:tr>
      <w:tr w:rsidR="00652876" w:rsidRPr="00E74968" w14:paraId="62CB31BA" w14:textId="77777777" w:rsidTr="00807FB0">
        <w:trPr>
          <w:trHeight w:val="289"/>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0FB43" w14:textId="5DB6B6AD" w:rsidR="00652876" w:rsidRDefault="00652876" w:rsidP="00A951E0">
            <w:pPr>
              <w:rPr>
                <w:rFonts w:cs="Arial"/>
                <w:sz w:val="20"/>
                <w:szCs w:val="20"/>
                <w:lang w:val="en-US" w:eastAsia="en-US"/>
              </w:rPr>
            </w:pPr>
            <w:r>
              <w:rPr>
                <w:rFonts w:cs="Arial"/>
                <w:sz w:val="20"/>
                <w:szCs w:val="20"/>
                <w:lang w:val="en-US"/>
              </w:rPr>
              <w:t>Self-led School Museum Visit (Max 30 Students) Thurs and Fri only (Museum open to the public)</w:t>
            </w:r>
            <w:r>
              <w:rPr>
                <w:rFonts w:cs="Arial"/>
                <w:sz w:val="20"/>
                <w:szCs w:val="20"/>
              </w:rPr>
              <w:t> </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6C33EC24" w14:textId="04548025" w:rsidR="00652876" w:rsidRDefault="00B11D36" w:rsidP="00A951E0">
            <w:pPr>
              <w:jc w:val="right"/>
              <w:rPr>
                <w:rFonts w:cs="Arial"/>
                <w:sz w:val="20"/>
                <w:szCs w:val="20"/>
                <w:lang w:val="en-US" w:eastAsia="en-US"/>
              </w:rPr>
            </w:pPr>
            <w:r>
              <w:rPr>
                <w:rFonts w:cs="Arial"/>
                <w:sz w:val="20"/>
                <w:szCs w:val="20"/>
                <w:lang w:val="en-US" w:eastAsia="en-US"/>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1EF700C4" w14:textId="6C0DA8D7" w:rsidR="00652876" w:rsidRPr="00D27387" w:rsidRDefault="00652876" w:rsidP="00A951E0">
            <w:pPr>
              <w:jc w:val="right"/>
              <w:rPr>
                <w:rFonts w:cs="Arial"/>
                <w:b/>
                <w:sz w:val="20"/>
                <w:szCs w:val="20"/>
                <w:lang w:val="en-US" w:eastAsia="en-US"/>
              </w:rPr>
            </w:pPr>
            <w:r>
              <w:rPr>
                <w:rFonts w:cs="Arial"/>
                <w:b/>
                <w:sz w:val="20"/>
                <w:szCs w:val="20"/>
                <w:lang w:val="en-US" w:eastAsia="en-US"/>
              </w:rPr>
              <w:t>50.00</w:t>
            </w:r>
          </w:p>
        </w:tc>
        <w:tc>
          <w:tcPr>
            <w:tcW w:w="850" w:type="dxa"/>
            <w:tcBorders>
              <w:top w:val="single" w:sz="4" w:space="0" w:color="auto"/>
              <w:left w:val="single" w:sz="4" w:space="0" w:color="auto"/>
              <w:bottom w:val="single" w:sz="4" w:space="0" w:color="auto"/>
              <w:right w:val="single" w:sz="4" w:space="0" w:color="auto"/>
            </w:tcBorders>
            <w:vAlign w:val="center"/>
          </w:tcPr>
          <w:p w14:paraId="04E51109" w14:textId="38893DCC" w:rsidR="00652876" w:rsidRDefault="002C4053" w:rsidP="00A951E0">
            <w:pPr>
              <w:jc w:val="center"/>
              <w:rPr>
                <w:rFonts w:cs="Arial"/>
                <w:b/>
                <w:sz w:val="20"/>
                <w:szCs w:val="20"/>
                <w:lang w:val="en-US" w:eastAsia="en-US"/>
              </w:rPr>
            </w:pPr>
            <w:r>
              <w:rPr>
                <w:rFonts w:cs="Arial"/>
                <w:b/>
                <w:sz w:val="20"/>
                <w:szCs w:val="20"/>
                <w:lang w:val="en-US" w:eastAsia="en-US"/>
              </w:rPr>
              <w:t>X</w:t>
            </w:r>
          </w:p>
        </w:tc>
      </w:tr>
      <w:tr w:rsidR="00652876" w:rsidRPr="00E74968" w14:paraId="3D1C7E77" w14:textId="77777777" w:rsidTr="00807FB0">
        <w:trPr>
          <w:trHeight w:val="289"/>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EEC85" w14:textId="22C8B54A" w:rsidR="00652876" w:rsidRDefault="00652876" w:rsidP="00A951E0">
            <w:pPr>
              <w:rPr>
                <w:rFonts w:cs="Arial"/>
                <w:sz w:val="20"/>
                <w:szCs w:val="20"/>
                <w:lang w:val="en-US" w:eastAsia="en-US"/>
              </w:rPr>
            </w:pPr>
            <w:r>
              <w:rPr>
                <w:rFonts w:cs="Arial"/>
                <w:sz w:val="20"/>
                <w:szCs w:val="20"/>
                <w:lang w:val="en-US"/>
              </w:rPr>
              <w:t xml:space="preserve">Self-led School Museum Visit (Max 30 Students) Mon, Tues and Weds only (Museum closed to the public) </w:t>
            </w:r>
            <w:r>
              <w:rPr>
                <w:rFonts w:cs="Arial"/>
                <w:sz w:val="20"/>
                <w:szCs w:val="20"/>
              </w:rPr>
              <w:t> </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27D465E3" w14:textId="38C4C669" w:rsidR="00652876" w:rsidRDefault="00B11D36" w:rsidP="00A951E0">
            <w:pPr>
              <w:jc w:val="right"/>
              <w:rPr>
                <w:rFonts w:cs="Arial"/>
                <w:sz w:val="20"/>
                <w:szCs w:val="20"/>
                <w:lang w:val="en-US" w:eastAsia="en-US"/>
              </w:rPr>
            </w:pPr>
            <w:r>
              <w:rPr>
                <w:rFonts w:cs="Arial"/>
                <w:sz w:val="20"/>
                <w:szCs w:val="20"/>
                <w:lang w:val="en-US" w:eastAsia="en-US"/>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1A557874" w14:textId="0917B92F" w:rsidR="00652876" w:rsidRPr="00D27387" w:rsidRDefault="00652876" w:rsidP="00A951E0">
            <w:pPr>
              <w:jc w:val="right"/>
              <w:rPr>
                <w:rFonts w:cs="Arial"/>
                <w:b/>
                <w:sz w:val="20"/>
                <w:szCs w:val="20"/>
                <w:lang w:val="en-US" w:eastAsia="en-US"/>
              </w:rPr>
            </w:pPr>
            <w:r>
              <w:rPr>
                <w:rFonts w:cs="Arial"/>
                <w:b/>
                <w:sz w:val="20"/>
                <w:szCs w:val="20"/>
                <w:lang w:val="en-US" w:eastAsia="en-US"/>
              </w:rPr>
              <w:t>75.00</w:t>
            </w:r>
          </w:p>
        </w:tc>
        <w:tc>
          <w:tcPr>
            <w:tcW w:w="850" w:type="dxa"/>
            <w:tcBorders>
              <w:top w:val="single" w:sz="4" w:space="0" w:color="auto"/>
              <w:left w:val="single" w:sz="4" w:space="0" w:color="auto"/>
              <w:bottom w:val="single" w:sz="4" w:space="0" w:color="auto"/>
              <w:right w:val="single" w:sz="4" w:space="0" w:color="auto"/>
            </w:tcBorders>
            <w:vAlign w:val="center"/>
          </w:tcPr>
          <w:p w14:paraId="5BFABC73" w14:textId="08DFA6B6" w:rsidR="00652876" w:rsidRDefault="002C4053" w:rsidP="00A951E0">
            <w:pPr>
              <w:jc w:val="center"/>
              <w:rPr>
                <w:rFonts w:cs="Arial"/>
                <w:b/>
                <w:sz w:val="20"/>
                <w:szCs w:val="20"/>
                <w:lang w:val="en-US" w:eastAsia="en-US"/>
              </w:rPr>
            </w:pPr>
            <w:r>
              <w:rPr>
                <w:rFonts w:cs="Arial"/>
                <w:b/>
                <w:sz w:val="20"/>
                <w:szCs w:val="20"/>
                <w:lang w:val="en-US" w:eastAsia="en-US"/>
              </w:rPr>
              <w:t>X</w:t>
            </w:r>
          </w:p>
        </w:tc>
      </w:tr>
      <w:tr w:rsidR="00807FB0" w:rsidRPr="00E74968" w14:paraId="0B390B84" w14:textId="77777777" w:rsidTr="00807FB0">
        <w:trPr>
          <w:trHeight w:val="289"/>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04A0E" w14:textId="57291107" w:rsidR="00807FB0" w:rsidRPr="00930D45" w:rsidRDefault="00807FB0" w:rsidP="00A951E0">
            <w:pPr>
              <w:rPr>
                <w:rFonts w:cs="Arial"/>
                <w:sz w:val="20"/>
                <w:szCs w:val="20"/>
                <w:lang w:val="en-US" w:eastAsia="en-US"/>
              </w:rPr>
            </w:pPr>
            <w:r>
              <w:rPr>
                <w:rFonts w:cs="Arial"/>
                <w:sz w:val="20"/>
                <w:szCs w:val="20"/>
                <w:lang w:val="en-US" w:eastAsia="en-US"/>
              </w:rPr>
              <w:t xml:space="preserve">School Museum Visit (Max 30 Students) </w:t>
            </w:r>
            <w:r w:rsidR="00D27387">
              <w:rPr>
                <w:rFonts w:cs="Arial"/>
                <w:sz w:val="20"/>
                <w:szCs w:val="20"/>
                <w:lang w:val="en-US"/>
              </w:rPr>
              <w:t>with educational support (</w:t>
            </w:r>
            <w:r w:rsidR="00B11D36">
              <w:rPr>
                <w:rFonts w:cs="Arial"/>
                <w:sz w:val="20"/>
                <w:szCs w:val="20"/>
                <w:lang w:val="en-US"/>
              </w:rPr>
              <w:t>Educational</w:t>
            </w:r>
            <w:r w:rsidR="00D27387">
              <w:rPr>
                <w:rFonts w:cs="Arial"/>
                <w:sz w:val="20"/>
                <w:szCs w:val="20"/>
                <w:lang w:val="en-US"/>
              </w:rPr>
              <w:t xml:space="preserve"> talk and resources) </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19F5F239" w14:textId="5D6A9515" w:rsidR="00807FB0" w:rsidRPr="00FF4D56" w:rsidRDefault="00D27387" w:rsidP="00A951E0">
            <w:pPr>
              <w:jc w:val="right"/>
              <w:rPr>
                <w:rFonts w:cs="Arial"/>
                <w:sz w:val="20"/>
                <w:szCs w:val="20"/>
                <w:lang w:val="en-US" w:eastAsia="en-US"/>
              </w:rPr>
            </w:pPr>
            <w:r>
              <w:rPr>
                <w:rFonts w:cs="Arial"/>
                <w:sz w:val="20"/>
                <w:szCs w:val="20"/>
                <w:lang w:val="en-US" w:eastAsia="en-US"/>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0B5A4735" w14:textId="04FC7BCF" w:rsidR="00807FB0" w:rsidRPr="00082DFD" w:rsidRDefault="00807FB0" w:rsidP="00A951E0">
            <w:pPr>
              <w:jc w:val="right"/>
              <w:rPr>
                <w:rFonts w:cs="Arial"/>
                <w:b/>
                <w:color w:val="FF0000"/>
                <w:sz w:val="20"/>
                <w:szCs w:val="20"/>
                <w:lang w:val="en-US" w:eastAsia="en-US"/>
              </w:rPr>
            </w:pPr>
            <w:r w:rsidRPr="00D27387">
              <w:rPr>
                <w:rFonts w:cs="Arial"/>
                <w:b/>
                <w:sz w:val="20"/>
                <w:szCs w:val="20"/>
                <w:lang w:val="en-US" w:eastAsia="en-US"/>
              </w:rPr>
              <w:t>1</w:t>
            </w:r>
            <w:r w:rsidR="00D27387" w:rsidRPr="00D27387">
              <w:rPr>
                <w:rFonts w:cs="Arial"/>
                <w:b/>
                <w:sz w:val="20"/>
                <w:szCs w:val="20"/>
                <w:lang w:val="en-US" w:eastAsia="en-US"/>
              </w:rPr>
              <w:t>5</w:t>
            </w:r>
            <w:r w:rsidRPr="00D27387">
              <w:rPr>
                <w:rFonts w:cs="Arial"/>
                <w:b/>
                <w:sz w:val="20"/>
                <w:szCs w:val="20"/>
                <w:lang w:val="en-US"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16A6F35" w14:textId="62D40EB9" w:rsidR="00807FB0" w:rsidRPr="003D363A" w:rsidRDefault="00807FB0" w:rsidP="00A951E0">
            <w:pPr>
              <w:jc w:val="center"/>
              <w:rPr>
                <w:rFonts w:cs="Arial"/>
                <w:b/>
                <w:sz w:val="20"/>
                <w:szCs w:val="20"/>
                <w:lang w:val="en-US" w:eastAsia="en-US"/>
              </w:rPr>
            </w:pPr>
            <w:r>
              <w:rPr>
                <w:rFonts w:cs="Arial"/>
                <w:b/>
                <w:sz w:val="20"/>
                <w:szCs w:val="20"/>
                <w:lang w:val="en-US" w:eastAsia="en-US"/>
              </w:rPr>
              <w:t>NB</w:t>
            </w:r>
          </w:p>
        </w:tc>
      </w:tr>
      <w:tr w:rsidR="00807FB0" w:rsidRPr="00E74968" w14:paraId="1C95A06E" w14:textId="77777777" w:rsidTr="00807FB0">
        <w:trPr>
          <w:trHeight w:val="289"/>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7B7077" w14:textId="020D71C0" w:rsidR="00807FB0" w:rsidRPr="00930D45" w:rsidRDefault="00807FB0" w:rsidP="00A951E0">
            <w:pPr>
              <w:rPr>
                <w:rFonts w:cs="Arial"/>
                <w:sz w:val="20"/>
                <w:szCs w:val="20"/>
                <w:lang w:val="en-US" w:eastAsia="en-US"/>
              </w:rPr>
            </w:pPr>
            <w:r>
              <w:rPr>
                <w:rFonts w:cs="Arial"/>
                <w:sz w:val="20"/>
                <w:szCs w:val="20"/>
                <w:lang w:val="en-US" w:eastAsia="en-US"/>
              </w:rPr>
              <w:t>Additional Educational Talk (Ma</w:t>
            </w:r>
            <w:r w:rsidR="009219D7">
              <w:rPr>
                <w:rFonts w:cs="Arial"/>
                <w:sz w:val="20"/>
                <w:szCs w:val="20"/>
                <w:lang w:val="en-US" w:eastAsia="en-US"/>
              </w:rPr>
              <w:t>x</w:t>
            </w:r>
            <w:r>
              <w:rPr>
                <w:rFonts w:cs="Arial"/>
                <w:sz w:val="20"/>
                <w:szCs w:val="20"/>
                <w:lang w:val="en-US" w:eastAsia="en-US"/>
              </w:rPr>
              <w:t xml:space="preserve"> 30 Students)</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689650D5" w14:textId="3CA56263" w:rsidR="00807FB0" w:rsidRPr="00FF4D56" w:rsidRDefault="00075688" w:rsidP="00A951E0">
            <w:pPr>
              <w:jc w:val="right"/>
              <w:rPr>
                <w:rFonts w:cs="Arial"/>
                <w:sz w:val="20"/>
                <w:szCs w:val="20"/>
                <w:lang w:val="en-US" w:eastAsia="en-US"/>
              </w:rPr>
            </w:pPr>
            <w:r>
              <w:rPr>
                <w:rFonts w:cs="Arial"/>
                <w:sz w:val="20"/>
                <w:szCs w:val="20"/>
                <w:lang w:val="en-US" w:eastAsia="en-US"/>
              </w:rPr>
              <w:t>50.00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9A7DFC8" w14:textId="2F755E9C" w:rsidR="00807FB0" w:rsidRPr="00D27387" w:rsidRDefault="00807FB0" w:rsidP="00A951E0">
            <w:pPr>
              <w:jc w:val="right"/>
              <w:rPr>
                <w:rFonts w:cs="Arial"/>
                <w:b/>
                <w:sz w:val="20"/>
                <w:szCs w:val="20"/>
                <w:lang w:val="en-US" w:eastAsia="en-US"/>
              </w:rPr>
            </w:pPr>
            <w:r w:rsidRPr="00D27387">
              <w:rPr>
                <w:rFonts w:cs="Arial"/>
                <w:b/>
                <w:sz w:val="20"/>
                <w:szCs w:val="20"/>
                <w:lang w:val="en-US" w:eastAsia="en-US"/>
              </w:rPr>
              <w:t>50.00</w:t>
            </w:r>
          </w:p>
        </w:tc>
        <w:tc>
          <w:tcPr>
            <w:tcW w:w="850" w:type="dxa"/>
            <w:tcBorders>
              <w:top w:val="single" w:sz="4" w:space="0" w:color="auto"/>
              <w:left w:val="single" w:sz="4" w:space="0" w:color="auto"/>
              <w:bottom w:val="single" w:sz="4" w:space="0" w:color="auto"/>
              <w:right w:val="single" w:sz="4" w:space="0" w:color="auto"/>
            </w:tcBorders>
            <w:vAlign w:val="center"/>
          </w:tcPr>
          <w:p w14:paraId="6840E4C7" w14:textId="777C6AEB" w:rsidR="00807FB0" w:rsidRPr="003D363A" w:rsidRDefault="00807FB0" w:rsidP="00A951E0">
            <w:pPr>
              <w:jc w:val="center"/>
              <w:rPr>
                <w:rFonts w:cs="Arial"/>
                <w:b/>
                <w:sz w:val="20"/>
                <w:szCs w:val="20"/>
                <w:lang w:val="en-US" w:eastAsia="en-US"/>
              </w:rPr>
            </w:pPr>
            <w:r>
              <w:rPr>
                <w:rFonts w:cs="Arial"/>
                <w:b/>
                <w:sz w:val="20"/>
                <w:szCs w:val="20"/>
                <w:lang w:val="en-US" w:eastAsia="en-US"/>
              </w:rPr>
              <w:t>NB</w:t>
            </w:r>
          </w:p>
        </w:tc>
      </w:tr>
      <w:tr w:rsidR="00807FB0" w:rsidRPr="00E74968" w14:paraId="1FE79AA8" w14:textId="77777777" w:rsidTr="00807FB0">
        <w:trPr>
          <w:trHeight w:val="289"/>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13120" w14:textId="71A3117C" w:rsidR="00807FB0" w:rsidRPr="00930D45" w:rsidRDefault="00807FB0" w:rsidP="00A951E0">
            <w:pPr>
              <w:rPr>
                <w:rFonts w:cs="Arial"/>
                <w:sz w:val="20"/>
                <w:szCs w:val="20"/>
                <w:lang w:val="en-US" w:eastAsia="en-US"/>
              </w:rPr>
            </w:pPr>
            <w:r>
              <w:rPr>
                <w:rFonts w:cs="Arial"/>
                <w:sz w:val="20"/>
                <w:szCs w:val="20"/>
                <w:lang w:val="en-US" w:eastAsia="en-US"/>
              </w:rPr>
              <w:t>Outreach School Visit (Max 30 Students) (Mon-Fri</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6B668259" w14:textId="0DE33855" w:rsidR="00807FB0" w:rsidRPr="00FF4D56" w:rsidRDefault="00075688" w:rsidP="00A951E0">
            <w:pPr>
              <w:jc w:val="right"/>
              <w:rPr>
                <w:rFonts w:cs="Arial"/>
                <w:sz w:val="20"/>
                <w:szCs w:val="20"/>
                <w:lang w:val="en-US" w:eastAsia="en-US"/>
              </w:rPr>
            </w:pPr>
            <w:r>
              <w:rPr>
                <w:rFonts w:cs="Arial"/>
                <w:sz w:val="20"/>
                <w:szCs w:val="20"/>
                <w:lang w:val="en-US" w:eastAsia="en-US"/>
              </w:rPr>
              <w:t>200.00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56A3757C" w14:textId="24C0691E" w:rsidR="00807FB0" w:rsidRPr="00D27387" w:rsidRDefault="00807FB0" w:rsidP="00A951E0">
            <w:pPr>
              <w:jc w:val="right"/>
              <w:rPr>
                <w:rFonts w:cs="Arial"/>
                <w:b/>
                <w:sz w:val="20"/>
                <w:szCs w:val="20"/>
                <w:lang w:val="en-US" w:eastAsia="en-US"/>
              </w:rPr>
            </w:pPr>
            <w:r w:rsidRPr="00D27387">
              <w:rPr>
                <w:rFonts w:cs="Arial"/>
                <w:b/>
                <w:sz w:val="20"/>
                <w:szCs w:val="20"/>
                <w:lang w:val="en-US" w:eastAsia="en-US"/>
              </w:rPr>
              <w:t>200.00</w:t>
            </w:r>
          </w:p>
        </w:tc>
        <w:tc>
          <w:tcPr>
            <w:tcW w:w="850" w:type="dxa"/>
            <w:tcBorders>
              <w:top w:val="single" w:sz="4" w:space="0" w:color="auto"/>
              <w:left w:val="single" w:sz="4" w:space="0" w:color="auto"/>
              <w:bottom w:val="single" w:sz="4" w:space="0" w:color="auto"/>
              <w:right w:val="single" w:sz="4" w:space="0" w:color="auto"/>
            </w:tcBorders>
            <w:vAlign w:val="center"/>
          </w:tcPr>
          <w:p w14:paraId="57DEF847" w14:textId="7CE268EB" w:rsidR="00807FB0" w:rsidRPr="003D363A" w:rsidRDefault="00807FB0" w:rsidP="00A951E0">
            <w:pPr>
              <w:jc w:val="center"/>
              <w:rPr>
                <w:rFonts w:cs="Arial"/>
                <w:b/>
                <w:sz w:val="20"/>
                <w:szCs w:val="20"/>
                <w:lang w:val="en-US" w:eastAsia="en-US"/>
              </w:rPr>
            </w:pPr>
            <w:r>
              <w:rPr>
                <w:rFonts w:cs="Arial"/>
                <w:b/>
                <w:sz w:val="20"/>
                <w:szCs w:val="20"/>
                <w:lang w:val="en-US" w:eastAsia="en-US"/>
              </w:rPr>
              <w:t>NB</w:t>
            </w:r>
          </w:p>
        </w:tc>
      </w:tr>
      <w:tr w:rsidR="00807FB0" w:rsidRPr="00E74968" w14:paraId="4183F6B7" w14:textId="77777777" w:rsidTr="00807FB0">
        <w:trPr>
          <w:trHeight w:val="289"/>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4D0DD" w14:textId="2148F706" w:rsidR="00807FB0" w:rsidRPr="00930D45" w:rsidRDefault="00807FB0" w:rsidP="00A951E0">
            <w:pPr>
              <w:rPr>
                <w:rFonts w:cs="Arial"/>
                <w:sz w:val="20"/>
                <w:szCs w:val="20"/>
                <w:lang w:val="en-US" w:eastAsia="en-US"/>
              </w:rPr>
            </w:pPr>
            <w:r>
              <w:rPr>
                <w:rFonts w:cs="Arial"/>
                <w:sz w:val="20"/>
                <w:szCs w:val="20"/>
                <w:lang w:val="en-US" w:eastAsia="en-US"/>
              </w:rPr>
              <w:t>Additional Charge Per Student</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066D59BF" w14:textId="3AF10CD7" w:rsidR="00807FB0" w:rsidRPr="00FF4D56" w:rsidRDefault="00075688" w:rsidP="00A951E0">
            <w:pPr>
              <w:jc w:val="right"/>
              <w:rPr>
                <w:rFonts w:ascii="Calibri" w:hAnsi="Calibri"/>
                <w:bCs/>
                <w:sz w:val="20"/>
                <w:szCs w:val="20"/>
                <w:lang w:val="en-US"/>
              </w:rPr>
            </w:pPr>
            <w:r>
              <w:rPr>
                <w:rFonts w:ascii="Calibri" w:hAnsi="Calibri"/>
                <w:bCs/>
                <w:sz w:val="20"/>
                <w:szCs w:val="20"/>
                <w:lang w:val="en-US"/>
              </w:rPr>
              <w:t>5.00</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2C18B55A" w14:textId="7BCCE15B" w:rsidR="00807FB0" w:rsidRPr="00D27387" w:rsidRDefault="00807FB0" w:rsidP="00A951E0">
            <w:pPr>
              <w:jc w:val="right"/>
              <w:rPr>
                <w:rFonts w:ascii="Calibri" w:hAnsi="Calibri"/>
                <w:b/>
                <w:bCs/>
                <w:sz w:val="20"/>
                <w:szCs w:val="20"/>
                <w:lang w:val="en-US"/>
              </w:rPr>
            </w:pPr>
            <w:r w:rsidRPr="00D27387">
              <w:rPr>
                <w:b/>
                <w:bCs/>
                <w:sz w:val="20"/>
                <w:szCs w:val="20"/>
                <w:lang w:val="en-US"/>
              </w:rPr>
              <w:t>5.00</w:t>
            </w:r>
          </w:p>
        </w:tc>
        <w:tc>
          <w:tcPr>
            <w:tcW w:w="850" w:type="dxa"/>
            <w:tcBorders>
              <w:top w:val="single" w:sz="4" w:space="0" w:color="auto"/>
              <w:left w:val="single" w:sz="4" w:space="0" w:color="auto"/>
              <w:bottom w:val="single" w:sz="4" w:space="0" w:color="auto"/>
              <w:right w:val="single" w:sz="4" w:space="0" w:color="auto"/>
            </w:tcBorders>
            <w:vAlign w:val="center"/>
          </w:tcPr>
          <w:p w14:paraId="4AF203AE" w14:textId="02F1EE05" w:rsidR="00807FB0" w:rsidRPr="003D363A" w:rsidRDefault="00807FB0" w:rsidP="00A951E0">
            <w:pPr>
              <w:jc w:val="center"/>
              <w:rPr>
                <w:rFonts w:cs="Arial"/>
                <w:b/>
                <w:sz w:val="20"/>
                <w:szCs w:val="20"/>
                <w:lang w:val="en-US" w:eastAsia="en-US"/>
              </w:rPr>
            </w:pPr>
            <w:r>
              <w:rPr>
                <w:rFonts w:cs="Arial"/>
                <w:b/>
                <w:sz w:val="20"/>
                <w:szCs w:val="20"/>
                <w:lang w:val="en-US" w:eastAsia="en-US"/>
              </w:rPr>
              <w:t>NB</w:t>
            </w:r>
          </w:p>
        </w:tc>
      </w:tr>
      <w:tr w:rsidR="000F01E5" w:rsidRPr="00E74968" w14:paraId="05947D6E" w14:textId="77777777" w:rsidTr="00807FB0">
        <w:trPr>
          <w:trHeight w:val="255"/>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24271" w14:textId="6B7BB183" w:rsidR="000F01E5" w:rsidRDefault="000F01E5" w:rsidP="00A951E0">
            <w:pPr>
              <w:ind w:left="792" w:hanging="792"/>
              <w:rPr>
                <w:rFonts w:cs="Arial"/>
                <w:sz w:val="20"/>
                <w:szCs w:val="20"/>
                <w:lang w:val="en-US" w:eastAsia="en-US"/>
              </w:rPr>
            </w:pPr>
            <w:r>
              <w:rPr>
                <w:rFonts w:cs="Arial"/>
                <w:sz w:val="20"/>
                <w:szCs w:val="20"/>
                <w:lang w:val="en-US"/>
              </w:rPr>
              <w:t>Specialist Education Visit, including SEN groups </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34ABAC7D" w14:textId="5619F53B" w:rsidR="000F01E5" w:rsidRDefault="000F01E5" w:rsidP="00A951E0">
            <w:pPr>
              <w:jc w:val="right"/>
              <w:rPr>
                <w:bCs/>
                <w:sz w:val="20"/>
                <w:szCs w:val="20"/>
                <w:lang w:val="en-US"/>
              </w:rPr>
            </w:pPr>
            <w:r>
              <w:rPr>
                <w:rFonts w:cs="Arial"/>
                <w:sz w:val="20"/>
                <w:szCs w:val="20"/>
                <w:lang w:val="en-US"/>
              </w:rPr>
              <w:t>Price dependent on activity. Price on request.</w:t>
            </w:r>
            <w:r>
              <w:rPr>
                <w:rFonts w:cs="Arial"/>
                <w:sz w:val="20"/>
                <w:szCs w:val="20"/>
              </w:rPr>
              <w:t> </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3904FD2B" w14:textId="65396CE8" w:rsidR="000F01E5" w:rsidRPr="004B42E5" w:rsidRDefault="000F01E5" w:rsidP="00A951E0">
            <w:pPr>
              <w:jc w:val="right"/>
              <w:rPr>
                <w:b/>
                <w:bCs/>
                <w:sz w:val="20"/>
                <w:szCs w:val="20"/>
                <w:lang w:val="en-US"/>
              </w:rPr>
            </w:pPr>
            <w:r>
              <w:rPr>
                <w:rFonts w:cs="Arial"/>
                <w:b/>
                <w:bCs/>
                <w:sz w:val="20"/>
                <w:szCs w:val="20"/>
                <w:lang w:val="en-US"/>
              </w:rPr>
              <w:t>Price dependent on activity. Price on request</w:t>
            </w:r>
          </w:p>
        </w:tc>
        <w:tc>
          <w:tcPr>
            <w:tcW w:w="850" w:type="dxa"/>
            <w:tcBorders>
              <w:top w:val="single" w:sz="4" w:space="0" w:color="auto"/>
              <w:left w:val="single" w:sz="4" w:space="0" w:color="auto"/>
              <w:bottom w:val="single" w:sz="4" w:space="0" w:color="auto"/>
              <w:right w:val="single" w:sz="4" w:space="0" w:color="auto"/>
            </w:tcBorders>
            <w:vAlign w:val="center"/>
          </w:tcPr>
          <w:p w14:paraId="0F713896" w14:textId="73FB0D31" w:rsidR="000F01E5" w:rsidRDefault="000F01E5" w:rsidP="00A951E0">
            <w:pPr>
              <w:jc w:val="center"/>
              <w:rPr>
                <w:rFonts w:cs="Arial"/>
                <w:b/>
                <w:sz w:val="20"/>
                <w:szCs w:val="20"/>
                <w:lang w:val="en-US" w:eastAsia="en-US"/>
              </w:rPr>
            </w:pPr>
            <w:r>
              <w:rPr>
                <w:rFonts w:cs="Arial"/>
                <w:b/>
                <w:sz w:val="20"/>
                <w:szCs w:val="20"/>
                <w:lang w:val="en-US" w:eastAsia="en-US"/>
              </w:rPr>
              <w:t>NB</w:t>
            </w:r>
          </w:p>
        </w:tc>
      </w:tr>
      <w:tr w:rsidR="00807FB0" w:rsidRPr="00E74968" w14:paraId="1C8F2596" w14:textId="77777777" w:rsidTr="00807FB0">
        <w:trPr>
          <w:trHeight w:val="255"/>
        </w:trPr>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B6634" w14:textId="77777777" w:rsidR="004B42E5" w:rsidRDefault="004B42E5" w:rsidP="00A951E0">
            <w:pPr>
              <w:ind w:left="792" w:hanging="792"/>
              <w:rPr>
                <w:rFonts w:cs="Arial"/>
                <w:sz w:val="20"/>
                <w:szCs w:val="20"/>
                <w:lang w:val="en-US" w:eastAsia="en-US"/>
              </w:rPr>
            </w:pPr>
          </w:p>
          <w:p w14:paraId="0242AEC4" w14:textId="66945DB2" w:rsidR="00807FB0" w:rsidRDefault="00807FB0" w:rsidP="00A951E0">
            <w:pPr>
              <w:ind w:left="792" w:hanging="792"/>
              <w:rPr>
                <w:rFonts w:cs="Arial"/>
                <w:sz w:val="20"/>
                <w:szCs w:val="20"/>
                <w:lang w:val="en-US" w:eastAsia="en-US"/>
              </w:rPr>
            </w:pPr>
            <w:r>
              <w:rPr>
                <w:rFonts w:cs="Arial"/>
                <w:sz w:val="20"/>
                <w:szCs w:val="20"/>
                <w:lang w:val="en-US" w:eastAsia="en-US"/>
              </w:rPr>
              <w:t>Cultural/ Heritage Education Event</w:t>
            </w:r>
          </w:p>
          <w:p w14:paraId="41800032" w14:textId="77777777" w:rsidR="004B42E5" w:rsidRDefault="004B42E5" w:rsidP="00A951E0">
            <w:pPr>
              <w:ind w:left="792" w:hanging="792"/>
              <w:rPr>
                <w:rFonts w:cs="Arial"/>
                <w:sz w:val="20"/>
                <w:szCs w:val="20"/>
                <w:lang w:val="en-US" w:eastAsia="en-US"/>
              </w:rPr>
            </w:pPr>
          </w:p>
          <w:p w14:paraId="718E5C6B" w14:textId="77777777" w:rsidR="004B42E5" w:rsidRDefault="004B42E5" w:rsidP="004B42E5">
            <w:pPr>
              <w:textAlignment w:val="baseline"/>
              <w:rPr>
                <w:rFonts w:ascii="Segoe UI" w:hAnsi="Segoe UI" w:cs="Segoe UI"/>
                <w:sz w:val="18"/>
                <w:szCs w:val="18"/>
                <w:lang w:val="en-US"/>
              </w:rPr>
            </w:pPr>
            <w:r>
              <w:rPr>
                <w:rFonts w:cs="Arial"/>
                <w:color w:val="000000"/>
                <w:sz w:val="16"/>
                <w:szCs w:val="16"/>
              </w:rPr>
              <w:t xml:space="preserve">*Sunday, Bank Holiday, and evening hire may incur an additional charge. </w:t>
            </w:r>
            <w:r>
              <w:rPr>
                <w:rFonts w:cs="Arial"/>
                <w:color w:val="000000"/>
                <w:sz w:val="16"/>
                <w:szCs w:val="16"/>
                <w:lang w:val="en-US"/>
              </w:rPr>
              <w:t> </w:t>
            </w:r>
            <w:r>
              <w:rPr>
                <w:rFonts w:cs="Arial"/>
                <w:color w:val="000000"/>
                <w:sz w:val="16"/>
                <w:szCs w:val="16"/>
                <w:lang w:val="en-US"/>
              </w:rPr>
              <w:br/>
            </w:r>
            <w:r>
              <w:rPr>
                <w:rFonts w:cs="Arial"/>
                <w:color w:val="000000"/>
                <w:sz w:val="16"/>
                <w:szCs w:val="16"/>
              </w:rPr>
              <w:t xml:space="preserve">Prices for additional hours or long-term hire should be discussed with the Service Manager. </w:t>
            </w:r>
            <w:r>
              <w:rPr>
                <w:rFonts w:cs="Arial"/>
                <w:color w:val="000000"/>
                <w:sz w:val="16"/>
                <w:szCs w:val="16"/>
                <w:lang w:val="en-US"/>
              </w:rPr>
              <w:t> </w:t>
            </w:r>
          </w:p>
          <w:p w14:paraId="7D7C5899" w14:textId="77777777" w:rsidR="004B42E5" w:rsidRDefault="004B42E5" w:rsidP="004B42E5">
            <w:pPr>
              <w:textAlignment w:val="baseline"/>
              <w:rPr>
                <w:rFonts w:ascii="Segoe UI" w:hAnsi="Segoe UI" w:cs="Segoe UI"/>
                <w:sz w:val="18"/>
                <w:szCs w:val="18"/>
                <w:lang w:val="en-US"/>
              </w:rPr>
            </w:pPr>
            <w:r>
              <w:rPr>
                <w:rFonts w:cs="Arial"/>
                <w:color w:val="000000"/>
                <w:sz w:val="16"/>
                <w:szCs w:val="16"/>
              </w:rPr>
              <w:t>All prices above are subject to length of time, group size, and purpose of hire.</w:t>
            </w:r>
            <w:r>
              <w:rPr>
                <w:rFonts w:cs="Arial"/>
                <w:color w:val="000000"/>
                <w:sz w:val="16"/>
                <w:szCs w:val="16"/>
                <w:lang w:val="en-US"/>
              </w:rPr>
              <w:t> </w:t>
            </w:r>
          </w:p>
          <w:p w14:paraId="7E9C8F69" w14:textId="107E4A9E" w:rsidR="004B42E5" w:rsidRPr="00815CEF" w:rsidRDefault="004B42E5" w:rsidP="00A951E0">
            <w:pPr>
              <w:ind w:left="792" w:hanging="792"/>
              <w:rPr>
                <w:rFonts w:cs="Arial"/>
                <w:sz w:val="20"/>
                <w:szCs w:val="20"/>
                <w:lang w:val="en-US" w:eastAsia="en-US"/>
              </w:rPr>
            </w:pP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5736B38B" w14:textId="649FC1D8" w:rsidR="00807FB0" w:rsidRPr="00FF4D56" w:rsidRDefault="00807FB0" w:rsidP="00A951E0">
            <w:pPr>
              <w:jc w:val="right"/>
              <w:rPr>
                <w:bCs/>
                <w:sz w:val="20"/>
                <w:szCs w:val="20"/>
                <w:lang w:val="en-US"/>
              </w:rPr>
            </w:pPr>
            <w:r>
              <w:rPr>
                <w:bCs/>
                <w:sz w:val="20"/>
                <w:szCs w:val="20"/>
                <w:lang w:val="en-US"/>
              </w:rPr>
              <w:t>Price dependent on activity. Price on request.</w:t>
            </w: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6892B3D6" w14:textId="6DA33407" w:rsidR="00807FB0" w:rsidRPr="00082DFD" w:rsidRDefault="00807FB0" w:rsidP="00A951E0">
            <w:pPr>
              <w:jc w:val="right"/>
              <w:rPr>
                <w:b/>
                <w:bCs/>
                <w:color w:val="FF0000"/>
                <w:sz w:val="20"/>
                <w:szCs w:val="20"/>
                <w:lang w:val="en-US"/>
              </w:rPr>
            </w:pPr>
            <w:r w:rsidRPr="004B42E5">
              <w:rPr>
                <w:b/>
                <w:bCs/>
                <w:sz w:val="20"/>
                <w:szCs w:val="20"/>
                <w:lang w:val="en-US"/>
              </w:rPr>
              <w:t>Price dependent on activity. Price on request.</w:t>
            </w:r>
          </w:p>
        </w:tc>
        <w:tc>
          <w:tcPr>
            <w:tcW w:w="850" w:type="dxa"/>
            <w:tcBorders>
              <w:top w:val="single" w:sz="4" w:space="0" w:color="auto"/>
              <w:left w:val="single" w:sz="4" w:space="0" w:color="auto"/>
              <w:bottom w:val="single" w:sz="4" w:space="0" w:color="auto"/>
              <w:right w:val="single" w:sz="4" w:space="0" w:color="auto"/>
            </w:tcBorders>
            <w:vAlign w:val="center"/>
          </w:tcPr>
          <w:p w14:paraId="5F09F880" w14:textId="7473CBCD" w:rsidR="00807FB0" w:rsidRPr="0051197D" w:rsidRDefault="00807FB0" w:rsidP="00A951E0">
            <w:pPr>
              <w:jc w:val="center"/>
              <w:rPr>
                <w:rFonts w:cs="Arial"/>
                <w:b/>
                <w:sz w:val="20"/>
                <w:szCs w:val="20"/>
                <w:lang w:val="en-US" w:eastAsia="en-US"/>
              </w:rPr>
            </w:pPr>
            <w:r>
              <w:rPr>
                <w:rFonts w:cs="Arial"/>
                <w:b/>
                <w:sz w:val="20"/>
                <w:szCs w:val="20"/>
                <w:lang w:val="en-US" w:eastAsia="en-US"/>
              </w:rPr>
              <w:t>NB</w:t>
            </w:r>
          </w:p>
        </w:tc>
      </w:tr>
    </w:tbl>
    <w:p w14:paraId="3F24EE5B" w14:textId="77777777" w:rsidR="00A53940" w:rsidRDefault="00A53940" w:rsidP="009A7C4E"/>
    <w:p w14:paraId="4CDBA597" w14:textId="6289023C" w:rsidR="00B23403" w:rsidRDefault="00034CD3" w:rsidP="00A951E0">
      <w:pPr>
        <w:ind w:left="284"/>
        <w:rPr>
          <w:sz w:val="22"/>
          <w:szCs w:val="22"/>
        </w:rPr>
      </w:pPr>
      <w:r w:rsidRPr="00034CD3">
        <w:rPr>
          <w:sz w:val="22"/>
          <w:szCs w:val="22"/>
        </w:rPr>
        <w:t>Other activities/events will be priced by quotation</w:t>
      </w:r>
    </w:p>
    <w:p w14:paraId="29D6F971" w14:textId="60B84235" w:rsidR="00034CD3" w:rsidRDefault="00034CD3" w:rsidP="009A7C4E"/>
    <w:p w14:paraId="17D0DE0C" w14:textId="77777777" w:rsidR="00034CD3" w:rsidRDefault="00034CD3" w:rsidP="009A7C4E">
      <w:pPr>
        <w:sectPr w:rsidR="00034CD3" w:rsidSect="00A53940">
          <w:type w:val="continuous"/>
          <w:pgSz w:w="11905" w:h="16833" w:code="9"/>
          <w:pgMar w:top="1440" w:right="864" w:bottom="1440" w:left="864" w:header="720" w:footer="648" w:gutter="0"/>
          <w:cols w:space="720"/>
          <w:docGrid w:linePitch="326"/>
        </w:sectPr>
      </w:pPr>
    </w:p>
    <w:tbl>
      <w:tblPr>
        <w:tblW w:w="10206" w:type="dxa"/>
        <w:tblInd w:w="132" w:type="dxa"/>
        <w:tblLayout w:type="fixed"/>
        <w:tblLook w:val="0000" w:firstRow="0" w:lastRow="0" w:firstColumn="0" w:lastColumn="0" w:noHBand="0" w:noVBand="0"/>
      </w:tblPr>
      <w:tblGrid>
        <w:gridCol w:w="6662"/>
        <w:gridCol w:w="1379"/>
        <w:gridCol w:w="1350"/>
        <w:gridCol w:w="815"/>
      </w:tblGrid>
      <w:tr w:rsidR="005E4AC9" w:rsidRPr="00E74968" w14:paraId="3BF4556A" w14:textId="77777777" w:rsidTr="005D56AA">
        <w:trPr>
          <w:trHeight w:val="567"/>
        </w:trPr>
        <w:tc>
          <w:tcPr>
            <w:tcW w:w="6662" w:type="dxa"/>
            <w:tcBorders>
              <w:top w:val="single" w:sz="8" w:space="0" w:color="auto"/>
              <w:left w:val="single" w:sz="8" w:space="0" w:color="auto"/>
              <w:bottom w:val="single" w:sz="4" w:space="0" w:color="auto"/>
              <w:right w:val="single" w:sz="4" w:space="0" w:color="auto"/>
            </w:tcBorders>
            <w:shd w:val="clear" w:color="auto" w:fill="A6A6A6" w:themeFill="background1" w:themeFillShade="A6"/>
          </w:tcPr>
          <w:p w14:paraId="5E94FA42" w14:textId="77777777" w:rsidR="005E4AC9" w:rsidRDefault="005E4AC9" w:rsidP="009A7C4E">
            <w:pPr>
              <w:rPr>
                <w:rFonts w:cs="Arial"/>
                <w:b/>
                <w:bCs/>
                <w:iCs/>
                <w:sz w:val="20"/>
                <w:szCs w:val="20"/>
                <w:lang w:val="en-US" w:eastAsia="en-US"/>
              </w:rPr>
            </w:pPr>
          </w:p>
          <w:p w14:paraId="1451AD44" w14:textId="013603BF" w:rsidR="005E4AC9" w:rsidRPr="00F9515A" w:rsidRDefault="005E4AC9" w:rsidP="009A7C4E">
            <w:pPr>
              <w:pStyle w:val="Heading2"/>
              <w:spacing w:before="0" w:after="0"/>
              <w:rPr>
                <w:bCs w:val="0"/>
                <w:i w:val="0"/>
                <w:iCs w:val="0"/>
                <w:caps/>
                <w:sz w:val="20"/>
                <w:szCs w:val="20"/>
                <w:lang w:val="en-US" w:eastAsia="en-US"/>
              </w:rPr>
            </w:pPr>
            <w:bookmarkStart w:id="18" w:name="_Toc526328794"/>
            <w:r w:rsidRPr="00F9515A">
              <w:rPr>
                <w:bCs w:val="0"/>
                <w:i w:val="0"/>
                <w:iCs w:val="0"/>
                <w:caps/>
                <w:sz w:val="20"/>
                <w:szCs w:val="20"/>
                <w:lang w:val="en-US" w:eastAsia="en-US"/>
              </w:rPr>
              <w:t>events</w:t>
            </w:r>
            <w:bookmarkEnd w:id="18"/>
          </w:p>
        </w:tc>
        <w:tc>
          <w:tcPr>
            <w:tcW w:w="137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70C3C6" w14:textId="385CD0D9" w:rsidR="005E4AC9" w:rsidRPr="007602D7" w:rsidRDefault="005E4AC9" w:rsidP="006A61E1">
            <w:pPr>
              <w:jc w:val="center"/>
              <w:rPr>
                <w:rFonts w:cs="Arial"/>
                <w:color w:val="000000"/>
                <w:sz w:val="20"/>
                <w:szCs w:val="20"/>
              </w:rPr>
            </w:pPr>
            <w:r w:rsidRPr="007602D7">
              <w:rPr>
                <w:rFonts w:cs="Arial"/>
                <w:color w:val="000000"/>
                <w:sz w:val="20"/>
                <w:szCs w:val="20"/>
              </w:rPr>
              <w:t xml:space="preserve">CHARGE FOR </w:t>
            </w:r>
            <w:r w:rsidR="00FF4D56">
              <w:rPr>
                <w:rFonts w:cs="Arial"/>
                <w:color w:val="000000"/>
                <w:sz w:val="20"/>
                <w:szCs w:val="20"/>
              </w:rPr>
              <w:t>202</w:t>
            </w:r>
            <w:r w:rsidR="00075688">
              <w:rPr>
                <w:rFonts w:cs="Arial"/>
                <w:color w:val="000000"/>
                <w:sz w:val="20"/>
                <w:szCs w:val="20"/>
              </w:rPr>
              <w:t>4</w:t>
            </w:r>
            <w:r w:rsidR="00FF4D56">
              <w:rPr>
                <w:rFonts w:cs="Arial"/>
                <w:color w:val="000000"/>
                <w:sz w:val="20"/>
                <w:szCs w:val="20"/>
              </w:rPr>
              <w:t>/2</w:t>
            </w:r>
            <w:r w:rsidR="00075688">
              <w:rPr>
                <w:rFonts w:cs="Arial"/>
                <w:color w:val="000000"/>
                <w:sz w:val="20"/>
                <w:szCs w:val="20"/>
              </w:rPr>
              <w:t>5</w:t>
            </w:r>
          </w:p>
          <w:p w14:paraId="2D135401" w14:textId="77777777" w:rsidR="005E4AC9" w:rsidRPr="007602D7" w:rsidRDefault="005E4AC9" w:rsidP="009A7C4E">
            <w:pPr>
              <w:jc w:val="center"/>
              <w:rPr>
                <w:rFonts w:cs="Arial"/>
                <w:color w:val="000000"/>
                <w:sz w:val="20"/>
                <w:szCs w:val="20"/>
              </w:rPr>
            </w:pPr>
            <w:r w:rsidRPr="007602D7">
              <w:rPr>
                <w:rFonts w:cs="Arial"/>
                <w:color w:val="000000"/>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98A725E" w14:textId="77777777" w:rsidR="007602D7" w:rsidRPr="007602D7" w:rsidRDefault="005E4AC9" w:rsidP="006A61E1">
            <w:pPr>
              <w:jc w:val="center"/>
              <w:rPr>
                <w:rFonts w:cs="Arial"/>
                <w:b/>
                <w:color w:val="000000"/>
                <w:sz w:val="20"/>
                <w:szCs w:val="20"/>
              </w:rPr>
            </w:pPr>
            <w:r w:rsidRPr="007602D7">
              <w:rPr>
                <w:rFonts w:cs="Arial"/>
                <w:b/>
                <w:color w:val="000000"/>
                <w:sz w:val="20"/>
                <w:szCs w:val="20"/>
              </w:rPr>
              <w:t xml:space="preserve">CHARGE FOR </w:t>
            </w:r>
          </w:p>
          <w:p w14:paraId="2F526F58" w14:textId="64340973" w:rsidR="005E4AC9" w:rsidRPr="007602D7" w:rsidRDefault="00FF4D56" w:rsidP="00075688">
            <w:pPr>
              <w:jc w:val="center"/>
              <w:rPr>
                <w:rFonts w:cs="Arial"/>
                <w:b/>
                <w:color w:val="000000"/>
                <w:sz w:val="20"/>
                <w:szCs w:val="20"/>
              </w:rPr>
            </w:pPr>
            <w:r>
              <w:rPr>
                <w:rFonts w:cs="Arial"/>
                <w:b/>
                <w:color w:val="000000"/>
                <w:sz w:val="20"/>
                <w:szCs w:val="20"/>
              </w:rPr>
              <w:t>202</w:t>
            </w:r>
            <w:r w:rsidR="00075688">
              <w:rPr>
                <w:rFonts w:cs="Arial"/>
                <w:b/>
                <w:color w:val="000000"/>
                <w:sz w:val="20"/>
                <w:szCs w:val="20"/>
              </w:rPr>
              <w:t>5</w:t>
            </w:r>
            <w:r>
              <w:rPr>
                <w:rFonts w:cs="Arial"/>
                <w:b/>
                <w:color w:val="000000"/>
                <w:sz w:val="20"/>
                <w:szCs w:val="20"/>
              </w:rPr>
              <w:t>/2</w:t>
            </w:r>
            <w:r w:rsidR="00075688">
              <w:rPr>
                <w:rFonts w:cs="Arial"/>
                <w:b/>
                <w:color w:val="000000"/>
                <w:sz w:val="20"/>
                <w:szCs w:val="20"/>
              </w:rPr>
              <w:t>6</w:t>
            </w:r>
          </w:p>
          <w:p w14:paraId="08864BBA" w14:textId="77777777" w:rsidR="005E4AC9" w:rsidRPr="007602D7" w:rsidRDefault="005E4AC9" w:rsidP="009A7C4E">
            <w:pPr>
              <w:jc w:val="center"/>
              <w:rPr>
                <w:rFonts w:cs="Arial"/>
                <w:b/>
                <w:color w:val="000000"/>
                <w:sz w:val="20"/>
                <w:szCs w:val="20"/>
              </w:rPr>
            </w:pPr>
            <w:r w:rsidRPr="007602D7">
              <w:rPr>
                <w:rFonts w:cs="Arial"/>
                <w:b/>
                <w:color w:val="000000"/>
                <w:sz w:val="20"/>
                <w:szCs w:val="20"/>
              </w:rPr>
              <w:t>£</w:t>
            </w:r>
          </w:p>
        </w:tc>
        <w:tc>
          <w:tcPr>
            <w:tcW w:w="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313E05C" w14:textId="77777777" w:rsidR="005E4AC9" w:rsidRPr="007602D7" w:rsidRDefault="005E4AC9" w:rsidP="009A7C4E">
            <w:pPr>
              <w:jc w:val="center"/>
              <w:rPr>
                <w:rFonts w:cs="Arial"/>
                <w:b/>
                <w:color w:val="000000"/>
                <w:sz w:val="20"/>
                <w:szCs w:val="20"/>
              </w:rPr>
            </w:pPr>
            <w:r w:rsidRPr="007602D7">
              <w:rPr>
                <w:rFonts w:cs="Arial"/>
                <w:b/>
                <w:color w:val="000000"/>
                <w:sz w:val="20"/>
                <w:szCs w:val="20"/>
              </w:rPr>
              <w:t>VAT</w:t>
            </w:r>
          </w:p>
          <w:p w14:paraId="4C92EF54" w14:textId="77777777" w:rsidR="005E4AC9" w:rsidRPr="007602D7" w:rsidRDefault="005E4AC9" w:rsidP="007602D7">
            <w:pPr>
              <w:jc w:val="center"/>
              <w:rPr>
                <w:rFonts w:cs="Arial"/>
                <w:b/>
                <w:color w:val="000000"/>
                <w:sz w:val="20"/>
                <w:szCs w:val="20"/>
              </w:rPr>
            </w:pPr>
            <w:r w:rsidRPr="007602D7">
              <w:rPr>
                <w:rFonts w:cs="Arial"/>
                <w:b/>
                <w:color w:val="000000"/>
                <w:sz w:val="20"/>
                <w:szCs w:val="20"/>
              </w:rPr>
              <w:t>RATE</w:t>
            </w:r>
          </w:p>
        </w:tc>
      </w:tr>
      <w:tr w:rsidR="005D56AA" w:rsidRPr="006B3C4C" w14:paraId="5985C645" w14:textId="77777777" w:rsidTr="005D56AA">
        <w:trPr>
          <w:trHeight w:val="270"/>
        </w:trPr>
        <w:tc>
          <w:tcPr>
            <w:tcW w:w="10206"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4B8F74EF" w14:textId="56F794E1" w:rsidR="005D56AA" w:rsidRPr="006B3C4C" w:rsidRDefault="005D56AA" w:rsidP="00A951E0">
            <w:pPr>
              <w:rPr>
                <w:rFonts w:cs="Arial"/>
                <w:b/>
                <w:color w:val="E7E6E6" w:themeColor="background2"/>
                <w:sz w:val="20"/>
                <w:szCs w:val="20"/>
                <w:lang w:val="en-US" w:eastAsia="en-US"/>
              </w:rPr>
            </w:pPr>
            <w:r w:rsidRPr="00EA29B1">
              <w:rPr>
                <w:rFonts w:cs="Arial"/>
                <w:b/>
                <w:color w:val="FFFFFF" w:themeColor="background1"/>
                <w:sz w:val="20"/>
                <w:szCs w:val="20"/>
                <w:lang w:val="en-US" w:eastAsia="en-US"/>
              </w:rPr>
              <w:t>WEST</w:t>
            </w:r>
            <w:r>
              <w:rPr>
                <w:rFonts w:cs="Arial"/>
                <w:b/>
                <w:color w:val="FFFFFF" w:themeColor="background1"/>
                <w:sz w:val="20"/>
                <w:szCs w:val="20"/>
                <w:lang w:val="en-US" w:eastAsia="en-US"/>
              </w:rPr>
              <w:t xml:space="preserve"> P</w:t>
            </w:r>
            <w:r w:rsidRPr="00EA29B1">
              <w:rPr>
                <w:rFonts w:cs="Arial"/>
                <w:b/>
                <w:color w:val="FFFFFF" w:themeColor="background1"/>
                <w:sz w:val="20"/>
                <w:szCs w:val="20"/>
                <w:lang w:val="en-US" w:eastAsia="en-US"/>
              </w:rPr>
              <w:t>ARK</w:t>
            </w:r>
            <w:r w:rsidR="006446DE">
              <w:rPr>
                <w:rFonts w:cs="Arial"/>
                <w:b/>
                <w:color w:val="FFFFFF" w:themeColor="background1"/>
                <w:sz w:val="20"/>
                <w:szCs w:val="20"/>
                <w:lang w:val="en-US" w:eastAsia="en-US"/>
              </w:rPr>
              <w:t xml:space="preserve"> FIREWORKS</w:t>
            </w:r>
            <w:r w:rsidRPr="00EA29B1">
              <w:rPr>
                <w:rFonts w:cs="Arial"/>
                <w:b/>
                <w:color w:val="FFFFFF" w:themeColor="background1"/>
                <w:sz w:val="20"/>
                <w:szCs w:val="20"/>
                <w:lang w:val="en-US" w:eastAsia="en-US"/>
              </w:rPr>
              <w:t xml:space="preserve"> NIGHT</w:t>
            </w:r>
          </w:p>
        </w:tc>
      </w:tr>
      <w:tr w:rsidR="005D56AA" w:rsidRPr="00C84DD8" w14:paraId="409D1408" w14:textId="77777777" w:rsidTr="005D56AA">
        <w:trPr>
          <w:trHeight w:hRule="exact" w:val="582"/>
        </w:trPr>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42FE9" w14:textId="77777777" w:rsidR="005D56AA" w:rsidRDefault="005D56AA" w:rsidP="00A951E0">
            <w:pPr>
              <w:rPr>
                <w:rFonts w:cs="Arial"/>
                <w:b/>
                <w:sz w:val="20"/>
                <w:szCs w:val="20"/>
                <w:lang w:val="en-US" w:eastAsia="en-US"/>
              </w:rPr>
            </w:pPr>
            <w:r>
              <w:rPr>
                <w:rFonts w:cs="Arial"/>
                <w:b/>
                <w:sz w:val="20"/>
                <w:szCs w:val="20"/>
                <w:lang w:val="en-US" w:eastAsia="en-US"/>
              </w:rPr>
              <w:t>Prepaid Tickets up to lunchtime (12pm) on day of event</w:t>
            </w:r>
          </w:p>
          <w:p w14:paraId="2D7EFE99" w14:textId="77777777" w:rsidR="005D56AA" w:rsidRDefault="005D56AA" w:rsidP="00A951E0">
            <w:pPr>
              <w:rPr>
                <w:rFonts w:cs="Arial"/>
                <w:b/>
                <w:sz w:val="20"/>
                <w:szCs w:val="20"/>
                <w:lang w:val="en-US" w:eastAsia="en-US"/>
              </w:rPr>
            </w:pPr>
            <w:r>
              <w:rPr>
                <w:rFonts w:cs="Arial"/>
                <w:b/>
                <w:sz w:val="20"/>
                <w:szCs w:val="20"/>
                <w:lang w:val="en-US" w:eastAsia="en-US"/>
              </w:rPr>
              <w:t>Online, Ilkeston and Long Eaton Town Halls</w:t>
            </w:r>
          </w:p>
          <w:p w14:paraId="7BF9FE48" w14:textId="77777777" w:rsidR="005D56AA" w:rsidRPr="00C84DD8" w:rsidRDefault="005D56AA" w:rsidP="00A951E0">
            <w:pPr>
              <w:rPr>
                <w:rFonts w:cs="Arial"/>
                <w:b/>
                <w:sz w:val="20"/>
                <w:szCs w:val="20"/>
                <w:lang w:val="en-US" w:eastAsia="en-US"/>
              </w:rPr>
            </w:pPr>
          </w:p>
        </w:tc>
      </w:tr>
      <w:tr w:rsidR="005D56AA" w:rsidRPr="005A1335" w14:paraId="5CE27897" w14:textId="77777777" w:rsidTr="005D56AA">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1644C1" w14:textId="77777777" w:rsidR="005D56AA" w:rsidRPr="0065228A" w:rsidRDefault="005D56AA" w:rsidP="00A951E0">
            <w:pPr>
              <w:rPr>
                <w:rFonts w:cs="Arial"/>
                <w:sz w:val="20"/>
                <w:szCs w:val="20"/>
                <w:lang w:val="en-US" w:eastAsia="en-US"/>
              </w:rPr>
            </w:pPr>
            <w:r w:rsidRPr="0065228A">
              <w:rPr>
                <w:rFonts w:cs="Arial"/>
                <w:sz w:val="20"/>
                <w:szCs w:val="20"/>
                <w:lang w:val="en-US" w:eastAsia="en-US"/>
              </w:rPr>
              <w:t xml:space="preserve">Adult </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225895C1" w14:textId="3C25E042" w:rsidR="005D56AA" w:rsidRPr="00676B4E" w:rsidRDefault="005D56AA" w:rsidP="00A951E0">
            <w:pPr>
              <w:jc w:val="right"/>
              <w:rPr>
                <w:rFonts w:cs="Arial"/>
                <w:sz w:val="20"/>
                <w:szCs w:val="20"/>
                <w:lang w:val="en-US" w:eastAsia="en-US"/>
              </w:rPr>
            </w:pPr>
            <w:r w:rsidRPr="00676B4E">
              <w:rPr>
                <w:rFonts w:cs="Arial"/>
                <w:sz w:val="20"/>
                <w:szCs w:val="20"/>
                <w:lang w:val="en-US" w:eastAsia="en-US"/>
              </w:rPr>
              <w:t xml:space="preserve">  </w:t>
            </w:r>
            <w:r>
              <w:rPr>
                <w:rFonts w:cs="Arial"/>
                <w:sz w:val="20"/>
                <w:szCs w:val="20"/>
                <w:lang w:val="en-US" w:eastAsia="en-US"/>
              </w:rPr>
              <w:t>1</w:t>
            </w:r>
            <w:r w:rsidR="00075688">
              <w:rPr>
                <w:rFonts w:cs="Arial"/>
                <w:sz w:val="20"/>
                <w:szCs w:val="20"/>
                <w:lang w:val="en-US" w:eastAsia="en-US"/>
              </w:rPr>
              <w:t>2</w:t>
            </w:r>
            <w:r w:rsidRPr="00676B4E">
              <w:rPr>
                <w:rFonts w:cs="Arial"/>
                <w:sz w:val="20"/>
                <w:szCs w:val="20"/>
                <w:lang w:val="en-US" w:eastAsia="en-US"/>
              </w:rPr>
              <w:t>.00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B75C755" w14:textId="00EFB6B9" w:rsidR="005D56AA" w:rsidRPr="00757E8D" w:rsidRDefault="00887B1A" w:rsidP="00A951E0">
            <w:pPr>
              <w:jc w:val="right"/>
              <w:rPr>
                <w:rFonts w:cs="Arial"/>
                <w:b/>
                <w:sz w:val="20"/>
                <w:szCs w:val="20"/>
                <w:lang w:val="en-US" w:eastAsia="en-US"/>
              </w:rPr>
            </w:pPr>
            <w:r>
              <w:rPr>
                <w:rFonts w:cs="Arial"/>
                <w:b/>
                <w:sz w:val="20"/>
                <w:szCs w:val="20"/>
                <w:lang w:val="en-US" w:eastAsia="en-US"/>
              </w:rPr>
              <w:t>8</w:t>
            </w:r>
            <w:r w:rsidR="005D56AA" w:rsidRPr="00757E8D">
              <w:rPr>
                <w:rFonts w:cs="Arial"/>
                <w:b/>
                <w:sz w:val="20"/>
                <w:szCs w:val="20"/>
                <w:lang w:val="en-US" w:eastAsia="en-US"/>
              </w:rPr>
              <w:t>.00</w:t>
            </w:r>
          </w:p>
        </w:tc>
        <w:tc>
          <w:tcPr>
            <w:tcW w:w="815" w:type="dxa"/>
            <w:tcBorders>
              <w:top w:val="single" w:sz="4" w:space="0" w:color="auto"/>
              <w:left w:val="single" w:sz="4" w:space="0" w:color="auto"/>
              <w:bottom w:val="single" w:sz="4" w:space="0" w:color="auto"/>
              <w:right w:val="single" w:sz="4" w:space="0" w:color="auto"/>
            </w:tcBorders>
            <w:vAlign w:val="center"/>
          </w:tcPr>
          <w:p w14:paraId="306CE6E4" w14:textId="77777777" w:rsidR="005D56AA" w:rsidRPr="003D363A" w:rsidRDefault="005D56AA" w:rsidP="00A951E0">
            <w:pPr>
              <w:jc w:val="center"/>
              <w:rPr>
                <w:rFonts w:cs="Arial"/>
                <w:b/>
                <w:sz w:val="20"/>
                <w:szCs w:val="20"/>
                <w:lang w:val="en-US" w:eastAsia="en-US"/>
              </w:rPr>
            </w:pPr>
            <w:r w:rsidRPr="003D363A">
              <w:rPr>
                <w:rFonts w:cs="Arial"/>
                <w:b/>
                <w:sz w:val="20"/>
                <w:szCs w:val="20"/>
                <w:lang w:val="en-US" w:eastAsia="en-US"/>
              </w:rPr>
              <w:t>SR</w:t>
            </w:r>
          </w:p>
        </w:tc>
      </w:tr>
      <w:tr w:rsidR="005D56AA" w:rsidRPr="005A1335" w14:paraId="48DADCA6" w14:textId="77777777" w:rsidTr="005D56AA">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0C6565" w14:textId="77777777" w:rsidR="005D56AA" w:rsidRPr="0065228A" w:rsidRDefault="005D56AA" w:rsidP="00A951E0">
            <w:pPr>
              <w:rPr>
                <w:rFonts w:cs="Arial"/>
                <w:sz w:val="20"/>
                <w:szCs w:val="20"/>
                <w:lang w:val="en-US" w:eastAsia="en-US"/>
              </w:rPr>
            </w:pPr>
            <w:r w:rsidRPr="0065228A">
              <w:rPr>
                <w:rFonts w:cs="Arial"/>
                <w:sz w:val="20"/>
                <w:szCs w:val="20"/>
                <w:lang w:val="en-US" w:eastAsia="en-US"/>
              </w:rPr>
              <w:t xml:space="preserve">Child </w:t>
            </w:r>
            <w:r>
              <w:rPr>
                <w:rFonts w:cs="Arial"/>
                <w:sz w:val="20"/>
                <w:szCs w:val="20"/>
                <w:lang w:val="en-US" w:eastAsia="en-US"/>
              </w:rPr>
              <w:t xml:space="preserve">6 to </w:t>
            </w:r>
            <w:r w:rsidRPr="0065228A">
              <w:rPr>
                <w:rFonts w:cs="Arial"/>
                <w:sz w:val="20"/>
                <w:szCs w:val="20"/>
                <w:lang w:val="en-US" w:eastAsia="en-US"/>
              </w:rPr>
              <w:t>16</w:t>
            </w:r>
            <w:r>
              <w:rPr>
                <w:rFonts w:cs="Arial"/>
                <w:sz w:val="20"/>
                <w:szCs w:val="20"/>
                <w:lang w:val="en-US" w:eastAsia="en-US"/>
              </w:rPr>
              <w:t xml:space="preserve"> </w:t>
            </w:r>
            <w:r w:rsidRPr="0065228A">
              <w:rPr>
                <w:rFonts w:cs="Arial"/>
                <w:sz w:val="20"/>
                <w:szCs w:val="20"/>
                <w:lang w:val="en-US" w:eastAsia="en-US"/>
              </w:rPr>
              <w:t>y</w:t>
            </w:r>
            <w:r>
              <w:rPr>
                <w:rFonts w:cs="Arial"/>
                <w:sz w:val="20"/>
                <w:szCs w:val="20"/>
                <w:lang w:val="en-US" w:eastAsia="en-US"/>
              </w:rPr>
              <w:t>ea</w:t>
            </w:r>
            <w:r w:rsidRPr="0065228A">
              <w:rPr>
                <w:rFonts w:cs="Arial"/>
                <w:sz w:val="20"/>
                <w:szCs w:val="20"/>
                <w:lang w:val="en-US" w:eastAsia="en-US"/>
              </w:rPr>
              <w:t>rs</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199AC091" w14:textId="22BC2B0C" w:rsidR="005D56AA" w:rsidRPr="00676B4E" w:rsidRDefault="00075688" w:rsidP="00A951E0">
            <w:pPr>
              <w:jc w:val="right"/>
              <w:rPr>
                <w:rFonts w:cs="Arial"/>
                <w:sz w:val="20"/>
                <w:szCs w:val="20"/>
                <w:lang w:val="en-US" w:eastAsia="en-US"/>
              </w:rPr>
            </w:pPr>
            <w:r>
              <w:rPr>
                <w:rFonts w:cs="Arial"/>
                <w:sz w:val="20"/>
                <w:szCs w:val="20"/>
                <w:lang w:val="en-US" w:eastAsia="en-US"/>
              </w:rPr>
              <w:t>9</w:t>
            </w:r>
            <w:r w:rsidR="005D56AA" w:rsidRPr="00676B4E">
              <w:rPr>
                <w:rFonts w:cs="Arial"/>
                <w:sz w:val="20"/>
                <w:szCs w:val="20"/>
                <w:lang w:val="en-US" w:eastAsia="en-US"/>
              </w:rPr>
              <w:t>.00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0DA2B4D" w14:textId="758C8E9C" w:rsidR="005D56AA" w:rsidRPr="00757E8D" w:rsidRDefault="00887B1A" w:rsidP="00A951E0">
            <w:pPr>
              <w:jc w:val="right"/>
              <w:rPr>
                <w:rFonts w:cs="Arial"/>
                <w:b/>
                <w:sz w:val="20"/>
                <w:szCs w:val="20"/>
                <w:lang w:val="en-US" w:eastAsia="en-US"/>
              </w:rPr>
            </w:pPr>
            <w:r>
              <w:rPr>
                <w:rFonts w:cs="Arial"/>
                <w:b/>
                <w:sz w:val="20"/>
                <w:szCs w:val="20"/>
                <w:lang w:val="en-US" w:eastAsia="en-US"/>
              </w:rPr>
              <w:t>5</w:t>
            </w:r>
            <w:r w:rsidR="005D56AA" w:rsidRPr="00757E8D">
              <w:rPr>
                <w:rFonts w:cs="Arial"/>
                <w:b/>
                <w:sz w:val="20"/>
                <w:szCs w:val="20"/>
                <w:lang w:val="en-US" w:eastAsia="en-US"/>
              </w:rPr>
              <w:t>.00</w:t>
            </w:r>
          </w:p>
        </w:tc>
        <w:tc>
          <w:tcPr>
            <w:tcW w:w="815" w:type="dxa"/>
            <w:tcBorders>
              <w:top w:val="single" w:sz="4" w:space="0" w:color="auto"/>
              <w:left w:val="single" w:sz="4" w:space="0" w:color="auto"/>
              <w:bottom w:val="single" w:sz="4" w:space="0" w:color="auto"/>
              <w:right w:val="single" w:sz="4" w:space="0" w:color="auto"/>
            </w:tcBorders>
            <w:vAlign w:val="center"/>
          </w:tcPr>
          <w:p w14:paraId="2CBC24C1" w14:textId="77777777" w:rsidR="005D56AA" w:rsidRPr="003D363A" w:rsidRDefault="005D56AA" w:rsidP="00A951E0">
            <w:pPr>
              <w:jc w:val="center"/>
              <w:rPr>
                <w:rFonts w:cs="Arial"/>
                <w:b/>
                <w:sz w:val="20"/>
                <w:szCs w:val="20"/>
                <w:lang w:val="en-US" w:eastAsia="en-US"/>
              </w:rPr>
            </w:pPr>
            <w:r w:rsidRPr="003D363A">
              <w:rPr>
                <w:rFonts w:cs="Arial"/>
                <w:b/>
                <w:sz w:val="20"/>
                <w:szCs w:val="20"/>
                <w:lang w:val="en-US" w:eastAsia="en-US"/>
              </w:rPr>
              <w:t>SR</w:t>
            </w:r>
          </w:p>
        </w:tc>
      </w:tr>
      <w:tr w:rsidR="005D56AA" w:rsidRPr="005A1335" w14:paraId="5364B001" w14:textId="77777777" w:rsidTr="005D56AA">
        <w:trPr>
          <w:trHeight w:val="272"/>
        </w:trPr>
        <w:tc>
          <w:tcPr>
            <w:tcW w:w="666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F796A3" w14:textId="77777777" w:rsidR="005D56AA" w:rsidRPr="0065228A" w:rsidRDefault="005D56AA" w:rsidP="00A951E0">
            <w:pPr>
              <w:rPr>
                <w:rFonts w:cs="Arial"/>
                <w:sz w:val="20"/>
                <w:szCs w:val="20"/>
                <w:lang w:val="en-US" w:eastAsia="en-US"/>
              </w:rPr>
            </w:pPr>
            <w:r>
              <w:rPr>
                <w:rFonts w:cs="Arial"/>
                <w:sz w:val="20"/>
                <w:szCs w:val="20"/>
                <w:lang w:val="en-US" w:eastAsia="en-US"/>
              </w:rPr>
              <w:t xml:space="preserve">Child </w:t>
            </w:r>
            <w:r w:rsidRPr="0065228A">
              <w:rPr>
                <w:rFonts w:cs="Arial"/>
                <w:sz w:val="20"/>
                <w:szCs w:val="20"/>
                <w:lang w:val="en-US" w:eastAsia="en-US"/>
              </w:rPr>
              <w:t>5</w:t>
            </w:r>
            <w:r>
              <w:rPr>
                <w:rFonts w:cs="Arial"/>
                <w:sz w:val="20"/>
                <w:szCs w:val="20"/>
                <w:lang w:val="en-US" w:eastAsia="en-US"/>
              </w:rPr>
              <w:t xml:space="preserve"> </w:t>
            </w:r>
            <w:r w:rsidRPr="0065228A">
              <w:rPr>
                <w:rFonts w:cs="Arial"/>
                <w:sz w:val="20"/>
                <w:szCs w:val="20"/>
                <w:lang w:val="en-US" w:eastAsia="en-US"/>
              </w:rPr>
              <w:t>y</w:t>
            </w:r>
            <w:r>
              <w:rPr>
                <w:rFonts w:cs="Arial"/>
                <w:sz w:val="20"/>
                <w:szCs w:val="20"/>
                <w:lang w:val="en-US" w:eastAsia="en-US"/>
              </w:rPr>
              <w:t>ea</w:t>
            </w:r>
            <w:r w:rsidRPr="0065228A">
              <w:rPr>
                <w:rFonts w:cs="Arial"/>
                <w:sz w:val="20"/>
                <w:szCs w:val="20"/>
                <w:lang w:val="en-US" w:eastAsia="en-US"/>
              </w:rPr>
              <w:t xml:space="preserve">rs and under </w:t>
            </w:r>
          </w:p>
        </w:tc>
        <w:tc>
          <w:tcPr>
            <w:tcW w:w="137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95AABA6" w14:textId="77777777" w:rsidR="005D56AA" w:rsidRPr="00676B4E" w:rsidRDefault="005D56AA" w:rsidP="00A951E0">
            <w:pPr>
              <w:jc w:val="right"/>
              <w:rPr>
                <w:rFonts w:cs="Arial"/>
                <w:sz w:val="20"/>
                <w:szCs w:val="20"/>
                <w:lang w:val="en-US" w:eastAsia="en-US"/>
              </w:rPr>
            </w:pPr>
            <w:r w:rsidRPr="00676B4E">
              <w:rPr>
                <w:rFonts w:cs="Arial"/>
                <w:sz w:val="20"/>
                <w:szCs w:val="20"/>
                <w:lang w:val="en-US" w:eastAsia="en-US"/>
              </w:rPr>
              <w:t xml:space="preserve"> FREE</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678079A" w14:textId="77777777" w:rsidR="005D56AA" w:rsidRPr="00B57909" w:rsidRDefault="005D56AA" w:rsidP="00A951E0">
            <w:pPr>
              <w:jc w:val="right"/>
              <w:rPr>
                <w:rFonts w:cs="Arial"/>
                <w:b/>
                <w:sz w:val="20"/>
                <w:szCs w:val="20"/>
                <w:lang w:val="en-US" w:eastAsia="en-US"/>
              </w:rPr>
            </w:pPr>
            <w:r>
              <w:rPr>
                <w:rFonts w:cs="Arial"/>
                <w:b/>
                <w:sz w:val="20"/>
                <w:szCs w:val="20"/>
                <w:lang w:val="en-US" w:eastAsia="en-US"/>
              </w:rPr>
              <w:t>FREE</w:t>
            </w:r>
          </w:p>
        </w:tc>
        <w:tc>
          <w:tcPr>
            <w:tcW w:w="8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5C86201" w14:textId="77777777" w:rsidR="005D56AA" w:rsidRPr="003D363A" w:rsidRDefault="005D56AA" w:rsidP="00A951E0">
            <w:pPr>
              <w:jc w:val="center"/>
              <w:rPr>
                <w:rFonts w:cs="Arial"/>
                <w:b/>
                <w:sz w:val="20"/>
                <w:szCs w:val="20"/>
                <w:lang w:val="en-US" w:eastAsia="en-US"/>
              </w:rPr>
            </w:pPr>
            <w:r>
              <w:rPr>
                <w:rFonts w:cs="Arial"/>
                <w:b/>
                <w:sz w:val="20"/>
                <w:szCs w:val="20"/>
                <w:lang w:val="en-US" w:eastAsia="en-US"/>
              </w:rPr>
              <w:t>-</w:t>
            </w:r>
          </w:p>
        </w:tc>
      </w:tr>
      <w:tr w:rsidR="005D56AA" w:rsidRPr="005A1335" w14:paraId="42530062" w14:textId="77777777" w:rsidTr="005D56AA">
        <w:trPr>
          <w:trHeight w:val="272"/>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C108ED" w14:textId="77777777" w:rsidR="005D56AA" w:rsidRPr="0065228A" w:rsidRDefault="005D56AA" w:rsidP="00A951E0">
            <w:pPr>
              <w:rPr>
                <w:rFonts w:cs="Arial"/>
                <w:b/>
                <w:sz w:val="20"/>
                <w:szCs w:val="20"/>
                <w:lang w:val="en-US" w:eastAsia="en-US"/>
              </w:rPr>
            </w:pPr>
            <w:r w:rsidRPr="0065228A">
              <w:rPr>
                <w:rFonts w:cs="Arial"/>
                <w:sz w:val="20"/>
                <w:szCs w:val="20"/>
                <w:lang w:val="en-US" w:eastAsia="en-US"/>
              </w:rPr>
              <w:t xml:space="preserve">Family – 2 adults &amp; up to 3 children </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008061E4" w14:textId="245B2E5F" w:rsidR="005D56AA" w:rsidRPr="00676B4E" w:rsidRDefault="00075688" w:rsidP="00A951E0">
            <w:pPr>
              <w:jc w:val="right"/>
              <w:rPr>
                <w:rFonts w:cs="Arial"/>
                <w:sz w:val="20"/>
                <w:szCs w:val="20"/>
                <w:lang w:val="en-US" w:eastAsia="en-US"/>
              </w:rPr>
            </w:pPr>
            <w:r>
              <w:rPr>
                <w:rFonts w:cs="Arial"/>
                <w:sz w:val="20"/>
                <w:szCs w:val="20"/>
                <w:lang w:val="en-US" w:eastAsia="en-US"/>
              </w:rPr>
              <w:t>30</w:t>
            </w:r>
            <w:r w:rsidR="005D56AA" w:rsidRPr="00676B4E">
              <w:rPr>
                <w:rFonts w:cs="Arial"/>
                <w:sz w:val="20"/>
                <w:szCs w:val="20"/>
                <w:lang w:val="en-US" w:eastAsia="en-US"/>
              </w:rPr>
              <w:t>.00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838099F" w14:textId="5170251D" w:rsidR="005D56AA" w:rsidRPr="00757E8D" w:rsidRDefault="00887B1A" w:rsidP="00A951E0">
            <w:pPr>
              <w:jc w:val="right"/>
              <w:rPr>
                <w:rFonts w:cs="Arial"/>
                <w:b/>
                <w:sz w:val="20"/>
                <w:szCs w:val="20"/>
                <w:lang w:val="en-US" w:eastAsia="en-US"/>
              </w:rPr>
            </w:pPr>
            <w:r>
              <w:rPr>
                <w:rFonts w:cs="Arial"/>
                <w:b/>
                <w:sz w:val="20"/>
                <w:szCs w:val="20"/>
                <w:lang w:val="en-US" w:eastAsia="en-US"/>
              </w:rPr>
              <w:t>20</w:t>
            </w:r>
            <w:r w:rsidR="005D56AA" w:rsidRPr="00757E8D">
              <w:rPr>
                <w:rFonts w:cs="Arial"/>
                <w:b/>
                <w:sz w:val="20"/>
                <w:szCs w:val="20"/>
                <w:lang w:val="en-US" w:eastAsia="en-US"/>
              </w:rPr>
              <w:t>.00</w:t>
            </w:r>
          </w:p>
        </w:tc>
        <w:tc>
          <w:tcPr>
            <w:tcW w:w="815" w:type="dxa"/>
            <w:tcBorders>
              <w:top w:val="single" w:sz="4" w:space="0" w:color="auto"/>
              <w:left w:val="single" w:sz="4" w:space="0" w:color="auto"/>
              <w:bottom w:val="single" w:sz="4" w:space="0" w:color="auto"/>
              <w:right w:val="single" w:sz="4" w:space="0" w:color="auto"/>
            </w:tcBorders>
            <w:vAlign w:val="center"/>
          </w:tcPr>
          <w:p w14:paraId="78D5EF87" w14:textId="77777777" w:rsidR="005D56AA" w:rsidRPr="003D363A" w:rsidRDefault="005D56AA" w:rsidP="00A951E0">
            <w:pPr>
              <w:jc w:val="center"/>
              <w:rPr>
                <w:rFonts w:cs="Arial"/>
                <w:b/>
                <w:sz w:val="20"/>
                <w:szCs w:val="20"/>
                <w:lang w:val="en-US" w:eastAsia="en-US"/>
              </w:rPr>
            </w:pPr>
            <w:r w:rsidRPr="003D363A">
              <w:rPr>
                <w:rFonts w:cs="Arial"/>
                <w:b/>
                <w:sz w:val="20"/>
                <w:szCs w:val="20"/>
                <w:lang w:val="en-US" w:eastAsia="en-US"/>
              </w:rPr>
              <w:t>SR</w:t>
            </w:r>
          </w:p>
        </w:tc>
      </w:tr>
      <w:tr w:rsidR="005D56AA" w:rsidRPr="00585081" w14:paraId="593E367D" w14:textId="77777777" w:rsidTr="005D56AA">
        <w:trPr>
          <w:trHeight w:val="272"/>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B0B45A3" w14:textId="3386135D" w:rsidR="005D56AA" w:rsidRPr="00585081" w:rsidRDefault="005D56AA" w:rsidP="00A951E0">
            <w:pPr>
              <w:rPr>
                <w:rFonts w:cs="Arial"/>
                <w:sz w:val="20"/>
                <w:szCs w:val="20"/>
                <w:lang w:val="en-US" w:eastAsia="en-US"/>
              </w:rPr>
            </w:pPr>
            <w:r w:rsidRPr="00585081">
              <w:rPr>
                <w:rFonts w:cs="Arial"/>
                <w:sz w:val="20"/>
                <w:szCs w:val="20"/>
                <w:lang w:val="en-US" w:eastAsia="en-US"/>
              </w:rPr>
              <w:t xml:space="preserve">Senior citizen </w:t>
            </w:r>
            <w:r>
              <w:rPr>
                <w:rFonts w:cs="Arial"/>
                <w:sz w:val="20"/>
                <w:szCs w:val="20"/>
                <w:lang w:val="en-US" w:eastAsia="en-US"/>
              </w:rPr>
              <w:t>60+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5A7B531B" w14:textId="441E916E" w:rsidR="005D56AA" w:rsidRPr="00676B4E" w:rsidRDefault="00075688" w:rsidP="00A951E0">
            <w:pPr>
              <w:jc w:val="right"/>
              <w:rPr>
                <w:rFonts w:cs="Arial"/>
                <w:sz w:val="20"/>
                <w:szCs w:val="20"/>
                <w:lang w:val="en-US" w:eastAsia="en-US"/>
              </w:rPr>
            </w:pPr>
            <w:r>
              <w:rPr>
                <w:rFonts w:cs="Arial"/>
                <w:sz w:val="20"/>
                <w:szCs w:val="20"/>
                <w:lang w:val="en-US" w:eastAsia="en-US"/>
              </w:rPr>
              <w:t>9</w:t>
            </w:r>
            <w:r w:rsidR="005D56AA" w:rsidRPr="00676B4E">
              <w:rPr>
                <w:rFonts w:cs="Arial"/>
                <w:sz w:val="20"/>
                <w:szCs w:val="20"/>
                <w:lang w:val="en-US" w:eastAsia="en-US"/>
              </w:rPr>
              <w:t>.00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8302B4B" w14:textId="4D4F129A" w:rsidR="005D56AA" w:rsidRPr="00757E8D" w:rsidRDefault="00887B1A" w:rsidP="00A951E0">
            <w:pPr>
              <w:jc w:val="right"/>
              <w:rPr>
                <w:rFonts w:cs="Arial"/>
                <w:b/>
                <w:sz w:val="20"/>
                <w:szCs w:val="20"/>
                <w:lang w:val="en-US" w:eastAsia="en-US"/>
              </w:rPr>
            </w:pPr>
            <w:r>
              <w:rPr>
                <w:rFonts w:cs="Arial"/>
                <w:b/>
                <w:sz w:val="20"/>
                <w:szCs w:val="20"/>
                <w:lang w:val="en-US" w:eastAsia="en-US"/>
              </w:rPr>
              <w:t>5</w:t>
            </w:r>
            <w:r w:rsidR="005D56AA" w:rsidRPr="00757E8D">
              <w:rPr>
                <w:rFonts w:cs="Arial"/>
                <w:b/>
                <w:sz w:val="20"/>
                <w:szCs w:val="20"/>
                <w:lang w:val="en-US" w:eastAsia="en-US"/>
              </w:rPr>
              <w:t>.00</w:t>
            </w:r>
          </w:p>
        </w:tc>
        <w:tc>
          <w:tcPr>
            <w:tcW w:w="815" w:type="dxa"/>
            <w:tcBorders>
              <w:top w:val="single" w:sz="4" w:space="0" w:color="auto"/>
              <w:left w:val="single" w:sz="4" w:space="0" w:color="auto"/>
              <w:bottom w:val="single" w:sz="4" w:space="0" w:color="auto"/>
              <w:right w:val="single" w:sz="4" w:space="0" w:color="auto"/>
            </w:tcBorders>
            <w:vAlign w:val="center"/>
          </w:tcPr>
          <w:p w14:paraId="7AF9B914" w14:textId="77777777" w:rsidR="005D56AA" w:rsidRPr="00585081" w:rsidRDefault="005D56AA" w:rsidP="00A951E0">
            <w:pPr>
              <w:jc w:val="center"/>
              <w:rPr>
                <w:rFonts w:cs="Arial"/>
                <w:b/>
                <w:sz w:val="20"/>
                <w:szCs w:val="20"/>
                <w:lang w:val="en-US" w:eastAsia="en-US"/>
              </w:rPr>
            </w:pPr>
            <w:r w:rsidRPr="00585081">
              <w:rPr>
                <w:rFonts w:cs="Arial"/>
                <w:b/>
                <w:sz w:val="20"/>
                <w:szCs w:val="20"/>
                <w:lang w:val="en-US" w:eastAsia="en-US"/>
              </w:rPr>
              <w:t>SR</w:t>
            </w:r>
          </w:p>
        </w:tc>
      </w:tr>
      <w:tr w:rsidR="005D56AA" w:rsidRPr="00C84DD8" w14:paraId="365890C3" w14:textId="77777777" w:rsidTr="005D56AA">
        <w:trPr>
          <w:trHeight w:val="270"/>
        </w:trPr>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22DBD7" w14:textId="77777777" w:rsidR="005D56AA" w:rsidRPr="00C84DD8" w:rsidRDefault="005D56AA" w:rsidP="00A951E0">
            <w:pPr>
              <w:rPr>
                <w:rFonts w:cs="Arial"/>
                <w:b/>
                <w:sz w:val="20"/>
                <w:szCs w:val="20"/>
                <w:lang w:val="en-US" w:eastAsia="en-US"/>
              </w:rPr>
            </w:pPr>
            <w:r>
              <w:rPr>
                <w:rFonts w:cs="Arial"/>
                <w:b/>
                <w:sz w:val="20"/>
                <w:szCs w:val="20"/>
                <w:lang w:val="en-US" w:eastAsia="en-US"/>
              </w:rPr>
              <w:t>After lunchtime (12pm) on day of event</w:t>
            </w:r>
          </w:p>
        </w:tc>
      </w:tr>
      <w:tr w:rsidR="005D56AA" w:rsidRPr="005A1335" w14:paraId="7214A324" w14:textId="77777777" w:rsidTr="005D56AA">
        <w:trPr>
          <w:trHeight w:val="270"/>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B65184" w14:textId="77777777" w:rsidR="005D56AA" w:rsidRPr="0065228A" w:rsidRDefault="005D56AA" w:rsidP="00A951E0">
            <w:pPr>
              <w:rPr>
                <w:rFonts w:cs="Arial"/>
                <w:b/>
                <w:bCs/>
                <w:sz w:val="20"/>
                <w:szCs w:val="20"/>
                <w:lang w:val="en-US" w:eastAsia="en-US"/>
              </w:rPr>
            </w:pPr>
            <w:r w:rsidRPr="0065228A">
              <w:rPr>
                <w:rFonts w:cs="Arial"/>
                <w:sz w:val="20"/>
                <w:szCs w:val="20"/>
                <w:lang w:val="en-US" w:eastAsia="en-US"/>
              </w:rPr>
              <w:t xml:space="preserve">Adult </w:t>
            </w:r>
            <w:r w:rsidRPr="0065228A">
              <w:rPr>
                <w:rFonts w:cs="Arial"/>
                <w:b/>
                <w:bCs/>
                <w:sz w:val="20"/>
                <w:szCs w:val="20"/>
                <w:lang w:val="en-US" w:eastAsia="en-US"/>
              </w:rPr>
              <w:t xml:space="preserve"> </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33623C80" w14:textId="0E2A655E" w:rsidR="005D56AA" w:rsidRPr="00FF4D56" w:rsidRDefault="005D56AA" w:rsidP="00A951E0">
            <w:pPr>
              <w:jc w:val="right"/>
              <w:rPr>
                <w:rFonts w:cs="Arial"/>
                <w:sz w:val="20"/>
                <w:szCs w:val="20"/>
                <w:lang w:val="en-US" w:eastAsia="en-US"/>
              </w:rPr>
            </w:pPr>
            <w:r w:rsidRPr="00FF4D56">
              <w:rPr>
                <w:rFonts w:cs="Arial"/>
                <w:sz w:val="20"/>
                <w:szCs w:val="20"/>
                <w:lang w:val="en-US" w:eastAsia="en-US"/>
              </w:rPr>
              <w:t>1</w:t>
            </w:r>
            <w:r w:rsidR="00075688">
              <w:rPr>
                <w:rFonts w:cs="Arial"/>
                <w:sz w:val="20"/>
                <w:szCs w:val="20"/>
                <w:lang w:val="en-US" w:eastAsia="en-US"/>
              </w:rPr>
              <w:t>4</w:t>
            </w:r>
            <w:r w:rsidRPr="00FF4D56">
              <w:rPr>
                <w:rFonts w:cs="Arial"/>
                <w:sz w:val="20"/>
                <w:szCs w:val="20"/>
                <w:lang w:val="en-US" w:eastAsia="en-US"/>
              </w:rPr>
              <w:t>.00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B7C49A" w14:textId="4F3DBAC0" w:rsidR="005D56AA" w:rsidRPr="00757E8D" w:rsidRDefault="005D56AA" w:rsidP="00A951E0">
            <w:pPr>
              <w:jc w:val="right"/>
              <w:rPr>
                <w:rFonts w:cs="Arial"/>
                <w:b/>
                <w:sz w:val="20"/>
                <w:szCs w:val="20"/>
                <w:lang w:val="en-US" w:eastAsia="en-US"/>
              </w:rPr>
            </w:pPr>
            <w:r w:rsidRPr="00757E8D">
              <w:rPr>
                <w:rFonts w:cs="Arial"/>
                <w:b/>
                <w:sz w:val="20"/>
                <w:szCs w:val="20"/>
                <w:lang w:val="en-US" w:eastAsia="en-US"/>
              </w:rPr>
              <w:t>1</w:t>
            </w:r>
            <w:r w:rsidR="00887B1A">
              <w:rPr>
                <w:rFonts w:cs="Arial"/>
                <w:b/>
                <w:sz w:val="20"/>
                <w:szCs w:val="20"/>
                <w:lang w:val="en-US" w:eastAsia="en-US"/>
              </w:rPr>
              <w:t>0</w:t>
            </w:r>
            <w:r w:rsidRPr="00757E8D">
              <w:rPr>
                <w:rFonts w:cs="Arial"/>
                <w:b/>
                <w:sz w:val="20"/>
                <w:szCs w:val="20"/>
                <w:lang w:val="en-US" w:eastAsia="en-US"/>
              </w:rPr>
              <w:t>.00</w:t>
            </w:r>
          </w:p>
        </w:tc>
        <w:tc>
          <w:tcPr>
            <w:tcW w:w="815" w:type="dxa"/>
            <w:tcBorders>
              <w:top w:val="single" w:sz="4" w:space="0" w:color="auto"/>
              <w:left w:val="single" w:sz="4" w:space="0" w:color="auto"/>
              <w:bottom w:val="single" w:sz="4" w:space="0" w:color="auto"/>
              <w:right w:val="single" w:sz="4" w:space="0" w:color="auto"/>
            </w:tcBorders>
            <w:vAlign w:val="center"/>
          </w:tcPr>
          <w:p w14:paraId="56FE3A6F" w14:textId="77777777" w:rsidR="005D56AA" w:rsidRPr="003D363A" w:rsidRDefault="005D56AA" w:rsidP="00A951E0">
            <w:pPr>
              <w:jc w:val="center"/>
              <w:rPr>
                <w:rFonts w:cs="Arial"/>
                <w:b/>
                <w:sz w:val="20"/>
                <w:szCs w:val="20"/>
                <w:lang w:val="en-US" w:eastAsia="en-US"/>
              </w:rPr>
            </w:pPr>
            <w:r w:rsidRPr="003D363A">
              <w:rPr>
                <w:rFonts w:cs="Arial"/>
                <w:b/>
                <w:sz w:val="20"/>
                <w:szCs w:val="20"/>
                <w:lang w:val="en-US" w:eastAsia="en-US"/>
              </w:rPr>
              <w:t>SR</w:t>
            </w:r>
          </w:p>
        </w:tc>
      </w:tr>
      <w:tr w:rsidR="005D56AA" w:rsidRPr="005A1335" w14:paraId="13C83819" w14:textId="77777777" w:rsidTr="005D56AA">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CC38EB9" w14:textId="77777777" w:rsidR="005D56AA" w:rsidRPr="0065228A" w:rsidRDefault="005D56AA" w:rsidP="00A951E0">
            <w:pPr>
              <w:rPr>
                <w:rFonts w:cs="Arial"/>
                <w:sz w:val="20"/>
                <w:szCs w:val="20"/>
                <w:lang w:val="en-US" w:eastAsia="en-US"/>
              </w:rPr>
            </w:pPr>
            <w:r w:rsidRPr="0065228A">
              <w:rPr>
                <w:rFonts w:cs="Arial"/>
                <w:sz w:val="20"/>
                <w:szCs w:val="20"/>
                <w:lang w:val="en-US" w:eastAsia="en-US"/>
              </w:rPr>
              <w:t xml:space="preserve">Child </w:t>
            </w:r>
            <w:r>
              <w:rPr>
                <w:rFonts w:cs="Arial"/>
                <w:sz w:val="20"/>
                <w:szCs w:val="20"/>
                <w:lang w:val="en-US" w:eastAsia="en-US"/>
              </w:rPr>
              <w:t xml:space="preserve">6 to </w:t>
            </w:r>
            <w:r w:rsidRPr="0065228A">
              <w:rPr>
                <w:rFonts w:cs="Arial"/>
                <w:sz w:val="20"/>
                <w:szCs w:val="20"/>
                <w:lang w:val="en-US" w:eastAsia="en-US"/>
              </w:rPr>
              <w:t>16</w:t>
            </w:r>
            <w:r>
              <w:rPr>
                <w:rFonts w:cs="Arial"/>
                <w:sz w:val="20"/>
                <w:szCs w:val="20"/>
                <w:lang w:val="en-US" w:eastAsia="en-US"/>
              </w:rPr>
              <w:t xml:space="preserve"> </w:t>
            </w:r>
            <w:r w:rsidRPr="0065228A">
              <w:rPr>
                <w:rFonts w:cs="Arial"/>
                <w:sz w:val="20"/>
                <w:szCs w:val="20"/>
                <w:lang w:val="en-US" w:eastAsia="en-US"/>
              </w:rPr>
              <w:t>y</w:t>
            </w:r>
            <w:r>
              <w:rPr>
                <w:rFonts w:cs="Arial"/>
                <w:sz w:val="20"/>
                <w:szCs w:val="20"/>
                <w:lang w:val="en-US" w:eastAsia="en-US"/>
              </w:rPr>
              <w:t>ea</w:t>
            </w:r>
            <w:r w:rsidRPr="0065228A">
              <w:rPr>
                <w:rFonts w:cs="Arial"/>
                <w:sz w:val="20"/>
                <w:szCs w:val="20"/>
                <w:lang w:val="en-US" w:eastAsia="en-US"/>
              </w:rPr>
              <w:t>rs</w:t>
            </w:r>
            <w:r>
              <w:rPr>
                <w:rFonts w:cs="Arial"/>
                <w:sz w:val="20"/>
                <w:szCs w:val="20"/>
                <w:lang w:val="en-US" w:eastAsia="en-US"/>
              </w:rPr>
              <w:t xml:space="preserve"> </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1546FF64" w14:textId="233D4CE2" w:rsidR="005D56AA" w:rsidRPr="00FF4D56" w:rsidRDefault="00075688" w:rsidP="00A951E0">
            <w:pPr>
              <w:jc w:val="right"/>
              <w:rPr>
                <w:rFonts w:cs="Arial"/>
                <w:sz w:val="20"/>
                <w:szCs w:val="20"/>
                <w:lang w:val="en-US" w:eastAsia="en-US"/>
              </w:rPr>
            </w:pPr>
            <w:r>
              <w:rPr>
                <w:rFonts w:cs="Arial"/>
                <w:sz w:val="20"/>
                <w:szCs w:val="20"/>
                <w:lang w:val="en-US" w:eastAsia="en-US"/>
              </w:rPr>
              <w:t>11</w:t>
            </w:r>
            <w:r w:rsidR="005D56AA" w:rsidRPr="00FF4D56">
              <w:rPr>
                <w:rFonts w:cs="Arial"/>
                <w:sz w:val="20"/>
                <w:szCs w:val="20"/>
                <w:lang w:val="en-US" w:eastAsia="en-US"/>
              </w:rPr>
              <w:t>.00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FC04AEF" w14:textId="64F59806" w:rsidR="005D56AA" w:rsidRPr="00757E8D" w:rsidRDefault="00887B1A" w:rsidP="00A951E0">
            <w:pPr>
              <w:jc w:val="right"/>
              <w:rPr>
                <w:rFonts w:cs="Arial"/>
                <w:b/>
                <w:sz w:val="20"/>
                <w:szCs w:val="20"/>
                <w:lang w:val="en-US" w:eastAsia="en-US"/>
              </w:rPr>
            </w:pPr>
            <w:r>
              <w:rPr>
                <w:rFonts w:cs="Arial"/>
                <w:b/>
                <w:sz w:val="20"/>
                <w:szCs w:val="20"/>
                <w:lang w:val="en-US" w:eastAsia="en-US"/>
              </w:rPr>
              <w:t>7</w:t>
            </w:r>
            <w:r w:rsidR="005D56AA" w:rsidRPr="00757E8D">
              <w:rPr>
                <w:rFonts w:cs="Arial"/>
                <w:b/>
                <w:sz w:val="20"/>
                <w:szCs w:val="20"/>
                <w:lang w:val="en-US" w:eastAsia="en-US"/>
              </w:rPr>
              <w:t>.00</w:t>
            </w:r>
          </w:p>
        </w:tc>
        <w:tc>
          <w:tcPr>
            <w:tcW w:w="815" w:type="dxa"/>
            <w:tcBorders>
              <w:top w:val="single" w:sz="4" w:space="0" w:color="auto"/>
              <w:left w:val="single" w:sz="4" w:space="0" w:color="auto"/>
              <w:bottom w:val="single" w:sz="4" w:space="0" w:color="auto"/>
              <w:right w:val="single" w:sz="4" w:space="0" w:color="auto"/>
            </w:tcBorders>
            <w:vAlign w:val="center"/>
          </w:tcPr>
          <w:p w14:paraId="6F07A816" w14:textId="77777777" w:rsidR="005D56AA" w:rsidRPr="003D363A" w:rsidRDefault="005D56AA" w:rsidP="00A951E0">
            <w:pPr>
              <w:jc w:val="center"/>
              <w:rPr>
                <w:rFonts w:cs="Arial"/>
                <w:b/>
                <w:sz w:val="20"/>
                <w:szCs w:val="20"/>
                <w:lang w:val="en-US" w:eastAsia="en-US"/>
              </w:rPr>
            </w:pPr>
            <w:r w:rsidRPr="003D363A">
              <w:rPr>
                <w:rFonts w:cs="Arial"/>
                <w:b/>
                <w:sz w:val="20"/>
                <w:szCs w:val="20"/>
                <w:lang w:val="en-US" w:eastAsia="en-US"/>
              </w:rPr>
              <w:t>SR</w:t>
            </w:r>
          </w:p>
        </w:tc>
      </w:tr>
      <w:tr w:rsidR="005D56AA" w:rsidRPr="005A1335" w14:paraId="2D48B9B4" w14:textId="77777777" w:rsidTr="005D56AA">
        <w:trPr>
          <w:trHeight w:val="272"/>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31CE456" w14:textId="77777777" w:rsidR="005D56AA" w:rsidRPr="0065228A" w:rsidRDefault="005D56AA" w:rsidP="00A951E0">
            <w:pPr>
              <w:rPr>
                <w:rFonts w:cs="Arial"/>
                <w:sz w:val="20"/>
                <w:szCs w:val="20"/>
                <w:lang w:val="en-US" w:eastAsia="en-US"/>
              </w:rPr>
            </w:pPr>
            <w:r>
              <w:rPr>
                <w:rFonts w:cs="Arial"/>
                <w:sz w:val="20"/>
                <w:szCs w:val="20"/>
                <w:lang w:val="en-US" w:eastAsia="en-US"/>
              </w:rPr>
              <w:t xml:space="preserve">Child </w:t>
            </w:r>
            <w:r w:rsidRPr="0065228A">
              <w:rPr>
                <w:rFonts w:cs="Arial"/>
                <w:sz w:val="20"/>
                <w:szCs w:val="20"/>
                <w:lang w:val="en-US" w:eastAsia="en-US"/>
              </w:rPr>
              <w:t>5</w:t>
            </w:r>
            <w:r>
              <w:rPr>
                <w:rFonts w:cs="Arial"/>
                <w:sz w:val="20"/>
                <w:szCs w:val="20"/>
                <w:lang w:val="en-US" w:eastAsia="en-US"/>
              </w:rPr>
              <w:t xml:space="preserve"> </w:t>
            </w:r>
            <w:r w:rsidRPr="0065228A">
              <w:rPr>
                <w:rFonts w:cs="Arial"/>
                <w:sz w:val="20"/>
                <w:szCs w:val="20"/>
                <w:lang w:val="en-US" w:eastAsia="en-US"/>
              </w:rPr>
              <w:t>y</w:t>
            </w:r>
            <w:r>
              <w:rPr>
                <w:rFonts w:cs="Arial"/>
                <w:sz w:val="20"/>
                <w:szCs w:val="20"/>
                <w:lang w:val="en-US" w:eastAsia="en-US"/>
              </w:rPr>
              <w:t>ea</w:t>
            </w:r>
            <w:r w:rsidRPr="0065228A">
              <w:rPr>
                <w:rFonts w:cs="Arial"/>
                <w:sz w:val="20"/>
                <w:szCs w:val="20"/>
                <w:lang w:val="en-US" w:eastAsia="en-US"/>
              </w:rPr>
              <w:t xml:space="preserve">rs and under </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06707523" w14:textId="77777777" w:rsidR="005D56AA" w:rsidRPr="00FF4D56" w:rsidRDefault="005D56AA" w:rsidP="00A951E0">
            <w:pPr>
              <w:jc w:val="right"/>
              <w:rPr>
                <w:rFonts w:cs="Arial"/>
                <w:sz w:val="20"/>
                <w:szCs w:val="20"/>
                <w:lang w:val="en-US" w:eastAsia="en-US"/>
              </w:rPr>
            </w:pPr>
            <w:r w:rsidRPr="00FF4D56">
              <w:rPr>
                <w:rFonts w:cs="Arial"/>
                <w:sz w:val="20"/>
                <w:szCs w:val="20"/>
                <w:lang w:val="en-US" w:eastAsia="en-US"/>
              </w:rPr>
              <w:t xml:space="preserve"> FREE</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34A748B" w14:textId="77777777" w:rsidR="005D56AA" w:rsidRPr="00757E8D" w:rsidRDefault="005D56AA" w:rsidP="00A951E0">
            <w:pPr>
              <w:jc w:val="right"/>
              <w:rPr>
                <w:rFonts w:cs="Arial"/>
                <w:b/>
                <w:sz w:val="20"/>
                <w:szCs w:val="20"/>
                <w:lang w:val="en-US" w:eastAsia="en-US"/>
              </w:rPr>
            </w:pPr>
            <w:r w:rsidRPr="00757E8D">
              <w:rPr>
                <w:rFonts w:cs="Arial"/>
                <w:b/>
                <w:sz w:val="20"/>
                <w:szCs w:val="20"/>
                <w:lang w:val="en-US" w:eastAsia="en-US"/>
              </w:rPr>
              <w:t>FREE</w:t>
            </w:r>
          </w:p>
        </w:tc>
        <w:tc>
          <w:tcPr>
            <w:tcW w:w="815" w:type="dxa"/>
            <w:tcBorders>
              <w:top w:val="single" w:sz="4" w:space="0" w:color="auto"/>
              <w:left w:val="single" w:sz="4" w:space="0" w:color="auto"/>
              <w:bottom w:val="single" w:sz="4" w:space="0" w:color="auto"/>
              <w:right w:val="single" w:sz="4" w:space="0" w:color="auto"/>
            </w:tcBorders>
            <w:vAlign w:val="center"/>
          </w:tcPr>
          <w:p w14:paraId="7A65C523" w14:textId="77777777" w:rsidR="005D56AA" w:rsidRPr="003D363A" w:rsidRDefault="005D56AA" w:rsidP="00A951E0">
            <w:pPr>
              <w:jc w:val="center"/>
              <w:rPr>
                <w:rFonts w:cs="Arial"/>
                <w:b/>
                <w:sz w:val="20"/>
                <w:szCs w:val="20"/>
                <w:lang w:val="en-US" w:eastAsia="en-US"/>
              </w:rPr>
            </w:pPr>
            <w:r>
              <w:rPr>
                <w:rFonts w:cs="Arial"/>
                <w:b/>
                <w:sz w:val="20"/>
                <w:szCs w:val="20"/>
                <w:lang w:val="en-US" w:eastAsia="en-US"/>
              </w:rPr>
              <w:t>-</w:t>
            </w:r>
          </w:p>
        </w:tc>
      </w:tr>
      <w:tr w:rsidR="005D56AA" w:rsidRPr="005A1335" w14:paraId="6EAFCADB" w14:textId="77777777" w:rsidTr="005D56AA">
        <w:trPr>
          <w:trHeight w:val="272"/>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08F280" w14:textId="77777777" w:rsidR="005D56AA" w:rsidRPr="0065228A" w:rsidRDefault="005D56AA" w:rsidP="00A951E0">
            <w:pPr>
              <w:rPr>
                <w:rFonts w:cs="Arial"/>
                <w:b/>
                <w:sz w:val="20"/>
                <w:szCs w:val="20"/>
                <w:lang w:val="en-US" w:eastAsia="en-US"/>
              </w:rPr>
            </w:pPr>
            <w:r w:rsidRPr="0065228A">
              <w:rPr>
                <w:rFonts w:cs="Arial"/>
                <w:sz w:val="20"/>
                <w:szCs w:val="20"/>
                <w:lang w:val="en-US" w:eastAsia="en-US"/>
              </w:rPr>
              <w:t xml:space="preserve">Family – 2 adults &amp; up to 3 children </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244BF69D" w14:textId="09738308" w:rsidR="005D56AA" w:rsidRPr="00FF4D56" w:rsidRDefault="005D56AA" w:rsidP="00A951E0">
            <w:pPr>
              <w:jc w:val="right"/>
              <w:rPr>
                <w:rFonts w:cs="Arial"/>
                <w:sz w:val="20"/>
                <w:szCs w:val="20"/>
                <w:lang w:val="en-US" w:eastAsia="en-US"/>
              </w:rPr>
            </w:pPr>
            <w:r>
              <w:rPr>
                <w:rFonts w:cs="Arial"/>
                <w:sz w:val="20"/>
                <w:szCs w:val="20"/>
                <w:lang w:val="en-US" w:eastAsia="en-US"/>
              </w:rPr>
              <w:t>3</w:t>
            </w:r>
            <w:r w:rsidR="00075688">
              <w:rPr>
                <w:rFonts w:cs="Arial"/>
                <w:sz w:val="20"/>
                <w:szCs w:val="20"/>
                <w:lang w:val="en-US" w:eastAsia="en-US"/>
              </w:rPr>
              <w:t>5</w:t>
            </w:r>
            <w:r w:rsidRPr="00FF4D56">
              <w:rPr>
                <w:rFonts w:cs="Arial"/>
                <w:sz w:val="20"/>
                <w:szCs w:val="20"/>
                <w:lang w:val="en-US" w:eastAsia="en-US"/>
              </w:rPr>
              <w:t>.00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1409DE9" w14:textId="3D100981" w:rsidR="005D56AA" w:rsidRPr="00757E8D" w:rsidRDefault="00887B1A" w:rsidP="00A951E0">
            <w:pPr>
              <w:jc w:val="right"/>
              <w:rPr>
                <w:rFonts w:cs="Arial"/>
                <w:b/>
                <w:sz w:val="20"/>
                <w:szCs w:val="20"/>
                <w:lang w:val="en-US" w:eastAsia="en-US"/>
              </w:rPr>
            </w:pPr>
            <w:r>
              <w:rPr>
                <w:rFonts w:cs="Arial"/>
                <w:b/>
                <w:sz w:val="20"/>
                <w:szCs w:val="20"/>
                <w:lang w:val="en-US" w:eastAsia="en-US"/>
              </w:rPr>
              <w:t>25</w:t>
            </w:r>
            <w:r w:rsidR="005D56AA" w:rsidRPr="00757E8D">
              <w:rPr>
                <w:rFonts w:cs="Arial"/>
                <w:b/>
                <w:sz w:val="20"/>
                <w:szCs w:val="20"/>
                <w:lang w:val="en-US" w:eastAsia="en-US"/>
              </w:rPr>
              <w:t>.00</w:t>
            </w:r>
          </w:p>
        </w:tc>
        <w:tc>
          <w:tcPr>
            <w:tcW w:w="815" w:type="dxa"/>
            <w:tcBorders>
              <w:top w:val="single" w:sz="4" w:space="0" w:color="auto"/>
              <w:left w:val="single" w:sz="4" w:space="0" w:color="auto"/>
              <w:bottom w:val="single" w:sz="4" w:space="0" w:color="auto"/>
              <w:right w:val="single" w:sz="4" w:space="0" w:color="auto"/>
            </w:tcBorders>
            <w:vAlign w:val="center"/>
          </w:tcPr>
          <w:p w14:paraId="76F6A1F2" w14:textId="77777777" w:rsidR="005D56AA" w:rsidRPr="003D363A" w:rsidRDefault="005D56AA" w:rsidP="00A951E0">
            <w:pPr>
              <w:jc w:val="center"/>
              <w:rPr>
                <w:rFonts w:cs="Arial"/>
                <w:b/>
                <w:sz w:val="20"/>
                <w:szCs w:val="20"/>
                <w:lang w:val="en-US" w:eastAsia="en-US"/>
              </w:rPr>
            </w:pPr>
            <w:r>
              <w:rPr>
                <w:rFonts w:cs="Arial"/>
                <w:b/>
                <w:sz w:val="20"/>
                <w:szCs w:val="20"/>
                <w:lang w:val="en-US" w:eastAsia="en-US"/>
              </w:rPr>
              <w:t>SR</w:t>
            </w:r>
          </w:p>
        </w:tc>
      </w:tr>
      <w:tr w:rsidR="005D56AA" w:rsidRPr="005A1335" w14:paraId="1622E744" w14:textId="77777777" w:rsidTr="005D56AA">
        <w:trPr>
          <w:trHeight w:val="272"/>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061CD5" w14:textId="77848F9B" w:rsidR="005D56AA" w:rsidRPr="0065228A" w:rsidRDefault="005D56AA" w:rsidP="00A951E0">
            <w:pPr>
              <w:rPr>
                <w:rFonts w:cs="Arial"/>
                <w:sz w:val="20"/>
                <w:szCs w:val="20"/>
                <w:lang w:val="en-US" w:eastAsia="en-US"/>
              </w:rPr>
            </w:pPr>
            <w:r>
              <w:rPr>
                <w:rFonts w:cs="Arial"/>
                <w:sz w:val="20"/>
                <w:szCs w:val="20"/>
                <w:lang w:val="en-US" w:eastAsia="en-US"/>
              </w:rPr>
              <w:t>S</w:t>
            </w:r>
            <w:r w:rsidRPr="0065228A">
              <w:rPr>
                <w:rFonts w:cs="Arial"/>
                <w:sz w:val="20"/>
                <w:szCs w:val="20"/>
                <w:lang w:val="en-US" w:eastAsia="en-US"/>
              </w:rPr>
              <w:t xml:space="preserve">enior citizen </w:t>
            </w:r>
            <w:r>
              <w:rPr>
                <w:rFonts w:cs="Arial"/>
                <w:sz w:val="20"/>
                <w:szCs w:val="20"/>
                <w:lang w:val="en-US" w:eastAsia="en-US"/>
              </w:rPr>
              <w:t>60+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2A8CF929" w14:textId="6AE8A03E" w:rsidR="005D56AA" w:rsidRPr="00FF4D56" w:rsidRDefault="00075688" w:rsidP="00A951E0">
            <w:pPr>
              <w:jc w:val="right"/>
              <w:rPr>
                <w:rFonts w:cs="Arial"/>
                <w:sz w:val="20"/>
                <w:szCs w:val="20"/>
                <w:lang w:val="en-US" w:eastAsia="en-US"/>
              </w:rPr>
            </w:pPr>
            <w:r>
              <w:rPr>
                <w:rFonts w:cs="Arial"/>
                <w:sz w:val="20"/>
                <w:szCs w:val="20"/>
                <w:lang w:val="en-US" w:eastAsia="en-US"/>
              </w:rPr>
              <w:t>11</w:t>
            </w:r>
            <w:r w:rsidR="005D56AA" w:rsidRPr="00FF4D56">
              <w:rPr>
                <w:rFonts w:cs="Arial"/>
                <w:sz w:val="20"/>
                <w:szCs w:val="20"/>
                <w:lang w:val="en-US" w:eastAsia="en-US"/>
              </w:rPr>
              <w:t>.00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D3F754E" w14:textId="79BFA770" w:rsidR="005D56AA" w:rsidRPr="00757E8D" w:rsidRDefault="00887B1A" w:rsidP="00A951E0">
            <w:pPr>
              <w:jc w:val="right"/>
              <w:rPr>
                <w:rFonts w:cs="Arial"/>
                <w:b/>
                <w:sz w:val="20"/>
                <w:szCs w:val="20"/>
                <w:lang w:val="en-US" w:eastAsia="en-US"/>
              </w:rPr>
            </w:pPr>
            <w:r>
              <w:rPr>
                <w:rFonts w:cs="Arial"/>
                <w:b/>
                <w:sz w:val="20"/>
                <w:szCs w:val="20"/>
                <w:lang w:val="en-US" w:eastAsia="en-US"/>
              </w:rPr>
              <w:t>7</w:t>
            </w:r>
            <w:r w:rsidR="005D56AA" w:rsidRPr="00757E8D">
              <w:rPr>
                <w:rFonts w:cs="Arial"/>
                <w:b/>
                <w:sz w:val="20"/>
                <w:szCs w:val="20"/>
                <w:lang w:val="en-US" w:eastAsia="en-US"/>
              </w:rPr>
              <w:t>.00</w:t>
            </w:r>
          </w:p>
        </w:tc>
        <w:tc>
          <w:tcPr>
            <w:tcW w:w="815" w:type="dxa"/>
            <w:tcBorders>
              <w:top w:val="single" w:sz="4" w:space="0" w:color="auto"/>
              <w:left w:val="single" w:sz="4" w:space="0" w:color="auto"/>
              <w:bottom w:val="single" w:sz="4" w:space="0" w:color="auto"/>
              <w:right w:val="single" w:sz="4" w:space="0" w:color="auto"/>
            </w:tcBorders>
            <w:vAlign w:val="center"/>
          </w:tcPr>
          <w:p w14:paraId="06842242" w14:textId="77777777" w:rsidR="005D56AA" w:rsidRPr="003D363A" w:rsidRDefault="005D56AA" w:rsidP="00A951E0">
            <w:pPr>
              <w:jc w:val="center"/>
              <w:rPr>
                <w:rFonts w:cs="Arial"/>
                <w:b/>
                <w:sz w:val="20"/>
                <w:szCs w:val="20"/>
                <w:lang w:val="en-US" w:eastAsia="en-US"/>
              </w:rPr>
            </w:pPr>
            <w:r w:rsidRPr="003D363A">
              <w:rPr>
                <w:rFonts w:cs="Arial"/>
                <w:b/>
                <w:sz w:val="20"/>
                <w:szCs w:val="20"/>
                <w:lang w:val="en-US" w:eastAsia="en-US"/>
              </w:rPr>
              <w:t>SR</w:t>
            </w:r>
          </w:p>
        </w:tc>
      </w:tr>
      <w:tr w:rsidR="005D56AA" w:rsidRPr="005A1335" w14:paraId="1F8B221F" w14:textId="77777777" w:rsidTr="005D56AA">
        <w:trPr>
          <w:trHeight w:val="272"/>
        </w:trPr>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0ED266" w14:textId="77777777" w:rsidR="005D56AA" w:rsidRDefault="005D56AA" w:rsidP="00A951E0">
            <w:pPr>
              <w:rPr>
                <w:rFonts w:cs="Arial"/>
                <w:sz w:val="20"/>
                <w:szCs w:val="20"/>
                <w:lang w:val="en-US" w:eastAsia="en-US"/>
              </w:rPr>
            </w:pPr>
            <w:r>
              <w:rPr>
                <w:rFonts w:cs="Arial"/>
                <w:sz w:val="20"/>
                <w:szCs w:val="20"/>
                <w:lang w:val="en-US" w:eastAsia="en-US"/>
              </w:rPr>
              <w:t>Event Car Parking Fee</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57AA83D2" w14:textId="3FE309B4" w:rsidR="005D56AA" w:rsidRPr="00CE4E25" w:rsidRDefault="00075688" w:rsidP="00A951E0">
            <w:pPr>
              <w:jc w:val="right"/>
              <w:rPr>
                <w:rFonts w:cs="Arial"/>
                <w:sz w:val="20"/>
                <w:szCs w:val="20"/>
                <w:lang w:val="en-US" w:eastAsia="en-US"/>
              </w:rPr>
            </w:pPr>
            <w:r>
              <w:rPr>
                <w:rFonts w:cs="Arial"/>
                <w:sz w:val="20"/>
                <w:szCs w:val="20"/>
                <w:lang w:val="en-US" w:eastAsia="en-US"/>
              </w:rPr>
              <w:t>4</w:t>
            </w:r>
            <w:r w:rsidR="005D56AA">
              <w:rPr>
                <w:rFonts w:cs="Arial"/>
                <w:sz w:val="20"/>
                <w:szCs w:val="20"/>
                <w:lang w:val="en-US" w:eastAsia="en-US"/>
              </w:rPr>
              <w:t>.</w:t>
            </w:r>
            <w:r>
              <w:rPr>
                <w:rFonts w:cs="Arial"/>
                <w:sz w:val="20"/>
                <w:szCs w:val="20"/>
                <w:lang w:val="en-US" w:eastAsia="en-US"/>
              </w:rPr>
              <w:t>5</w:t>
            </w:r>
            <w:r w:rsidR="005D56AA">
              <w:rPr>
                <w:rFonts w:cs="Arial"/>
                <w:sz w:val="20"/>
                <w:szCs w:val="20"/>
                <w:lang w:val="en-US" w:eastAsia="en-US"/>
              </w:rPr>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38FF74A" w14:textId="74769035" w:rsidR="005D56AA" w:rsidRPr="00757E8D" w:rsidRDefault="00757E8D" w:rsidP="00A951E0">
            <w:pPr>
              <w:jc w:val="right"/>
              <w:rPr>
                <w:rFonts w:cs="Arial"/>
                <w:b/>
                <w:sz w:val="20"/>
                <w:szCs w:val="20"/>
                <w:lang w:val="en-US" w:eastAsia="en-US"/>
              </w:rPr>
            </w:pPr>
            <w:r w:rsidRPr="00757E8D">
              <w:rPr>
                <w:rFonts w:cs="Arial"/>
                <w:b/>
                <w:sz w:val="20"/>
                <w:szCs w:val="20"/>
                <w:lang w:val="en-US" w:eastAsia="en-US"/>
              </w:rPr>
              <w:t>5</w:t>
            </w:r>
            <w:r w:rsidR="005D56AA" w:rsidRPr="00757E8D">
              <w:rPr>
                <w:rFonts w:cs="Arial"/>
                <w:b/>
                <w:sz w:val="20"/>
                <w:szCs w:val="20"/>
                <w:lang w:val="en-US" w:eastAsia="en-US"/>
              </w:rPr>
              <w:t>.</w:t>
            </w:r>
            <w:r w:rsidRPr="00757E8D">
              <w:rPr>
                <w:rFonts w:cs="Arial"/>
                <w:b/>
                <w:sz w:val="20"/>
                <w:szCs w:val="20"/>
                <w:lang w:val="en-US" w:eastAsia="en-US"/>
              </w:rPr>
              <w:t>0</w:t>
            </w:r>
            <w:r w:rsidR="005D56AA" w:rsidRPr="00757E8D">
              <w:rPr>
                <w:rFonts w:cs="Arial"/>
                <w:b/>
                <w:sz w:val="20"/>
                <w:szCs w:val="20"/>
                <w:lang w:val="en-US" w:eastAsia="en-US"/>
              </w:rPr>
              <w:t>0</w:t>
            </w:r>
          </w:p>
        </w:tc>
        <w:tc>
          <w:tcPr>
            <w:tcW w:w="815" w:type="dxa"/>
            <w:tcBorders>
              <w:top w:val="single" w:sz="4" w:space="0" w:color="auto"/>
              <w:left w:val="single" w:sz="4" w:space="0" w:color="auto"/>
              <w:bottom w:val="single" w:sz="4" w:space="0" w:color="auto"/>
              <w:right w:val="single" w:sz="4" w:space="0" w:color="auto"/>
            </w:tcBorders>
            <w:vAlign w:val="center"/>
          </w:tcPr>
          <w:p w14:paraId="050EB039" w14:textId="77777777" w:rsidR="005D56AA" w:rsidRPr="003D363A" w:rsidRDefault="005D56AA" w:rsidP="00A951E0">
            <w:pPr>
              <w:jc w:val="center"/>
              <w:rPr>
                <w:rFonts w:cs="Arial"/>
                <w:b/>
                <w:sz w:val="20"/>
                <w:szCs w:val="20"/>
                <w:lang w:val="en-US" w:eastAsia="en-US"/>
              </w:rPr>
            </w:pPr>
            <w:r>
              <w:rPr>
                <w:rFonts w:cs="Arial"/>
                <w:b/>
                <w:sz w:val="20"/>
                <w:szCs w:val="20"/>
                <w:lang w:val="en-US" w:eastAsia="en-US"/>
              </w:rPr>
              <w:t>SR</w:t>
            </w:r>
          </w:p>
        </w:tc>
      </w:tr>
    </w:tbl>
    <w:p w14:paraId="5AF340CD" w14:textId="77777777" w:rsidR="004C049A" w:rsidRDefault="004C049A" w:rsidP="00775AF4">
      <w:pPr>
        <w:rPr>
          <w:rFonts w:cs="Arial"/>
          <w:b/>
          <w:color w:val="E7E6E6" w:themeColor="background2"/>
          <w:sz w:val="20"/>
          <w:szCs w:val="20"/>
          <w:lang w:val="en-US" w:eastAsia="en-US"/>
        </w:rPr>
      </w:pPr>
    </w:p>
    <w:tbl>
      <w:tblPr>
        <w:tblW w:w="10206" w:type="dxa"/>
        <w:tblInd w:w="137" w:type="dxa"/>
        <w:tblLayout w:type="fixed"/>
        <w:tblLook w:val="0000" w:firstRow="0" w:lastRow="0" w:firstColumn="0" w:lastColumn="0" w:noHBand="0" w:noVBand="0"/>
      </w:tblPr>
      <w:tblGrid>
        <w:gridCol w:w="6662"/>
        <w:gridCol w:w="1418"/>
        <w:gridCol w:w="1276"/>
        <w:gridCol w:w="850"/>
      </w:tblGrid>
      <w:tr w:rsidR="0050755E" w:rsidRPr="006B3C4C" w14:paraId="310F9626" w14:textId="77777777" w:rsidTr="00DE6F8A">
        <w:trPr>
          <w:trHeight w:val="270"/>
        </w:trPr>
        <w:tc>
          <w:tcPr>
            <w:tcW w:w="10206"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4109D3CF" w14:textId="77777777" w:rsidR="0050755E" w:rsidRPr="006B3C4C" w:rsidRDefault="005D1EEA" w:rsidP="00EB0E4E">
            <w:pPr>
              <w:rPr>
                <w:rFonts w:cs="Arial"/>
                <w:b/>
                <w:color w:val="E7E6E6" w:themeColor="background2"/>
                <w:sz w:val="20"/>
                <w:szCs w:val="20"/>
                <w:lang w:val="en-US" w:eastAsia="en-US"/>
              </w:rPr>
            </w:pPr>
            <w:r w:rsidRPr="00EA29B1">
              <w:rPr>
                <w:rFonts w:cs="Arial"/>
                <w:b/>
                <w:color w:val="FFFFFF" w:themeColor="background1"/>
                <w:sz w:val="20"/>
                <w:szCs w:val="20"/>
                <w:lang w:val="en-US" w:eastAsia="en-US"/>
              </w:rPr>
              <w:t>CHARTER FAIR</w:t>
            </w:r>
          </w:p>
        </w:tc>
      </w:tr>
      <w:tr w:rsidR="00FF4D56" w:rsidRPr="005A1335" w14:paraId="27657F40" w14:textId="77777777" w:rsidTr="00FF4D56">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3E000380" w14:textId="77777777" w:rsidR="00FF4D56" w:rsidRDefault="00FF4D56" w:rsidP="00FF4D56">
            <w:pPr>
              <w:rPr>
                <w:rFonts w:cs="Arial"/>
                <w:color w:val="000000"/>
                <w:sz w:val="20"/>
                <w:szCs w:val="20"/>
              </w:rPr>
            </w:pPr>
            <w:r w:rsidRPr="00A841AE">
              <w:rPr>
                <w:rFonts w:cs="Arial"/>
                <w:color w:val="000000"/>
                <w:sz w:val="20"/>
                <w:szCs w:val="20"/>
              </w:rPr>
              <w:t xml:space="preserve">Per foot for all sites </w:t>
            </w:r>
          </w:p>
          <w:p w14:paraId="21931B38" w14:textId="77777777" w:rsidR="00FF4D56" w:rsidRDefault="00FF4D56" w:rsidP="00FF4D56">
            <w:pPr>
              <w:rPr>
                <w:rFonts w:cs="Arial"/>
                <w:color w:val="000000"/>
                <w:sz w:val="20"/>
                <w:szCs w:val="20"/>
              </w:rPr>
            </w:pPr>
          </w:p>
          <w:p w14:paraId="23880564" w14:textId="77777777" w:rsidR="00FF4D56" w:rsidRDefault="00FF4D56" w:rsidP="00FF4D56">
            <w:pPr>
              <w:rPr>
                <w:rFonts w:cs="Arial"/>
                <w:color w:val="000000"/>
                <w:sz w:val="20"/>
                <w:szCs w:val="20"/>
              </w:rPr>
            </w:pPr>
          </w:p>
          <w:p w14:paraId="3443A332" w14:textId="77777777" w:rsidR="00FF4D56" w:rsidRPr="006B3C4C" w:rsidRDefault="00FF4D56" w:rsidP="00FF4D56">
            <w:pPr>
              <w:rPr>
                <w:rFonts w:cs="Arial"/>
                <w:color w:val="000000"/>
                <w:sz w:val="20"/>
                <w:szCs w:val="20"/>
              </w:rPr>
            </w:pPr>
            <w:proofErr w:type="spellStart"/>
            <w:r>
              <w:rPr>
                <w:rFonts w:cs="Arial"/>
                <w:color w:val="000000"/>
                <w:sz w:val="20"/>
                <w:szCs w:val="20"/>
              </w:rPr>
              <w:t>agre</w:t>
            </w:r>
            <w:proofErr w:type="spellEnd"/>
            <w:r w:rsidRPr="00A841AE">
              <w:rPr>
                <w:rFonts w:cs="Arial"/>
                <w:color w:val="000000"/>
                <w:sz w:val="20"/>
                <w:szCs w:val="20"/>
              </w:rPr>
              <w:t xml:space="preserve"> </w:t>
            </w:r>
            <w:proofErr w:type="spellStart"/>
            <w:r>
              <w:rPr>
                <w:rFonts w:cs="Arial"/>
                <w:color w:val="000000"/>
                <w:sz w:val="20"/>
                <w:szCs w:val="20"/>
              </w:rPr>
              <w:t>agree</w:t>
            </w:r>
            <w:r w:rsidRPr="00A841AE">
              <w:rPr>
                <w:rFonts w:cs="Arial"/>
                <w:color w:val="000000"/>
                <w:sz w:val="20"/>
                <w:szCs w:val="20"/>
              </w:rPr>
              <w:t>stated</w:t>
            </w:r>
            <w:proofErr w:type="spellEnd"/>
            <w:r w:rsidRPr="00A841AE">
              <w:rPr>
                <w:rFonts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21D89526" w14:textId="421C4323" w:rsidR="00FF4D56" w:rsidRPr="00FF4D56" w:rsidRDefault="00075688" w:rsidP="00FF4D56">
            <w:pPr>
              <w:jc w:val="right"/>
              <w:rPr>
                <w:rFonts w:cs="Arial"/>
                <w:sz w:val="20"/>
                <w:szCs w:val="20"/>
                <w:lang w:val="en-US" w:eastAsia="en-US"/>
              </w:rPr>
            </w:pPr>
            <w:r>
              <w:rPr>
                <w:rFonts w:cs="Arial"/>
                <w:sz w:val="20"/>
                <w:szCs w:val="20"/>
                <w:lang w:val="en-US" w:eastAsia="en-US"/>
              </w:rPr>
              <w:t>9</w:t>
            </w:r>
            <w:r w:rsidR="00FF4D56" w:rsidRPr="00FF4D56">
              <w:rPr>
                <w:rFonts w:cs="Arial"/>
                <w:sz w:val="20"/>
                <w:szCs w:val="20"/>
                <w:lang w:val="en-US" w:eastAsia="en-US"/>
              </w:rPr>
              <w:t>.</w:t>
            </w:r>
            <w:r>
              <w:rPr>
                <w:rFonts w:cs="Arial"/>
                <w:sz w:val="20"/>
                <w:szCs w:val="20"/>
                <w:lang w:val="en-US" w:eastAsia="en-US"/>
              </w:rPr>
              <w:t>29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0CDEA06F" w14:textId="71D69202" w:rsidR="00FF4D56" w:rsidRPr="00CD6825" w:rsidRDefault="00B4714B" w:rsidP="00FF4D56">
            <w:pPr>
              <w:jc w:val="right"/>
              <w:rPr>
                <w:rFonts w:cs="Arial"/>
                <w:b/>
                <w:color w:val="000000" w:themeColor="text1"/>
                <w:sz w:val="20"/>
                <w:szCs w:val="20"/>
                <w:lang w:val="en-US" w:eastAsia="en-US"/>
              </w:rPr>
            </w:pPr>
            <w:r>
              <w:rPr>
                <w:rFonts w:cs="Arial"/>
                <w:b/>
                <w:color w:val="000000" w:themeColor="text1"/>
                <w:sz w:val="20"/>
                <w:szCs w:val="20"/>
                <w:lang w:val="en-US" w:eastAsia="en-US"/>
              </w:rPr>
              <w:t>10.06</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53BD7CB1" w14:textId="77777777" w:rsidR="00FF4D56" w:rsidRPr="006B3C4C" w:rsidRDefault="00FF4D56" w:rsidP="00FF4D56">
            <w:pPr>
              <w:jc w:val="center"/>
              <w:rPr>
                <w:rFonts w:cs="Arial"/>
                <w:b/>
                <w:sz w:val="20"/>
                <w:szCs w:val="20"/>
                <w:lang w:val="en-US" w:eastAsia="en-US"/>
              </w:rPr>
            </w:pPr>
            <w:r>
              <w:rPr>
                <w:rFonts w:cs="Arial"/>
                <w:b/>
                <w:sz w:val="20"/>
                <w:szCs w:val="20"/>
                <w:lang w:val="en-US" w:eastAsia="en-US"/>
              </w:rPr>
              <w:t>NB</w:t>
            </w:r>
          </w:p>
        </w:tc>
      </w:tr>
      <w:tr w:rsidR="00FF4D56" w:rsidRPr="005A1335" w14:paraId="140027A1" w14:textId="77777777" w:rsidTr="00FF4D56">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7BCF71C5" w14:textId="77777777" w:rsidR="00FF4D56" w:rsidRPr="006B3C4C" w:rsidRDefault="00FF4D56" w:rsidP="00FF4D56">
            <w:pPr>
              <w:rPr>
                <w:rFonts w:cs="Arial"/>
                <w:color w:val="000000"/>
                <w:sz w:val="20"/>
                <w:szCs w:val="20"/>
              </w:rPr>
            </w:pPr>
            <w:r w:rsidRPr="00A841AE">
              <w:rPr>
                <w:rFonts w:cs="Arial"/>
                <w:color w:val="000000"/>
                <w:sz w:val="20"/>
                <w:szCs w:val="20"/>
              </w:rPr>
              <w:t>Medium ride (Miami, big wheel</w:t>
            </w:r>
            <w:r>
              <w:rPr>
                <w:rFonts w:cs="Arial"/>
                <w:color w:val="000000"/>
                <w:sz w:val="20"/>
                <w:szCs w:val="20"/>
              </w:rPr>
              <w:t>,</w:t>
            </w:r>
            <w:r w:rsidRPr="00A841AE">
              <w:rPr>
                <w:rFonts w:cs="Arial"/>
                <w:color w:val="000000"/>
                <w:sz w:val="20"/>
                <w:szCs w:val="20"/>
              </w:rPr>
              <w:t xml:space="preserve"> etc)</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604C8342" w14:textId="6E9EFE3F" w:rsidR="00FF4D56" w:rsidRPr="00FF4D56" w:rsidRDefault="00075688" w:rsidP="00FF4D56">
            <w:pPr>
              <w:jc w:val="right"/>
              <w:rPr>
                <w:rFonts w:cs="Arial"/>
                <w:sz w:val="20"/>
                <w:szCs w:val="20"/>
                <w:lang w:val="en-US" w:eastAsia="en-US"/>
              </w:rPr>
            </w:pPr>
            <w:r>
              <w:rPr>
                <w:rFonts w:cs="Arial"/>
                <w:sz w:val="20"/>
                <w:szCs w:val="20"/>
                <w:lang w:val="en-US" w:eastAsia="en-US"/>
              </w:rPr>
              <w:t>1,134</w:t>
            </w:r>
            <w:r w:rsidR="00FF4D56" w:rsidRPr="00FF4D56">
              <w:rPr>
                <w:rFonts w:cs="Arial"/>
                <w:sz w:val="20"/>
                <w:szCs w:val="20"/>
                <w:lang w:val="en-US" w:eastAsia="en-US"/>
              </w:rPr>
              <w:t>.</w:t>
            </w:r>
            <w:r w:rsidR="0000328B">
              <w:rPr>
                <w:rFonts w:cs="Arial"/>
                <w:sz w:val="20"/>
                <w:szCs w:val="20"/>
                <w:lang w:val="en-US" w:eastAsia="en-US"/>
              </w:rPr>
              <w:t>2</w:t>
            </w:r>
            <w:r>
              <w:rPr>
                <w:rFonts w:cs="Arial"/>
                <w:sz w:val="20"/>
                <w:szCs w:val="20"/>
                <w:lang w:val="en-US" w:eastAsia="en-US"/>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72545C02" w14:textId="191D8B1A" w:rsidR="00FF4D56" w:rsidRPr="00CD6825" w:rsidRDefault="00B4714B" w:rsidP="00FF4D56">
            <w:pPr>
              <w:jc w:val="right"/>
              <w:rPr>
                <w:rFonts w:cs="Arial"/>
                <w:b/>
                <w:color w:val="000000" w:themeColor="text1"/>
                <w:sz w:val="20"/>
                <w:szCs w:val="20"/>
                <w:lang w:val="en-US" w:eastAsia="en-US"/>
              </w:rPr>
            </w:pPr>
            <w:r>
              <w:rPr>
                <w:rFonts w:cs="Arial"/>
                <w:b/>
                <w:color w:val="000000" w:themeColor="text1"/>
                <w:sz w:val="20"/>
                <w:szCs w:val="20"/>
                <w:lang w:val="en-US" w:eastAsia="en-US"/>
              </w:rPr>
              <w:t>1,228.21</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295A9B2F" w14:textId="77777777" w:rsidR="00FF4D56" w:rsidRPr="006B3C4C" w:rsidRDefault="00FF4D56" w:rsidP="00FF4D56">
            <w:pPr>
              <w:jc w:val="center"/>
              <w:rPr>
                <w:rFonts w:cs="Arial"/>
                <w:b/>
                <w:sz w:val="20"/>
                <w:szCs w:val="20"/>
                <w:lang w:val="en-US" w:eastAsia="en-US"/>
              </w:rPr>
            </w:pPr>
            <w:r>
              <w:rPr>
                <w:rFonts w:cs="Arial"/>
                <w:b/>
                <w:sz w:val="20"/>
                <w:szCs w:val="20"/>
                <w:lang w:val="en-US" w:eastAsia="en-US"/>
              </w:rPr>
              <w:t>NB</w:t>
            </w:r>
          </w:p>
        </w:tc>
      </w:tr>
      <w:tr w:rsidR="00FF4D56" w:rsidRPr="005A1335" w14:paraId="5934FFFB" w14:textId="77777777" w:rsidTr="00FF4D56">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64FCFEE3" w14:textId="77777777" w:rsidR="00FF4D56" w:rsidRPr="00A841AE" w:rsidRDefault="00FF4D56" w:rsidP="00FF4D56">
            <w:pPr>
              <w:rPr>
                <w:rFonts w:cs="Arial"/>
                <w:color w:val="000000"/>
                <w:sz w:val="20"/>
                <w:szCs w:val="20"/>
              </w:rPr>
            </w:pPr>
            <w:r w:rsidRPr="00A841AE">
              <w:rPr>
                <w:rFonts w:cs="Arial"/>
                <w:color w:val="000000"/>
                <w:sz w:val="20"/>
                <w:szCs w:val="20"/>
              </w:rPr>
              <w:t>Queen street floating position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58CB3B88" w14:textId="00EFD1C2" w:rsidR="00FF4D56" w:rsidRPr="00FF4D56" w:rsidRDefault="00FF4D56" w:rsidP="00FF4D56">
            <w:pPr>
              <w:jc w:val="right"/>
              <w:rPr>
                <w:rFonts w:cs="Arial"/>
                <w:sz w:val="20"/>
                <w:szCs w:val="20"/>
                <w:lang w:val="en-US" w:eastAsia="en-US"/>
              </w:rPr>
            </w:pPr>
            <w:r w:rsidRPr="00FF4D56">
              <w:rPr>
                <w:rFonts w:cs="Arial"/>
                <w:sz w:val="20"/>
                <w:szCs w:val="20"/>
                <w:lang w:val="en-US" w:eastAsia="en-US"/>
              </w:rPr>
              <w:t>1,</w:t>
            </w:r>
            <w:r w:rsidR="00075688">
              <w:rPr>
                <w:rFonts w:cs="Arial"/>
                <w:sz w:val="20"/>
                <w:szCs w:val="20"/>
                <w:lang w:val="en-US" w:eastAsia="en-US"/>
              </w:rPr>
              <w:t>803</w:t>
            </w:r>
            <w:r w:rsidRPr="00FF4D56">
              <w:rPr>
                <w:rFonts w:cs="Arial"/>
                <w:sz w:val="20"/>
                <w:szCs w:val="20"/>
                <w:lang w:val="en-US" w:eastAsia="en-US"/>
              </w:rPr>
              <w:t>.</w:t>
            </w:r>
            <w:r w:rsidR="00075688">
              <w:rPr>
                <w:rFonts w:cs="Arial"/>
                <w:sz w:val="20"/>
                <w:szCs w:val="20"/>
                <w:lang w:val="en-US" w:eastAsia="en-US"/>
              </w:rPr>
              <w:t>8</w:t>
            </w:r>
            <w:r w:rsidR="0000328B">
              <w:rPr>
                <w:rFonts w:cs="Arial"/>
                <w:sz w:val="20"/>
                <w:szCs w:val="20"/>
                <w:lang w:val="en-US"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07B7ADEC" w14:textId="21EE1648" w:rsidR="00FF4D56" w:rsidRPr="00CD6825" w:rsidRDefault="00B4714B" w:rsidP="00242C79">
            <w:pPr>
              <w:jc w:val="right"/>
              <w:rPr>
                <w:rFonts w:cs="Arial"/>
                <w:b/>
                <w:color w:val="000000" w:themeColor="text1"/>
                <w:sz w:val="20"/>
                <w:szCs w:val="20"/>
                <w:lang w:val="en-US" w:eastAsia="en-US"/>
              </w:rPr>
            </w:pPr>
            <w:r>
              <w:rPr>
                <w:rFonts w:cs="Arial"/>
                <w:b/>
                <w:color w:val="000000" w:themeColor="text1"/>
                <w:sz w:val="20"/>
                <w:szCs w:val="20"/>
                <w:lang w:val="en-US" w:eastAsia="en-US"/>
              </w:rPr>
              <w:t>1,953.18</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2C97DE39" w14:textId="77777777" w:rsidR="00FF4D56" w:rsidRPr="006B3C4C" w:rsidRDefault="00FF4D56" w:rsidP="00FF4D56">
            <w:pPr>
              <w:jc w:val="center"/>
              <w:rPr>
                <w:rFonts w:cs="Arial"/>
                <w:b/>
                <w:sz w:val="20"/>
                <w:szCs w:val="20"/>
                <w:lang w:val="en-US" w:eastAsia="en-US"/>
              </w:rPr>
            </w:pPr>
            <w:r>
              <w:rPr>
                <w:rFonts w:cs="Arial"/>
                <w:b/>
                <w:sz w:val="20"/>
                <w:szCs w:val="20"/>
                <w:lang w:val="en-US" w:eastAsia="en-US"/>
              </w:rPr>
              <w:t>NB</w:t>
            </w:r>
          </w:p>
        </w:tc>
      </w:tr>
      <w:tr w:rsidR="00FF4D56" w:rsidRPr="005A1335" w14:paraId="3E0AAEF5" w14:textId="77777777" w:rsidTr="00FF4D56">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614D20C4" w14:textId="77777777" w:rsidR="00FF4D56" w:rsidRPr="00A841AE" w:rsidRDefault="00FF4D56" w:rsidP="00FF4D56">
            <w:pPr>
              <w:rPr>
                <w:rFonts w:cs="Arial"/>
                <w:color w:val="000000"/>
                <w:sz w:val="20"/>
                <w:szCs w:val="20"/>
              </w:rPr>
            </w:pPr>
            <w:r w:rsidRPr="00A841AE">
              <w:rPr>
                <w:rFonts w:cs="Arial"/>
                <w:color w:val="000000"/>
                <w:sz w:val="20"/>
                <w:szCs w:val="20"/>
              </w:rPr>
              <w:t>Balloon sellers, badges, chestnuts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66EEDE36" w14:textId="2497D6D2" w:rsidR="00FF4D56" w:rsidRPr="00FF4D56" w:rsidRDefault="00FF4D56" w:rsidP="00FF4D56">
            <w:pPr>
              <w:jc w:val="right"/>
              <w:rPr>
                <w:rFonts w:cs="Arial"/>
                <w:sz w:val="20"/>
                <w:szCs w:val="20"/>
              </w:rPr>
            </w:pPr>
            <w:r w:rsidRPr="00FF4D56">
              <w:rPr>
                <w:rFonts w:cs="Arial"/>
                <w:sz w:val="20"/>
                <w:szCs w:val="20"/>
              </w:rPr>
              <w:t>8</w:t>
            </w:r>
            <w:r w:rsidR="00075688">
              <w:rPr>
                <w:rFonts w:cs="Arial"/>
                <w:sz w:val="20"/>
                <w:szCs w:val="20"/>
              </w:rPr>
              <w:t>9</w:t>
            </w:r>
            <w:r w:rsidRPr="00FF4D56">
              <w:rPr>
                <w:rFonts w:cs="Arial"/>
                <w:sz w:val="20"/>
                <w:szCs w:val="20"/>
              </w:rPr>
              <w:t>.</w:t>
            </w:r>
            <w:r w:rsidR="00075688">
              <w:rPr>
                <w:rFonts w:cs="Arial"/>
                <w:sz w:val="20"/>
                <w:szCs w:val="20"/>
              </w:rPr>
              <w:t>75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74CFA3BE" w14:textId="112720C3" w:rsidR="00FF4D56" w:rsidRPr="00CD6825" w:rsidRDefault="00B4714B" w:rsidP="00242C79">
            <w:pPr>
              <w:jc w:val="right"/>
              <w:rPr>
                <w:rFonts w:cs="Arial"/>
                <w:b/>
                <w:color w:val="000000" w:themeColor="text1"/>
                <w:sz w:val="20"/>
                <w:szCs w:val="20"/>
              </w:rPr>
            </w:pPr>
            <w:r>
              <w:rPr>
                <w:rFonts w:cs="Arial"/>
                <w:b/>
                <w:color w:val="000000" w:themeColor="text1"/>
                <w:sz w:val="20"/>
                <w:szCs w:val="20"/>
              </w:rPr>
              <w:t>97.18</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5CC99FF7" w14:textId="77777777" w:rsidR="00FF4D56" w:rsidRDefault="00FF4D56" w:rsidP="00FF4D56">
            <w:pPr>
              <w:jc w:val="center"/>
            </w:pPr>
            <w:r w:rsidRPr="009D36F5">
              <w:rPr>
                <w:rFonts w:cs="Arial"/>
                <w:b/>
                <w:sz w:val="20"/>
                <w:szCs w:val="20"/>
                <w:lang w:val="en-US" w:eastAsia="en-US"/>
              </w:rPr>
              <w:t>NB</w:t>
            </w:r>
          </w:p>
        </w:tc>
      </w:tr>
      <w:tr w:rsidR="00FF4D56" w:rsidRPr="005A1335" w14:paraId="1D0C0235" w14:textId="77777777" w:rsidTr="00FF4D56">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3AE6B9E2" w14:textId="77777777" w:rsidR="00FF4D56" w:rsidRPr="00A841AE" w:rsidRDefault="00FF4D56" w:rsidP="00FF4D56">
            <w:pPr>
              <w:rPr>
                <w:rFonts w:cs="Arial"/>
                <w:color w:val="000000"/>
                <w:sz w:val="20"/>
                <w:szCs w:val="20"/>
              </w:rPr>
            </w:pPr>
            <w:r w:rsidRPr="00A841AE">
              <w:rPr>
                <w:rFonts w:cs="Arial"/>
                <w:color w:val="000000"/>
                <w:sz w:val="20"/>
                <w:szCs w:val="20"/>
              </w:rPr>
              <w:t>Pimlico site rent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4075D484" w14:textId="67A451C9" w:rsidR="00FF4D56" w:rsidRPr="00FF4D56" w:rsidRDefault="00075688" w:rsidP="00FF4D56">
            <w:pPr>
              <w:jc w:val="right"/>
              <w:rPr>
                <w:rFonts w:cs="Arial"/>
                <w:sz w:val="20"/>
                <w:szCs w:val="20"/>
              </w:rPr>
            </w:pPr>
            <w:r>
              <w:rPr>
                <w:rFonts w:cs="Arial"/>
                <w:sz w:val="20"/>
                <w:szCs w:val="20"/>
              </w:rPr>
              <w:t>15,083.89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03669563" w14:textId="35B38489" w:rsidR="00FF4D56" w:rsidRPr="00CD6825" w:rsidRDefault="00B4714B" w:rsidP="00FF4D56">
            <w:pPr>
              <w:jc w:val="right"/>
              <w:rPr>
                <w:rFonts w:cs="Arial"/>
                <w:b/>
                <w:color w:val="000000" w:themeColor="text1"/>
                <w:sz w:val="20"/>
                <w:szCs w:val="20"/>
              </w:rPr>
            </w:pPr>
            <w:r>
              <w:rPr>
                <w:rFonts w:cs="Arial"/>
                <w:b/>
                <w:color w:val="000000" w:themeColor="text1"/>
                <w:sz w:val="20"/>
                <w:szCs w:val="20"/>
              </w:rPr>
              <w:t>16,332.84</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117DAABE" w14:textId="77777777" w:rsidR="00FF4D56" w:rsidRDefault="00FF4D56" w:rsidP="00FF4D56">
            <w:pPr>
              <w:jc w:val="center"/>
            </w:pPr>
            <w:r w:rsidRPr="009D36F5">
              <w:rPr>
                <w:rFonts w:cs="Arial"/>
                <w:b/>
                <w:sz w:val="20"/>
                <w:szCs w:val="20"/>
                <w:lang w:val="en-US" w:eastAsia="en-US"/>
              </w:rPr>
              <w:t>NB</w:t>
            </w:r>
          </w:p>
        </w:tc>
      </w:tr>
      <w:tr w:rsidR="00FF4D56" w:rsidRPr="005A1335" w14:paraId="009C7DE7" w14:textId="77777777" w:rsidTr="00FF4D56">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70BD7428" w14:textId="77777777" w:rsidR="00FF4D56" w:rsidRPr="00A841AE" w:rsidRDefault="00FF4D56" w:rsidP="00FF4D56">
            <w:pPr>
              <w:rPr>
                <w:rFonts w:cs="Arial"/>
                <w:color w:val="000000"/>
                <w:sz w:val="20"/>
                <w:szCs w:val="20"/>
              </w:rPr>
            </w:pPr>
            <w:r w:rsidRPr="00A841AE">
              <w:rPr>
                <w:rFonts w:cs="Arial"/>
                <w:color w:val="000000"/>
                <w:sz w:val="20"/>
                <w:szCs w:val="20"/>
              </w:rPr>
              <w:t>Market place site rent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2F1E189F" w14:textId="521D181F" w:rsidR="00FF4D56" w:rsidRPr="00FF4D56" w:rsidRDefault="00FF4D56" w:rsidP="00FF4D56">
            <w:pPr>
              <w:jc w:val="right"/>
              <w:rPr>
                <w:rFonts w:cs="Arial"/>
                <w:sz w:val="20"/>
                <w:szCs w:val="20"/>
              </w:rPr>
            </w:pPr>
            <w:r w:rsidRPr="00FF4D56">
              <w:rPr>
                <w:rFonts w:cs="Arial"/>
                <w:sz w:val="20"/>
                <w:szCs w:val="20"/>
              </w:rPr>
              <w:t>1</w:t>
            </w:r>
            <w:r w:rsidR="00075688">
              <w:rPr>
                <w:rFonts w:cs="Arial"/>
                <w:sz w:val="20"/>
                <w:szCs w:val="20"/>
              </w:rPr>
              <w:t>6,133.51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30A3496E" w14:textId="0181DDDA" w:rsidR="00FF4D56" w:rsidRPr="00CD6825" w:rsidRDefault="00B4714B" w:rsidP="00FF4D56">
            <w:pPr>
              <w:jc w:val="right"/>
              <w:rPr>
                <w:rFonts w:cs="Arial"/>
                <w:b/>
                <w:color w:val="000000" w:themeColor="text1"/>
                <w:sz w:val="20"/>
                <w:szCs w:val="20"/>
              </w:rPr>
            </w:pPr>
            <w:r>
              <w:rPr>
                <w:rFonts w:cs="Arial"/>
                <w:b/>
                <w:color w:val="000000" w:themeColor="text1"/>
                <w:sz w:val="20"/>
                <w:szCs w:val="20"/>
              </w:rPr>
              <w:t>17,469.36</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0344C73F" w14:textId="77777777" w:rsidR="00FF4D56" w:rsidRDefault="00FF4D56" w:rsidP="00FF4D56">
            <w:pPr>
              <w:jc w:val="center"/>
            </w:pPr>
            <w:r w:rsidRPr="009D36F5">
              <w:rPr>
                <w:rFonts w:cs="Arial"/>
                <w:b/>
                <w:sz w:val="20"/>
                <w:szCs w:val="20"/>
                <w:lang w:val="en-US" w:eastAsia="en-US"/>
              </w:rPr>
              <w:t>NB</w:t>
            </w:r>
          </w:p>
        </w:tc>
      </w:tr>
      <w:tr w:rsidR="00FF4D56" w:rsidRPr="00C25E25" w14:paraId="6FA8178E" w14:textId="77777777" w:rsidTr="00FF4D56">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0E96BB60" w14:textId="77777777" w:rsidR="00FF4D56" w:rsidRPr="00F76715" w:rsidRDefault="00FF4D56" w:rsidP="00FF4D56">
            <w:pPr>
              <w:rPr>
                <w:rFonts w:cs="Arial"/>
                <w:color w:val="000000"/>
                <w:sz w:val="20"/>
                <w:szCs w:val="20"/>
              </w:rPr>
            </w:pPr>
            <w:r w:rsidRPr="00F76715">
              <w:rPr>
                <w:rFonts w:cs="Arial"/>
                <w:color w:val="000000"/>
                <w:sz w:val="20"/>
                <w:szCs w:val="20"/>
              </w:rPr>
              <w:t>Bond for damage (refundable)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479EFBAE" w14:textId="73BA0134" w:rsidR="00FF4D56" w:rsidRPr="00FF4D56" w:rsidRDefault="00FF4D56" w:rsidP="00FF4D56">
            <w:pPr>
              <w:jc w:val="right"/>
              <w:rPr>
                <w:rFonts w:cs="Arial"/>
                <w:sz w:val="20"/>
                <w:szCs w:val="20"/>
              </w:rPr>
            </w:pPr>
            <w:r w:rsidRPr="00FF4D56">
              <w:rPr>
                <w:rFonts w:cs="Arial"/>
                <w:sz w:val="20"/>
                <w:szCs w:val="20"/>
              </w:rPr>
              <w:t>6</w:t>
            </w:r>
            <w:r w:rsidR="00075688">
              <w:rPr>
                <w:rFonts w:cs="Arial"/>
                <w:sz w:val="20"/>
                <w:szCs w:val="20"/>
              </w:rPr>
              <w:t>5</w:t>
            </w:r>
            <w:r w:rsidRPr="00FF4D56">
              <w:rPr>
                <w:rFonts w:cs="Arial"/>
                <w:sz w:val="20"/>
                <w:szCs w:val="20"/>
              </w:rPr>
              <w:t>.</w:t>
            </w:r>
            <w:r w:rsidR="00075688">
              <w:rPr>
                <w:rFonts w:cs="Arial"/>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392A1690" w14:textId="3BC10A26" w:rsidR="00FF4D56" w:rsidRPr="00CD6825" w:rsidRDefault="00B4714B" w:rsidP="00FF4D56">
            <w:pPr>
              <w:jc w:val="right"/>
              <w:rPr>
                <w:rFonts w:cs="Arial"/>
                <w:b/>
                <w:color w:val="000000" w:themeColor="text1"/>
                <w:sz w:val="20"/>
                <w:szCs w:val="20"/>
              </w:rPr>
            </w:pPr>
            <w:r>
              <w:rPr>
                <w:rFonts w:cs="Arial"/>
                <w:b/>
                <w:color w:val="000000" w:themeColor="text1"/>
                <w:sz w:val="20"/>
                <w:szCs w:val="20"/>
              </w:rPr>
              <w:t>70.92</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1EB061E4" w14:textId="77777777" w:rsidR="00FF4D56" w:rsidRDefault="00FF4D56" w:rsidP="00FF4D56">
            <w:pPr>
              <w:jc w:val="center"/>
            </w:pPr>
            <w:r w:rsidRPr="009D36F5">
              <w:rPr>
                <w:rFonts w:cs="Arial"/>
                <w:b/>
                <w:sz w:val="20"/>
                <w:szCs w:val="20"/>
                <w:lang w:val="en-US" w:eastAsia="en-US"/>
              </w:rPr>
              <w:t>NB</w:t>
            </w:r>
          </w:p>
        </w:tc>
      </w:tr>
      <w:tr w:rsidR="00FF4D56" w:rsidRPr="00C25E25" w14:paraId="691B32A2" w14:textId="77777777" w:rsidTr="00FF4D56">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1E9C977A" w14:textId="77777777" w:rsidR="00FF4D56" w:rsidRPr="00F76715" w:rsidRDefault="00FF4D56" w:rsidP="00FF4D56">
            <w:pPr>
              <w:rPr>
                <w:rFonts w:cs="Arial"/>
                <w:color w:val="000000"/>
                <w:sz w:val="20"/>
                <w:szCs w:val="20"/>
              </w:rPr>
            </w:pPr>
            <w:r w:rsidRPr="00F76715">
              <w:rPr>
                <w:rFonts w:cs="Arial"/>
                <w:color w:val="000000"/>
                <w:sz w:val="20"/>
                <w:szCs w:val="20"/>
              </w:rPr>
              <w:t>Late payment fee</w:t>
            </w:r>
            <w:r>
              <w:rPr>
                <w:rFonts w:cs="Arial"/>
                <w:color w:val="000000"/>
                <w:sz w:val="20"/>
                <w:szCs w:val="20"/>
              </w:rPr>
              <w:t xml:space="preserve"> per invoice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786BE494" w14:textId="4863220A" w:rsidR="00FF4D56" w:rsidRPr="00FF4D56" w:rsidRDefault="00FF4D56" w:rsidP="00FF4D56">
            <w:pPr>
              <w:jc w:val="right"/>
              <w:rPr>
                <w:rFonts w:cs="Arial"/>
                <w:sz w:val="20"/>
                <w:szCs w:val="20"/>
              </w:rPr>
            </w:pPr>
            <w:r w:rsidRPr="00FF4D56">
              <w:rPr>
                <w:rFonts w:cs="Arial"/>
                <w:sz w:val="20"/>
                <w:szCs w:val="20"/>
              </w:rPr>
              <w:t>3</w:t>
            </w:r>
            <w:r w:rsidR="00075688">
              <w:rPr>
                <w:rFonts w:cs="Arial"/>
                <w:sz w:val="20"/>
                <w:szCs w:val="20"/>
              </w:rPr>
              <w:t>2</w:t>
            </w:r>
            <w:r w:rsidRPr="00FF4D56">
              <w:rPr>
                <w:rFonts w:cs="Arial"/>
                <w:sz w:val="20"/>
                <w:szCs w:val="20"/>
              </w:rPr>
              <w:t>.</w:t>
            </w:r>
            <w:r w:rsidR="00075688">
              <w:rPr>
                <w:rFonts w:cs="Arial"/>
                <w:sz w:val="20"/>
                <w:szCs w:val="20"/>
              </w:rPr>
              <w:t>74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5E2D09FC" w14:textId="0D949C88" w:rsidR="00FF4D56" w:rsidRPr="00CD6825" w:rsidRDefault="00B4714B" w:rsidP="00FF4D56">
            <w:pPr>
              <w:jc w:val="right"/>
              <w:rPr>
                <w:rFonts w:cs="Arial"/>
                <w:b/>
                <w:color w:val="000000" w:themeColor="text1"/>
                <w:sz w:val="20"/>
                <w:szCs w:val="20"/>
              </w:rPr>
            </w:pPr>
            <w:r>
              <w:rPr>
                <w:rFonts w:cs="Arial"/>
                <w:b/>
                <w:color w:val="000000" w:themeColor="text1"/>
                <w:sz w:val="20"/>
                <w:szCs w:val="20"/>
              </w:rPr>
              <w:t>35.45</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00E4EB15" w14:textId="77777777" w:rsidR="00FF4D56" w:rsidRDefault="00FF4D56" w:rsidP="00FF4D56">
            <w:pPr>
              <w:jc w:val="center"/>
            </w:pPr>
            <w:r w:rsidRPr="009D36F5">
              <w:rPr>
                <w:rFonts w:cs="Arial"/>
                <w:b/>
                <w:sz w:val="20"/>
                <w:szCs w:val="20"/>
                <w:lang w:val="en-US" w:eastAsia="en-US"/>
              </w:rPr>
              <w:t>NB</w:t>
            </w:r>
          </w:p>
        </w:tc>
      </w:tr>
      <w:tr w:rsidR="00FF4D56" w:rsidRPr="005A1335" w14:paraId="798F94DA" w14:textId="77777777" w:rsidTr="00FF4D56">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53725EEC" w14:textId="77777777" w:rsidR="00FF4D56" w:rsidRPr="00A841AE" w:rsidRDefault="00FF4D56" w:rsidP="00FF4D56">
            <w:pPr>
              <w:rPr>
                <w:rFonts w:cs="Arial"/>
                <w:color w:val="000000"/>
                <w:sz w:val="20"/>
                <w:szCs w:val="20"/>
              </w:rPr>
            </w:pPr>
            <w:r w:rsidRPr="00A841AE">
              <w:rPr>
                <w:rFonts w:cs="Arial"/>
                <w:color w:val="000000"/>
                <w:sz w:val="20"/>
                <w:szCs w:val="20"/>
              </w:rPr>
              <w:t>Living van up</w:t>
            </w:r>
            <w:r>
              <w:rPr>
                <w:rFonts w:cs="Arial"/>
                <w:color w:val="000000"/>
                <w:sz w:val="20"/>
                <w:szCs w:val="20"/>
              </w:rPr>
              <w:t xml:space="preserve"> </w:t>
            </w:r>
            <w:r w:rsidRPr="00A841AE">
              <w:rPr>
                <w:rFonts w:cs="Arial"/>
                <w:color w:val="000000"/>
                <w:sz w:val="20"/>
                <w:szCs w:val="20"/>
              </w:rPr>
              <w:t>to &amp; including 28ft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65B06284" w14:textId="6274E035" w:rsidR="00FF4D56" w:rsidRPr="00FF4D56" w:rsidRDefault="00FF4D56" w:rsidP="00FF4D56">
            <w:pPr>
              <w:jc w:val="right"/>
              <w:rPr>
                <w:rFonts w:cs="Arial"/>
                <w:sz w:val="20"/>
                <w:szCs w:val="20"/>
              </w:rPr>
            </w:pPr>
            <w:r w:rsidRPr="00FF4D56">
              <w:rPr>
                <w:rFonts w:cs="Arial"/>
                <w:sz w:val="20"/>
                <w:szCs w:val="20"/>
              </w:rPr>
              <w:t>3</w:t>
            </w:r>
            <w:r w:rsidR="00075688">
              <w:rPr>
                <w:rFonts w:cs="Arial"/>
                <w:sz w:val="20"/>
                <w:szCs w:val="20"/>
              </w:rPr>
              <w:t>3</w:t>
            </w:r>
            <w:r w:rsidRPr="00FF4D56">
              <w:rPr>
                <w:rFonts w:cs="Arial"/>
                <w:sz w:val="20"/>
                <w:szCs w:val="20"/>
              </w:rPr>
              <w:t>.</w:t>
            </w:r>
            <w:r w:rsidR="00075688">
              <w:rPr>
                <w:rFonts w:cs="Arial"/>
                <w:sz w:val="20"/>
                <w:szCs w:val="20"/>
              </w:rPr>
              <w:t>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3AC0598A" w14:textId="17B2467D" w:rsidR="00FF4D56" w:rsidRPr="00CD6825" w:rsidRDefault="00B4714B" w:rsidP="00FF4D56">
            <w:pPr>
              <w:jc w:val="right"/>
              <w:rPr>
                <w:rFonts w:cs="Arial"/>
                <w:b/>
                <w:color w:val="000000" w:themeColor="text1"/>
                <w:sz w:val="20"/>
                <w:szCs w:val="20"/>
              </w:rPr>
            </w:pPr>
            <w:r>
              <w:rPr>
                <w:rFonts w:cs="Arial"/>
                <w:b/>
                <w:color w:val="000000" w:themeColor="text1"/>
                <w:sz w:val="20"/>
                <w:szCs w:val="20"/>
              </w:rPr>
              <w:t>36.76</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0037D914" w14:textId="77777777" w:rsidR="00FF4D56" w:rsidRPr="00C25E25" w:rsidRDefault="00FF4D56" w:rsidP="00FF4D56">
            <w:pPr>
              <w:jc w:val="center"/>
              <w:rPr>
                <w:b/>
              </w:rPr>
            </w:pPr>
            <w:r w:rsidRPr="00C25E25">
              <w:rPr>
                <w:rFonts w:cs="Arial"/>
                <w:b/>
                <w:sz w:val="20"/>
                <w:szCs w:val="20"/>
                <w:lang w:val="en-US" w:eastAsia="en-US"/>
              </w:rPr>
              <w:t>SR</w:t>
            </w:r>
          </w:p>
        </w:tc>
      </w:tr>
      <w:tr w:rsidR="00FF4D56" w:rsidRPr="005A1335" w14:paraId="4A805BAA" w14:textId="77777777" w:rsidTr="00FF4D56">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144E5F11" w14:textId="77777777" w:rsidR="00FF4D56" w:rsidRPr="00A841AE" w:rsidRDefault="00FF4D56" w:rsidP="00FF4D56">
            <w:pPr>
              <w:rPr>
                <w:rFonts w:cs="Arial"/>
                <w:color w:val="000000"/>
                <w:sz w:val="20"/>
                <w:szCs w:val="20"/>
              </w:rPr>
            </w:pPr>
            <w:r w:rsidRPr="00A841AE">
              <w:rPr>
                <w:rFonts w:cs="Arial"/>
                <w:color w:val="000000"/>
                <w:sz w:val="20"/>
                <w:szCs w:val="20"/>
              </w:rPr>
              <w:t>Living van over 28ft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1DA1D862" w14:textId="72C076AC" w:rsidR="00FF4D56" w:rsidRPr="00FF4D56" w:rsidRDefault="00FF4D56" w:rsidP="00FF4D56">
            <w:pPr>
              <w:jc w:val="right"/>
              <w:rPr>
                <w:rFonts w:cs="Arial"/>
                <w:sz w:val="20"/>
                <w:szCs w:val="20"/>
              </w:rPr>
            </w:pPr>
            <w:r w:rsidRPr="00FF4D56">
              <w:rPr>
                <w:rFonts w:cs="Arial"/>
                <w:sz w:val="20"/>
                <w:szCs w:val="20"/>
              </w:rPr>
              <w:t>4</w:t>
            </w:r>
            <w:r w:rsidR="00075688">
              <w:rPr>
                <w:rFonts w:cs="Arial"/>
                <w:sz w:val="20"/>
                <w:szCs w:val="20"/>
              </w:rPr>
              <w:t>7</w:t>
            </w:r>
            <w:r w:rsidRPr="00FF4D56">
              <w:rPr>
                <w:rFonts w:cs="Arial"/>
                <w:sz w:val="20"/>
                <w:szCs w:val="20"/>
              </w:rPr>
              <w:t>.</w:t>
            </w:r>
            <w:r w:rsidR="00075688">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64F6ECD5" w14:textId="0FE2F5CF" w:rsidR="00FF4D56" w:rsidRPr="00CD6825" w:rsidRDefault="00B4714B" w:rsidP="00FF4D56">
            <w:pPr>
              <w:jc w:val="right"/>
              <w:rPr>
                <w:rFonts w:cs="Arial"/>
                <w:b/>
                <w:color w:val="000000" w:themeColor="text1"/>
                <w:sz w:val="20"/>
                <w:szCs w:val="20"/>
              </w:rPr>
            </w:pPr>
            <w:r>
              <w:rPr>
                <w:rFonts w:cs="Arial"/>
                <w:b/>
                <w:color w:val="000000" w:themeColor="text1"/>
                <w:sz w:val="20"/>
                <w:szCs w:val="20"/>
              </w:rPr>
              <w:t>51.22</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6FE8A149" w14:textId="77777777" w:rsidR="00FF4D56" w:rsidRPr="00C25E25" w:rsidRDefault="00FF4D56" w:rsidP="00FF4D56">
            <w:pPr>
              <w:jc w:val="center"/>
              <w:rPr>
                <w:b/>
              </w:rPr>
            </w:pPr>
            <w:r w:rsidRPr="00C25E25">
              <w:rPr>
                <w:rFonts w:cs="Arial"/>
                <w:b/>
                <w:sz w:val="20"/>
                <w:szCs w:val="20"/>
                <w:lang w:val="en-US" w:eastAsia="en-US"/>
              </w:rPr>
              <w:t>SR</w:t>
            </w:r>
          </w:p>
        </w:tc>
      </w:tr>
      <w:tr w:rsidR="00FF4D56" w:rsidRPr="005A1335" w14:paraId="18901790" w14:textId="77777777" w:rsidTr="00FF4D56">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39496332" w14:textId="77777777" w:rsidR="00FF4D56" w:rsidRPr="00A841AE" w:rsidRDefault="00FF4D56" w:rsidP="00FF4D56">
            <w:pPr>
              <w:rPr>
                <w:rFonts w:cs="Arial"/>
                <w:color w:val="000000"/>
                <w:sz w:val="20"/>
                <w:szCs w:val="20"/>
              </w:rPr>
            </w:pPr>
            <w:r>
              <w:rPr>
                <w:rFonts w:cs="Arial"/>
                <w:color w:val="000000"/>
                <w:sz w:val="20"/>
                <w:szCs w:val="20"/>
              </w:rPr>
              <w:t>Living van over 40ft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4F6F5838" w14:textId="56EC4BD0" w:rsidR="00FF4D56" w:rsidRPr="00FF4D56" w:rsidRDefault="00075688" w:rsidP="00FF4D56">
            <w:pPr>
              <w:jc w:val="right"/>
              <w:rPr>
                <w:rFonts w:cs="Arial"/>
                <w:sz w:val="20"/>
                <w:szCs w:val="20"/>
                <w:lang w:val="en-US" w:eastAsia="en-US"/>
              </w:rPr>
            </w:pPr>
            <w:r>
              <w:rPr>
                <w:rFonts w:cs="Arial"/>
                <w:sz w:val="20"/>
                <w:szCs w:val="20"/>
                <w:lang w:val="en-US" w:eastAsia="en-US"/>
              </w:rPr>
              <w:t>60</w:t>
            </w:r>
            <w:r w:rsidR="00FF4D56" w:rsidRPr="00FF4D56">
              <w:rPr>
                <w:rFonts w:cs="Arial"/>
                <w:sz w:val="20"/>
                <w:szCs w:val="20"/>
                <w:lang w:val="en-US" w:eastAsia="en-US"/>
              </w:rPr>
              <w:t>.</w:t>
            </w:r>
            <w:r>
              <w:rPr>
                <w:rFonts w:cs="Arial"/>
                <w:sz w:val="20"/>
                <w:szCs w:val="20"/>
                <w:lang w:val="en-US" w:eastAsia="en-US"/>
              </w:rPr>
              <w:t>07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7D983B20" w14:textId="09CA88B2" w:rsidR="00FF4D56" w:rsidRPr="00CD6825" w:rsidRDefault="00B4714B" w:rsidP="00FF4D56">
            <w:pPr>
              <w:jc w:val="right"/>
              <w:rPr>
                <w:rFonts w:cs="Arial"/>
                <w:b/>
                <w:color w:val="000000" w:themeColor="text1"/>
                <w:sz w:val="20"/>
                <w:szCs w:val="20"/>
                <w:lang w:val="en-US" w:eastAsia="en-US"/>
              </w:rPr>
            </w:pPr>
            <w:r>
              <w:rPr>
                <w:rFonts w:cs="Arial"/>
                <w:b/>
                <w:color w:val="000000" w:themeColor="text1"/>
                <w:sz w:val="20"/>
                <w:szCs w:val="20"/>
                <w:lang w:val="en-US" w:eastAsia="en-US"/>
              </w:rPr>
              <w:t>65.04</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54213236" w14:textId="77777777" w:rsidR="00FF4D56" w:rsidRPr="00C25E25" w:rsidRDefault="00FF4D56" w:rsidP="00FF4D56">
            <w:pPr>
              <w:jc w:val="center"/>
              <w:rPr>
                <w:rFonts w:cs="Arial"/>
                <w:b/>
                <w:sz w:val="20"/>
                <w:szCs w:val="20"/>
                <w:lang w:val="en-US" w:eastAsia="en-US"/>
              </w:rPr>
            </w:pPr>
            <w:r>
              <w:rPr>
                <w:rFonts w:cs="Arial"/>
                <w:b/>
                <w:sz w:val="20"/>
                <w:szCs w:val="20"/>
                <w:lang w:val="en-US" w:eastAsia="en-US"/>
              </w:rPr>
              <w:t>SR</w:t>
            </w:r>
          </w:p>
        </w:tc>
      </w:tr>
      <w:tr w:rsidR="00FF4D56" w:rsidRPr="005A1335" w14:paraId="06F61F15" w14:textId="77777777" w:rsidTr="00FF4D56">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6AE4AFE6" w14:textId="122255D4" w:rsidR="00FF4D56" w:rsidRPr="00A841AE" w:rsidRDefault="006446DE" w:rsidP="00FF4D56">
            <w:pPr>
              <w:rPr>
                <w:rFonts w:cs="Arial"/>
                <w:color w:val="000000"/>
                <w:sz w:val="20"/>
                <w:szCs w:val="20"/>
              </w:rPr>
            </w:pPr>
            <w:r>
              <w:rPr>
                <w:rFonts w:cs="Arial"/>
                <w:color w:val="000000"/>
                <w:sz w:val="20"/>
                <w:szCs w:val="20"/>
              </w:rPr>
              <w:t xml:space="preserve">External </w:t>
            </w:r>
            <w:r w:rsidR="00FF4D56" w:rsidRPr="00A841AE">
              <w:rPr>
                <w:rFonts w:cs="Arial"/>
                <w:color w:val="000000"/>
                <w:sz w:val="20"/>
                <w:szCs w:val="20"/>
              </w:rPr>
              <w:t>generator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623CFA6C" w14:textId="7CB0E394" w:rsidR="00FF4D56" w:rsidRPr="00FF4D56" w:rsidRDefault="00FF4D56" w:rsidP="00FF4D56">
            <w:pPr>
              <w:jc w:val="right"/>
              <w:rPr>
                <w:rFonts w:cs="Arial"/>
                <w:sz w:val="20"/>
                <w:szCs w:val="20"/>
              </w:rPr>
            </w:pPr>
            <w:r w:rsidRPr="00FF4D56">
              <w:rPr>
                <w:rFonts w:cs="Arial"/>
                <w:sz w:val="20"/>
                <w:szCs w:val="20"/>
              </w:rPr>
              <w:t>2</w:t>
            </w:r>
            <w:r w:rsidR="00075688">
              <w:rPr>
                <w:rFonts w:cs="Arial"/>
                <w:sz w:val="20"/>
                <w:szCs w:val="20"/>
              </w:rPr>
              <w:t>7</w:t>
            </w:r>
            <w:r w:rsidRPr="00FF4D56">
              <w:rPr>
                <w:rFonts w:cs="Arial"/>
                <w:sz w:val="20"/>
                <w:szCs w:val="20"/>
              </w:rPr>
              <w:t>.</w:t>
            </w:r>
            <w:r w:rsidR="00075688">
              <w:rPr>
                <w:rFonts w:cs="Arial"/>
                <w:sz w:val="20"/>
                <w:szCs w:val="20"/>
              </w:rPr>
              <w:t>46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585FE26A" w14:textId="31419D43" w:rsidR="00FF4D56" w:rsidRPr="00CD6825" w:rsidRDefault="00B4714B" w:rsidP="00FF4D56">
            <w:pPr>
              <w:jc w:val="right"/>
              <w:rPr>
                <w:rFonts w:cs="Arial"/>
                <w:b/>
                <w:color w:val="000000" w:themeColor="text1"/>
                <w:sz w:val="20"/>
                <w:szCs w:val="20"/>
              </w:rPr>
            </w:pPr>
            <w:r>
              <w:rPr>
                <w:rFonts w:cs="Arial"/>
                <w:b/>
                <w:color w:val="000000" w:themeColor="text1"/>
                <w:sz w:val="20"/>
                <w:szCs w:val="20"/>
              </w:rPr>
              <w:t>29.73</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717DECE6" w14:textId="77777777" w:rsidR="00FF4D56" w:rsidRPr="00C25E25" w:rsidRDefault="00FF4D56" w:rsidP="00FF4D56">
            <w:pPr>
              <w:jc w:val="center"/>
              <w:rPr>
                <w:b/>
              </w:rPr>
            </w:pPr>
            <w:r w:rsidRPr="00C25E25">
              <w:rPr>
                <w:rFonts w:cs="Arial"/>
                <w:b/>
                <w:sz w:val="20"/>
                <w:szCs w:val="20"/>
                <w:lang w:val="en-US" w:eastAsia="en-US"/>
              </w:rPr>
              <w:t>SR</w:t>
            </w:r>
          </w:p>
        </w:tc>
      </w:tr>
      <w:tr w:rsidR="00FF4D56" w:rsidRPr="005A1335" w14:paraId="05890CCD" w14:textId="77777777" w:rsidTr="00FF4D56">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2B130EEB" w14:textId="77777777" w:rsidR="00FF4D56" w:rsidRPr="00A841AE" w:rsidRDefault="00FF4D56" w:rsidP="00FF4D56">
            <w:pPr>
              <w:rPr>
                <w:rFonts w:cs="Arial"/>
                <w:color w:val="000000"/>
                <w:sz w:val="20"/>
                <w:szCs w:val="20"/>
              </w:rPr>
            </w:pPr>
            <w:r>
              <w:rPr>
                <w:rFonts w:cs="Arial"/>
                <w:color w:val="000000"/>
                <w:sz w:val="20"/>
                <w:szCs w:val="20"/>
              </w:rPr>
              <w:t>Permit (truck or van)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1530203F" w14:textId="6F46BE84" w:rsidR="00FF4D56" w:rsidRPr="00FF4D56" w:rsidRDefault="00075688" w:rsidP="00FF4D56">
            <w:pPr>
              <w:jc w:val="right"/>
              <w:rPr>
                <w:rFonts w:cs="Arial"/>
                <w:sz w:val="20"/>
                <w:szCs w:val="20"/>
              </w:rPr>
            </w:pPr>
            <w:r>
              <w:rPr>
                <w:rFonts w:cs="Arial"/>
                <w:sz w:val="20"/>
                <w:szCs w:val="20"/>
              </w:rPr>
              <w:t>31</w:t>
            </w:r>
            <w:r w:rsidR="00FF4D56" w:rsidRPr="00FF4D56">
              <w:rPr>
                <w:rFonts w:cs="Arial"/>
                <w:sz w:val="20"/>
                <w:szCs w:val="20"/>
              </w:rPr>
              <w:t>.</w:t>
            </w:r>
            <w:r>
              <w:rPr>
                <w:rFonts w:cs="Arial"/>
                <w:sz w:val="20"/>
                <w:szCs w:val="20"/>
              </w:rPr>
              <w:t>22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7251C050" w14:textId="7EC1937E" w:rsidR="00FF4D56" w:rsidRPr="00CD6825" w:rsidRDefault="00B4714B" w:rsidP="00FF4D56">
            <w:pPr>
              <w:jc w:val="right"/>
              <w:rPr>
                <w:rFonts w:cs="Arial"/>
                <w:b/>
                <w:color w:val="000000" w:themeColor="text1"/>
                <w:sz w:val="20"/>
                <w:szCs w:val="20"/>
              </w:rPr>
            </w:pPr>
            <w:r>
              <w:rPr>
                <w:rFonts w:cs="Arial"/>
                <w:b/>
                <w:color w:val="000000" w:themeColor="text1"/>
                <w:sz w:val="20"/>
                <w:szCs w:val="20"/>
              </w:rPr>
              <w:t>33.81</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454BBC71" w14:textId="77777777" w:rsidR="00FF4D56" w:rsidRPr="00C25E25" w:rsidRDefault="00FF4D56" w:rsidP="00FF4D56">
            <w:pPr>
              <w:jc w:val="center"/>
              <w:rPr>
                <w:b/>
              </w:rPr>
            </w:pPr>
            <w:r w:rsidRPr="00C25E25">
              <w:rPr>
                <w:rFonts w:cs="Arial"/>
                <w:b/>
                <w:sz w:val="20"/>
                <w:szCs w:val="20"/>
                <w:lang w:val="en-US" w:eastAsia="en-US"/>
              </w:rPr>
              <w:t>SR</w:t>
            </w:r>
          </w:p>
        </w:tc>
      </w:tr>
      <w:tr w:rsidR="00FF4D56" w:rsidRPr="005A1335" w14:paraId="22B5EC14" w14:textId="77777777" w:rsidTr="00FF4D56">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75BCCE77" w14:textId="77777777" w:rsidR="00FF4D56" w:rsidRDefault="00FF4D56" w:rsidP="00FF4D56">
            <w:pPr>
              <w:rPr>
                <w:rFonts w:cs="Arial"/>
                <w:color w:val="000000"/>
                <w:sz w:val="20"/>
                <w:szCs w:val="20"/>
              </w:rPr>
            </w:pPr>
            <w:r>
              <w:rPr>
                <w:rFonts w:cs="Arial"/>
                <w:color w:val="000000"/>
                <w:sz w:val="20"/>
                <w:szCs w:val="20"/>
              </w:rPr>
              <w:t>Car permit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67499BB2" w14:textId="4C40D729" w:rsidR="00FF4D56" w:rsidRPr="00FF4D56" w:rsidRDefault="00FF4D56" w:rsidP="00FF4D56">
            <w:pPr>
              <w:jc w:val="right"/>
              <w:rPr>
                <w:rFonts w:cs="Arial"/>
                <w:sz w:val="20"/>
                <w:szCs w:val="20"/>
                <w:lang w:val="en-US" w:eastAsia="en-US"/>
              </w:rPr>
            </w:pPr>
            <w:r w:rsidRPr="00FF4D56">
              <w:rPr>
                <w:rFonts w:cs="Arial"/>
                <w:sz w:val="20"/>
                <w:szCs w:val="20"/>
                <w:lang w:val="en-US" w:eastAsia="en-US"/>
              </w:rPr>
              <w:t>1</w:t>
            </w:r>
            <w:r w:rsidR="00075688">
              <w:rPr>
                <w:rFonts w:cs="Arial"/>
                <w:sz w:val="20"/>
                <w:szCs w:val="20"/>
                <w:lang w:val="en-US" w:eastAsia="en-US"/>
              </w:rPr>
              <w:t>8</w:t>
            </w:r>
            <w:r w:rsidRPr="00FF4D56">
              <w:rPr>
                <w:rFonts w:cs="Arial"/>
                <w:sz w:val="20"/>
                <w:szCs w:val="20"/>
                <w:lang w:val="en-US" w:eastAsia="en-US"/>
              </w:rPr>
              <w:t>.</w:t>
            </w:r>
            <w:r w:rsidR="00075688">
              <w:rPr>
                <w:rFonts w:cs="Arial"/>
                <w:sz w:val="20"/>
                <w:szCs w:val="20"/>
                <w:lang w:val="en-US" w:eastAsia="en-US"/>
              </w:rPr>
              <w:t>72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0DE6EE3C" w14:textId="31E1E50E" w:rsidR="00FF4D56" w:rsidRPr="00CD6825" w:rsidRDefault="00B4714B" w:rsidP="00FF4D56">
            <w:pPr>
              <w:jc w:val="right"/>
              <w:rPr>
                <w:rFonts w:cs="Arial"/>
                <w:b/>
                <w:color w:val="000000" w:themeColor="text1"/>
                <w:sz w:val="20"/>
                <w:szCs w:val="20"/>
                <w:lang w:val="en-US" w:eastAsia="en-US"/>
              </w:rPr>
            </w:pPr>
            <w:r>
              <w:rPr>
                <w:rFonts w:cs="Arial"/>
                <w:b/>
                <w:color w:val="000000" w:themeColor="text1"/>
                <w:sz w:val="20"/>
                <w:szCs w:val="20"/>
                <w:lang w:val="en-US" w:eastAsia="en-US"/>
              </w:rPr>
              <w:t>20.27</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6F4E1CDB" w14:textId="77777777" w:rsidR="00FF4D56" w:rsidRPr="00C25E25" w:rsidRDefault="00FF4D56" w:rsidP="00FF4D56">
            <w:pPr>
              <w:jc w:val="center"/>
              <w:rPr>
                <w:rFonts w:cs="Arial"/>
                <w:b/>
                <w:sz w:val="20"/>
                <w:szCs w:val="20"/>
                <w:lang w:val="en-US" w:eastAsia="en-US"/>
              </w:rPr>
            </w:pPr>
            <w:r>
              <w:rPr>
                <w:rFonts w:cs="Arial"/>
                <w:b/>
                <w:sz w:val="20"/>
                <w:szCs w:val="20"/>
                <w:lang w:val="en-US" w:eastAsia="en-US"/>
              </w:rPr>
              <w:t>SR</w:t>
            </w:r>
          </w:p>
        </w:tc>
      </w:tr>
      <w:tr w:rsidR="00FF4D56" w:rsidRPr="005A1335" w14:paraId="6C1B1FD9" w14:textId="77777777" w:rsidTr="00FF4D56">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382E921C" w14:textId="77777777" w:rsidR="00FF4D56" w:rsidRPr="009F7970" w:rsidRDefault="00FF4D56" w:rsidP="00FF4D56">
            <w:pPr>
              <w:rPr>
                <w:rFonts w:cs="Arial"/>
                <w:color w:val="000000"/>
                <w:sz w:val="20"/>
                <w:szCs w:val="20"/>
              </w:rPr>
            </w:pPr>
            <w:r w:rsidRPr="009F7970">
              <w:rPr>
                <w:rFonts w:cs="Arial"/>
                <w:color w:val="000000"/>
                <w:sz w:val="20"/>
                <w:szCs w:val="20"/>
              </w:rPr>
              <w:t>Sublet of site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6DA803A7" w14:textId="0F6F88AC" w:rsidR="00FF4D56" w:rsidRPr="00FF4D56" w:rsidRDefault="00FF4D56" w:rsidP="00FF4D56">
            <w:pPr>
              <w:jc w:val="right"/>
              <w:rPr>
                <w:rFonts w:cs="Arial"/>
                <w:sz w:val="20"/>
                <w:szCs w:val="20"/>
                <w:lang w:val="en-US" w:eastAsia="en-US"/>
              </w:rPr>
            </w:pPr>
            <w:r w:rsidRPr="00FF4D56">
              <w:rPr>
                <w:rFonts w:cs="Arial"/>
                <w:sz w:val="20"/>
                <w:szCs w:val="20"/>
                <w:lang w:val="en-US" w:eastAsia="en-US"/>
              </w:rPr>
              <w:t>5</w:t>
            </w:r>
            <w:r w:rsidR="00075688">
              <w:rPr>
                <w:rFonts w:cs="Arial"/>
                <w:sz w:val="20"/>
                <w:szCs w:val="20"/>
                <w:lang w:val="en-US" w:eastAsia="en-US"/>
              </w:rPr>
              <w:t>3</w:t>
            </w:r>
            <w:r w:rsidRPr="00FF4D56">
              <w:rPr>
                <w:rFonts w:cs="Arial"/>
                <w:sz w:val="20"/>
                <w:szCs w:val="20"/>
                <w:lang w:val="en-US" w:eastAsia="en-US"/>
              </w:rPr>
              <w:t>.</w:t>
            </w:r>
            <w:r w:rsidR="00075688">
              <w:rPr>
                <w:rFonts w:cs="Arial"/>
                <w:sz w:val="20"/>
                <w:szCs w:val="20"/>
                <w:lang w:val="en-US" w:eastAsia="en-US"/>
              </w:rPr>
              <w:t>56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61A10272" w14:textId="786D8C3F" w:rsidR="00FF4D56" w:rsidRPr="00CD6825" w:rsidRDefault="00B4714B" w:rsidP="00242C79">
            <w:pPr>
              <w:jc w:val="right"/>
              <w:rPr>
                <w:rFonts w:cs="Arial"/>
                <w:b/>
                <w:color w:val="000000" w:themeColor="text1"/>
                <w:sz w:val="20"/>
                <w:szCs w:val="20"/>
                <w:lang w:val="en-US" w:eastAsia="en-US"/>
              </w:rPr>
            </w:pPr>
            <w:r>
              <w:rPr>
                <w:rFonts w:cs="Arial"/>
                <w:b/>
                <w:color w:val="000000" w:themeColor="text1"/>
                <w:sz w:val="20"/>
                <w:szCs w:val="20"/>
                <w:lang w:val="en-US" w:eastAsia="en-US"/>
              </w:rPr>
              <w:t>57.99</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78E7B517" w14:textId="77777777" w:rsidR="00FF4D56" w:rsidRDefault="00FF4D56" w:rsidP="00FF4D56">
            <w:pPr>
              <w:jc w:val="center"/>
              <w:rPr>
                <w:rFonts w:cs="Arial"/>
                <w:b/>
                <w:sz w:val="20"/>
                <w:szCs w:val="20"/>
                <w:lang w:val="en-US" w:eastAsia="en-US"/>
              </w:rPr>
            </w:pPr>
            <w:r>
              <w:rPr>
                <w:rFonts w:cs="Arial"/>
                <w:b/>
                <w:sz w:val="20"/>
                <w:szCs w:val="20"/>
                <w:lang w:val="en-US" w:eastAsia="en-US"/>
              </w:rPr>
              <w:t>SR</w:t>
            </w:r>
          </w:p>
        </w:tc>
      </w:tr>
      <w:tr w:rsidR="00FF4D56" w:rsidRPr="005A1335" w14:paraId="68D74833" w14:textId="77777777" w:rsidTr="00FF4D56">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67A1C8A2" w14:textId="77777777" w:rsidR="00FF4D56" w:rsidRPr="009F7970" w:rsidRDefault="00FF4D56" w:rsidP="00FF4D56">
            <w:pPr>
              <w:rPr>
                <w:rFonts w:cs="Arial"/>
                <w:color w:val="000000"/>
                <w:sz w:val="20"/>
                <w:szCs w:val="20"/>
              </w:rPr>
            </w:pPr>
            <w:r w:rsidRPr="009F7970">
              <w:rPr>
                <w:rFonts w:cs="Arial"/>
                <w:color w:val="000000"/>
                <w:sz w:val="20"/>
                <w:szCs w:val="20"/>
              </w:rPr>
              <w:t>Transfer of site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449AD1FB" w14:textId="6D84FD17" w:rsidR="00FF4D56" w:rsidRPr="00FF4D56" w:rsidRDefault="00FF4D56" w:rsidP="00FF4D56">
            <w:pPr>
              <w:jc w:val="right"/>
              <w:rPr>
                <w:rFonts w:cs="Arial"/>
                <w:sz w:val="20"/>
                <w:szCs w:val="20"/>
                <w:lang w:val="en-US" w:eastAsia="en-US"/>
              </w:rPr>
            </w:pPr>
            <w:r w:rsidRPr="00FF4D56">
              <w:rPr>
                <w:rFonts w:cs="Arial"/>
                <w:sz w:val="20"/>
                <w:szCs w:val="20"/>
                <w:lang w:val="en-US" w:eastAsia="en-US"/>
              </w:rPr>
              <w:t>10</w:t>
            </w:r>
            <w:r w:rsidR="00075688">
              <w:rPr>
                <w:rFonts w:cs="Arial"/>
                <w:sz w:val="20"/>
                <w:szCs w:val="20"/>
                <w:lang w:val="en-US" w:eastAsia="en-US"/>
              </w:rPr>
              <w:t>7</w:t>
            </w:r>
            <w:r w:rsidRPr="00FF4D56">
              <w:rPr>
                <w:rFonts w:cs="Arial"/>
                <w:sz w:val="20"/>
                <w:szCs w:val="20"/>
                <w:lang w:val="en-US" w:eastAsia="en-US"/>
              </w:rPr>
              <w:t>.</w:t>
            </w:r>
            <w:r w:rsidR="00075688">
              <w:rPr>
                <w:rFonts w:cs="Arial"/>
                <w:sz w:val="20"/>
                <w:szCs w:val="20"/>
                <w:lang w:val="en-US" w:eastAsia="en-US"/>
              </w:rPr>
              <w:t>1</w:t>
            </w:r>
            <w:r w:rsidRPr="00FF4D56">
              <w:rPr>
                <w:rFonts w:cs="Arial"/>
                <w:sz w:val="20"/>
                <w:szCs w:val="20"/>
                <w:lang w:val="en-US"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02766FF1" w14:textId="4B0F10EB" w:rsidR="00FF4D56" w:rsidRPr="006C36BD" w:rsidRDefault="00B4714B" w:rsidP="00FF4D56">
            <w:pPr>
              <w:jc w:val="right"/>
              <w:rPr>
                <w:rFonts w:cs="Arial"/>
                <w:b/>
                <w:color w:val="000000" w:themeColor="text1"/>
                <w:sz w:val="20"/>
                <w:szCs w:val="20"/>
                <w:lang w:val="en-US" w:eastAsia="en-US"/>
              </w:rPr>
            </w:pPr>
            <w:r>
              <w:rPr>
                <w:rFonts w:cs="Arial"/>
                <w:b/>
                <w:color w:val="000000" w:themeColor="text1"/>
                <w:sz w:val="20"/>
                <w:szCs w:val="20"/>
                <w:lang w:val="en-US" w:eastAsia="en-US"/>
              </w:rPr>
              <w:t>115.97</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14B1174B" w14:textId="77777777" w:rsidR="00FF4D56" w:rsidRDefault="00FF4D56" w:rsidP="00FF4D56">
            <w:pPr>
              <w:jc w:val="center"/>
              <w:rPr>
                <w:rFonts w:cs="Arial"/>
                <w:b/>
                <w:sz w:val="20"/>
                <w:szCs w:val="20"/>
                <w:lang w:val="en-US" w:eastAsia="en-US"/>
              </w:rPr>
            </w:pPr>
            <w:r>
              <w:rPr>
                <w:rFonts w:cs="Arial"/>
                <w:b/>
                <w:sz w:val="20"/>
                <w:szCs w:val="20"/>
                <w:lang w:val="en-US" w:eastAsia="en-US"/>
              </w:rPr>
              <w:t>SR</w:t>
            </w:r>
          </w:p>
        </w:tc>
      </w:tr>
      <w:tr w:rsidR="00242C79" w:rsidRPr="005A1335" w14:paraId="2122E8F5" w14:textId="77777777" w:rsidTr="00FF4D56">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25F9C6F6" w14:textId="77777777" w:rsidR="00242C79" w:rsidRPr="009F7970" w:rsidRDefault="00242C79" w:rsidP="00FF4D56">
            <w:pPr>
              <w:rPr>
                <w:rFonts w:cs="Arial"/>
                <w:color w:val="000000"/>
                <w:sz w:val="20"/>
                <w:szCs w:val="20"/>
              </w:rPr>
            </w:pPr>
            <w:r>
              <w:rPr>
                <w:rFonts w:cs="Arial"/>
                <w:color w:val="000000"/>
                <w:sz w:val="20"/>
                <w:szCs w:val="20"/>
              </w:rPr>
              <w:t>Recharge of electric usage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7A529D8F" w14:textId="4CC316BB" w:rsidR="00242C79" w:rsidRPr="00FF4D56" w:rsidRDefault="0000328B" w:rsidP="0000328B">
            <w:pPr>
              <w:jc w:val="center"/>
              <w:rPr>
                <w:rFonts w:cs="Arial"/>
                <w:sz w:val="20"/>
                <w:szCs w:val="20"/>
                <w:lang w:val="en-US" w:eastAsia="en-US"/>
              </w:rPr>
            </w:pPr>
            <w:r>
              <w:rPr>
                <w:rFonts w:cs="Arial"/>
                <w:sz w:val="20"/>
                <w:szCs w:val="20"/>
                <w:lang w:val="en-US" w:eastAsia="en-US"/>
              </w:rPr>
              <w:t xml:space="preserve"> 3</w:t>
            </w:r>
            <w:r w:rsidR="00075688">
              <w:rPr>
                <w:rFonts w:cs="Arial"/>
                <w:sz w:val="20"/>
                <w:szCs w:val="20"/>
                <w:lang w:val="en-US" w:eastAsia="en-US"/>
              </w:rPr>
              <w:t>6</w:t>
            </w:r>
            <w:r w:rsidR="00242C79">
              <w:rPr>
                <w:rFonts w:cs="Arial"/>
                <w:sz w:val="20"/>
                <w:szCs w:val="20"/>
                <w:lang w:val="en-US" w:eastAsia="en-US"/>
              </w:rPr>
              <w:t>p kwh</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4E73811E" w14:textId="6417ABF4" w:rsidR="00242C79" w:rsidRPr="006C36BD" w:rsidRDefault="00B4714B" w:rsidP="00FF4D56">
            <w:pPr>
              <w:jc w:val="right"/>
              <w:rPr>
                <w:rFonts w:cs="Arial"/>
                <w:b/>
                <w:color w:val="000000" w:themeColor="text1"/>
                <w:sz w:val="20"/>
                <w:szCs w:val="20"/>
                <w:lang w:val="en-US" w:eastAsia="en-US"/>
              </w:rPr>
            </w:pPr>
            <w:r>
              <w:rPr>
                <w:rFonts w:cs="Arial"/>
                <w:b/>
                <w:color w:val="000000" w:themeColor="text1"/>
                <w:sz w:val="20"/>
                <w:szCs w:val="20"/>
                <w:lang w:val="en-US" w:eastAsia="en-US"/>
              </w:rPr>
              <w:t>39p kwh</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402D33A4" w14:textId="77777777" w:rsidR="00242C79" w:rsidRDefault="00242C79" w:rsidP="00FF4D56">
            <w:pPr>
              <w:jc w:val="center"/>
              <w:rPr>
                <w:rFonts w:cs="Arial"/>
                <w:b/>
                <w:sz w:val="20"/>
                <w:szCs w:val="20"/>
                <w:lang w:val="en-US" w:eastAsia="en-US"/>
              </w:rPr>
            </w:pPr>
            <w:r>
              <w:rPr>
                <w:rFonts w:cs="Arial"/>
                <w:b/>
                <w:sz w:val="20"/>
                <w:szCs w:val="20"/>
                <w:lang w:val="en-US" w:eastAsia="en-US"/>
              </w:rPr>
              <w:t>SR</w:t>
            </w:r>
          </w:p>
        </w:tc>
      </w:tr>
      <w:tr w:rsidR="00242C79" w:rsidRPr="005A1335" w14:paraId="3CD2D361" w14:textId="77777777" w:rsidTr="00FF4D56">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534FB254" w14:textId="77777777" w:rsidR="00242C79" w:rsidRPr="009F7970" w:rsidRDefault="00242C79" w:rsidP="00FF4D56">
            <w:pPr>
              <w:rPr>
                <w:rFonts w:cs="Arial"/>
                <w:color w:val="000000"/>
                <w:sz w:val="20"/>
                <w:szCs w:val="20"/>
              </w:rPr>
            </w:pPr>
            <w:r>
              <w:rPr>
                <w:rFonts w:cs="Arial"/>
                <w:color w:val="000000"/>
                <w:sz w:val="20"/>
                <w:szCs w:val="20"/>
              </w:rPr>
              <w:t>Electricity Service Charge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33792A9D" w14:textId="064B88EA" w:rsidR="00242C79" w:rsidRPr="00FF4D56" w:rsidRDefault="0000328B" w:rsidP="00FF4D56">
            <w:pPr>
              <w:jc w:val="right"/>
              <w:rPr>
                <w:rFonts w:cs="Arial"/>
                <w:sz w:val="20"/>
                <w:szCs w:val="20"/>
                <w:lang w:val="en-US" w:eastAsia="en-US"/>
              </w:rPr>
            </w:pPr>
            <w:r>
              <w:rPr>
                <w:rFonts w:cs="Arial"/>
                <w:sz w:val="20"/>
                <w:szCs w:val="20"/>
                <w:lang w:val="en-US" w:eastAsia="en-US"/>
              </w:rPr>
              <w:t>10.</w:t>
            </w:r>
            <w:r w:rsidR="00075688">
              <w:rPr>
                <w:rFonts w:cs="Arial"/>
                <w:sz w:val="20"/>
                <w:szCs w:val="20"/>
                <w:lang w:val="en-US" w:eastAsia="en-US"/>
              </w:rPr>
              <w:t>71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4A64AAAB" w14:textId="07CB5398" w:rsidR="00242C79" w:rsidRPr="006C36BD" w:rsidRDefault="00B4714B" w:rsidP="00FF4D56">
            <w:pPr>
              <w:jc w:val="right"/>
              <w:rPr>
                <w:rFonts w:cs="Arial"/>
                <w:b/>
                <w:color w:val="000000" w:themeColor="text1"/>
                <w:sz w:val="20"/>
                <w:szCs w:val="20"/>
                <w:lang w:val="en-US" w:eastAsia="en-US"/>
              </w:rPr>
            </w:pPr>
            <w:r>
              <w:rPr>
                <w:rFonts w:cs="Arial"/>
                <w:b/>
                <w:color w:val="000000" w:themeColor="text1"/>
                <w:sz w:val="20"/>
                <w:szCs w:val="20"/>
                <w:lang w:val="en-US" w:eastAsia="en-US"/>
              </w:rPr>
              <w:t>11.60</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12F42F9A" w14:textId="77777777" w:rsidR="00242C79" w:rsidRDefault="00242C79" w:rsidP="00FF4D56">
            <w:pPr>
              <w:jc w:val="center"/>
              <w:rPr>
                <w:rFonts w:cs="Arial"/>
                <w:b/>
                <w:sz w:val="20"/>
                <w:szCs w:val="20"/>
                <w:lang w:val="en-US" w:eastAsia="en-US"/>
              </w:rPr>
            </w:pPr>
            <w:r>
              <w:rPr>
                <w:rFonts w:cs="Arial"/>
                <w:b/>
                <w:sz w:val="20"/>
                <w:szCs w:val="20"/>
                <w:lang w:val="en-US" w:eastAsia="en-US"/>
              </w:rPr>
              <w:t>SR</w:t>
            </w:r>
          </w:p>
        </w:tc>
      </w:tr>
      <w:tr w:rsidR="00EF51D5" w:rsidRPr="005A1335" w14:paraId="1476C508" w14:textId="77777777" w:rsidTr="00FF4D56">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1DEC2E64" w14:textId="7B9D8A97" w:rsidR="00EF51D5" w:rsidRDefault="00EF51D5" w:rsidP="00FF4D56">
            <w:pPr>
              <w:rPr>
                <w:rFonts w:cs="Arial"/>
                <w:color w:val="000000"/>
                <w:sz w:val="20"/>
                <w:szCs w:val="20"/>
              </w:rPr>
            </w:pPr>
            <w:r>
              <w:rPr>
                <w:rFonts w:cs="Arial"/>
                <w:color w:val="000000"/>
                <w:sz w:val="20"/>
                <w:szCs w:val="20"/>
              </w:rPr>
              <w:t>Application Admin Support Charge (Per hour)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08BC7638" w14:textId="7E0C5EF5" w:rsidR="00EF51D5" w:rsidRDefault="00075688" w:rsidP="00FF4D56">
            <w:pPr>
              <w:jc w:val="right"/>
              <w:rPr>
                <w:rFonts w:cs="Arial"/>
                <w:sz w:val="20"/>
                <w:szCs w:val="20"/>
                <w:lang w:val="en-US" w:eastAsia="en-US"/>
              </w:rPr>
            </w:pPr>
            <w:r>
              <w:rPr>
                <w:rFonts w:cs="Arial"/>
                <w:sz w:val="20"/>
                <w:szCs w:val="20"/>
                <w:lang w:val="en-US" w:eastAsia="en-US"/>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410FE530" w14:textId="01E88737" w:rsidR="00EF51D5" w:rsidRPr="006C36BD" w:rsidRDefault="00B4714B" w:rsidP="00FF4D56">
            <w:pPr>
              <w:jc w:val="right"/>
              <w:rPr>
                <w:rFonts w:cs="Arial"/>
                <w:b/>
                <w:color w:val="000000" w:themeColor="text1"/>
                <w:sz w:val="20"/>
                <w:szCs w:val="20"/>
                <w:lang w:val="en-US" w:eastAsia="en-US"/>
              </w:rPr>
            </w:pPr>
            <w:r>
              <w:rPr>
                <w:rFonts w:cs="Arial"/>
                <w:b/>
                <w:color w:val="000000" w:themeColor="text1"/>
                <w:sz w:val="20"/>
                <w:szCs w:val="20"/>
                <w:lang w:val="en-US" w:eastAsia="en-US"/>
              </w:rPr>
              <w:t>27.07</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19D827AD" w14:textId="14589D04" w:rsidR="00EF51D5" w:rsidRDefault="00EF51D5" w:rsidP="00FF4D56">
            <w:pPr>
              <w:jc w:val="center"/>
              <w:rPr>
                <w:rFonts w:cs="Arial"/>
                <w:b/>
                <w:sz w:val="20"/>
                <w:szCs w:val="20"/>
                <w:lang w:val="en-US" w:eastAsia="en-US"/>
              </w:rPr>
            </w:pPr>
            <w:r>
              <w:rPr>
                <w:rFonts w:cs="Arial"/>
                <w:b/>
                <w:sz w:val="20"/>
                <w:szCs w:val="20"/>
                <w:lang w:val="en-US" w:eastAsia="en-US"/>
              </w:rPr>
              <w:t>SR</w:t>
            </w:r>
          </w:p>
        </w:tc>
      </w:tr>
      <w:tr w:rsidR="00EF51D5" w:rsidRPr="005A1335" w14:paraId="2D2BA3A4" w14:textId="77777777" w:rsidTr="00FF4D56">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108330C8" w14:textId="696F64F1" w:rsidR="00EF51D5" w:rsidRDefault="00EF51D5" w:rsidP="00FF4D56">
            <w:pPr>
              <w:rPr>
                <w:rFonts w:cs="Arial"/>
                <w:color w:val="000000"/>
                <w:sz w:val="20"/>
                <w:szCs w:val="20"/>
              </w:rPr>
            </w:pPr>
            <w:r>
              <w:rPr>
                <w:rFonts w:cs="Arial"/>
                <w:color w:val="000000"/>
                <w:sz w:val="20"/>
                <w:szCs w:val="20"/>
              </w:rPr>
              <w:t>Catering Unit Waste Collection Surcharge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13F32640" w14:textId="6C1DD6B2" w:rsidR="00EF51D5" w:rsidRDefault="00075688" w:rsidP="00075688">
            <w:pPr>
              <w:jc w:val="center"/>
              <w:rPr>
                <w:rFonts w:cs="Arial"/>
                <w:sz w:val="20"/>
                <w:szCs w:val="20"/>
                <w:lang w:val="en-US" w:eastAsia="en-US"/>
              </w:rPr>
            </w:pPr>
            <w:r>
              <w:rPr>
                <w:rFonts w:cs="Arial"/>
                <w:sz w:val="20"/>
                <w:szCs w:val="20"/>
                <w:lang w:val="en-US" w:eastAsia="en-US"/>
              </w:rPr>
              <w:t xml:space="preserve">            25.00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720F2490" w14:textId="075180B2" w:rsidR="00EF51D5" w:rsidRPr="006C36BD" w:rsidRDefault="00B4714B" w:rsidP="00FF4D56">
            <w:pPr>
              <w:jc w:val="right"/>
              <w:rPr>
                <w:rFonts w:cs="Arial"/>
                <w:b/>
                <w:color w:val="000000" w:themeColor="text1"/>
                <w:sz w:val="20"/>
                <w:szCs w:val="20"/>
                <w:lang w:val="en-US" w:eastAsia="en-US"/>
              </w:rPr>
            </w:pPr>
            <w:r>
              <w:rPr>
                <w:rFonts w:cs="Arial"/>
                <w:b/>
                <w:color w:val="000000" w:themeColor="text1"/>
                <w:sz w:val="20"/>
                <w:szCs w:val="20"/>
                <w:lang w:val="en-US" w:eastAsia="en-US"/>
              </w:rPr>
              <w:t>27.07</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49FA94CF" w14:textId="242F19F1" w:rsidR="00EF51D5" w:rsidRDefault="00EF51D5" w:rsidP="00FF4D56">
            <w:pPr>
              <w:jc w:val="center"/>
              <w:rPr>
                <w:rFonts w:cs="Arial"/>
                <w:b/>
                <w:sz w:val="20"/>
                <w:szCs w:val="20"/>
                <w:lang w:val="en-US" w:eastAsia="en-US"/>
              </w:rPr>
            </w:pPr>
            <w:r>
              <w:rPr>
                <w:rFonts w:cs="Arial"/>
                <w:b/>
                <w:sz w:val="20"/>
                <w:szCs w:val="20"/>
                <w:lang w:val="en-US" w:eastAsia="en-US"/>
              </w:rPr>
              <w:t>SR</w:t>
            </w:r>
          </w:p>
        </w:tc>
      </w:tr>
      <w:tr w:rsidR="000D2AF2" w:rsidRPr="005A1335" w14:paraId="4DC44615" w14:textId="77777777" w:rsidTr="00FF4D56">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6EEB2B37" w14:textId="3BBD0F02" w:rsidR="000D2AF2" w:rsidRDefault="000D2AF2" w:rsidP="00FF4D56">
            <w:pPr>
              <w:rPr>
                <w:rFonts w:cs="Arial"/>
                <w:color w:val="000000"/>
                <w:sz w:val="20"/>
                <w:szCs w:val="20"/>
              </w:rPr>
            </w:pPr>
            <w:r>
              <w:rPr>
                <w:rFonts w:cs="Arial"/>
                <w:color w:val="000000"/>
                <w:sz w:val="20"/>
                <w:szCs w:val="20"/>
              </w:rPr>
              <w:lastRenderedPageBreak/>
              <w:t>Other charges will be priced on quotation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4EE5D9BC" w14:textId="77777777" w:rsidR="000D2AF2" w:rsidRDefault="000D2AF2" w:rsidP="00FF4D56">
            <w:pPr>
              <w:jc w:val="right"/>
              <w:rPr>
                <w:rFonts w:cs="Arial"/>
                <w:sz w:val="20"/>
                <w:szCs w:val="20"/>
                <w:lang w:val="en-US"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62DEEBC5" w14:textId="77777777" w:rsidR="000D2AF2" w:rsidRDefault="000D2AF2" w:rsidP="00FF4D56">
            <w:pPr>
              <w:jc w:val="right"/>
              <w:rPr>
                <w:rFonts w:cs="Arial"/>
                <w:b/>
                <w:sz w:val="20"/>
                <w:szCs w:val="20"/>
                <w:lang w:val="en-US" w:eastAsia="en-US"/>
              </w:rPr>
            </w:pP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1D07C2AE" w14:textId="77777777" w:rsidR="000D2AF2" w:rsidRDefault="000D2AF2" w:rsidP="00FF4D56">
            <w:pPr>
              <w:jc w:val="center"/>
              <w:rPr>
                <w:rFonts w:cs="Arial"/>
                <w:b/>
                <w:sz w:val="20"/>
                <w:szCs w:val="20"/>
                <w:lang w:val="en-US" w:eastAsia="en-US"/>
              </w:rPr>
            </w:pPr>
          </w:p>
        </w:tc>
      </w:tr>
    </w:tbl>
    <w:p w14:paraId="7F03FF0F" w14:textId="2D2BC65F" w:rsidR="00F53F7F" w:rsidRDefault="00BD7FD7" w:rsidP="00543763">
      <w:pPr>
        <w:rPr>
          <w:rFonts w:cs="Arial"/>
          <w:b/>
          <w:color w:val="E7E6E6" w:themeColor="background2"/>
          <w:sz w:val="20"/>
          <w:szCs w:val="20"/>
          <w:lang w:val="en-US" w:eastAsia="en-US"/>
        </w:rPr>
      </w:pPr>
      <w:r>
        <w:rPr>
          <w:rFonts w:cs="Arial"/>
          <w:b/>
          <w:color w:val="E7E6E6" w:themeColor="background2"/>
          <w:sz w:val="20"/>
          <w:szCs w:val="20"/>
          <w:lang w:val="en-US" w:eastAsia="en-US"/>
        </w:rPr>
        <w:t xml:space="preserve"> </w:t>
      </w:r>
    </w:p>
    <w:p w14:paraId="575CE5F3" w14:textId="77777777" w:rsidR="004F6B8B" w:rsidRPr="00CB3759" w:rsidRDefault="004F6B8B" w:rsidP="004F6B8B">
      <w:pPr>
        <w:rPr>
          <w:rFonts w:cs="Arial"/>
          <w:b/>
          <w:color w:val="000000"/>
          <w:sz w:val="20"/>
          <w:szCs w:val="20"/>
        </w:rPr>
      </w:pPr>
    </w:p>
    <w:tbl>
      <w:tblPr>
        <w:tblW w:w="10206" w:type="dxa"/>
        <w:tblInd w:w="132" w:type="dxa"/>
        <w:tblLayout w:type="fixed"/>
        <w:tblLook w:val="0000" w:firstRow="0" w:lastRow="0" w:firstColumn="0" w:lastColumn="0" w:noHBand="0" w:noVBand="0"/>
      </w:tblPr>
      <w:tblGrid>
        <w:gridCol w:w="6635"/>
        <w:gridCol w:w="1413"/>
        <w:gridCol w:w="1311"/>
        <w:gridCol w:w="847"/>
      </w:tblGrid>
      <w:tr w:rsidR="00DA28E5" w:rsidRPr="00E74968" w14:paraId="7ADE5E85" w14:textId="77777777" w:rsidTr="00A951E0">
        <w:trPr>
          <w:trHeight w:val="831"/>
        </w:trPr>
        <w:tc>
          <w:tcPr>
            <w:tcW w:w="6635" w:type="dxa"/>
            <w:tcBorders>
              <w:top w:val="single" w:sz="8" w:space="0" w:color="auto"/>
              <w:left w:val="single" w:sz="8" w:space="0" w:color="auto"/>
              <w:bottom w:val="single" w:sz="4" w:space="0" w:color="auto"/>
              <w:right w:val="single" w:sz="4" w:space="0" w:color="auto"/>
            </w:tcBorders>
            <w:shd w:val="clear" w:color="auto" w:fill="A6A6A6" w:themeFill="background1" w:themeFillShade="A6"/>
          </w:tcPr>
          <w:p w14:paraId="52CDE00E" w14:textId="3D27AE7C" w:rsidR="00DA28E5" w:rsidRDefault="00293711" w:rsidP="00DC79B7">
            <w:pPr>
              <w:rPr>
                <w:rFonts w:cs="Arial"/>
                <w:b/>
                <w:bCs/>
                <w:iCs/>
                <w:sz w:val="20"/>
                <w:szCs w:val="20"/>
                <w:lang w:val="en-US" w:eastAsia="en-US"/>
              </w:rPr>
            </w:pPr>
            <w:r>
              <w:br w:type="page"/>
            </w:r>
            <w:r w:rsidR="00DA28E5" w:rsidRPr="00ED7CEF">
              <w:br w:type="page"/>
            </w:r>
          </w:p>
          <w:p w14:paraId="3F1953AD" w14:textId="6390C51A" w:rsidR="00DA28E5" w:rsidRPr="00F9515A" w:rsidRDefault="00DA28E5" w:rsidP="00DC79B7">
            <w:pPr>
              <w:pStyle w:val="Heading2"/>
              <w:spacing w:before="0" w:after="0"/>
              <w:rPr>
                <w:bCs w:val="0"/>
                <w:i w:val="0"/>
                <w:iCs w:val="0"/>
                <w:caps/>
                <w:sz w:val="20"/>
                <w:szCs w:val="20"/>
                <w:lang w:val="en-US" w:eastAsia="en-US"/>
              </w:rPr>
            </w:pPr>
            <w:bookmarkStart w:id="19" w:name="_Toc506544900"/>
            <w:bookmarkStart w:id="20" w:name="_Toc526328795"/>
            <w:r w:rsidRPr="00F9515A">
              <w:rPr>
                <w:bCs w:val="0"/>
                <w:i w:val="0"/>
                <w:iCs w:val="0"/>
                <w:caps/>
                <w:sz w:val="20"/>
                <w:szCs w:val="20"/>
                <w:lang w:val="en-US" w:eastAsia="en-US"/>
              </w:rPr>
              <w:t>events</w:t>
            </w:r>
            <w:bookmarkEnd w:id="19"/>
            <w:bookmarkEnd w:id="20"/>
          </w:p>
        </w:tc>
        <w:tc>
          <w:tcPr>
            <w:tcW w:w="14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9ABDE7A" w14:textId="77777777" w:rsidR="00DA28E5" w:rsidRDefault="00DA28E5" w:rsidP="00DC79B7">
            <w:pPr>
              <w:jc w:val="center"/>
              <w:rPr>
                <w:rFonts w:cs="Arial"/>
                <w:color w:val="000000"/>
                <w:sz w:val="20"/>
                <w:szCs w:val="20"/>
              </w:rPr>
            </w:pPr>
            <w:r w:rsidRPr="007602D7">
              <w:rPr>
                <w:rFonts w:cs="Arial"/>
                <w:color w:val="000000"/>
                <w:sz w:val="20"/>
                <w:szCs w:val="20"/>
              </w:rPr>
              <w:t xml:space="preserve">CHARGE FOR </w:t>
            </w:r>
          </w:p>
          <w:p w14:paraId="6182C4DC" w14:textId="5DF7068E" w:rsidR="00DA28E5" w:rsidRPr="007602D7" w:rsidRDefault="00FF4D56" w:rsidP="00DC79B7">
            <w:pPr>
              <w:jc w:val="center"/>
              <w:rPr>
                <w:rFonts w:cs="Arial"/>
                <w:color w:val="000000"/>
                <w:sz w:val="20"/>
                <w:szCs w:val="20"/>
              </w:rPr>
            </w:pPr>
            <w:r>
              <w:rPr>
                <w:rFonts w:cs="Arial"/>
                <w:color w:val="000000"/>
                <w:sz w:val="20"/>
                <w:szCs w:val="20"/>
              </w:rPr>
              <w:t>202</w:t>
            </w:r>
            <w:r w:rsidR="00075688">
              <w:rPr>
                <w:rFonts w:cs="Arial"/>
                <w:color w:val="000000"/>
                <w:sz w:val="20"/>
                <w:szCs w:val="20"/>
              </w:rPr>
              <w:t>4</w:t>
            </w:r>
            <w:r>
              <w:rPr>
                <w:rFonts w:cs="Arial"/>
                <w:color w:val="000000"/>
                <w:sz w:val="20"/>
                <w:szCs w:val="20"/>
              </w:rPr>
              <w:t>/2</w:t>
            </w:r>
            <w:r w:rsidR="00075688">
              <w:rPr>
                <w:rFonts w:cs="Arial"/>
                <w:color w:val="000000"/>
                <w:sz w:val="20"/>
                <w:szCs w:val="20"/>
              </w:rPr>
              <w:t>5</w:t>
            </w:r>
          </w:p>
          <w:p w14:paraId="70C72441" w14:textId="77777777" w:rsidR="00DA28E5" w:rsidRPr="007602D7" w:rsidRDefault="00DA28E5" w:rsidP="00DC79B7">
            <w:pPr>
              <w:jc w:val="center"/>
              <w:rPr>
                <w:rFonts w:cs="Arial"/>
                <w:color w:val="000000"/>
                <w:sz w:val="20"/>
                <w:szCs w:val="20"/>
              </w:rPr>
            </w:pPr>
            <w:r w:rsidRPr="007602D7">
              <w:rPr>
                <w:rFonts w:cs="Arial"/>
                <w:color w:val="000000"/>
                <w:sz w:val="20"/>
                <w:szCs w:val="20"/>
              </w:rPr>
              <w:t>£</w:t>
            </w:r>
          </w:p>
        </w:tc>
        <w:tc>
          <w:tcPr>
            <w:tcW w:w="13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2C6C6E1" w14:textId="77777777" w:rsidR="00DA28E5" w:rsidRPr="007602D7" w:rsidRDefault="00DA28E5" w:rsidP="00DC79B7">
            <w:pPr>
              <w:jc w:val="center"/>
              <w:rPr>
                <w:rFonts w:cs="Arial"/>
                <w:b/>
                <w:color w:val="000000"/>
                <w:sz w:val="20"/>
                <w:szCs w:val="20"/>
              </w:rPr>
            </w:pPr>
            <w:r w:rsidRPr="007602D7">
              <w:rPr>
                <w:rFonts w:cs="Arial"/>
                <w:b/>
                <w:color w:val="000000"/>
                <w:sz w:val="20"/>
                <w:szCs w:val="20"/>
              </w:rPr>
              <w:t xml:space="preserve">CHARGE FOR </w:t>
            </w:r>
          </w:p>
          <w:p w14:paraId="3EC8638E" w14:textId="3C5AA3C5" w:rsidR="00DA28E5" w:rsidRPr="007602D7" w:rsidRDefault="00FF4D56" w:rsidP="00DC79B7">
            <w:pPr>
              <w:jc w:val="center"/>
              <w:rPr>
                <w:rFonts w:cs="Arial"/>
                <w:b/>
                <w:color w:val="000000"/>
                <w:sz w:val="20"/>
                <w:szCs w:val="20"/>
              </w:rPr>
            </w:pPr>
            <w:r>
              <w:rPr>
                <w:rFonts w:cs="Arial"/>
                <w:b/>
                <w:color w:val="000000"/>
                <w:sz w:val="20"/>
                <w:szCs w:val="20"/>
              </w:rPr>
              <w:t>202</w:t>
            </w:r>
            <w:r w:rsidR="00075688">
              <w:rPr>
                <w:rFonts w:cs="Arial"/>
                <w:b/>
                <w:color w:val="000000"/>
                <w:sz w:val="20"/>
                <w:szCs w:val="20"/>
              </w:rPr>
              <w:t>5</w:t>
            </w:r>
            <w:r>
              <w:rPr>
                <w:rFonts w:cs="Arial"/>
                <w:b/>
                <w:color w:val="000000"/>
                <w:sz w:val="20"/>
                <w:szCs w:val="20"/>
              </w:rPr>
              <w:t>/2</w:t>
            </w:r>
            <w:r w:rsidR="00075688">
              <w:rPr>
                <w:rFonts w:cs="Arial"/>
                <w:b/>
                <w:color w:val="000000"/>
                <w:sz w:val="20"/>
                <w:szCs w:val="20"/>
              </w:rPr>
              <w:t>6</w:t>
            </w:r>
          </w:p>
          <w:p w14:paraId="28A012CF" w14:textId="77777777" w:rsidR="00DA28E5" w:rsidRPr="007602D7" w:rsidRDefault="00DA28E5" w:rsidP="00DC79B7">
            <w:pPr>
              <w:jc w:val="center"/>
              <w:rPr>
                <w:rFonts w:cs="Arial"/>
                <w:b/>
                <w:color w:val="000000"/>
                <w:sz w:val="20"/>
                <w:szCs w:val="20"/>
              </w:rPr>
            </w:pPr>
            <w:r w:rsidRPr="007602D7">
              <w:rPr>
                <w:rFonts w:cs="Arial"/>
                <w:b/>
                <w:color w:val="000000"/>
                <w:sz w:val="20"/>
                <w:szCs w:val="20"/>
              </w:rPr>
              <w:t>£</w:t>
            </w:r>
          </w:p>
        </w:tc>
        <w:tc>
          <w:tcPr>
            <w:tcW w:w="84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FE48F9" w14:textId="77777777" w:rsidR="00DA28E5" w:rsidRPr="007602D7" w:rsidRDefault="00DA28E5" w:rsidP="00DC79B7">
            <w:pPr>
              <w:jc w:val="center"/>
              <w:rPr>
                <w:rFonts w:cs="Arial"/>
                <w:b/>
                <w:color w:val="000000"/>
                <w:sz w:val="20"/>
                <w:szCs w:val="20"/>
              </w:rPr>
            </w:pPr>
            <w:r w:rsidRPr="007602D7">
              <w:rPr>
                <w:rFonts w:cs="Arial"/>
                <w:b/>
                <w:color w:val="000000"/>
                <w:sz w:val="20"/>
                <w:szCs w:val="20"/>
              </w:rPr>
              <w:t>VAT</w:t>
            </w:r>
          </w:p>
          <w:p w14:paraId="79422DA7" w14:textId="77777777" w:rsidR="00DA28E5" w:rsidRPr="007602D7" w:rsidRDefault="00DA28E5" w:rsidP="00DC79B7">
            <w:pPr>
              <w:jc w:val="center"/>
              <w:rPr>
                <w:rFonts w:cs="Arial"/>
                <w:b/>
                <w:color w:val="000000"/>
                <w:sz w:val="20"/>
                <w:szCs w:val="20"/>
              </w:rPr>
            </w:pPr>
            <w:r w:rsidRPr="007602D7">
              <w:rPr>
                <w:rFonts w:cs="Arial"/>
                <w:b/>
                <w:color w:val="000000"/>
                <w:sz w:val="20"/>
                <w:szCs w:val="20"/>
              </w:rPr>
              <w:t>RATE</w:t>
            </w:r>
          </w:p>
        </w:tc>
      </w:tr>
      <w:tr w:rsidR="00DE6F8A" w:rsidRPr="006B3C4C" w14:paraId="1CA5E3E1" w14:textId="77777777" w:rsidTr="00CB3759">
        <w:trPr>
          <w:trHeight w:val="270"/>
        </w:trPr>
        <w:tc>
          <w:tcPr>
            <w:tcW w:w="10206"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3FDD0216" w14:textId="01F68957" w:rsidR="00DE6F8A" w:rsidRPr="006B3C4C" w:rsidRDefault="00DE6F8A" w:rsidP="002425C7">
            <w:pPr>
              <w:rPr>
                <w:rFonts w:cs="Arial"/>
                <w:b/>
                <w:color w:val="E7E6E6" w:themeColor="background2"/>
                <w:sz w:val="20"/>
                <w:szCs w:val="20"/>
                <w:lang w:val="en-US" w:eastAsia="en-US"/>
              </w:rPr>
            </w:pPr>
            <w:r w:rsidRPr="00EA29B1">
              <w:rPr>
                <w:rFonts w:cs="Arial"/>
                <w:b/>
                <w:color w:val="FFFFFF" w:themeColor="background1"/>
                <w:sz w:val="20"/>
                <w:szCs w:val="20"/>
                <w:lang w:val="en-US" w:eastAsia="en-US"/>
              </w:rPr>
              <w:t>OTHER FAIRS</w:t>
            </w:r>
            <w:r w:rsidR="00F91FB7">
              <w:rPr>
                <w:rFonts w:cs="Arial"/>
                <w:b/>
                <w:color w:val="FFFFFF" w:themeColor="background1"/>
                <w:sz w:val="20"/>
                <w:szCs w:val="20"/>
                <w:lang w:val="en-US" w:eastAsia="en-US"/>
              </w:rPr>
              <w:t xml:space="preserve"> &amp; CIRCUS</w:t>
            </w:r>
          </w:p>
        </w:tc>
      </w:tr>
      <w:tr w:rsidR="00FF4D56" w:rsidRPr="00406227" w14:paraId="30A4B625" w14:textId="77777777" w:rsidTr="00A951E0">
        <w:trPr>
          <w:trHeight w:hRule="exact" w:val="272"/>
        </w:trPr>
        <w:tc>
          <w:tcPr>
            <w:tcW w:w="6635"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2323F912" w14:textId="77777777" w:rsidR="00FF4D56" w:rsidRPr="00406227" w:rsidRDefault="00FF4D56" w:rsidP="00FF4D56">
            <w:pPr>
              <w:rPr>
                <w:rFonts w:cs="Arial"/>
                <w:sz w:val="20"/>
                <w:szCs w:val="20"/>
              </w:rPr>
            </w:pPr>
            <w:r>
              <w:rPr>
                <w:rFonts w:cs="Arial"/>
                <w:sz w:val="20"/>
                <w:szCs w:val="20"/>
              </w:rPr>
              <w:t xml:space="preserve">Chestnut Fair (provision </w:t>
            </w:r>
            <w:proofErr w:type="gramStart"/>
            <w:r>
              <w:rPr>
                <w:rFonts w:cs="Arial"/>
                <w:sz w:val="20"/>
                <w:szCs w:val="20"/>
              </w:rPr>
              <w:t>of)*</w:t>
            </w:r>
            <w:proofErr w:type="gramEnd"/>
          </w:p>
        </w:tc>
        <w:tc>
          <w:tcPr>
            <w:tcW w:w="1413"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3616E235" w14:textId="1F7E6402" w:rsidR="00FF4D56" w:rsidRPr="00FF4D56" w:rsidRDefault="00FF4D56" w:rsidP="00FF4D56">
            <w:pPr>
              <w:jc w:val="right"/>
              <w:rPr>
                <w:rFonts w:cs="Arial"/>
                <w:sz w:val="20"/>
                <w:szCs w:val="20"/>
                <w:lang w:val="en-US" w:eastAsia="en-US"/>
              </w:rPr>
            </w:pPr>
            <w:r w:rsidRPr="00FF4D56">
              <w:rPr>
                <w:rFonts w:cs="Arial"/>
                <w:sz w:val="20"/>
                <w:szCs w:val="20"/>
                <w:lang w:val="en-US" w:eastAsia="en-US"/>
              </w:rPr>
              <w:t>6,</w:t>
            </w:r>
            <w:r w:rsidR="00075688">
              <w:rPr>
                <w:rFonts w:cs="Arial"/>
                <w:sz w:val="20"/>
                <w:szCs w:val="20"/>
                <w:lang w:val="en-US" w:eastAsia="en-US"/>
              </w:rPr>
              <w:t>848.74</w:t>
            </w:r>
          </w:p>
        </w:tc>
        <w:tc>
          <w:tcPr>
            <w:tcW w:w="1311"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26F0EDB6" w14:textId="184BEFF8" w:rsidR="00FF4D56" w:rsidRPr="00757E8D" w:rsidRDefault="00757E8D" w:rsidP="00FF4D56">
            <w:pPr>
              <w:jc w:val="right"/>
              <w:rPr>
                <w:rFonts w:cs="Arial"/>
                <w:b/>
                <w:sz w:val="20"/>
                <w:szCs w:val="20"/>
                <w:lang w:val="en-US" w:eastAsia="en-US"/>
              </w:rPr>
            </w:pPr>
            <w:r w:rsidRPr="00757E8D">
              <w:rPr>
                <w:rFonts w:cs="Arial"/>
                <w:b/>
                <w:sz w:val="20"/>
                <w:szCs w:val="20"/>
                <w:lang w:val="en-US" w:eastAsia="en-US"/>
              </w:rPr>
              <w:t>7,396.64</w:t>
            </w:r>
          </w:p>
        </w:tc>
        <w:tc>
          <w:tcPr>
            <w:tcW w:w="84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03DC2C86" w14:textId="77777777" w:rsidR="00FF4D56" w:rsidRPr="00406227" w:rsidRDefault="00FF4D56" w:rsidP="00FF4D56">
            <w:pPr>
              <w:jc w:val="center"/>
              <w:rPr>
                <w:rFonts w:cs="Arial"/>
                <w:b/>
                <w:sz w:val="20"/>
                <w:szCs w:val="20"/>
                <w:lang w:val="en-US" w:eastAsia="en-US"/>
              </w:rPr>
            </w:pPr>
            <w:r w:rsidRPr="00406227">
              <w:rPr>
                <w:rFonts w:cs="Arial"/>
                <w:b/>
                <w:sz w:val="20"/>
                <w:szCs w:val="20"/>
                <w:lang w:val="en-US" w:eastAsia="en-US"/>
              </w:rPr>
              <w:t>SR</w:t>
            </w:r>
          </w:p>
        </w:tc>
      </w:tr>
      <w:tr w:rsidR="00CF26A2" w:rsidRPr="00406227" w14:paraId="51F7948C" w14:textId="77777777" w:rsidTr="00A951E0">
        <w:trPr>
          <w:trHeight w:hRule="exact" w:val="272"/>
        </w:trPr>
        <w:tc>
          <w:tcPr>
            <w:tcW w:w="6635"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6B86FB7A" w14:textId="2DC18CB4" w:rsidR="00CF26A2" w:rsidRDefault="00CF26A2" w:rsidP="00FF4D56">
            <w:pPr>
              <w:rPr>
                <w:rFonts w:cs="Arial"/>
                <w:sz w:val="20"/>
                <w:szCs w:val="20"/>
              </w:rPr>
            </w:pPr>
            <w:r>
              <w:rPr>
                <w:rFonts w:cs="Arial"/>
                <w:sz w:val="20"/>
                <w:szCs w:val="20"/>
              </w:rPr>
              <w:t xml:space="preserve">Beaconsfield </w:t>
            </w:r>
            <w:proofErr w:type="gramStart"/>
            <w:r>
              <w:rPr>
                <w:rFonts w:cs="Arial"/>
                <w:sz w:val="20"/>
                <w:szCs w:val="20"/>
              </w:rPr>
              <w:t>Street Car</w:t>
            </w:r>
            <w:proofErr w:type="gramEnd"/>
            <w:r>
              <w:rPr>
                <w:rFonts w:cs="Arial"/>
                <w:sz w:val="20"/>
                <w:szCs w:val="20"/>
              </w:rPr>
              <w:t xml:space="preserve"> Park hire per day (loss of parking revenue)</w:t>
            </w:r>
          </w:p>
        </w:tc>
        <w:tc>
          <w:tcPr>
            <w:tcW w:w="1413"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346A6F22" w14:textId="77777777" w:rsidR="00CF26A2" w:rsidRPr="00FF4D56" w:rsidRDefault="00CF26A2" w:rsidP="00FF4D56">
            <w:pPr>
              <w:jc w:val="right"/>
              <w:rPr>
                <w:rFonts w:cs="Arial"/>
                <w:sz w:val="20"/>
                <w:szCs w:val="20"/>
                <w:lang w:val="en-US" w:eastAsia="en-US"/>
              </w:rPr>
            </w:pPr>
          </w:p>
        </w:tc>
        <w:tc>
          <w:tcPr>
            <w:tcW w:w="1311"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72362FE9" w14:textId="6C11E9CE" w:rsidR="00CF26A2" w:rsidRPr="00757E8D" w:rsidRDefault="00B70182" w:rsidP="00FF4D56">
            <w:pPr>
              <w:jc w:val="right"/>
              <w:rPr>
                <w:rFonts w:cs="Arial"/>
                <w:b/>
                <w:sz w:val="20"/>
                <w:szCs w:val="20"/>
                <w:lang w:val="en-US" w:eastAsia="en-US"/>
              </w:rPr>
            </w:pPr>
            <w:r>
              <w:rPr>
                <w:rFonts w:cs="Arial"/>
                <w:b/>
                <w:sz w:val="20"/>
                <w:szCs w:val="20"/>
                <w:lang w:val="en-US" w:eastAsia="en-US"/>
              </w:rPr>
              <w:t>436.00</w:t>
            </w:r>
          </w:p>
        </w:tc>
        <w:tc>
          <w:tcPr>
            <w:tcW w:w="84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23D8DF34" w14:textId="66782D73" w:rsidR="00CF26A2" w:rsidRPr="00406227" w:rsidRDefault="00B70182" w:rsidP="00FF4D56">
            <w:pPr>
              <w:jc w:val="center"/>
              <w:rPr>
                <w:rFonts w:cs="Arial"/>
                <w:b/>
                <w:sz w:val="20"/>
                <w:szCs w:val="20"/>
                <w:lang w:val="en-US" w:eastAsia="en-US"/>
              </w:rPr>
            </w:pPr>
            <w:r>
              <w:rPr>
                <w:rFonts w:cs="Arial"/>
                <w:b/>
                <w:sz w:val="20"/>
                <w:szCs w:val="20"/>
                <w:lang w:val="en-US" w:eastAsia="en-US"/>
              </w:rPr>
              <w:t>SR</w:t>
            </w:r>
          </w:p>
        </w:tc>
      </w:tr>
      <w:tr w:rsidR="00FF4D56" w:rsidRPr="00406227" w14:paraId="7E700E87" w14:textId="77777777" w:rsidTr="00A951E0">
        <w:trPr>
          <w:trHeight w:hRule="exact" w:val="272"/>
        </w:trPr>
        <w:tc>
          <w:tcPr>
            <w:tcW w:w="6635"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39EC7C63" w14:textId="7BAA41D4" w:rsidR="00FF4D56" w:rsidRPr="00624750" w:rsidRDefault="006446DE" w:rsidP="00FF4D56">
            <w:pPr>
              <w:rPr>
                <w:rFonts w:cs="Arial"/>
                <w:sz w:val="20"/>
                <w:szCs w:val="20"/>
              </w:rPr>
            </w:pPr>
            <w:r>
              <w:rPr>
                <w:rFonts w:cs="Arial"/>
                <w:sz w:val="20"/>
                <w:szCs w:val="20"/>
              </w:rPr>
              <w:t>Fireworks</w:t>
            </w:r>
            <w:r w:rsidR="00FF4D56" w:rsidRPr="00624750">
              <w:rPr>
                <w:rFonts w:cs="Arial"/>
                <w:sz w:val="20"/>
                <w:szCs w:val="20"/>
              </w:rPr>
              <w:t xml:space="preserve"> fair (provision </w:t>
            </w:r>
            <w:proofErr w:type="gramStart"/>
            <w:r w:rsidR="00FF4D56" w:rsidRPr="00624750">
              <w:rPr>
                <w:rFonts w:cs="Arial"/>
                <w:sz w:val="20"/>
                <w:szCs w:val="20"/>
              </w:rPr>
              <w:t>of)</w:t>
            </w:r>
            <w:r w:rsidR="00FF4D56">
              <w:rPr>
                <w:rFonts w:cs="Arial"/>
                <w:sz w:val="20"/>
                <w:szCs w:val="20"/>
              </w:rPr>
              <w:t>*</w:t>
            </w:r>
            <w:proofErr w:type="gramEnd"/>
          </w:p>
        </w:tc>
        <w:tc>
          <w:tcPr>
            <w:tcW w:w="1413"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406CBEBA" w14:textId="61857C43" w:rsidR="00FF4D56" w:rsidRPr="00FF4D56" w:rsidRDefault="00FF4D56" w:rsidP="00FF4D56">
            <w:pPr>
              <w:jc w:val="right"/>
              <w:rPr>
                <w:rFonts w:cs="Arial"/>
                <w:sz w:val="20"/>
                <w:szCs w:val="20"/>
                <w:lang w:val="en-US" w:eastAsia="en-US"/>
              </w:rPr>
            </w:pPr>
            <w:r w:rsidRPr="00FF4D56">
              <w:rPr>
                <w:rFonts w:cs="Arial"/>
                <w:sz w:val="20"/>
                <w:szCs w:val="20"/>
                <w:lang w:val="en-US" w:eastAsia="en-US"/>
              </w:rPr>
              <w:t>6</w:t>
            </w:r>
            <w:r w:rsidR="00075688">
              <w:rPr>
                <w:rFonts w:cs="Arial"/>
                <w:sz w:val="20"/>
                <w:szCs w:val="20"/>
                <w:lang w:val="en-US" w:eastAsia="en-US"/>
              </w:rPr>
              <w:t>70.55</w:t>
            </w:r>
          </w:p>
        </w:tc>
        <w:tc>
          <w:tcPr>
            <w:tcW w:w="1311"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26DDBA77" w14:textId="4BBCF882" w:rsidR="00FF4D56" w:rsidRPr="00757E8D" w:rsidRDefault="00757E8D" w:rsidP="00FF4D56">
            <w:pPr>
              <w:jc w:val="right"/>
              <w:rPr>
                <w:rFonts w:cs="Arial"/>
                <w:b/>
                <w:sz w:val="20"/>
                <w:szCs w:val="20"/>
                <w:lang w:val="en-US" w:eastAsia="en-US"/>
              </w:rPr>
            </w:pPr>
            <w:r w:rsidRPr="00757E8D">
              <w:rPr>
                <w:rFonts w:cs="Arial"/>
                <w:b/>
                <w:sz w:val="20"/>
                <w:szCs w:val="20"/>
                <w:lang w:val="en-US" w:eastAsia="en-US"/>
              </w:rPr>
              <w:t>724</w:t>
            </w:r>
            <w:r w:rsidR="00EA4682" w:rsidRPr="00757E8D">
              <w:rPr>
                <w:rFonts w:cs="Arial"/>
                <w:b/>
                <w:sz w:val="20"/>
                <w:szCs w:val="20"/>
                <w:lang w:val="en-US" w:eastAsia="en-US"/>
              </w:rPr>
              <w:t>.</w:t>
            </w:r>
            <w:r w:rsidRPr="00757E8D">
              <w:rPr>
                <w:rFonts w:cs="Arial"/>
                <w:b/>
                <w:sz w:val="20"/>
                <w:szCs w:val="20"/>
                <w:lang w:val="en-US" w:eastAsia="en-US"/>
              </w:rPr>
              <w:t>19</w:t>
            </w:r>
          </w:p>
        </w:tc>
        <w:tc>
          <w:tcPr>
            <w:tcW w:w="84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2347395B" w14:textId="77777777" w:rsidR="00FF4D56" w:rsidRPr="00406227" w:rsidRDefault="00FF4D56" w:rsidP="00FF4D56">
            <w:pPr>
              <w:jc w:val="center"/>
              <w:rPr>
                <w:rFonts w:cs="Arial"/>
                <w:b/>
                <w:sz w:val="20"/>
                <w:szCs w:val="20"/>
                <w:lang w:val="en-US" w:eastAsia="en-US"/>
              </w:rPr>
            </w:pPr>
            <w:r w:rsidRPr="00406227">
              <w:rPr>
                <w:rFonts w:cs="Arial"/>
                <w:b/>
                <w:sz w:val="20"/>
                <w:szCs w:val="20"/>
                <w:lang w:val="en-US" w:eastAsia="en-US"/>
              </w:rPr>
              <w:t>SR</w:t>
            </w:r>
          </w:p>
        </w:tc>
      </w:tr>
      <w:tr w:rsidR="00242C79" w:rsidRPr="00406227" w14:paraId="2A405380" w14:textId="77777777" w:rsidTr="00A951E0">
        <w:trPr>
          <w:trHeight w:hRule="exact" w:val="272"/>
        </w:trPr>
        <w:tc>
          <w:tcPr>
            <w:tcW w:w="6635"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2BEA5345" w14:textId="21F18A93" w:rsidR="00242C79" w:rsidRPr="00624750" w:rsidRDefault="006446DE" w:rsidP="00FF4D56">
            <w:pPr>
              <w:rPr>
                <w:rFonts w:cs="Arial"/>
                <w:sz w:val="20"/>
                <w:szCs w:val="20"/>
              </w:rPr>
            </w:pPr>
            <w:r>
              <w:rPr>
                <w:rFonts w:cs="Arial"/>
                <w:sz w:val="20"/>
                <w:szCs w:val="20"/>
              </w:rPr>
              <w:t>Fireworks</w:t>
            </w:r>
            <w:r w:rsidR="00242C79">
              <w:rPr>
                <w:rFonts w:cs="Arial"/>
                <w:sz w:val="20"/>
                <w:szCs w:val="20"/>
              </w:rPr>
              <w:t xml:space="preserve"> Catering Units</w:t>
            </w:r>
          </w:p>
        </w:tc>
        <w:tc>
          <w:tcPr>
            <w:tcW w:w="1413"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57894C37" w14:textId="7B4EDE1A" w:rsidR="00242C79" w:rsidRPr="00FF4D56" w:rsidRDefault="0000328B" w:rsidP="00FF4D56">
            <w:pPr>
              <w:jc w:val="right"/>
              <w:rPr>
                <w:rFonts w:cs="Arial"/>
                <w:sz w:val="20"/>
                <w:szCs w:val="20"/>
                <w:lang w:val="en-US" w:eastAsia="en-US"/>
              </w:rPr>
            </w:pPr>
            <w:r>
              <w:rPr>
                <w:rFonts w:cs="Arial"/>
                <w:sz w:val="20"/>
                <w:szCs w:val="20"/>
                <w:lang w:val="en-US" w:eastAsia="en-US"/>
              </w:rPr>
              <w:t>10</w:t>
            </w:r>
            <w:r w:rsidR="00075688">
              <w:rPr>
                <w:rFonts w:cs="Arial"/>
                <w:sz w:val="20"/>
                <w:szCs w:val="20"/>
                <w:lang w:val="en-US" w:eastAsia="en-US"/>
              </w:rPr>
              <w:t>7</w:t>
            </w:r>
            <w:r>
              <w:rPr>
                <w:rFonts w:cs="Arial"/>
                <w:sz w:val="20"/>
                <w:szCs w:val="20"/>
                <w:lang w:val="en-US" w:eastAsia="en-US"/>
              </w:rPr>
              <w:t>.00</w:t>
            </w:r>
          </w:p>
        </w:tc>
        <w:tc>
          <w:tcPr>
            <w:tcW w:w="1311"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493DC521" w14:textId="21880FEC" w:rsidR="00242C79" w:rsidRPr="00757E8D" w:rsidRDefault="00EA4682" w:rsidP="00FF4D56">
            <w:pPr>
              <w:jc w:val="right"/>
              <w:rPr>
                <w:rFonts w:cs="Arial"/>
                <w:b/>
                <w:sz w:val="20"/>
                <w:szCs w:val="20"/>
                <w:lang w:val="en-US" w:eastAsia="en-US"/>
              </w:rPr>
            </w:pPr>
            <w:r w:rsidRPr="00757E8D">
              <w:rPr>
                <w:rFonts w:cs="Arial"/>
                <w:b/>
                <w:sz w:val="20"/>
                <w:szCs w:val="20"/>
                <w:lang w:val="en-US" w:eastAsia="en-US"/>
              </w:rPr>
              <w:t>1</w:t>
            </w:r>
            <w:r w:rsidR="00757E8D" w:rsidRPr="00757E8D">
              <w:rPr>
                <w:rFonts w:cs="Arial"/>
                <w:b/>
                <w:sz w:val="20"/>
                <w:szCs w:val="20"/>
                <w:lang w:val="en-US" w:eastAsia="en-US"/>
              </w:rPr>
              <w:t>50</w:t>
            </w:r>
            <w:r w:rsidRPr="00757E8D">
              <w:rPr>
                <w:rFonts w:cs="Arial"/>
                <w:b/>
                <w:sz w:val="20"/>
                <w:szCs w:val="20"/>
                <w:lang w:val="en-US" w:eastAsia="en-US"/>
              </w:rPr>
              <w:t>.00</w:t>
            </w:r>
          </w:p>
        </w:tc>
        <w:tc>
          <w:tcPr>
            <w:tcW w:w="84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61C05316" w14:textId="77777777" w:rsidR="00242C79" w:rsidRPr="00406227" w:rsidRDefault="00242C79" w:rsidP="00FF4D56">
            <w:pPr>
              <w:jc w:val="center"/>
              <w:rPr>
                <w:rFonts w:cs="Arial"/>
                <w:b/>
                <w:sz w:val="20"/>
                <w:szCs w:val="20"/>
                <w:lang w:val="en-US" w:eastAsia="en-US"/>
              </w:rPr>
            </w:pPr>
            <w:r>
              <w:rPr>
                <w:rFonts w:cs="Arial"/>
                <w:b/>
                <w:sz w:val="20"/>
                <w:szCs w:val="20"/>
                <w:lang w:val="en-US" w:eastAsia="en-US"/>
              </w:rPr>
              <w:t>SR</w:t>
            </w:r>
          </w:p>
        </w:tc>
      </w:tr>
      <w:tr w:rsidR="00242C79" w:rsidRPr="00406227" w14:paraId="2E5A9115" w14:textId="77777777" w:rsidTr="00A951E0">
        <w:trPr>
          <w:trHeight w:hRule="exact" w:val="272"/>
        </w:trPr>
        <w:tc>
          <w:tcPr>
            <w:tcW w:w="6635"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00D02D8C" w14:textId="77777777" w:rsidR="00242C79" w:rsidRPr="00624750" w:rsidRDefault="00242C79" w:rsidP="00FF4D56">
            <w:pPr>
              <w:rPr>
                <w:rFonts w:cs="Arial"/>
                <w:sz w:val="20"/>
                <w:szCs w:val="20"/>
              </w:rPr>
            </w:pPr>
            <w:r>
              <w:rPr>
                <w:rFonts w:cs="Arial"/>
                <w:sz w:val="20"/>
                <w:szCs w:val="20"/>
              </w:rPr>
              <w:t>Circus Charge (per event day)</w:t>
            </w:r>
          </w:p>
        </w:tc>
        <w:tc>
          <w:tcPr>
            <w:tcW w:w="1413"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4D6FF161" w14:textId="75033B7E" w:rsidR="00242C79" w:rsidRPr="00FF4D56" w:rsidRDefault="0000328B" w:rsidP="00FF4D56">
            <w:pPr>
              <w:jc w:val="right"/>
              <w:rPr>
                <w:rFonts w:cs="Arial"/>
                <w:sz w:val="20"/>
                <w:szCs w:val="20"/>
                <w:lang w:val="en-US" w:eastAsia="en-US"/>
              </w:rPr>
            </w:pPr>
            <w:r>
              <w:rPr>
                <w:rFonts w:cs="Arial"/>
                <w:sz w:val="20"/>
                <w:szCs w:val="20"/>
                <w:lang w:val="en-US" w:eastAsia="en-US"/>
              </w:rPr>
              <w:t>3</w:t>
            </w:r>
            <w:r w:rsidR="00075688">
              <w:rPr>
                <w:rFonts w:cs="Arial"/>
                <w:sz w:val="20"/>
                <w:szCs w:val="20"/>
                <w:lang w:val="en-US" w:eastAsia="en-US"/>
              </w:rPr>
              <w:t>21</w:t>
            </w:r>
            <w:r>
              <w:rPr>
                <w:rFonts w:cs="Arial"/>
                <w:sz w:val="20"/>
                <w:szCs w:val="20"/>
                <w:lang w:val="en-US" w:eastAsia="en-US"/>
              </w:rPr>
              <w:t>.00</w:t>
            </w:r>
          </w:p>
        </w:tc>
        <w:tc>
          <w:tcPr>
            <w:tcW w:w="1311"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5A8C05CE" w14:textId="4370523D" w:rsidR="00242C79" w:rsidRPr="00757E8D" w:rsidRDefault="00EA4682" w:rsidP="00FF4D56">
            <w:pPr>
              <w:jc w:val="right"/>
              <w:rPr>
                <w:rFonts w:cs="Arial"/>
                <w:b/>
                <w:sz w:val="20"/>
                <w:szCs w:val="20"/>
                <w:lang w:val="en-US" w:eastAsia="en-US"/>
              </w:rPr>
            </w:pPr>
            <w:r w:rsidRPr="00757E8D">
              <w:rPr>
                <w:rFonts w:cs="Arial"/>
                <w:b/>
                <w:sz w:val="20"/>
                <w:szCs w:val="20"/>
                <w:lang w:val="en-US" w:eastAsia="en-US"/>
              </w:rPr>
              <w:t>3</w:t>
            </w:r>
            <w:r w:rsidR="00757E8D" w:rsidRPr="00757E8D">
              <w:rPr>
                <w:rFonts w:cs="Arial"/>
                <w:b/>
                <w:sz w:val="20"/>
                <w:szCs w:val="20"/>
                <w:lang w:val="en-US" w:eastAsia="en-US"/>
              </w:rPr>
              <w:t>50</w:t>
            </w:r>
            <w:r w:rsidRPr="00757E8D">
              <w:rPr>
                <w:rFonts w:cs="Arial"/>
                <w:b/>
                <w:sz w:val="20"/>
                <w:szCs w:val="20"/>
                <w:lang w:val="en-US" w:eastAsia="en-US"/>
              </w:rPr>
              <w:t>.00</w:t>
            </w:r>
          </w:p>
        </w:tc>
        <w:tc>
          <w:tcPr>
            <w:tcW w:w="84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48C7A6E6" w14:textId="77777777" w:rsidR="00242C79" w:rsidRPr="00406227" w:rsidRDefault="00242C79" w:rsidP="00FF4D56">
            <w:pPr>
              <w:jc w:val="center"/>
              <w:rPr>
                <w:rFonts w:cs="Arial"/>
                <w:b/>
                <w:sz w:val="20"/>
                <w:szCs w:val="20"/>
                <w:lang w:val="en-US" w:eastAsia="en-US"/>
              </w:rPr>
            </w:pPr>
            <w:r>
              <w:rPr>
                <w:rFonts w:cs="Arial"/>
                <w:b/>
                <w:sz w:val="20"/>
                <w:szCs w:val="20"/>
                <w:lang w:val="en-US" w:eastAsia="en-US"/>
              </w:rPr>
              <w:t>SR</w:t>
            </w:r>
          </w:p>
        </w:tc>
      </w:tr>
    </w:tbl>
    <w:p w14:paraId="637CB010" w14:textId="77777777" w:rsidR="00DE6F8A" w:rsidRPr="00EF7BFC" w:rsidRDefault="00DE6F8A" w:rsidP="00543763">
      <w:pPr>
        <w:rPr>
          <w:rFonts w:cs="Arial"/>
          <w:b/>
          <w:color w:val="E7E6E6" w:themeColor="background2"/>
          <w:sz w:val="16"/>
          <w:szCs w:val="16"/>
          <w:lang w:val="en-US" w:eastAsia="en-US"/>
        </w:rPr>
      </w:pPr>
    </w:p>
    <w:tbl>
      <w:tblPr>
        <w:tblW w:w="10206" w:type="dxa"/>
        <w:tblInd w:w="137" w:type="dxa"/>
        <w:tblLayout w:type="fixed"/>
        <w:tblLook w:val="0000" w:firstRow="0" w:lastRow="0" w:firstColumn="0" w:lastColumn="0" w:noHBand="0" w:noVBand="0"/>
      </w:tblPr>
      <w:tblGrid>
        <w:gridCol w:w="6662"/>
        <w:gridCol w:w="1418"/>
        <w:gridCol w:w="1276"/>
        <w:gridCol w:w="850"/>
      </w:tblGrid>
      <w:tr w:rsidR="00543763" w:rsidRPr="006B3C4C" w14:paraId="30C869D8" w14:textId="77777777" w:rsidTr="0042116C">
        <w:trPr>
          <w:trHeight w:val="270"/>
        </w:trPr>
        <w:tc>
          <w:tcPr>
            <w:tcW w:w="10206"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417B430F" w14:textId="5B8E620E" w:rsidR="00543763" w:rsidRPr="006B3C4C" w:rsidRDefault="0042116C" w:rsidP="00543763">
            <w:pPr>
              <w:rPr>
                <w:rFonts w:cs="Arial"/>
                <w:b/>
                <w:color w:val="E7E6E6" w:themeColor="background2"/>
                <w:sz w:val="20"/>
                <w:szCs w:val="20"/>
                <w:lang w:val="en-US" w:eastAsia="en-US"/>
              </w:rPr>
            </w:pPr>
            <w:r>
              <w:rPr>
                <w:rFonts w:cs="Arial"/>
                <w:b/>
                <w:color w:val="FFFFFF" w:themeColor="background1"/>
                <w:sz w:val="20"/>
                <w:szCs w:val="20"/>
                <w:lang w:val="en-US" w:eastAsia="en-US"/>
              </w:rPr>
              <w:t xml:space="preserve">OTHER </w:t>
            </w:r>
            <w:r w:rsidRPr="00EA29B1">
              <w:rPr>
                <w:rFonts w:cs="Arial"/>
                <w:b/>
                <w:color w:val="FFFFFF" w:themeColor="background1"/>
                <w:sz w:val="20"/>
                <w:szCs w:val="20"/>
                <w:lang w:val="en-US" w:eastAsia="en-US"/>
              </w:rPr>
              <w:t>FAIRS</w:t>
            </w:r>
            <w:r w:rsidR="00B87EB0">
              <w:rPr>
                <w:rFonts w:cs="Arial"/>
                <w:b/>
                <w:color w:val="FFFFFF" w:themeColor="background1"/>
                <w:sz w:val="20"/>
                <w:szCs w:val="20"/>
                <w:lang w:val="en-US" w:eastAsia="en-US"/>
              </w:rPr>
              <w:t>, CIRCUS</w:t>
            </w:r>
            <w:r w:rsidRPr="00EA29B1">
              <w:rPr>
                <w:rFonts w:cs="Arial"/>
                <w:b/>
                <w:color w:val="FFFFFF" w:themeColor="background1"/>
                <w:sz w:val="20"/>
                <w:szCs w:val="20"/>
                <w:lang w:val="en-US" w:eastAsia="en-US"/>
              </w:rPr>
              <w:t xml:space="preserve"> </w:t>
            </w:r>
            <w:r>
              <w:rPr>
                <w:rFonts w:cs="Arial"/>
                <w:b/>
                <w:color w:val="FFFFFF" w:themeColor="background1"/>
                <w:sz w:val="20"/>
                <w:szCs w:val="20"/>
                <w:lang w:val="en-US" w:eastAsia="en-US"/>
              </w:rPr>
              <w:t xml:space="preserve">&amp; STALLS &amp; </w:t>
            </w:r>
            <w:r w:rsidRPr="00EA29B1">
              <w:rPr>
                <w:rFonts w:cs="Arial"/>
                <w:b/>
                <w:color w:val="FFFFFF" w:themeColor="background1"/>
                <w:sz w:val="20"/>
                <w:szCs w:val="20"/>
                <w:lang w:val="en-US" w:eastAsia="en-US"/>
              </w:rPr>
              <w:t>CATERING</w:t>
            </w:r>
          </w:p>
        </w:tc>
      </w:tr>
      <w:tr w:rsidR="00FF4D56" w:rsidRPr="00C25E25" w14:paraId="0353C790" w14:textId="77777777" w:rsidTr="00FF4D56">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139163AE" w14:textId="77777777" w:rsidR="00FF4D56" w:rsidRPr="00624750" w:rsidRDefault="00FF4D56" w:rsidP="00FF4D56">
            <w:pPr>
              <w:rPr>
                <w:rFonts w:cs="Arial"/>
                <w:sz w:val="20"/>
                <w:szCs w:val="20"/>
              </w:rPr>
            </w:pPr>
            <w:r w:rsidRPr="00624750">
              <w:rPr>
                <w:rFonts w:cs="Arial"/>
                <w:color w:val="000000"/>
                <w:sz w:val="20"/>
                <w:szCs w:val="20"/>
              </w:rPr>
              <w:t xml:space="preserve">Funfair </w:t>
            </w:r>
            <w:r>
              <w:rPr>
                <w:rFonts w:cs="Arial"/>
                <w:color w:val="000000"/>
                <w:sz w:val="20"/>
                <w:szCs w:val="20"/>
              </w:rPr>
              <w:t>- approved site per day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4BA9C661" w14:textId="6065D09F" w:rsidR="00FF4D56" w:rsidRPr="00FF4D56" w:rsidRDefault="00FF4D56" w:rsidP="00FF4D56">
            <w:pPr>
              <w:jc w:val="right"/>
              <w:rPr>
                <w:rFonts w:cs="Arial"/>
                <w:sz w:val="20"/>
                <w:szCs w:val="20"/>
                <w:lang w:val="en-US" w:eastAsia="en-US"/>
              </w:rPr>
            </w:pPr>
            <w:r w:rsidRPr="00FF4D56">
              <w:rPr>
                <w:rFonts w:cs="Arial"/>
                <w:sz w:val="20"/>
                <w:szCs w:val="20"/>
                <w:lang w:val="en-US" w:eastAsia="en-US"/>
              </w:rPr>
              <w:t>2</w:t>
            </w:r>
            <w:r w:rsidR="0000328B">
              <w:rPr>
                <w:rFonts w:cs="Arial"/>
                <w:sz w:val="20"/>
                <w:szCs w:val="20"/>
                <w:lang w:val="en-US" w:eastAsia="en-US"/>
              </w:rPr>
              <w:t>7</w:t>
            </w:r>
            <w:r w:rsidR="00075688">
              <w:rPr>
                <w:rFonts w:cs="Arial"/>
                <w:sz w:val="20"/>
                <w:szCs w:val="20"/>
                <w:lang w:val="en-US" w:eastAsia="en-US"/>
              </w:rPr>
              <w:t>5</w:t>
            </w:r>
            <w:r w:rsidRPr="00FF4D56">
              <w:rPr>
                <w:rFonts w:cs="Arial"/>
                <w:sz w:val="20"/>
                <w:szCs w:val="20"/>
                <w:lang w:val="en-US" w:eastAsia="en-US"/>
              </w:rPr>
              <w:t>.</w:t>
            </w:r>
            <w:r w:rsidR="00075688">
              <w:rPr>
                <w:rFonts w:cs="Arial"/>
                <w:sz w:val="20"/>
                <w:szCs w:val="20"/>
                <w:lang w:val="en-US" w:eastAsia="en-US"/>
              </w:rPr>
              <w:t>91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4B2C4B9B" w14:textId="55C76AD7" w:rsidR="00FF4D56" w:rsidRPr="00757E8D" w:rsidRDefault="00A951E0" w:rsidP="00FF4D56">
            <w:pPr>
              <w:jc w:val="right"/>
              <w:rPr>
                <w:rFonts w:cs="Arial"/>
                <w:b/>
                <w:sz w:val="20"/>
                <w:szCs w:val="20"/>
                <w:lang w:val="en-US" w:eastAsia="en-US"/>
              </w:rPr>
            </w:pPr>
            <w:r>
              <w:rPr>
                <w:rFonts w:cs="Arial"/>
                <w:b/>
                <w:sz w:val="20"/>
                <w:szCs w:val="20"/>
                <w:lang w:val="en-US" w:eastAsia="en-US"/>
              </w:rPr>
              <w:t>300.00</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7D5D6760" w14:textId="77777777" w:rsidR="00FF4D56" w:rsidRPr="00C25E25" w:rsidRDefault="00FF4D56" w:rsidP="00FF4D56">
            <w:pPr>
              <w:jc w:val="center"/>
              <w:rPr>
                <w:b/>
              </w:rPr>
            </w:pPr>
            <w:r w:rsidRPr="00C25E25">
              <w:rPr>
                <w:rFonts w:cs="Arial"/>
                <w:b/>
                <w:sz w:val="20"/>
                <w:szCs w:val="20"/>
                <w:lang w:val="en-US" w:eastAsia="en-US"/>
              </w:rPr>
              <w:t>SR</w:t>
            </w:r>
          </w:p>
        </w:tc>
      </w:tr>
      <w:tr w:rsidR="00242C79" w:rsidRPr="00C25E25" w14:paraId="2AFC82C3" w14:textId="77777777" w:rsidTr="00242C79">
        <w:trPr>
          <w:trHeight w:hRule="exact" w:val="59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401B9230" w14:textId="178BB28C" w:rsidR="00242C79" w:rsidRPr="00624750" w:rsidRDefault="00242C79" w:rsidP="00242C79">
            <w:pPr>
              <w:rPr>
                <w:rFonts w:cs="Arial"/>
                <w:color w:val="000000"/>
                <w:sz w:val="20"/>
                <w:szCs w:val="20"/>
              </w:rPr>
            </w:pPr>
            <w:r>
              <w:rPr>
                <w:rFonts w:cs="Arial"/>
                <w:b/>
                <w:color w:val="000000"/>
                <w:sz w:val="20"/>
                <w:szCs w:val="20"/>
              </w:rPr>
              <w:t>Funfairs</w:t>
            </w:r>
            <w:r w:rsidR="00B87EB0">
              <w:rPr>
                <w:rFonts w:cs="Arial"/>
                <w:b/>
                <w:color w:val="000000"/>
                <w:sz w:val="20"/>
                <w:szCs w:val="20"/>
              </w:rPr>
              <w:t>/Circus</w:t>
            </w:r>
            <w:r>
              <w:rPr>
                <w:rFonts w:cs="Arial"/>
                <w:b/>
                <w:color w:val="000000"/>
                <w:sz w:val="20"/>
                <w:szCs w:val="20"/>
              </w:rPr>
              <w:t>-charge for each day required to set up or clear the event away. (non-business days)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0B5CB75B" w14:textId="4FF1B6A6" w:rsidR="00242C79" w:rsidRPr="00FF4D56" w:rsidRDefault="00242C79" w:rsidP="00FF4D56">
            <w:pPr>
              <w:jc w:val="right"/>
              <w:rPr>
                <w:rFonts w:cs="Arial"/>
                <w:sz w:val="20"/>
                <w:szCs w:val="20"/>
                <w:lang w:val="en-US" w:eastAsia="en-US"/>
              </w:rPr>
            </w:pPr>
            <w:r>
              <w:rPr>
                <w:rFonts w:cs="Arial"/>
                <w:sz w:val="20"/>
                <w:szCs w:val="20"/>
                <w:lang w:val="en-US" w:eastAsia="en-US"/>
              </w:rPr>
              <w:t>5</w:t>
            </w:r>
            <w:r w:rsidR="00075688">
              <w:rPr>
                <w:rFonts w:cs="Arial"/>
                <w:sz w:val="20"/>
                <w:szCs w:val="20"/>
                <w:lang w:val="en-US" w:eastAsia="en-US"/>
              </w:rPr>
              <w:t>5</w:t>
            </w:r>
            <w:r>
              <w:rPr>
                <w:rFonts w:cs="Arial"/>
                <w:sz w:val="20"/>
                <w:szCs w:val="20"/>
                <w:lang w:val="en-US" w:eastAsia="en-US"/>
              </w:rPr>
              <w:t>.</w:t>
            </w:r>
            <w:r w:rsidR="00075688">
              <w:rPr>
                <w:rFonts w:cs="Arial"/>
                <w:sz w:val="20"/>
                <w:szCs w:val="20"/>
                <w:lang w:val="en-US" w:eastAsia="en-US"/>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4690AD18" w14:textId="681E8F90" w:rsidR="00242C79" w:rsidRPr="00757E8D" w:rsidRDefault="00757E8D" w:rsidP="00FF4D56">
            <w:pPr>
              <w:jc w:val="right"/>
              <w:rPr>
                <w:rFonts w:cs="Arial"/>
                <w:b/>
                <w:sz w:val="20"/>
                <w:szCs w:val="20"/>
                <w:lang w:val="en-US" w:eastAsia="en-US"/>
              </w:rPr>
            </w:pPr>
            <w:r w:rsidRPr="00757E8D">
              <w:rPr>
                <w:rFonts w:cs="Arial"/>
                <w:b/>
                <w:sz w:val="20"/>
                <w:szCs w:val="20"/>
                <w:lang w:val="en-US" w:eastAsia="en-US"/>
              </w:rPr>
              <w:t>80</w:t>
            </w:r>
            <w:r w:rsidR="00EA4682" w:rsidRPr="00757E8D">
              <w:rPr>
                <w:rFonts w:cs="Arial"/>
                <w:b/>
                <w:sz w:val="20"/>
                <w:szCs w:val="20"/>
                <w:lang w:val="en-US" w:eastAsia="en-US"/>
              </w:rPr>
              <w:t>.</w:t>
            </w:r>
            <w:r w:rsidRPr="00757E8D">
              <w:rPr>
                <w:rFonts w:cs="Arial"/>
                <w:b/>
                <w:sz w:val="20"/>
                <w:szCs w:val="20"/>
                <w:lang w:val="en-US" w:eastAsia="en-US"/>
              </w:rPr>
              <w:t>00</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374D4929" w14:textId="77777777" w:rsidR="00242C79" w:rsidRPr="00C25E25" w:rsidRDefault="00242C79" w:rsidP="00FF4D56">
            <w:pPr>
              <w:jc w:val="center"/>
              <w:rPr>
                <w:rFonts w:cs="Arial"/>
                <w:b/>
                <w:sz w:val="20"/>
                <w:szCs w:val="20"/>
                <w:lang w:val="en-US" w:eastAsia="en-US"/>
              </w:rPr>
            </w:pPr>
            <w:r>
              <w:rPr>
                <w:rFonts w:cs="Arial"/>
                <w:b/>
                <w:sz w:val="20"/>
                <w:szCs w:val="20"/>
                <w:lang w:val="en-US" w:eastAsia="en-US"/>
              </w:rPr>
              <w:t>SR</w:t>
            </w:r>
          </w:p>
        </w:tc>
      </w:tr>
      <w:tr w:rsidR="00FF4D56" w:rsidRPr="00C25E25" w14:paraId="47EAFC2D" w14:textId="77777777" w:rsidTr="00FF4D56">
        <w:trPr>
          <w:trHeight w:hRule="exact" w:val="484"/>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343136A7" w14:textId="77777777" w:rsidR="00FF4D56" w:rsidRDefault="00242C79" w:rsidP="00FF4D56">
            <w:pPr>
              <w:rPr>
                <w:rFonts w:cs="Arial"/>
                <w:color w:val="000000"/>
                <w:sz w:val="20"/>
                <w:szCs w:val="20"/>
              </w:rPr>
            </w:pPr>
            <w:r>
              <w:rPr>
                <w:rFonts w:cs="Arial"/>
                <w:color w:val="000000"/>
                <w:sz w:val="20"/>
                <w:szCs w:val="20"/>
              </w:rPr>
              <w:t xml:space="preserve">Catering </w:t>
            </w:r>
            <w:r w:rsidR="00FF4D56">
              <w:rPr>
                <w:rFonts w:cs="Arial"/>
                <w:color w:val="000000"/>
                <w:sz w:val="20"/>
                <w:szCs w:val="20"/>
              </w:rPr>
              <w:t>stalls other e</w:t>
            </w:r>
            <w:r w:rsidR="00FF4D56" w:rsidRPr="007F5167">
              <w:rPr>
                <w:rFonts w:cs="Arial"/>
                <w:color w:val="000000"/>
                <w:sz w:val="20"/>
                <w:szCs w:val="20"/>
              </w:rPr>
              <w:t>vent per day</w:t>
            </w:r>
            <w:r w:rsidR="00FF4D56">
              <w:rPr>
                <w:rFonts w:cs="Arial"/>
                <w:color w:val="000000"/>
                <w:sz w:val="20"/>
                <w:szCs w:val="20"/>
              </w:rPr>
              <w:t xml:space="preserve"> </w:t>
            </w:r>
          </w:p>
          <w:p w14:paraId="5F0A66E7" w14:textId="77777777" w:rsidR="00FF4D56" w:rsidRDefault="00FF4D56" w:rsidP="00FF4D56">
            <w:r>
              <w:rPr>
                <w:rFonts w:cs="Arial"/>
                <w:color w:val="000000"/>
                <w:sz w:val="20"/>
                <w:szCs w:val="20"/>
              </w:rPr>
              <w:t>commercial rate potential footfall of under 1000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70D18F62" w14:textId="1EAF5AA6" w:rsidR="00FF4D56" w:rsidRPr="00FF4D56" w:rsidRDefault="00075688" w:rsidP="00FF4D56">
            <w:pPr>
              <w:jc w:val="right"/>
              <w:rPr>
                <w:rFonts w:cs="Arial"/>
                <w:sz w:val="20"/>
                <w:szCs w:val="20"/>
                <w:lang w:val="en-US" w:eastAsia="en-US"/>
              </w:rPr>
            </w:pPr>
            <w:r>
              <w:rPr>
                <w:rFonts w:cs="Arial"/>
                <w:sz w:val="20"/>
                <w:szCs w:val="20"/>
                <w:lang w:val="en-US" w:eastAsia="en-US"/>
              </w:rPr>
              <w:t>30.71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0A22E3AD" w14:textId="5B738FAD" w:rsidR="00FF4D56" w:rsidRPr="00757E8D" w:rsidRDefault="00757E8D" w:rsidP="004A13BC">
            <w:pPr>
              <w:jc w:val="right"/>
              <w:rPr>
                <w:rFonts w:cs="Arial"/>
                <w:b/>
                <w:sz w:val="20"/>
                <w:szCs w:val="20"/>
                <w:lang w:val="en-US" w:eastAsia="en-US"/>
              </w:rPr>
            </w:pPr>
            <w:r w:rsidRPr="00757E8D">
              <w:rPr>
                <w:rFonts w:cs="Arial"/>
                <w:b/>
                <w:sz w:val="20"/>
                <w:szCs w:val="20"/>
                <w:lang w:val="en-US" w:eastAsia="en-US"/>
              </w:rPr>
              <w:t>50</w:t>
            </w:r>
            <w:r w:rsidR="00EA4682" w:rsidRPr="00757E8D">
              <w:rPr>
                <w:rFonts w:cs="Arial"/>
                <w:b/>
                <w:sz w:val="20"/>
                <w:szCs w:val="20"/>
                <w:lang w:val="en-US" w:eastAsia="en-US"/>
              </w:rPr>
              <w:t>.</w:t>
            </w:r>
            <w:r w:rsidRPr="00757E8D">
              <w:rPr>
                <w:rFonts w:cs="Arial"/>
                <w:b/>
                <w:sz w:val="20"/>
                <w:szCs w:val="20"/>
                <w:lang w:val="en-US" w:eastAsia="en-US"/>
              </w:rPr>
              <w:t>00</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778517B2" w14:textId="77777777" w:rsidR="00FF4D56" w:rsidRDefault="00FF4D56" w:rsidP="00FF4D56">
            <w:pPr>
              <w:jc w:val="center"/>
              <w:rPr>
                <w:rFonts w:cs="Arial"/>
                <w:b/>
                <w:sz w:val="20"/>
                <w:szCs w:val="20"/>
                <w:lang w:val="en-US" w:eastAsia="en-US"/>
              </w:rPr>
            </w:pPr>
            <w:r>
              <w:rPr>
                <w:rFonts w:cs="Arial"/>
                <w:b/>
                <w:sz w:val="20"/>
                <w:szCs w:val="20"/>
                <w:lang w:val="en-US" w:eastAsia="en-US"/>
              </w:rPr>
              <w:t>SR</w:t>
            </w:r>
          </w:p>
        </w:tc>
      </w:tr>
      <w:tr w:rsidR="00FF4D56" w:rsidRPr="00C25E25" w14:paraId="081FAB95" w14:textId="77777777" w:rsidTr="00FF4D56">
        <w:trPr>
          <w:trHeight w:hRule="exact" w:val="548"/>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1CD93593" w14:textId="77777777" w:rsidR="00FF4D56" w:rsidRDefault="00242C79" w:rsidP="00FF4D56">
            <w:pPr>
              <w:rPr>
                <w:rFonts w:cs="Arial"/>
                <w:color w:val="000000"/>
                <w:sz w:val="20"/>
                <w:szCs w:val="20"/>
              </w:rPr>
            </w:pPr>
            <w:r>
              <w:rPr>
                <w:rFonts w:cs="Arial"/>
                <w:color w:val="000000"/>
                <w:sz w:val="20"/>
                <w:szCs w:val="20"/>
              </w:rPr>
              <w:t xml:space="preserve">Catering </w:t>
            </w:r>
            <w:r w:rsidR="00FF4D56">
              <w:rPr>
                <w:rFonts w:cs="Arial"/>
                <w:color w:val="000000"/>
                <w:sz w:val="20"/>
                <w:szCs w:val="20"/>
              </w:rPr>
              <w:t>stalls other e</w:t>
            </w:r>
            <w:r w:rsidR="00FF4D56" w:rsidRPr="007F5167">
              <w:rPr>
                <w:rFonts w:cs="Arial"/>
                <w:color w:val="000000"/>
                <w:sz w:val="20"/>
                <w:szCs w:val="20"/>
              </w:rPr>
              <w:t>vent per day</w:t>
            </w:r>
            <w:r w:rsidR="00FF4D56">
              <w:rPr>
                <w:rFonts w:cs="Arial"/>
                <w:color w:val="000000"/>
                <w:sz w:val="20"/>
                <w:szCs w:val="20"/>
              </w:rPr>
              <w:t xml:space="preserve"> </w:t>
            </w:r>
          </w:p>
          <w:p w14:paraId="53E8F91B" w14:textId="77777777" w:rsidR="00FF4D56" w:rsidRPr="007F5167" w:rsidRDefault="00FF4D56" w:rsidP="00FF4D56">
            <w:pPr>
              <w:rPr>
                <w:rFonts w:cs="Arial"/>
                <w:color w:val="000000"/>
                <w:sz w:val="20"/>
                <w:szCs w:val="20"/>
              </w:rPr>
            </w:pPr>
            <w:r>
              <w:rPr>
                <w:rFonts w:cs="Arial"/>
                <w:color w:val="000000"/>
                <w:sz w:val="20"/>
                <w:szCs w:val="20"/>
              </w:rPr>
              <w:t>commercial rate –potential footfall over 1000+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1B691F95" w14:textId="26FFA1C9" w:rsidR="00FF4D56" w:rsidRPr="00FF4D56" w:rsidRDefault="00075688" w:rsidP="00FF4D56">
            <w:pPr>
              <w:jc w:val="right"/>
              <w:rPr>
                <w:rFonts w:cs="Arial"/>
                <w:sz w:val="20"/>
                <w:szCs w:val="20"/>
                <w:lang w:val="en-US" w:eastAsia="en-US"/>
              </w:rPr>
            </w:pPr>
            <w:r>
              <w:rPr>
                <w:rFonts w:cs="Arial"/>
                <w:sz w:val="20"/>
                <w:szCs w:val="20"/>
                <w:lang w:val="en-US" w:eastAsia="en-US"/>
              </w:rPr>
              <w:t>61.41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6E4257BC" w14:textId="3EC25BB1" w:rsidR="00FF4D56" w:rsidRPr="00757E8D" w:rsidRDefault="00757E8D" w:rsidP="004A13BC">
            <w:pPr>
              <w:jc w:val="right"/>
              <w:rPr>
                <w:rFonts w:cs="Arial"/>
                <w:b/>
                <w:sz w:val="20"/>
                <w:szCs w:val="20"/>
                <w:lang w:val="en-US" w:eastAsia="en-US"/>
              </w:rPr>
            </w:pPr>
            <w:r w:rsidRPr="00757E8D">
              <w:rPr>
                <w:rFonts w:cs="Arial"/>
                <w:b/>
                <w:sz w:val="20"/>
                <w:szCs w:val="20"/>
                <w:lang w:val="en-US" w:eastAsia="en-US"/>
              </w:rPr>
              <w:t>100</w:t>
            </w:r>
            <w:r w:rsidR="00EA4682" w:rsidRPr="00757E8D">
              <w:rPr>
                <w:rFonts w:cs="Arial"/>
                <w:b/>
                <w:sz w:val="20"/>
                <w:szCs w:val="20"/>
                <w:lang w:val="en-US" w:eastAsia="en-US"/>
              </w:rPr>
              <w:t>.</w:t>
            </w:r>
            <w:r w:rsidRPr="00757E8D">
              <w:rPr>
                <w:rFonts w:cs="Arial"/>
                <w:b/>
                <w:sz w:val="20"/>
                <w:szCs w:val="20"/>
                <w:lang w:val="en-US" w:eastAsia="en-US"/>
              </w:rPr>
              <w:t>00</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022CB4C5" w14:textId="77777777" w:rsidR="00FF4D56" w:rsidRDefault="00FF4D56" w:rsidP="00FF4D56">
            <w:pPr>
              <w:jc w:val="center"/>
              <w:rPr>
                <w:rFonts w:cs="Arial"/>
                <w:b/>
                <w:sz w:val="20"/>
                <w:szCs w:val="20"/>
                <w:lang w:val="en-US" w:eastAsia="en-US"/>
              </w:rPr>
            </w:pPr>
            <w:r>
              <w:rPr>
                <w:rFonts w:cs="Arial"/>
                <w:b/>
                <w:sz w:val="20"/>
                <w:szCs w:val="20"/>
                <w:lang w:val="en-US" w:eastAsia="en-US"/>
              </w:rPr>
              <w:t>SR</w:t>
            </w:r>
          </w:p>
        </w:tc>
      </w:tr>
      <w:tr w:rsidR="00FF4D56" w:rsidRPr="00C25E25" w14:paraId="1FCFB49C" w14:textId="77777777" w:rsidTr="00C8683A">
        <w:trPr>
          <w:trHeight w:hRule="exact" w:val="71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42062795" w14:textId="77777777" w:rsidR="00FF4D56" w:rsidRDefault="00FF4D56" w:rsidP="00FF4D56">
            <w:r w:rsidRPr="007F5167">
              <w:rPr>
                <w:rFonts w:cs="Arial"/>
                <w:color w:val="000000"/>
                <w:sz w:val="20"/>
                <w:szCs w:val="20"/>
              </w:rPr>
              <w:t>Catering</w:t>
            </w:r>
            <w:r w:rsidR="00242C79">
              <w:rPr>
                <w:rFonts w:cs="Arial"/>
                <w:color w:val="000000"/>
                <w:sz w:val="20"/>
                <w:szCs w:val="20"/>
              </w:rPr>
              <w:t xml:space="preserve"> </w:t>
            </w:r>
            <w:r>
              <w:rPr>
                <w:rFonts w:cs="Arial"/>
                <w:color w:val="000000"/>
                <w:sz w:val="20"/>
                <w:szCs w:val="20"/>
              </w:rPr>
              <w:t>stalls other e</w:t>
            </w:r>
            <w:r w:rsidRPr="007F5167">
              <w:rPr>
                <w:rFonts w:cs="Arial"/>
                <w:color w:val="000000"/>
                <w:sz w:val="20"/>
                <w:szCs w:val="20"/>
              </w:rPr>
              <w:t>vent per day</w:t>
            </w:r>
            <w:r>
              <w:rPr>
                <w:rFonts w:cs="Arial"/>
                <w:color w:val="000000"/>
                <w:sz w:val="20"/>
                <w:szCs w:val="20"/>
              </w:rPr>
              <w:t xml:space="preserve"> – charities and not for profit organisations – potential footfall of under 1000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5FBD4282" w14:textId="6A4E7D6B" w:rsidR="00FF4D56" w:rsidRPr="00FF4D56" w:rsidRDefault="00075688" w:rsidP="00C8683A">
            <w:pPr>
              <w:jc w:val="right"/>
              <w:rPr>
                <w:rFonts w:cs="Arial"/>
                <w:sz w:val="20"/>
                <w:szCs w:val="20"/>
                <w:lang w:val="en-US" w:eastAsia="en-US"/>
              </w:rPr>
            </w:pPr>
            <w:r>
              <w:rPr>
                <w:rFonts w:cs="Arial"/>
                <w:sz w:val="20"/>
                <w:szCs w:val="20"/>
                <w:lang w:val="en-US" w:eastAsia="en-US"/>
              </w:rPr>
              <w:t>30.01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16B290D8" w14:textId="29FAC8E3" w:rsidR="00FF4D56" w:rsidRPr="00757E8D" w:rsidRDefault="00757E8D" w:rsidP="00242C79">
            <w:pPr>
              <w:jc w:val="right"/>
              <w:rPr>
                <w:rFonts w:cs="Arial"/>
                <w:b/>
                <w:sz w:val="20"/>
                <w:szCs w:val="20"/>
                <w:lang w:val="en-US" w:eastAsia="en-US"/>
              </w:rPr>
            </w:pPr>
            <w:r w:rsidRPr="00757E8D">
              <w:rPr>
                <w:rFonts w:cs="Arial"/>
                <w:b/>
                <w:sz w:val="20"/>
                <w:szCs w:val="20"/>
                <w:lang w:val="en-US" w:eastAsia="en-US"/>
              </w:rPr>
              <w:t>45</w:t>
            </w:r>
            <w:r w:rsidR="00EA4682" w:rsidRPr="00757E8D">
              <w:rPr>
                <w:rFonts w:cs="Arial"/>
                <w:b/>
                <w:sz w:val="20"/>
                <w:szCs w:val="20"/>
                <w:lang w:val="en-US" w:eastAsia="en-US"/>
              </w:rPr>
              <w:t>.0</w:t>
            </w:r>
            <w:r w:rsidRPr="00757E8D">
              <w:rPr>
                <w:rFonts w:cs="Arial"/>
                <w:b/>
                <w:sz w:val="20"/>
                <w:szCs w:val="20"/>
                <w:lang w:val="en-US" w:eastAsia="en-US"/>
              </w:rPr>
              <w:t>0</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5B6B7F3D" w14:textId="77777777" w:rsidR="00FF4D56" w:rsidRDefault="00FF4D56" w:rsidP="00FF4D56">
            <w:pPr>
              <w:jc w:val="center"/>
              <w:rPr>
                <w:rFonts w:cs="Arial"/>
                <w:b/>
                <w:sz w:val="20"/>
                <w:szCs w:val="20"/>
                <w:lang w:val="en-US" w:eastAsia="en-US"/>
              </w:rPr>
            </w:pPr>
          </w:p>
          <w:p w14:paraId="45FD4005" w14:textId="77777777" w:rsidR="00FF4D56" w:rsidRDefault="00FF4D56" w:rsidP="00FF4D56">
            <w:pPr>
              <w:jc w:val="center"/>
              <w:rPr>
                <w:rFonts w:cs="Arial"/>
                <w:b/>
                <w:sz w:val="20"/>
                <w:szCs w:val="20"/>
                <w:lang w:val="en-US" w:eastAsia="en-US"/>
              </w:rPr>
            </w:pPr>
          </w:p>
          <w:p w14:paraId="1F8DD922" w14:textId="77777777" w:rsidR="00FF4D56" w:rsidRDefault="00FF4D56" w:rsidP="00FF4D56">
            <w:pPr>
              <w:jc w:val="center"/>
              <w:rPr>
                <w:rFonts w:cs="Arial"/>
                <w:b/>
                <w:sz w:val="20"/>
                <w:szCs w:val="20"/>
                <w:lang w:val="en-US" w:eastAsia="en-US"/>
              </w:rPr>
            </w:pPr>
            <w:r>
              <w:rPr>
                <w:rFonts w:cs="Arial"/>
                <w:b/>
                <w:sz w:val="20"/>
                <w:szCs w:val="20"/>
                <w:lang w:val="en-US" w:eastAsia="en-US"/>
              </w:rPr>
              <w:t>SR</w:t>
            </w:r>
          </w:p>
        </w:tc>
      </w:tr>
      <w:tr w:rsidR="00FF4D56" w:rsidRPr="00C25E25" w14:paraId="7AB1FC8B" w14:textId="77777777" w:rsidTr="00C8683A">
        <w:trPr>
          <w:trHeight w:hRule="exact" w:val="71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7E50948B" w14:textId="77777777" w:rsidR="00FF4D56" w:rsidRPr="007F5167" w:rsidRDefault="00FF4D56" w:rsidP="00FF4D56">
            <w:pPr>
              <w:rPr>
                <w:rFonts w:cs="Arial"/>
                <w:color w:val="000000"/>
                <w:sz w:val="20"/>
                <w:szCs w:val="20"/>
              </w:rPr>
            </w:pPr>
            <w:r w:rsidRPr="007F5167">
              <w:rPr>
                <w:rFonts w:cs="Arial"/>
                <w:color w:val="000000"/>
                <w:sz w:val="20"/>
                <w:szCs w:val="20"/>
              </w:rPr>
              <w:t>Catering</w:t>
            </w:r>
            <w:r w:rsidR="00242C79">
              <w:rPr>
                <w:rFonts w:cs="Arial"/>
                <w:color w:val="000000"/>
                <w:sz w:val="20"/>
                <w:szCs w:val="20"/>
              </w:rPr>
              <w:t xml:space="preserve"> </w:t>
            </w:r>
            <w:r>
              <w:rPr>
                <w:rFonts w:cs="Arial"/>
                <w:color w:val="000000"/>
                <w:sz w:val="20"/>
                <w:szCs w:val="20"/>
              </w:rPr>
              <w:t>stalls other e</w:t>
            </w:r>
            <w:r w:rsidRPr="007F5167">
              <w:rPr>
                <w:rFonts w:cs="Arial"/>
                <w:color w:val="000000"/>
                <w:sz w:val="20"/>
                <w:szCs w:val="20"/>
              </w:rPr>
              <w:t>vent per day</w:t>
            </w:r>
            <w:r>
              <w:rPr>
                <w:rFonts w:cs="Arial"/>
                <w:color w:val="000000"/>
                <w:sz w:val="20"/>
                <w:szCs w:val="20"/>
              </w:rPr>
              <w:t xml:space="preserve"> – charities and not for profit organisations – potential footfall over 1000+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5CECE123" w14:textId="13343CC7" w:rsidR="00FF4D56" w:rsidRPr="00FF4D56" w:rsidRDefault="00075688" w:rsidP="00C8683A">
            <w:pPr>
              <w:jc w:val="right"/>
              <w:rPr>
                <w:rFonts w:cs="Arial"/>
                <w:sz w:val="20"/>
                <w:szCs w:val="20"/>
                <w:lang w:val="en-US" w:eastAsia="en-US"/>
              </w:rPr>
            </w:pPr>
            <w:r>
              <w:rPr>
                <w:rFonts w:cs="Arial"/>
                <w:sz w:val="20"/>
                <w:szCs w:val="20"/>
                <w:lang w:val="en-US" w:eastAsia="en-US"/>
              </w:rPr>
              <w:t>30.69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58B14611" w14:textId="68E9A507" w:rsidR="00FF4D56" w:rsidRPr="00757E8D" w:rsidRDefault="00757E8D" w:rsidP="00C8683A">
            <w:pPr>
              <w:jc w:val="right"/>
              <w:rPr>
                <w:rFonts w:cs="Arial"/>
                <w:b/>
                <w:sz w:val="20"/>
                <w:szCs w:val="20"/>
                <w:lang w:val="en-US" w:eastAsia="en-US"/>
              </w:rPr>
            </w:pPr>
            <w:r w:rsidRPr="00757E8D">
              <w:rPr>
                <w:rFonts w:cs="Arial"/>
                <w:b/>
                <w:sz w:val="20"/>
                <w:szCs w:val="20"/>
                <w:lang w:val="en-US" w:eastAsia="en-US"/>
              </w:rPr>
              <w:t>90</w:t>
            </w:r>
            <w:r w:rsidR="00EA4682" w:rsidRPr="00757E8D">
              <w:rPr>
                <w:rFonts w:cs="Arial"/>
                <w:b/>
                <w:sz w:val="20"/>
                <w:szCs w:val="20"/>
                <w:lang w:val="en-US" w:eastAsia="en-US"/>
              </w:rPr>
              <w:t>.</w:t>
            </w:r>
            <w:r w:rsidRPr="00757E8D">
              <w:rPr>
                <w:rFonts w:cs="Arial"/>
                <w:b/>
                <w:sz w:val="20"/>
                <w:szCs w:val="20"/>
                <w:lang w:val="en-US" w:eastAsia="en-US"/>
              </w:rPr>
              <w:t>00</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23D9DEA8" w14:textId="77777777" w:rsidR="00FF4D56" w:rsidRDefault="00FF4D56" w:rsidP="00FF4D56">
            <w:pPr>
              <w:jc w:val="center"/>
              <w:rPr>
                <w:rFonts w:cs="Arial"/>
                <w:b/>
                <w:sz w:val="20"/>
                <w:szCs w:val="20"/>
                <w:lang w:val="en-US" w:eastAsia="en-US"/>
              </w:rPr>
            </w:pPr>
          </w:p>
          <w:p w14:paraId="783F9CC2" w14:textId="77777777" w:rsidR="00FF4D56" w:rsidRDefault="00FF4D56" w:rsidP="00FF4D56">
            <w:pPr>
              <w:jc w:val="center"/>
              <w:rPr>
                <w:rFonts w:cs="Arial"/>
                <w:b/>
                <w:sz w:val="20"/>
                <w:szCs w:val="20"/>
                <w:lang w:val="en-US" w:eastAsia="en-US"/>
              </w:rPr>
            </w:pPr>
          </w:p>
          <w:p w14:paraId="3B6DB47D" w14:textId="77777777" w:rsidR="00FF4D56" w:rsidRDefault="00FF4D56" w:rsidP="00FF4D56">
            <w:pPr>
              <w:jc w:val="center"/>
              <w:rPr>
                <w:rFonts w:cs="Arial"/>
                <w:b/>
                <w:sz w:val="20"/>
                <w:szCs w:val="20"/>
                <w:lang w:val="en-US" w:eastAsia="en-US"/>
              </w:rPr>
            </w:pPr>
            <w:r>
              <w:rPr>
                <w:rFonts w:cs="Arial"/>
                <w:b/>
                <w:sz w:val="20"/>
                <w:szCs w:val="20"/>
                <w:lang w:val="en-US" w:eastAsia="en-US"/>
              </w:rPr>
              <w:t>SR</w:t>
            </w:r>
          </w:p>
        </w:tc>
      </w:tr>
      <w:tr w:rsidR="00FF4D56" w:rsidRPr="00C25E25" w14:paraId="48D6D58B" w14:textId="77777777" w:rsidTr="00242C79">
        <w:trPr>
          <w:trHeight w:hRule="exact" w:val="453"/>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1932583C" w14:textId="77777777" w:rsidR="00FF4D56" w:rsidRPr="00242C79" w:rsidRDefault="00242C79" w:rsidP="00FF4D56">
            <w:pPr>
              <w:rPr>
                <w:rFonts w:cs="Arial"/>
                <w:sz w:val="20"/>
                <w:szCs w:val="20"/>
                <w:lang w:val="en-US" w:eastAsia="en-US"/>
              </w:rPr>
            </w:pPr>
            <w:r w:rsidRPr="00242C79">
              <w:rPr>
                <w:rFonts w:cs="Arial"/>
                <w:sz w:val="20"/>
                <w:szCs w:val="20"/>
                <w:lang w:val="en-US" w:eastAsia="en-US"/>
              </w:rPr>
              <w:t>Non-Catering stalls for other events per day.</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3B6FB377" w14:textId="3E365E2E" w:rsidR="00FF4D56" w:rsidRPr="00757E8D" w:rsidRDefault="0000328B" w:rsidP="00C8683A">
            <w:pPr>
              <w:jc w:val="right"/>
              <w:rPr>
                <w:rFonts w:cs="Arial"/>
                <w:sz w:val="20"/>
                <w:szCs w:val="20"/>
                <w:lang w:val="en-US" w:eastAsia="en-US"/>
              </w:rPr>
            </w:pPr>
            <w:r>
              <w:rPr>
                <w:rFonts w:cs="Arial"/>
                <w:sz w:val="20"/>
                <w:szCs w:val="20"/>
                <w:lang w:val="en-US" w:eastAsia="en-US"/>
              </w:rPr>
              <w:t>2</w:t>
            </w:r>
            <w:r w:rsidR="00075688">
              <w:rPr>
                <w:rFonts w:cs="Arial"/>
                <w:sz w:val="20"/>
                <w:szCs w:val="20"/>
                <w:lang w:val="en-US" w:eastAsia="en-US"/>
              </w:rPr>
              <w:t>6.75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4744A283" w14:textId="6345BF4E" w:rsidR="00FF4D56" w:rsidRPr="00757E8D" w:rsidRDefault="00757E8D" w:rsidP="00242C79">
            <w:pPr>
              <w:jc w:val="right"/>
              <w:rPr>
                <w:rFonts w:cs="Arial"/>
                <w:b/>
                <w:sz w:val="20"/>
                <w:szCs w:val="20"/>
                <w:lang w:val="en-US" w:eastAsia="en-US"/>
              </w:rPr>
            </w:pPr>
            <w:r w:rsidRPr="00757E8D">
              <w:rPr>
                <w:rFonts w:cs="Arial"/>
                <w:b/>
                <w:sz w:val="20"/>
                <w:szCs w:val="20"/>
                <w:lang w:val="en-US" w:eastAsia="en-US"/>
              </w:rPr>
              <w:t>40</w:t>
            </w:r>
            <w:r w:rsidR="00EA4682" w:rsidRPr="00757E8D">
              <w:rPr>
                <w:rFonts w:cs="Arial"/>
                <w:b/>
                <w:sz w:val="20"/>
                <w:szCs w:val="20"/>
                <w:lang w:val="en-US" w:eastAsia="en-US"/>
              </w:rPr>
              <w:t>.</w:t>
            </w:r>
            <w:r w:rsidRPr="00757E8D">
              <w:rPr>
                <w:rFonts w:cs="Arial"/>
                <w:b/>
                <w:sz w:val="20"/>
                <w:szCs w:val="20"/>
                <w:lang w:val="en-US" w:eastAsia="en-US"/>
              </w:rPr>
              <w:t>00</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2F1B63F7" w14:textId="77777777" w:rsidR="00FF4D56" w:rsidRDefault="00FF4D56" w:rsidP="00FF4D56">
            <w:pPr>
              <w:jc w:val="center"/>
              <w:rPr>
                <w:rFonts w:cs="Arial"/>
                <w:b/>
                <w:sz w:val="20"/>
                <w:szCs w:val="20"/>
                <w:lang w:val="en-US" w:eastAsia="en-US"/>
              </w:rPr>
            </w:pPr>
            <w:r>
              <w:rPr>
                <w:rFonts w:cs="Arial"/>
                <w:b/>
                <w:sz w:val="20"/>
                <w:szCs w:val="20"/>
                <w:lang w:val="en-US" w:eastAsia="en-US"/>
              </w:rPr>
              <w:t>SR</w:t>
            </w:r>
          </w:p>
        </w:tc>
      </w:tr>
    </w:tbl>
    <w:p w14:paraId="74CB1507" w14:textId="77777777" w:rsidR="00A53940" w:rsidRDefault="00A53940" w:rsidP="002425C7">
      <w:pPr>
        <w:sectPr w:rsidR="00A53940" w:rsidSect="00A53940">
          <w:type w:val="continuous"/>
          <w:pgSz w:w="11905" w:h="16833" w:code="9"/>
          <w:pgMar w:top="1440" w:right="864" w:bottom="1440" w:left="864" w:header="720" w:footer="648" w:gutter="0"/>
          <w:cols w:space="720"/>
          <w:docGrid w:linePitch="326"/>
        </w:sect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6641"/>
        <w:gridCol w:w="21"/>
        <w:gridCol w:w="1393"/>
        <w:gridCol w:w="25"/>
        <w:gridCol w:w="1276"/>
        <w:gridCol w:w="850"/>
      </w:tblGrid>
      <w:tr w:rsidR="005C6482" w:rsidRPr="004E30EF" w14:paraId="4FA7853D" w14:textId="77777777" w:rsidTr="00DA28E5">
        <w:trPr>
          <w:trHeight w:val="85"/>
        </w:trPr>
        <w:tc>
          <w:tcPr>
            <w:tcW w:w="10206" w:type="dxa"/>
            <w:gridSpan w:val="6"/>
            <w:shd w:val="clear" w:color="auto" w:fill="882345"/>
            <w:vAlign w:val="center"/>
          </w:tcPr>
          <w:p w14:paraId="2DF29E16" w14:textId="77777777" w:rsidR="005C6482" w:rsidRPr="004E30EF" w:rsidRDefault="005C6482" w:rsidP="002425C7">
            <w:pPr>
              <w:rPr>
                <w:rFonts w:cs="Arial"/>
                <w:b/>
                <w:color w:val="FFFFFF"/>
                <w:sz w:val="20"/>
                <w:szCs w:val="20"/>
                <w:lang w:val="en-US" w:eastAsia="en-US"/>
              </w:rPr>
            </w:pPr>
            <w:bookmarkStart w:id="21" w:name="_Hlk198901411"/>
            <w:r w:rsidRPr="00EA29B1">
              <w:rPr>
                <w:rFonts w:cs="Arial"/>
                <w:b/>
                <w:color w:val="FFFFFF" w:themeColor="background1"/>
                <w:sz w:val="20"/>
                <w:szCs w:val="20"/>
                <w:lang w:val="en-US" w:eastAsia="en-US"/>
              </w:rPr>
              <w:t>EVENTS</w:t>
            </w:r>
          </w:p>
        </w:tc>
      </w:tr>
      <w:tr w:rsidR="005C6482" w:rsidRPr="005A1335" w14:paraId="275431BC" w14:textId="77777777" w:rsidTr="00DA2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272"/>
        </w:trPr>
        <w:tc>
          <w:tcPr>
            <w:tcW w:w="1020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4" w:type="dxa"/>
              <w:left w:w="115" w:type="dxa"/>
              <w:bottom w:w="14" w:type="dxa"/>
              <w:right w:w="115" w:type="dxa"/>
            </w:tcMar>
            <w:vAlign w:val="center"/>
          </w:tcPr>
          <w:p w14:paraId="68AF476E" w14:textId="77777777" w:rsidR="005C6482" w:rsidRDefault="006800DC" w:rsidP="009A7C4E">
            <w:pPr>
              <w:rPr>
                <w:rFonts w:cs="Arial"/>
                <w:b/>
                <w:sz w:val="20"/>
                <w:szCs w:val="20"/>
                <w:lang w:val="en-US" w:eastAsia="en-US"/>
              </w:rPr>
            </w:pPr>
            <w:r>
              <w:rPr>
                <w:rFonts w:cs="Arial"/>
                <w:b/>
                <w:sz w:val="20"/>
                <w:szCs w:val="20"/>
                <w:lang w:val="en-US" w:eastAsia="en-US"/>
              </w:rPr>
              <w:t>COMMERCIAL RATES</w:t>
            </w:r>
          </w:p>
        </w:tc>
      </w:tr>
      <w:tr w:rsidR="003C3E60" w:rsidRPr="005A1335" w14:paraId="50F1EFA5" w14:textId="77777777" w:rsidTr="00755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272"/>
        </w:trPr>
        <w:tc>
          <w:tcPr>
            <w:tcW w:w="6641"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6404CCEA" w14:textId="77777777" w:rsidR="003C3E60" w:rsidRPr="00585081" w:rsidRDefault="003C3E60" w:rsidP="003C3E60">
            <w:pPr>
              <w:rPr>
                <w:rFonts w:cs="Arial"/>
                <w:color w:val="000000"/>
                <w:sz w:val="20"/>
                <w:szCs w:val="20"/>
              </w:rPr>
            </w:pPr>
            <w:r w:rsidRPr="00585081">
              <w:rPr>
                <w:rFonts w:cs="Arial"/>
                <w:color w:val="000000"/>
                <w:sz w:val="20"/>
                <w:szCs w:val="20"/>
              </w:rPr>
              <w:t xml:space="preserve">500 plus people event (per event </w:t>
            </w:r>
            <w:proofErr w:type="gramStart"/>
            <w:r w:rsidRPr="00585081">
              <w:rPr>
                <w:rFonts w:cs="Arial"/>
                <w:color w:val="000000"/>
                <w:sz w:val="20"/>
                <w:szCs w:val="20"/>
              </w:rPr>
              <w:t>day)</w:t>
            </w:r>
            <w:r>
              <w:rPr>
                <w:rFonts w:cs="Arial"/>
                <w:color w:val="000000"/>
                <w:sz w:val="20"/>
                <w:szCs w:val="20"/>
              </w:rPr>
              <w:t>*</w:t>
            </w:r>
            <w:proofErr w:type="gramEnd"/>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2736221F" w14:textId="6CE5AB73" w:rsidR="003C3E60" w:rsidRPr="000B25B7" w:rsidRDefault="003C3E60" w:rsidP="008F480C">
            <w:pPr>
              <w:jc w:val="right"/>
              <w:rPr>
                <w:rFonts w:cs="Arial"/>
                <w:sz w:val="20"/>
                <w:szCs w:val="20"/>
                <w:lang w:val="en-US" w:eastAsia="en-US"/>
              </w:rPr>
            </w:pPr>
            <w:r w:rsidRPr="000B25B7">
              <w:rPr>
                <w:rFonts w:cs="Arial"/>
                <w:sz w:val="20"/>
                <w:szCs w:val="20"/>
                <w:lang w:val="en-US" w:eastAsia="en-US"/>
              </w:rPr>
              <w:t>5</w:t>
            </w:r>
            <w:r w:rsidR="00075688">
              <w:rPr>
                <w:rFonts w:cs="Arial"/>
                <w:sz w:val="20"/>
                <w:szCs w:val="20"/>
                <w:lang w:val="en-US" w:eastAsia="en-US"/>
              </w:rPr>
              <w:t>62.07</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62C7D56D" w14:textId="5772BCD1" w:rsidR="003C3E60" w:rsidRPr="008A66EF" w:rsidRDefault="008A66EF" w:rsidP="00242C79">
            <w:pPr>
              <w:jc w:val="right"/>
              <w:rPr>
                <w:rFonts w:cs="Arial"/>
                <w:b/>
                <w:sz w:val="20"/>
                <w:szCs w:val="20"/>
                <w:lang w:val="en-US" w:eastAsia="en-US"/>
              </w:rPr>
            </w:pPr>
            <w:r w:rsidRPr="008A66EF">
              <w:rPr>
                <w:rFonts w:cs="Arial"/>
                <w:b/>
                <w:sz w:val="20"/>
                <w:szCs w:val="20"/>
                <w:lang w:val="en-US" w:eastAsia="en-US"/>
              </w:rPr>
              <w:t>6</w:t>
            </w:r>
            <w:r>
              <w:rPr>
                <w:rFonts w:cs="Arial"/>
                <w:b/>
                <w:sz w:val="20"/>
                <w:szCs w:val="20"/>
                <w:lang w:val="en-US" w:eastAsia="en-US"/>
              </w:rPr>
              <w:t>10.00</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2753B275" w14:textId="77777777" w:rsidR="003C3E60" w:rsidRPr="00C25E25" w:rsidRDefault="003C3E60" w:rsidP="003C3E60">
            <w:pPr>
              <w:jc w:val="center"/>
              <w:rPr>
                <w:b/>
              </w:rPr>
            </w:pPr>
            <w:r w:rsidRPr="00C25E25">
              <w:rPr>
                <w:rFonts w:cs="Arial"/>
                <w:b/>
                <w:sz w:val="20"/>
                <w:szCs w:val="20"/>
                <w:lang w:val="en-US" w:eastAsia="en-US"/>
              </w:rPr>
              <w:t>SR</w:t>
            </w:r>
          </w:p>
        </w:tc>
      </w:tr>
      <w:tr w:rsidR="003C3E60" w:rsidRPr="005A1335" w14:paraId="55E0BD16" w14:textId="77777777" w:rsidTr="00755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272"/>
        </w:trPr>
        <w:tc>
          <w:tcPr>
            <w:tcW w:w="6641"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6C836F2C" w14:textId="77777777" w:rsidR="003C3E60" w:rsidRPr="00585081" w:rsidRDefault="003C3E60" w:rsidP="003C3E60">
            <w:pPr>
              <w:rPr>
                <w:rFonts w:cs="Arial"/>
                <w:color w:val="000000"/>
                <w:sz w:val="20"/>
                <w:szCs w:val="20"/>
              </w:rPr>
            </w:pPr>
            <w:r w:rsidRPr="00585081">
              <w:rPr>
                <w:rFonts w:cs="Arial"/>
                <w:color w:val="000000"/>
                <w:sz w:val="20"/>
                <w:szCs w:val="20"/>
              </w:rPr>
              <w:t xml:space="preserve">100 plus people </w:t>
            </w:r>
            <w:proofErr w:type="gramStart"/>
            <w:r w:rsidRPr="00585081">
              <w:rPr>
                <w:rFonts w:cs="Arial"/>
                <w:color w:val="000000"/>
                <w:sz w:val="20"/>
                <w:szCs w:val="20"/>
              </w:rPr>
              <w:t>event</w:t>
            </w:r>
            <w:proofErr w:type="gramEnd"/>
            <w:r w:rsidRPr="00585081">
              <w:rPr>
                <w:rFonts w:cs="Arial"/>
                <w:color w:val="000000"/>
                <w:sz w:val="20"/>
                <w:szCs w:val="20"/>
              </w:rPr>
              <w:t xml:space="preserve"> (per event </w:t>
            </w:r>
            <w:proofErr w:type="gramStart"/>
            <w:r w:rsidRPr="00585081">
              <w:rPr>
                <w:rFonts w:cs="Arial"/>
                <w:color w:val="000000"/>
                <w:sz w:val="20"/>
                <w:szCs w:val="20"/>
              </w:rPr>
              <w:t>day)</w:t>
            </w:r>
            <w:r>
              <w:rPr>
                <w:rFonts w:cs="Arial"/>
                <w:color w:val="000000"/>
                <w:sz w:val="20"/>
                <w:szCs w:val="20"/>
              </w:rPr>
              <w:t>*</w:t>
            </w:r>
            <w:proofErr w:type="gramEnd"/>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094CC9D9" w14:textId="207D1AB8" w:rsidR="003C3E60" w:rsidRPr="000B25B7" w:rsidRDefault="003C3E60" w:rsidP="008F480C">
            <w:pPr>
              <w:jc w:val="right"/>
              <w:rPr>
                <w:rFonts w:cs="Arial"/>
                <w:sz w:val="20"/>
                <w:szCs w:val="20"/>
                <w:lang w:val="en-US" w:eastAsia="en-US"/>
              </w:rPr>
            </w:pPr>
            <w:r w:rsidRPr="000B25B7">
              <w:rPr>
                <w:rFonts w:cs="Arial"/>
                <w:sz w:val="20"/>
                <w:szCs w:val="20"/>
                <w:lang w:val="en-US" w:eastAsia="en-US"/>
              </w:rPr>
              <w:t>2</w:t>
            </w:r>
            <w:r w:rsidR="00075688">
              <w:rPr>
                <w:rFonts w:cs="Arial"/>
                <w:sz w:val="20"/>
                <w:szCs w:val="20"/>
                <w:lang w:val="en-US" w:eastAsia="en-US"/>
              </w:rPr>
              <w:t>24.83</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61E83BCF" w14:textId="3B8F6286" w:rsidR="003C3E60" w:rsidRPr="008A66EF" w:rsidRDefault="00EA4682" w:rsidP="00242C79">
            <w:pPr>
              <w:jc w:val="right"/>
              <w:rPr>
                <w:rFonts w:cs="Arial"/>
                <w:b/>
                <w:sz w:val="20"/>
                <w:szCs w:val="20"/>
                <w:lang w:val="en-US" w:eastAsia="en-US"/>
              </w:rPr>
            </w:pPr>
            <w:r w:rsidRPr="008A66EF">
              <w:rPr>
                <w:rFonts w:cs="Arial"/>
                <w:b/>
                <w:sz w:val="20"/>
                <w:szCs w:val="20"/>
                <w:lang w:val="en-US" w:eastAsia="en-US"/>
              </w:rPr>
              <w:t>2</w:t>
            </w:r>
            <w:r w:rsidR="008A66EF">
              <w:rPr>
                <w:rFonts w:cs="Arial"/>
                <w:b/>
                <w:sz w:val="20"/>
                <w:szCs w:val="20"/>
                <w:lang w:val="en-US" w:eastAsia="en-US"/>
              </w:rPr>
              <w:t>50.00</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254B53F6" w14:textId="77777777" w:rsidR="003C3E60" w:rsidRPr="00C25E25" w:rsidRDefault="003C3E60" w:rsidP="003C3E60">
            <w:pPr>
              <w:jc w:val="center"/>
              <w:rPr>
                <w:b/>
              </w:rPr>
            </w:pPr>
            <w:r w:rsidRPr="00C25E25">
              <w:rPr>
                <w:rFonts w:cs="Arial"/>
                <w:b/>
                <w:sz w:val="20"/>
                <w:szCs w:val="20"/>
                <w:lang w:val="en-US" w:eastAsia="en-US"/>
              </w:rPr>
              <w:t>SR</w:t>
            </w:r>
          </w:p>
        </w:tc>
      </w:tr>
      <w:tr w:rsidR="003C3E60" w:rsidRPr="005A1335" w14:paraId="6F090726" w14:textId="77777777" w:rsidTr="00755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272"/>
        </w:trPr>
        <w:tc>
          <w:tcPr>
            <w:tcW w:w="6641"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29C2E217" w14:textId="77777777" w:rsidR="003C3E60" w:rsidRPr="00585081" w:rsidRDefault="003C3E60" w:rsidP="003C3E60">
            <w:pPr>
              <w:rPr>
                <w:rFonts w:cs="Arial"/>
                <w:color w:val="000000"/>
                <w:sz w:val="20"/>
                <w:szCs w:val="20"/>
              </w:rPr>
            </w:pPr>
            <w:r w:rsidRPr="00585081">
              <w:rPr>
                <w:rFonts w:cs="Arial"/>
                <w:color w:val="000000"/>
                <w:sz w:val="20"/>
                <w:szCs w:val="20"/>
              </w:rPr>
              <w:t xml:space="preserve">Less land 100 people event (per event </w:t>
            </w:r>
            <w:proofErr w:type="gramStart"/>
            <w:r w:rsidRPr="00585081">
              <w:rPr>
                <w:rFonts w:cs="Arial"/>
                <w:color w:val="000000"/>
                <w:sz w:val="20"/>
                <w:szCs w:val="20"/>
              </w:rPr>
              <w:t>day)</w:t>
            </w:r>
            <w:r>
              <w:rPr>
                <w:rFonts w:cs="Arial"/>
                <w:color w:val="000000"/>
                <w:sz w:val="20"/>
                <w:szCs w:val="20"/>
              </w:rPr>
              <w:t>*</w:t>
            </w:r>
            <w:proofErr w:type="gramEnd"/>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346851D1" w14:textId="10D76A52" w:rsidR="003C3E60" w:rsidRPr="000B25B7" w:rsidRDefault="003C3E60" w:rsidP="009F7970">
            <w:pPr>
              <w:jc w:val="right"/>
              <w:rPr>
                <w:rFonts w:cs="Arial"/>
                <w:sz w:val="20"/>
                <w:szCs w:val="20"/>
                <w:lang w:val="en-US" w:eastAsia="en-US"/>
              </w:rPr>
            </w:pPr>
            <w:r w:rsidRPr="000B25B7">
              <w:rPr>
                <w:rFonts w:cs="Arial"/>
                <w:sz w:val="20"/>
                <w:szCs w:val="20"/>
                <w:lang w:val="en-US" w:eastAsia="en-US"/>
              </w:rPr>
              <w:t>1</w:t>
            </w:r>
            <w:r w:rsidR="00075688">
              <w:rPr>
                <w:rFonts w:cs="Arial"/>
                <w:sz w:val="20"/>
                <w:szCs w:val="20"/>
                <w:lang w:val="en-US" w:eastAsia="en-US"/>
              </w:rPr>
              <w:t>12.41</w:t>
            </w:r>
          </w:p>
          <w:p w14:paraId="21178104" w14:textId="77777777" w:rsidR="003C3E60" w:rsidRPr="000B25B7" w:rsidRDefault="003C3E60" w:rsidP="009F7970">
            <w:pPr>
              <w:jc w:val="right"/>
              <w:rPr>
                <w:rFonts w:cs="Arial"/>
                <w:sz w:val="20"/>
                <w:szCs w:val="20"/>
                <w:lang w:val="en-US" w:eastAsia="en-US"/>
              </w:rPr>
            </w:pPr>
            <w:r w:rsidRPr="000B25B7">
              <w:rPr>
                <w:rFonts w:cs="Arial"/>
                <w:sz w:val="20"/>
                <w:szCs w:val="20"/>
                <w:lang w:val="en-US" w:eastAsia="en-US"/>
              </w:rPr>
              <w:t xml:space="preserve"> 00</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1DBD31E0" w14:textId="0C51F03D" w:rsidR="003C3E60" w:rsidRPr="008A66EF" w:rsidRDefault="00EA4682" w:rsidP="00242C79">
            <w:pPr>
              <w:jc w:val="right"/>
              <w:rPr>
                <w:rFonts w:cs="Arial"/>
                <w:b/>
                <w:sz w:val="20"/>
                <w:szCs w:val="20"/>
                <w:lang w:val="en-US" w:eastAsia="en-US"/>
              </w:rPr>
            </w:pPr>
            <w:r w:rsidRPr="008A66EF">
              <w:rPr>
                <w:rFonts w:cs="Arial"/>
                <w:b/>
                <w:sz w:val="20"/>
                <w:szCs w:val="20"/>
                <w:lang w:val="en-US" w:eastAsia="en-US"/>
              </w:rPr>
              <w:t>1</w:t>
            </w:r>
            <w:r w:rsidR="008A66EF" w:rsidRPr="008A66EF">
              <w:rPr>
                <w:rFonts w:cs="Arial"/>
                <w:b/>
                <w:sz w:val="20"/>
                <w:szCs w:val="20"/>
                <w:lang w:val="en-US" w:eastAsia="en-US"/>
              </w:rPr>
              <w:t>2</w:t>
            </w:r>
            <w:r w:rsidR="008A66EF">
              <w:rPr>
                <w:rFonts w:cs="Arial"/>
                <w:b/>
                <w:sz w:val="20"/>
                <w:szCs w:val="20"/>
                <w:lang w:val="en-US" w:eastAsia="en-US"/>
              </w:rPr>
              <w:t>0.00</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7E2F136C" w14:textId="77777777" w:rsidR="003C3E60" w:rsidRPr="00C25E25" w:rsidRDefault="003C3E60" w:rsidP="003C3E60">
            <w:pPr>
              <w:jc w:val="center"/>
              <w:rPr>
                <w:b/>
              </w:rPr>
            </w:pPr>
            <w:r w:rsidRPr="00C25E25">
              <w:rPr>
                <w:rFonts w:cs="Arial"/>
                <w:b/>
                <w:sz w:val="20"/>
                <w:szCs w:val="20"/>
                <w:lang w:val="en-US" w:eastAsia="en-US"/>
              </w:rPr>
              <w:t>SR</w:t>
            </w:r>
          </w:p>
        </w:tc>
      </w:tr>
      <w:tr w:rsidR="004F6B8B" w:rsidRPr="005A1335" w14:paraId="26AB8C30" w14:textId="77777777" w:rsidTr="00755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476"/>
        </w:trPr>
        <w:tc>
          <w:tcPr>
            <w:tcW w:w="9356" w:type="dxa"/>
            <w:gridSpan w:val="5"/>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486432D1" w14:textId="6490D22D" w:rsidR="004F6B8B" w:rsidRPr="00CB3759" w:rsidRDefault="004F6B8B" w:rsidP="004F6B8B">
            <w:pPr>
              <w:rPr>
                <w:rFonts w:cs="Arial"/>
                <w:b/>
                <w:color w:val="000000"/>
                <w:sz w:val="20"/>
                <w:szCs w:val="20"/>
              </w:rPr>
            </w:pPr>
            <w:bookmarkStart w:id="22" w:name="_Hlk135648838"/>
            <w:r>
              <w:rPr>
                <w:rFonts w:cs="Arial"/>
                <w:b/>
                <w:color w:val="000000"/>
                <w:sz w:val="20"/>
                <w:szCs w:val="20"/>
              </w:rPr>
              <w:t xml:space="preserve">In </w:t>
            </w:r>
            <w:proofErr w:type="gramStart"/>
            <w:r>
              <w:rPr>
                <w:rFonts w:cs="Arial"/>
                <w:b/>
                <w:color w:val="000000"/>
                <w:sz w:val="20"/>
                <w:szCs w:val="20"/>
              </w:rPr>
              <w:t>addition</w:t>
            </w:r>
            <w:proofErr w:type="gramEnd"/>
            <w:r>
              <w:rPr>
                <w:rFonts w:cs="Arial"/>
                <w:b/>
                <w:color w:val="000000"/>
                <w:sz w:val="20"/>
                <w:szCs w:val="20"/>
              </w:rPr>
              <w:t xml:space="preserve"> a charge of £</w:t>
            </w:r>
            <w:r w:rsidR="00215D4D">
              <w:rPr>
                <w:rFonts w:cs="Arial"/>
                <w:b/>
                <w:color w:val="000000"/>
                <w:sz w:val="20"/>
                <w:szCs w:val="20"/>
              </w:rPr>
              <w:t>100</w:t>
            </w:r>
            <w:r w:rsidR="00332EC1">
              <w:rPr>
                <w:rFonts w:cs="Arial"/>
                <w:b/>
                <w:color w:val="000000"/>
                <w:sz w:val="20"/>
                <w:szCs w:val="20"/>
              </w:rPr>
              <w:t>.</w:t>
            </w:r>
            <w:r w:rsidR="000D2AF2">
              <w:rPr>
                <w:rFonts w:cs="Arial"/>
                <w:b/>
                <w:color w:val="000000"/>
                <w:sz w:val="20"/>
                <w:szCs w:val="20"/>
              </w:rPr>
              <w:t>0</w:t>
            </w:r>
            <w:r w:rsidR="00332EC1">
              <w:rPr>
                <w:rFonts w:cs="Arial"/>
                <w:b/>
                <w:color w:val="000000"/>
                <w:sz w:val="20"/>
                <w:szCs w:val="20"/>
              </w:rPr>
              <w:t>0</w:t>
            </w:r>
            <w:r>
              <w:rPr>
                <w:rFonts w:cs="Arial"/>
                <w:b/>
                <w:color w:val="000000"/>
                <w:sz w:val="20"/>
                <w:szCs w:val="20"/>
              </w:rPr>
              <w:t xml:space="preserve"> will be due for every day required to set up or clear the event away</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46FE5910" w14:textId="77777777" w:rsidR="004F6B8B" w:rsidRPr="00C25E25" w:rsidRDefault="004F6B8B" w:rsidP="004F6B8B">
            <w:pPr>
              <w:jc w:val="center"/>
              <w:rPr>
                <w:rFonts w:cs="Arial"/>
                <w:b/>
                <w:sz w:val="20"/>
                <w:szCs w:val="20"/>
                <w:lang w:val="en-US" w:eastAsia="en-US"/>
              </w:rPr>
            </w:pPr>
            <w:r>
              <w:rPr>
                <w:rFonts w:cs="Arial"/>
                <w:b/>
                <w:sz w:val="20"/>
                <w:szCs w:val="20"/>
                <w:lang w:val="en-US" w:eastAsia="en-US"/>
              </w:rPr>
              <w:t>SR</w:t>
            </w:r>
          </w:p>
        </w:tc>
      </w:tr>
      <w:bookmarkEnd w:id="22"/>
      <w:tr w:rsidR="004F6B8B" w:rsidRPr="00543763" w14:paraId="5DCFD159" w14:textId="77777777" w:rsidTr="00DA28E5">
        <w:trPr>
          <w:trHeight w:val="85"/>
        </w:trPr>
        <w:tc>
          <w:tcPr>
            <w:tcW w:w="10206" w:type="dxa"/>
            <w:gridSpan w:val="6"/>
            <w:shd w:val="clear" w:color="auto" w:fill="D9D9D9" w:themeFill="background1" w:themeFillShade="D9"/>
            <w:vAlign w:val="center"/>
          </w:tcPr>
          <w:p w14:paraId="1E2DCAF5" w14:textId="77777777" w:rsidR="004F6B8B" w:rsidRPr="00543763" w:rsidRDefault="004F6B8B" w:rsidP="004F6B8B">
            <w:pPr>
              <w:rPr>
                <w:rFonts w:cs="Arial"/>
                <w:b/>
                <w:sz w:val="20"/>
                <w:szCs w:val="20"/>
                <w:lang w:val="en-US" w:eastAsia="en-US"/>
              </w:rPr>
            </w:pPr>
            <w:r w:rsidRPr="005C6482">
              <w:rPr>
                <w:rFonts w:cs="Arial"/>
                <w:b/>
                <w:sz w:val="20"/>
                <w:szCs w:val="20"/>
                <w:lang w:val="en-US" w:eastAsia="en-US"/>
              </w:rPr>
              <w:t>REGISTERED CHARITY / NOT FOR PROFIT ORGANISATION RATES</w:t>
            </w:r>
          </w:p>
        </w:tc>
      </w:tr>
      <w:tr w:rsidR="00955D61" w:rsidRPr="005A1335" w14:paraId="697793CB" w14:textId="77777777" w:rsidTr="00755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272"/>
        </w:trPr>
        <w:tc>
          <w:tcPr>
            <w:tcW w:w="6641"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089F33F4" w14:textId="77777777" w:rsidR="00955D61" w:rsidRPr="00585081" w:rsidRDefault="00955D61" w:rsidP="00955D61">
            <w:pPr>
              <w:rPr>
                <w:rFonts w:cs="Arial"/>
                <w:color w:val="000000"/>
                <w:sz w:val="20"/>
                <w:szCs w:val="20"/>
              </w:rPr>
            </w:pPr>
            <w:r w:rsidRPr="00585081">
              <w:rPr>
                <w:rFonts w:cs="Arial"/>
                <w:color w:val="000000"/>
                <w:sz w:val="20"/>
                <w:szCs w:val="20"/>
              </w:rPr>
              <w:t xml:space="preserve">500 plus people event (per event </w:t>
            </w:r>
            <w:proofErr w:type="gramStart"/>
            <w:r w:rsidRPr="00585081">
              <w:rPr>
                <w:rFonts w:cs="Arial"/>
                <w:color w:val="000000"/>
                <w:sz w:val="20"/>
                <w:szCs w:val="20"/>
              </w:rPr>
              <w:t>day)</w:t>
            </w:r>
            <w:r>
              <w:rPr>
                <w:rFonts w:cs="Arial"/>
                <w:color w:val="000000"/>
                <w:sz w:val="20"/>
                <w:szCs w:val="20"/>
              </w:rPr>
              <w:t>*</w:t>
            </w:r>
            <w:proofErr w:type="gramEnd"/>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5E98CB57" w14:textId="3A178B72" w:rsidR="00955D61" w:rsidRPr="00955D61" w:rsidRDefault="00075688" w:rsidP="00955D61">
            <w:pPr>
              <w:jc w:val="right"/>
              <w:rPr>
                <w:rFonts w:cs="Arial"/>
                <w:sz w:val="20"/>
                <w:szCs w:val="20"/>
                <w:lang w:val="en-US" w:eastAsia="en-US"/>
              </w:rPr>
            </w:pPr>
            <w:r>
              <w:rPr>
                <w:rFonts w:cs="Arial"/>
                <w:sz w:val="20"/>
                <w:szCs w:val="20"/>
                <w:lang w:val="en-US" w:eastAsia="en-US"/>
              </w:rPr>
              <w:t>281.04</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26BDAF2F" w14:textId="7390F666" w:rsidR="00955D61" w:rsidRPr="008A66EF" w:rsidRDefault="008A66EF" w:rsidP="00242C79">
            <w:pPr>
              <w:jc w:val="right"/>
              <w:rPr>
                <w:rFonts w:cs="Arial"/>
                <w:b/>
                <w:sz w:val="20"/>
                <w:szCs w:val="20"/>
                <w:lang w:val="en-US" w:eastAsia="en-US"/>
              </w:rPr>
            </w:pPr>
            <w:r w:rsidRPr="008A66EF">
              <w:rPr>
                <w:rFonts w:cs="Arial"/>
                <w:b/>
                <w:sz w:val="20"/>
                <w:szCs w:val="20"/>
                <w:lang w:val="en-US" w:eastAsia="en-US"/>
              </w:rPr>
              <w:t>300.00</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55F66B19" w14:textId="77777777" w:rsidR="00955D61" w:rsidRPr="00C25E25" w:rsidRDefault="00955D61" w:rsidP="00955D61">
            <w:pPr>
              <w:jc w:val="center"/>
              <w:rPr>
                <w:b/>
              </w:rPr>
            </w:pPr>
            <w:r w:rsidRPr="00C25E25">
              <w:rPr>
                <w:rFonts w:cs="Arial"/>
                <w:b/>
                <w:sz w:val="20"/>
                <w:szCs w:val="20"/>
                <w:lang w:val="en-US" w:eastAsia="en-US"/>
              </w:rPr>
              <w:t>SR</w:t>
            </w:r>
          </w:p>
        </w:tc>
      </w:tr>
      <w:tr w:rsidR="00955D61" w:rsidRPr="005A1335" w14:paraId="600883C2" w14:textId="77777777" w:rsidTr="00755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272"/>
        </w:trPr>
        <w:tc>
          <w:tcPr>
            <w:tcW w:w="6641"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2B6DBA4C" w14:textId="77777777" w:rsidR="00955D61" w:rsidRPr="00585081" w:rsidRDefault="00955D61" w:rsidP="00955D61">
            <w:pPr>
              <w:rPr>
                <w:rFonts w:cs="Arial"/>
                <w:color w:val="000000"/>
                <w:sz w:val="20"/>
                <w:szCs w:val="20"/>
              </w:rPr>
            </w:pPr>
            <w:r w:rsidRPr="00585081">
              <w:rPr>
                <w:rFonts w:cs="Arial"/>
                <w:color w:val="000000"/>
                <w:sz w:val="20"/>
                <w:szCs w:val="20"/>
              </w:rPr>
              <w:t xml:space="preserve">100 plus people </w:t>
            </w:r>
            <w:proofErr w:type="gramStart"/>
            <w:r w:rsidRPr="00585081">
              <w:rPr>
                <w:rFonts w:cs="Arial"/>
                <w:color w:val="000000"/>
                <w:sz w:val="20"/>
                <w:szCs w:val="20"/>
              </w:rPr>
              <w:t>event</w:t>
            </w:r>
            <w:proofErr w:type="gramEnd"/>
            <w:r w:rsidRPr="00585081">
              <w:rPr>
                <w:rFonts w:cs="Arial"/>
                <w:color w:val="000000"/>
                <w:sz w:val="20"/>
                <w:szCs w:val="20"/>
              </w:rPr>
              <w:t xml:space="preserve"> (per event </w:t>
            </w:r>
            <w:proofErr w:type="gramStart"/>
            <w:r w:rsidRPr="00585081">
              <w:rPr>
                <w:rFonts w:cs="Arial"/>
                <w:color w:val="000000"/>
                <w:sz w:val="20"/>
                <w:szCs w:val="20"/>
              </w:rPr>
              <w:t>day)</w:t>
            </w:r>
            <w:r>
              <w:rPr>
                <w:rFonts w:cs="Arial"/>
                <w:color w:val="000000"/>
                <w:sz w:val="20"/>
                <w:szCs w:val="20"/>
              </w:rPr>
              <w:t>*</w:t>
            </w:r>
            <w:proofErr w:type="gramEnd"/>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2B90D080" w14:textId="11B7392A" w:rsidR="00955D61" w:rsidRPr="00955D61" w:rsidRDefault="00955D61" w:rsidP="00955D61">
            <w:pPr>
              <w:jc w:val="right"/>
              <w:rPr>
                <w:rFonts w:cs="Arial"/>
                <w:sz w:val="20"/>
                <w:szCs w:val="20"/>
                <w:lang w:val="en-US" w:eastAsia="en-US"/>
              </w:rPr>
            </w:pPr>
            <w:r w:rsidRPr="00955D61">
              <w:rPr>
                <w:rFonts w:cs="Arial"/>
                <w:sz w:val="20"/>
                <w:szCs w:val="20"/>
                <w:lang w:val="en-US" w:eastAsia="en-US"/>
              </w:rPr>
              <w:t>1</w:t>
            </w:r>
            <w:r w:rsidR="00075688">
              <w:rPr>
                <w:rFonts w:cs="Arial"/>
                <w:sz w:val="20"/>
                <w:szCs w:val="20"/>
                <w:lang w:val="en-US" w:eastAsia="en-US"/>
              </w:rPr>
              <w:t>12.50</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6D9B7EA3" w14:textId="6BDB45F8" w:rsidR="00955D61" w:rsidRPr="008A66EF" w:rsidRDefault="00EA4682" w:rsidP="00242C79">
            <w:pPr>
              <w:jc w:val="right"/>
              <w:rPr>
                <w:rFonts w:cs="Arial"/>
                <w:b/>
                <w:sz w:val="20"/>
                <w:szCs w:val="20"/>
                <w:lang w:val="en-US" w:eastAsia="en-US"/>
              </w:rPr>
            </w:pPr>
            <w:r w:rsidRPr="008A66EF">
              <w:rPr>
                <w:rFonts w:cs="Arial"/>
                <w:b/>
                <w:sz w:val="20"/>
                <w:szCs w:val="20"/>
                <w:lang w:val="en-US" w:eastAsia="en-US"/>
              </w:rPr>
              <w:t>1</w:t>
            </w:r>
            <w:r w:rsidR="008A66EF" w:rsidRPr="008A66EF">
              <w:rPr>
                <w:rFonts w:cs="Arial"/>
                <w:b/>
                <w:sz w:val="20"/>
                <w:szCs w:val="20"/>
                <w:lang w:val="en-US" w:eastAsia="en-US"/>
              </w:rPr>
              <w:t>20.00</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01561FA4" w14:textId="77777777" w:rsidR="00955D61" w:rsidRPr="00C25E25" w:rsidRDefault="00955D61" w:rsidP="00955D61">
            <w:pPr>
              <w:jc w:val="center"/>
              <w:rPr>
                <w:b/>
              </w:rPr>
            </w:pPr>
            <w:r w:rsidRPr="00C25E25">
              <w:rPr>
                <w:rFonts w:cs="Arial"/>
                <w:b/>
                <w:sz w:val="20"/>
                <w:szCs w:val="20"/>
                <w:lang w:val="en-US" w:eastAsia="en-US"/>
              </w:rPr>
              <w:t>SR</w:t>
            </w:r>
          </w:p>
        </w:tc>
      </w:tr>
      <w:tr w:rsidR="000D2AF2" w:rsidRPr="005A1335" w14:paraId="340580B7" w14:textId="77777777" w:rsidTr="00755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272"/>
        </w:trPr>
        <w:tc>
          <w:tcPr>
            <w:tcW w:w="6641"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2A4851CA" w14:textId="73C8BB5B" w:rsidR="000D2AF2" w:rsidRPr="00585081" w:rsidRDefault="000D2AF2" w:rsidP="00955D61">
            <w:pPr>
              <w:rPr>
                <w:rFonts w:cs="Arial"/>
                <w:color w:val="000000"/>
                <w:sz w:val="20"/>
                <w:szCs w:val="20"/>
              </w:rPr>
            </w:pPr>
            <w:r>
              <w:rPr>
                <w:rFonts w:cs="Arial"/>
                <w:color w:val="000000"/>
                <w:sz w:val="20"/>
                <w:szCs w:val="20"/>
              </w:rPr>
              <w:t xml:space="preserve">Less than 100 people </w:t>
            </w:r>
            <w:proofErr w:type="gramStart"/>
            <w:r>
              <w:rPr>
                <w:rFonts w:cs="Arial"/>
                <w:color w:val="000000"/>
                <w:sz w:val="20"/>
                <w:szCs w:val="20"/>
              </w:rPr>
              <w:t>event</w:t>
            </w:r>
            <w:proofErr w:type="gramEnd"/>
            <w:r>
              <w:rPr>
                <w:rFonts w:cs="Arial"/>
                <w:color w:val="000000"/>
                <w:sz w:val="20"/>
                <w:szCs w:val="20"/>
              </w:rPr>
              <w:t xml:space="preserve"> (per event </w:t>
            </w:r>
            <w:proofErr w:type="gramStart"/>
            <w:r>
              <w:rPr>
                <w:rFonts w:cs="Arial"/>
                <w:color w:val="000000"/>
                <w:sz w:val="20"/>
                <w:szCs w:val="20"/>
              </w:rPr>
              <w:t>day)*</w:t>
            </w:r>
            <w:proofErr w:type="gramEnd"/>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33768C39" w14:textId="3F6CD4BC" w:rsidR="000D2AF2" w:rsidRPr="00955D61" w:rsidRDefault="000D2AF2" w:rsidP="00955D61">
            <w:pPr>
              <w:jc w:val="right"/>
              <w:rPr>
                <w:rFonts w:cs="Arial"/>
                <w:sz w:val="20"/>
                <w:szCs w:val="20"/>
                <w:lang w:val="en-US" w:eastAsia="en-US"/>
              </w:rPr>
            </w:pPr>
            <w:r>
              <w:rPr>
                <w:rFonts w:cs="Arial"/>
                <w:sz w:val="20"/>
                <w:szCs w:val="20"/>
                <w:lang w:val="en-US" w:eastAsia="en-US"/>
              </w:rPr>
              <w:t>5</w:t>
            </w:r>
            <w:r w:rsidR="00075688">
              <w:rPr>
                <w:rFonts w:cs="Arial"/>
                <w:sz w:val="20"/>
                <w:szCs w:val="20"/>
                <w:lang w:val="en-US" w:eastAsia="en-US"/>
              </w:rPr>
              <w:t>6.21</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65EE3860" w14:textId="5B351751" w:rsidR="000D2AF2" w:rsidRPr="008A66EF" w:rsidRDefault="008A66EF" w:rsidP="00242C79">
            <w:pPr>
              <w:jc w:val="right"/>
              <w:rPr>
                <w:rFonts w:cs="Arial"/>
                <w:b/>
                <w:sz w:val="20"/>
                <w:szCs w:val="20"/>
                <w:lang w:val="en-US" w:eastAsia="en-US"/>
              </w:rPr>
            </w:pPr>
            <w:r w:rsidRPr="008A66EF">
              <w:rPr>
                <w:rFonts w:cs="Arial"/>
                <w:b/>
                <w:sz w:val="20"/>
                <w:szCs w:val="20"/>
                <w:lang w:val="en-US" w:eastAsia="en-US"/>
              </w:rPr>
              <w:t>60.00</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7EF5BAA0" w14:textId="15CF2BF8" w:rsidR="000D2AF2" w:rsidRPr="00C25E25" w:rsidRDefault="000D2AF2" w:rsidP="00955D61">
            <w:pPr>
              <w:jc w:val="center"/>
              <w:rPr>
                <w:rFonts w:cs="Arial"/>
                <w:b/>
                <w:sz w:val="20"/>
                <w:szCs w:val="20"/>
                <w:lang w:val="en-US" w:eastAsia="en-US"/>
              </w:rPr>
            </w:pPr>
            <w:r>
              <w:rPr>
                <w:rFonts w:cs="Arial"/>
                <w:b/>
                <w:sz w:val="20"/>
                <w:szCs w:val="20"/>
                <w:lang w:val="en-US" w:eastAsia="en-US"/>
              </w:rPr>
              <w:t>SR</w:t>
            </w:r>
          </w:p>
        </w:tc>
      </w:tr>
      <w:tr w:rsidR="00332EC1" w:rsidRPr="005A1335" w14:paraId="1076A97F" w14:textId="77777777" w:rsidTr="00755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476"/>
        </w:trPr>
        <w:tc>
          <w:tcPr>
            <w:tcW w:w="9356" w:type="dxa"/>
            <w:gridSpan w:val="5"/>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28FDE042" w14:textId="3966C7A5" w:rsidR="00332EC1" w:rsidRPr="00CB3759" w:rsidRDefault="00332EC1" w:rsidP="00A951E0">
            <w:pPr>
              <w:rPr>
                <w:rFonts w:cs="Arial"/>
                <w:b/>
                <w:color w:val="000000"/>
                <w:sz w:val="20"/>
                <w:szCs w:val="20"/>
              </w:rPr>
            </w:pPr>
            <w:r>
              <w:rPr>
                <w:rFonts w:cs="Arial"/>
                <w:b/>
                <w:color w:val="000000"/>
                <w:sz w:val="20"/>
                <w:szCs w:val="20"/>
              </w:rPr>
              <w:t>In addition, a charge of £</w:t>
            </w:r>
            <w:r w:rsidR="00215D4D">
              <w:rPr>
                <w:rFonts w:cs="Arial"/>
                <w:b/>
                <w:color w:val="000000"/>
                <w:sz w:val="20"/>
                <w:szCs w:val="20"/>
              </w:rPr>
              <w:t>10</w:t>
            </w:r>
            <w:r w:rsidR="000D2AF2">
              <w:rPr>
                <w:rFonts w:cs="Arial"/>
                <w:b/>
                <w:color w:val="000000"/>
                <w:sz w:val="20"/>
                <w:szCs w:val="20"/>
              </w:rPr>
              <w:t>0</w:t>
            </w:r>
            <w:r>
              <w:rPr>
                <w:rFonts w:cs="Arial"/>
                <w:b/>
                <w:color w:val="000000"/>
                <w:sz w:val="20"/>
                <w:szCs w:val="20"/>
              </w:rPr>
              <w:t>.</w:t>
            </w:r>
            <w:r w:rsidR="000D2AF2">
              <w:rPr>
                <w:rFonts w:cs="Arial"/>
                <w:b/>
                <w:color w:val="000000"/>
                <w:sz w:val="20"/>
                <w:szCs w:val="20"/>
              </w:rPr>
              <w:t>00</w:t>
            </w:r>
            <w:r>
              <w:rPr>
                <w:rFonts w:cs="Arial"/>
                <w:b/>
                <w:color w:val="000000"/>
                <w:sz w:val="20"/>
                <w:szCs w:val="20"/>
              </w:rPr>
              <w:t xml:space="preserve"> will be due for every day required to set up or clear the event away</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2E911F9E" w14:textId="77777777" w:rsidR="00332EC1" w:rsidRPr="00C25E25" w:rsidRDefault="00332EC1" w:rsidP="00A951E0">
            <w:pPr>
              <w:jc w:val="center"/>
              <w:rPr>
                <w:rFonts w:cs="Arial"/>
                <w:b/>
                <w:sz w:val="20"/>
                <w:szCs w:val="20"/>
                <w:lang w:val="en-US" w:eastAsia="en-US"/>
              </w:rPr>
            </w:pPr>
            <w:r>
              <w:rPr>
                <w:rFonts w:cs="Arial"/>
                <w:b/>
                <w:sz w:val="20"/>
                <w:szCs w:val="20"/>
                <w:lang w:val="en-US" w:eastAsia="en-US"/>
              </w:rPr>
              <w:t>SR</w:t>
            </w:r>
          </w:p>
        </w:tc>
      </w:tr>
      <w:tr w:rsidR="00755734" w:rsidRPr="00E63F3D" w14:paraId="5F5BBFC5" w14:textId="77777777" w:rsidTr="00DA2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272"/>
        </w:trPr>
        <w:tc>
          <w:tcPr>
            <w:tcW w:w="10206" w:type="dxa"/>
            <w:gridSpan w:val="6"/>
            <w:tcBorders>
              <w:top w:val="single" w:sz="4" w:space="0" w:color="auto"/>
              <w:left w:val="single" w:sz="4" w:space="0" w:color="auto"/>
              <w:bottom w:val="single" w:sz="4" w:space="0" w:color="auto"/>
              <w:right w:val="single" w:sz="4" w:space="0" w:color="auto"/>
            </w:tcBorders>
            <w:shd w:val="clear" w:color="auto" w:fill="E7E6E6"/>
            <w:tcMar>
              <w:top w:w="14" w:type="dxa"/>
              <w:left w:w="115" w:type="dxa"/>
              <w:bottom w:w="14" w:type="dxa"/>
              <w:right w:w="115" w:type="dxa"/>
            </w:tcMar>
            <w:vAlign w:val="center"/>
          </w:tcPr>
          <w:p w14:paraId="53DCF97B" w14:textId="009FCE6F" w:rsidR="00755734" w:rsidRDefault="00755734" w:rsidP="004F6B8B">
            <w:pPr>
              <w:rPr>
                <w:rFonts w:cs="Arial"/>
                <w:b/>
                <w:sz w:val="20"/>
                <w:szCs w:val="20"/>
                <w:lang w:val="en-US" w:eastAsia="en-US"/>
              </w:rPr>
            </w:pPr>
            <w:r>
              <w:rPr>
                <w:rFonts w:cs="Arial"/>
                <w:b/>
                <w:sz w:val="20"/>
                <w:szCs w:val="20"/>
                <w:lang w:val="en-US" w:eastAsia="en-US"/>
              </w:rPr>
              <w:t xml:space="preserve">WEST PARK EVENTS FIELD </w:t>
            </w:r>
          </w:p>
        </w:tc>
      </w:tr>
      <w:tr w:rsidR="00755734" w:rsidRPr="00E63F3D" w14:paraId="2C12C2AF" w14:textId="77777777" w:rsidTr="00755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647"/>
        </w:trPr>
        <w:tc>
          <w:tcPr>
            <w:tcW w:w="6662"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29B1143F" w14:textId="6714691E" w:rsidR="00755734" w:rsidRPr="00755734" w:rsidRDefault="00755734" w:rsidP="004F6B8B">
            <w:pPr>
              <w:rPr>
                <w:rFonts w:cs="Arial"/>
                <w:bCs/>
                <w:sz w:val="20"/>
                <w:szCs w:val="20"/>
                <w:lang w:val="en-US" w:eastAsia="en-US"/>
              </w:rPr>
            </w:pPr>
            <w:r>
              <w:rPr>
                <w:rFonts w:cs="Arial"/>
                <w:bCs/>
                <w:sz w:val="20"/>
                <w:szCs w:val="20"/>
                <w:lang w:val="en-US" w:eastAsia="en-US"/>
              </w:rPr>
              <w:t>Recharge of electricity usage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27FBE" w14:textId="38DF6825" w:rsidR="00755734" w:rsidRPr="00755734" w:rsidRDefault="00755734" w:rsidP="00755734">
            <w:pPr>
              <w:jc w:val="right"/>
              <w:rPr>
                <w:rFonts w:cs="Arial"/>
                <w:bCs/>
                <w:sz w:val="20"/>
                <w:szCs w:val="20"/>
                <w:lang w:val="en-US" w:eastAsia="en-US"/>
              </w:rPr>
            </w:pPr>
            <w:r>
              <w:rPr>
                <w:rFonts w:cs="Arial"/>
                <w:bCs/>
                <w:sz w:val="20"/>
                <w:szCs w:val="20"/>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CB611C" w14:textId="0758015A" w:rsidR="00755734" w:rsidRPr="005614C0" w:rsidRDefault="00755734" w:rsidP="004F6B8B">
            <w:pPr>
              <w:rPr>
                <w:rFonts w:cs="Arial"/>
                <w:b/>
                <w:sz w:val="20"/>
                <w:szCs w:val="20"/>
                <w:lang w:val="en-US" w:eastAsia="en-US"/>
              </w:rPr>
            </w:pPr>
            <w:r w:rsidRPr="005614C0">
              <w:rPr>
                <w:rFonts w:cs="Arial"/>
                <w:b/>
                <w:sz w:val="20"/>
                <w:szCs w:val="20"/>
                <w:lang w:val="en-US" w:eastAsia="en-US"/>
              </w:rPr>
              <w:t xml:space="preserve">1.9130 per cubic </w:t>
            </w:r>
            <w:proofErr w:type="spellStart"/>
            <w:r w:rsidRPr="005614C0">
              <w:rPr>
                <w:rFonts w:cs="Arial"/>
                <w:b/>
                <w:sz w:val="20"/>
                <w:szCs w:val="20"/>
                <w:lang w:val="en-US" w:eastAsia="en-US"/>
              </w:rPr>
              <w:t>metre</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8157D0" w14:textId="390AC646" w:rsidR="00755734" w:rsidRPr="00755734" w:rsidRDefault="00755734" w:rsidP="00755734">
            <w:pPr>
              <w:jc w:val="center"/>
              <w:rPr>
                <w:rFonts w:cs="Arial"/>
                <w:b/>
                <w:sz w:val="20"/>
                <w:szCs w:val="20"/>
                <w:lang w:val="en-US" w:eastAsia="en-US"/>
              </w:rPr>
            </w:pPr>
            <w:r w:rsidRPr="00755734">
              <w:rPr>
                <w:rFonts w:cs="Arial"/>
                <w:b/>
                <w:sz w:val="20"/>
                <w:szCs w:val="20"/>
                <w:lang w:val="en-US" w:eastAsia="en-US"/>
              </w:rPr>
              <w:t>SR</w:t>
            </w:r>
          </w:p>
        </w:tc>
      </w:tr>
      <w:tr w:rsidR="00755734" w:rsidRPr="00E63F3D" w14:paraId="7CDCC31E" w14:textId="77777777" w:rsidTr="00755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557"/>
        </w:trPr>
        <w:tc>
          <w:tcPr>
            <w:tcW w:w="6662"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6AA7285F" w14:textId="186C5680" w:rsidR="00755734" w:rsidRPr="00755734" w:rsidRDefault="00755734" w:rsidP="004F6B8B">
            <w:pPr>
              <w:rPr>
                <w:rFonts w:cs="Arial"/>
                <w:bCs/>
                <w:sz w:val="20"/>
                <w:szCs w:val="20"/>
                <w:lang w:val="en-US" w:eastAsia="en-US"/>
              </w:rPr>
            </w:pPr>
            <w:r>
              <w:rPr>
                <w:rFonts w:cs="Arial"/>
                <w:bCs/>
                <w:sz w:val="20"/>
                <w:szCs w:val="20"/>
                <w:lang w:val="en-US" w:eastAsia="en-US"/>
              </w:rPr>
              <w:t>Recharge of water usage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4A41F" w14:textId="6DAB1D51" w:rsidR="00755734" w:rsidRPr="00755734" w:rsidRDefault="00755734" w:rsidP="00755734">
            <w:pPr>
              <w:jc w:val="right"/>
              <w:rPr>
                <w:rFonts w:cs="Arial"/>
                <w:bCs/>
                <w:sz w:val="20"/>
                <w:szCs w:val="20"/>
                <w:lang w:val="en-US" w:eastAsia="en-US"/>
              </w:rPr>
            </w:pPr>
            <w:r>
              <w:rPr>
                <w:rFonts w:cs="Arial"/>
                <w:bCs/>
                <w:sz w:val="20"/>
                <w:szCs w:val="20"/>
                <w:lang w:val="en-US"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D90A68" w14:textId="75CE1BC1" w:rsidR="00755734" w:rsidRPr="005614C0" w:rsidRDefault="00755734" w:rsidP="004F6B8B">
            <w:pPr>
              <w:rPr>
                <w:rFonts w:cs="Arial"/>
                <w:b/>
                <w:sz w:val="20"/>
                <w:szCs w:val="20"/>
                <w:lang w:val="en-US" w:eastAsia="en-US"/>
              </w:rPr>
            </w:pPr>
            <w:r w:rsidRPr="005614C0">
              <w:rPr>
                <w:rFonts w:cs="Arial"/>
                <w:b/>
                <w:sz w:val="20"/>
                <w:szCs w:val="20"/>
                <w:lang w:val="en-US" w:eastAsia="en-US"/>
              </w:rPr>
              <w:t>20p per kwh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712D1E" w14:textId="62DFA590" w:rsidR="00755734" w:rsidRPr="00755734" w:rsidRDefault="00755734" w:rsidP="00755734">
            <w:pPr>
              <w:jc w:val="center"/>
              <w:rPr>
                <w:rFonts w:cs="Arial"/>
                <w:b/>
                <w:sz w:val="20"/>
                <w:szCs w:val="20"/>
                <w:lang w:val="en-US" w:eastAsia="en-US"/>
              </w:rPr>
            </w:pPr>
            <w:r w:rsidRPr="00755734">
              <w:rPr>
                <w:rFonts w:cs="Arial"/>
                <w:b/>
                <w:sz w:val="20"/>
                <w:szCs w:val="20"/>
                <w:lang w:val="en-US" w:eastAsia="en-US"/>
              </w:rPr>
              <w:t>SR</w:t>
            </w:r>
          </w:p>
        </w:tc>
      </w:tr>
      <w:tr w:rsidR="004F6B8B" w:rsidRPr="00E63F3D" w14:paraId="463711B3" w14:textId="77777777" w:rsidTr="00DA28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272"/>
        </w:trPr>
        <w:tc>
          <w:tcPr>
            <w:tcW w:w="10206" w:type="dxa"/>
            <w:gridSpan w:val="6"/>
            <w:tcBorders>
              <w:top w:val="single" w:sz="4" w:space="0" w:color="auto"/>
              <w:left w:val="single" w:sz="4" w:space="0" w:color="auto"/>
              <w:bottom w:val="single" w:sz="4" w:space="0" w:color="auto"/>
              <w:right w:val="single" w:sz="4" w:space="0" w:color="auto"/>
            </w:tcBorders>
            <w:shd w:val="clear" w:color="auto" w:fill="E7E6E6"/>
            <w:tcMar>
              <w:top w:w="14" w:type="dxa"/>
              <w:left w:w="115" w:type="dxa"/>
              <w:bottom w:w="14" w:type="dxa"/>
              <w:right w:w="115" w:type="dxa"/>
            </w:tcMar>
            <w:vAlign w:val="center"/>
          </w:tcPr>
          <w:p w14:paraId="716B8E18" w14:textId="77777777" w:rsidR="004F6B8B" w:rsidRPr="00C25E25" w:rsidRDefault="004F6B8B" w:rsidP="004F6B8B">
            <w:pPr>
              <w:rPr>
                <w:rFonts w:cs="Arial"/>
                <w:b/>
                <w:sz w:val="20"/>
                <w:szCs w:val="20"/>
                <w:lang w:val="en-US" w:eastAsia="en-US"/>
              </w:rPr>
            </w:pPr>
            <w:r>
              <w:rPr>
                <w:rFonts w:cs="Arial"/>
                <w:b/>
                <w:sz w:val="20"/>
                <w:szCs w:val="20"/>
                <w:lang w:val="en-US" w:eastAsia="en-US"/>
              </w:rPr>
              <w:t>RETURNABLE BOND</w:t>
            </w:r>
          </w:p>
        </w:tc>
      </w:tr>
      <w:tr w:rsidR="004F6B8B" w:rsidRPr="005A1335" w14:paraId="70269F7E" w14:textId="77777777" w:rsidTr="00755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272"/>
        </w:trPr>
        <w:tc>
          <w:tcPr>
            <w:tcW w:w="6641"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49AED7EB" w14:textId="77777777" w:rsidR="004F6B8B" w:rsidRPr="00A841AE" w:rsidRDefault="004F6B8B" w:rsidP="004F6B8B">
            <w:pPr>
              <w:rPr>
                <w:rFonts w:cs="Arial"/>
                <w:color w:val="000000"/>
                <w:sz w:val="20"/>
                <w:szCs w:val="20"/>
              </w:rPr>
            </w:pPr>
            <w:r>
              <w:rPr>
                <w:rFonts w:cs="Arial"/>
                <w:color w:val="000000"/>
                <w:sz w:val="20"/>
                <w:szCs w:val="20"/>
              </w:rPr>
              <w:t>Commercial rate</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539E2EAF" w14:textId="446E4F39" w:rsidR="004F6B8B" w:rsidRPr="000B25B7" w:rsidRDefault="004F6B8B" w:rsidP="004F6B8B">
            <w:pPr>
              <w:jc w:val="right"/>
              <w:rPr>
                <w:rFonts w:cs="Arial"/>
                <w:sz w:val="20"/>
                <w:szCs w:val="20"/>
                <w:lang w:val="en-US" w:eastAsia="en-US"/>
              </w:rPr>
            </w:pPr>
            <w:r w:rsidRPr="000B25B7">
              <w:rPr>
                <w:rFonts w:cs="Arial"/>
                <w:sz w:val="20"/>
                <w:szCs w:val="20"/>
                <w:lang w:val="en-US" w:eastAsia="en-US"/>
              </w:rPr>
              <w:t>5</w:t>
            </w:r>
            <w:r w:rsidR="00075688">
              <w:rPr>
                <w:rFonts w:cs="Arial"/>
                <w:sz w:val="20"/>
                <w:szCs w:val="20"/>
                <w:lang w:val="en-US" w:eastAsia="en-US"/>
              </w:rPr>
              <w:t>35</w:t>
            </w:r>
            <w:r w:rsidRPr="000B25B7">
              <w:rPr>
                <w:rFonts w:cs="Arial"/>
                <w:sz w:val="20"/>
                <w:szCs w:val="20"/>
                <w:lang w:val="en-US" w:eastAsia="en-US"/>
              </w:rPr>
              <w:t>.00</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7671C105" w14:textId="0DA55D10" w:rsidR="004F6B8B" w:rsidRPr="008A66EF" w:rsidRDefault="00EA4682" w:rsidP="004F6B8B">
            <w:pPr>
              <w:jc w:val="right"/>
              <w:rPr>
                <w:rFonts w:cs="Arial"/>
                <w:b/>
                <w:sz w:val="20"/>
                <w:szCs w:val="20"/>
                <w:lang w:val="en-US" w:eastAsia="en-US"/>
              </w:rPr>
            </w:pPr>
            <w:r w:rsidRPr="008A66EF">
              <w:rPr>
                <w:rFonts w:cs="Arial"/>
                <w:b/>
                <w:sz w:val="20"/>
                <w:szCs w:val="20"/>
                <w:lang w:val="en-US" w:eastAsia="en-US"/>
              </w:rPr>
              <w:t>5</w:t>
            </w:r>
            <w:r w:rsidR="008A66EF" w:rsidRPr="008A66EF">
              <w:rPr>
                <w:rFonts w:cs="Arial"/>
                <w:b/>
                <w:sz w:val="20"/>
                <w:szCs w:val="20"/>
                <w:lang w:val="en-US" w:eastAsia="en-US"/>
              </w:rPr>
              <w:t>80</w:t>
            </w:r>
            <w:r w:rsidRPr="008A66EF">
              <w:rPr>
                <w:rFonts w:cs="Arial"/>
                <w:b/>
                <w:sz w:val="20"/>
                <w:szCs w:val="20"/>
                <w:lang w:val="en-US" w:eastAsia="en-US"/>
              </w:rPr>
              <w:t>.00</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0506C7AB" w14:textId="77777777" w:rsidR="004F6B8B" w:rsidRPr="00C25E25" w:rsidRDefault="004F6B8B" w:rsidP="004F6B8B">
            <w:pPr>
              <w:jc w:val="center"/>
              <w:rPr>
                <w:b/>
              </w:rPr>
            </w:pPr>
            <w:r>
              <w:rPr>
                <w:rFonts w:cs="Arial"/>
                <w:b/>
                <w:sz w:val="20"/>
                <w:szCs w:val="20"/>
                <w:lang w:val="en-US" w:eastAsia="en-US"/>
              </w:rPr>
              <w:t>NB</w:t>
            </w:r>
          </w:p>
        </w:tc>
      </w:tr>
      <w:tr w:rsidR="004F6B8B" w:rsidRPr="005A1335" w14:paraId="1DF6E7EF" w14:textId="77777777" w:rsidTr="00755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272"/>
        </w:trPr>
        <w:tc>
          <w:tcPr>
            <w:tcW w:w="6641"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14C1A3B4" w14:textId="77777777" w:rsidR="004F6B8B" w:rsidRPr="00A841AE" w:rsidRDefault="004F6B8B" w:rsidP="004F6B8B">
            <w:pPr>
              <w:rPr>
                <w:rFonts w:cs="Arial"/>
                <w:color w:val="000000"/>
                <w:sz w:val="20"/>
                <w:szCs w:val="20"/>
              </w:rPr>
            </w:pPr>
            <w:r>
              <w:rPr>
                <w:rFonts w:cs="Arial"/>
                <w:color w:val="000000"/>
                <w:sz w:val="20"/>
                <w:szCs w:val="20"/>
              </w:rPr>
              <w:t>Charities and not for profit organisations</w:t>
            </w:r>
          </w:p>
        </w:tc>
        <w:tc>
          <w:tcPr>
            <w:tcW w:w="1414" w:type="dxa"/>
            <w:gridSpan w:val="2"/>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63B1FED7" w14:textId="4177856F" w:rsidR="004F6B8B" w:rsidRPr="000B25B7" w:rsidRDefault="004F6B8B" w:rsidP="004F6B8B">
            <w:pPr>
              <w:jc w:val="right"/>
              <w:rPr>
                <w:rFonts w:cs="Arial"/>
                <w:sz w:val="20"/>
                <w:szCs w:val="20"/>
                <w:lang w:val="en-US" w:eastAsia="en-US"/>
              </w:rPr>
            </w:pPr>
            <w:r w:rsidRPr="000B25B7">
              <w:rPr>
                <w:rFonts w:cs="Arial"/>
                <w:sz w:val="20"/>
                <w:szCs w:val="20"/>
                <w:lang w:val="en-US" w:eastAsia="en-US"/>
              </w:rPr>
              <w:t>2</w:t>
            </w:r>
            <w:r w:rsidR="00075688">
              <w:rPr>
                <w:rFonts w:cs="Arial"/>
                <w:sz w:val="20"/>
                <w:szCs w:val="20"/>
                <w:lang w:val="en-US" w:eastAsia="en-US"/>
              </w:rPr>
              <w:t>67</w:t>
            </w:r>
            <w:r w:rsidRPr="000B25B7">
              <w:rPr>
                <w:rFonts w:cs="Arial"/>
                <w:sz w:val="20"/>
                <w:szCs w:val="20"/>
                <w:lang w:val="en-US" w:eastAsia="en-US"/>
              </w:rPr>
              <w:t>.</w:t>
            </w:r>
            <w:r w:rsidR="00075688">
              <w:rPr>
                <w:rFonts w:cs="Arial"/>
                <w:sz w:val="20"/>
                <w:szCs w:val="20"/>
                <w:lang w:val="en-US" w:eastAsia="en-US"/>
              </w:rPr>
              <w:t>5</w:t>
            </w:r>
            <w:r w:rsidRPr="000B25B7">
              <w:rPr>
                <w:rFonts w:cs="Arial"/>
                <w:sz w:val="20"/>
                <w:szCs w:val="20"/>
                <w:lang w:val="en-US" w:eastAsia="en-US"/>
              </w:rPr>
              <w:t>0</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5B1CB5D3" w14:textId="4C8E24E2" w:rsidR="008A66EF" w:rsidRPr="008A66EF" w:rsidRDefault="008A66EF" w:rsidP="004F6B8B">
            <w:pPr>
              <w:jc w:val="right"/>
              <w:rPr>
                <w:rFonts w:cs="Arial"/>
                <w:b/>
                <w:sz w:val="20"/>
                <w:szCs w:val="20"/>
                <w:lang w:val="en-US" w:eastAsia="en-US"/>
              </w:rPr>
            </w:pPr>
            <w:r w:rsidRPr="008A66EF">
              <w:rPr>
                <w:rFonts w:cs="Arial"/>
                <w:b/>
                <w:sz w:val="20"/>
                <w:szCs w:val="20"/>
                <w:lang w:val="en-US" w:eastAsia="en-US"/>
              </w:rPr>
              <w:t>290.00</w:t>
            </w:r>
          </w:p>
          <w:p w14:paraId="5A39C8D5" w14:textId="77777777" w:rsidR="008A66EF" w:rsidRPr="008A66EF" w:rsidRDefault="008A66EF" w:rsidP="004F6B8B">
            <w:pPr>
              <w:jc w:val="right"/>
              <w:rPr>
                <w:rFonts w:cs="Arial"/>
                <w:b/>
                <w:sz w:val="20"/>
                <w:szCs w:val="20"/>
                <w:lang w:val="en-US" w:eastAsia="en-US"/>
              </w:rPr>
            </w:pPr>
          </w:p>
          <w:p w14:paraId="3E8A5EC3" w14:textId="77783943" w:rsidR="004F6B8B" w:rsidRPr="008A66EF" w:rsidRDefault="00EA4682" w:rsidP="008A66EF">
            <w:pPr>
              <w:jc w:val="center"/>
              <w:rPr>
                <w:rFonts w:cs="Arial"/>
                <w:b/>
                <w:sz w:val="20"/>
                <w:szCs w:val="20"/>
                <w:lang w:val="en-US" w:eastAsia="en-US"/>
              </w:rPr>
            </w:pPr>
            <w:r w:rsidRPr="008A66EF">
              <w:rPr>
                <w:rFonts w:cs="Arial"/>
                <w:b/>
                <w:sz w:val="20"/>
                <w:szCs w:val="20"/>
                <w:lang w:val="en-US" w:eastAsia="en-US"/>
              </w:rPr>
              <w:t>.50</w:t>
            </w:r>
          </w:p>
        </w:tc>
        <w:tc>
          <w:tcPr>
            <w:tcW w:w="850"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5D6244D1" w14:textId="77777777" w:rsidR="004F6B8B" w:rsidRPr="00C25E25" w:rsidRDefault="004F6B8B" w:rsidP="004F6B8B">
            <w:pPr>
              <w:jc w:val="center"/>
              <w:rPr>
                <w:b/>
              </w:rPr>
            </w:pPr>
            <w:r>
              <w:rPr>
                <w:rFonts w:cs="Arial"/>
                <w:b/>
                <w:sz w:val="20"/>
                <w:szCs w:val="20"/>
                <w:lang w:val="en-US" w:eastAsia="en-US"/>
              </w:rPr>
              <w:t>NB</w:t>
            </w:r>
          </w:p>
        </w:tc>
      </w:tr>
      <w:tr w:rsidR="004F6B8B" w:rsidRPr="00F55359" w14:paraId="77E48CEE" w14:textId="77777777" w:rsidTr="008A0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272"/>
        </w:trPr>
        <w:tc>
          <w:tcPr>
            <w:tcW w:w="10206"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4" w:type="dxa"/>
              <w:left w:w="115" w:type="dxa"/>
              <w:bottom w:w="14" w:type="dxa"/>
              <w:right w:w="115" w:type="dxa"/>
            </w:tcMar>
            <w:vAlign w:val="center"/>
          </w:tcPr>
          <w:p w14:paraId="242C85C8" w14:textId="77777777" w:rsidR="004F6B8B" w:rsidRDefault="004F6B8B" w:rsidP="004F6B8B">
            <w:pPr>
              <w:rPr>
                <w:rFonts w:cs="Arial"/>
                <w:b/>
                <w:sz w:val="20"/>
                <w:szCs w:val="20"/>
                <w:lang w:val="en-US" w:eastAsia="en-US"/>
              </w:rPr>
            </w:pPr>
            <w:r w:rsidRPr="00F55359">
              <w:rPr>
                <w:rFonts w:cs="Arial"/>
                <w:b/>
                <w:sz w:val="20"/>
                <w:szCs w:val="20"/>
                <w:lang w:val="en-US" w:eastAsia="en-US"/>
              </w:rPr>
              <w:lastRenderedPageBreak/>
              <w:t>OUTDOOR CINEMA</w:t>
            </w:r>
          </w:p>
          <w:p w14:paraId="5B1507D8" w14:textId="77777777" w:rsidR="004F6B8B" w:rsidRDefault="004F6B8B" w:rsidP="004F6B8B">
            <w:pPr>
              <w:rPr>
                <w:rFonts w:cs="Arial"/>
                <w:b/>
                <w:sz w:val="20"/>
                <w:szCs w:val="20"/>
                <w:lang w:val="en-US" w:eastAsia="en-US"/>
              </w:rPr>
            </w:pPr>
          </w:p>
          <w:p w14:paraId="50DAE087" w14:textId="77777777" w:rsidR="004F6B8B" w:rsidRDefault="004F6B8B" w:rsidP="004F6B8B">
            <w:pPr>
              <w:rPr>
                <w:rFonts w:cs="Arial"/>
                <w:b/>
                <w:sz w:val="20"/>
                <w:szCs w:val="20"/>
                <w:lang w:val="en-US" w:eastAsia="en-US"/>
              </w:rPr>
            </w:pPr>
          </w:p>
        </w:tc>
      </w:tr>
      <w:tr w:rsidR="00955D61" w:rsidRPr="005A1335" w14:paraId="2D29DB44" w14:textId="77777777" w:rsidTr="00755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272"/>
        </w:trPr>
        <w:tc>
          <w:tcPr>
            <w:tcW w:w="6641"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15FF8A43" w14:textId="77777777" w:rsidR="00955D61" w:rsidRDefault="00955D61" w:rsidP="00955D61">
            <w:pPr>
              <w:rPr>
                <w:rFonts w:cs="Arial"/>
                <w:color w:val="000000"/>
                <w:sz w:val="20"/>
                <w:szCs w:val="20"/>
              </w:rPr>
            </w:pPr>
            <w:r>
              <w:rPr>
                <w:rFonts w:cs="Arial"/>
                <w:color w:val="000000"/>
                <w:sz w:val="20"/>
                <w:szCs w:val="20"/>
              </w:rPr>
              <w:t xml:space="preserve">Adult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7F34D" w14:textId="33C3BB3C" w:rsidR="00955D61" w:rsidRPr="00955D61" w:rsidRDefault="00075688" w:rsidP="00955D61">
            <w:pPr>
              <w:jc w:val="right"/>
              <w:rPr>
                <w:rFonts w:cs="Arial"/>
                <w:color w:val="000000"/>
                <w:sz w:val="20"/>
                <w:szCs w:val="20"/>
              </w:rPr>
            </w:pPr>
            <w:r>
              <w:rPr>
                <w:rFonts w:cs="Arial"/>
                <w:color w:val="000000"/>
                <w:sz w:val="20"/>
                <w:szCs w:val="20"/>
              </w:rPr>
              <w:t>1</w:t>
            </w:r>
            <w:r w:rsidR="00B90EB3">
              <w:rPr>
                <w:rFonts w:cs="Arial"/>
                <w:color w:val="000000"/>
                <w:sz w:val="20"/>
                <w:szCs w:val="20"/>
              </w:rPr>
              <w:t>0</w:t>
            </w:r>
            <w:r w:rsidR="00955D61" w:rsidRPr="00955D61">
              <w:rPr>
                <w:rFonts w:cs="Arial"/>
                <w:color w:val="000000"/>
                <w:sz w:val="20"/>
                <w:szCs w:val="20"/>
              </w:rPr>
              <w:t>.00</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ED84F9" w14:textId="67C0FE09" w:rsidR="00955D61" w:rsidRPr="008A66EF" w:rsidRDefault="008A66EF" w:rsidP="00955D61">
            <w:pPr>
              <w:jc w:val="right"/>
              <w:rPr>
                <w:rFonts w:cs="Arial"/>
                <w:b/>
                <w:sz w:val="20"/>
                <w:szCs w:val="20"/>
              </w:rPr>
            </w:pPr>
            <w:r w:rsidRPr="008A66EF">
              <w:rPr>
                <w:rFonts w:cs="Arial"/>
                <w:b/>
                <w:sz w:val="20"/>
                <w:szCs w:val="20"/>
              </w:rPr>
              <w:t>5.00-</w:t>
            </w:r>
            <w:r w:rsidR="000D2AF2" w:rsidRPr="008A66EF">
              <w:rPr>
                <w:rFonts w:cs="Arial"/>
                <w:b/>
                <w:sz w:val="20"/>
                <w:szCs w:val="20"/>
              </w:rPr>
              <w:t>1</w:t>
            </w:r>
            <w:r w:rsidR="00EA4682" w:rsidRPr="008A66EF">
              <w:rPr>
                <w:rFonts w:cs="Arial"/>
                <w:b/>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13208B" w14:textId="77777777" w:rsidR="00955D61" w:rsidRDefault="00955D61" w:rsidP="00955D61">
            <w:pPr>
              <w:jc w:val="center"/>
              <w:rPr>
                <w:rFonts w:cs="Arial"/>
                <w:color w:val="000000"/>
                <w:sz w:val="20"/>
                <w:szCs w:val="20"/>
              </w:rPr>
            </w:pPr>
            <w:r>
              <w:rPr>
                <w:rFonts w:cs="Arial"/>
                <w:color w:val="000000"/>
                <w:sz w:val="20"/>
                <w:szCs w:val="20"/>
              </w:rPr>
              <w:t>SR</w:t>
            </w:r>
          </w:p>
          <w:p w14:paraId="40D45767" w14:textId="77777777" w:rsidR="00955D61" w:rsidRDefault="00955D61" w:rsidP="00955D61">
            <w:pPr>
              <w:jc w:val="center"/>
              <w:rPr>
                <w:rFonts w:cs="Arial"/>
                <w:color w:val="000000"/>
                <w:sz w:val="20"/>
                <w:szCs w:val="20"/>
              </w:rPr>
            </w:pPr>
            <w:r>
              <w:rPr>
                <w:rFonts w:cs="Arial"/>
                <w:color w:val="000000"/>
                <w:sz w:val="20"/>
                <w:szCs w:val="20"/>
              </w:rPr>
              <w:t>SR</w:t>
            </w:r>
          </w:p>
        </w:tc>
      </w:tr>
      <w:tr w:rsidR="00955D61" w:rsidRPr="005A1335" w14:paraId="1AEFE029" w14:textId="77777777" w:rsidTr="00755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272"/>
        </w:trPr>
        <w:tc>
          <w:tcPr>
            <w:tcW w:w="6641"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39CD992B" w14:textId="77777777" w:rsidR="00955D61" w:rsidRDefault="00955D61" w:rsidP="00955D61">
            <w:pPr>
              <w:rPr>
                <w:rFonts w:cs="Arial"/>
                <w:color w:val="000000"/>
                <w:sz w:val="20"/>
                <w:szCs w:val="20"/>
              </w:rPr>
            </w:pPr>
            <w:r>
              <w:rPr>
                <w:rFonts w:cs="Arial"/>
                <w:color w:val="000000"/>
                <w:sz w:val="20"/>
                <w:szCs w:val="20"/>
              </w:rPr>
              <w:t xml:space="preserve">Child (Under 12)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14:paraId="1F79DBD1" w14:textId="3934D4E8" w:rsidR="00955D61" w:rsidRPr="00955D61" w:rsidRDefault="00075688" w:rsidP="00955D61">
            <w:pPr>
              <w:jc w:val="right"/>
            </w:pPr>
            <w:r>
              <w:rPr>
                <w:rFonts w:cs="Arial"/>
                <w:color w:val="000000"/>
                <w:sz w:val="20"/>
                <w:szCs w:val="20"/>
              </w:rPr>
              <w:t>7</w:t>
            </w:r>
            <w:r w:rsidR="00955D61" w:rsidRPr="00955D61">
              <w:rPr>
                <w:rFonts w:cs="Arial"/>
                <w:color w:val="000000"/>
                <w:sz w:val="20"/>
                <w:szCs w:val="20"/>
              </w:rPr>
              <w:t>.</w:t>
            </w:r>
            <w:r>
              <w:rPr>
                <w:rFonts w:cs="Arial"/>
                <w:color w:val="000000"/>
                <w:sz w:val="20"/>
                <w:szCs w:val="20"/>
              </w:rPr>
              <w:t>5</w:t>
            </w:r>
            <w:r w:rsidR="00955D61" w:rsidRPr="00955D61">
              <w:rPr>
                <w:rFonts w:cs="Arial"/>
                <w:color w:val="000000"/>
                <w:sz w:val="20"/>
                <w:szCs w:val="20"/>
              </w:rPr>
              <w:t>0</w:t>
            </w: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tcPr>
          <w:p w14:paraId="20F2A88F" w14:textId="096B036B" w:rsidR="00955D61" w:rsidRPr="008A66EF" w:rsidRDefault="008A66EF" w:rsidP="008A08EC">
            <w:pPr>
              <w:jc w:val="right"/>
              <w:rPr>
                <w:b/>
              </w:rPr>
            </w:pPr>
            <w:r w:rsidRPr="008A66EF">
              <w:rPr>
                <w:b/>
                <w:sz w:val="20"/>
                <w:szCs w:val="20"/>
              </w:rPr>
              <w:t>2.50-</w:t>
            </w:r>
            <w:r w:rsidR="000D2AF2" w:rsidRPr="008A66EF">
              <w:rPr>
                <w:b/>
                <w:sz w:val="20"/>
                <w:szCs w:val="20"/>
              </w:rPr>
              <w:t>7</w:t>
            </w:r>
            <w:r w:rsidR="00EA4682" w:rsidRPr="008A66EF">
              <w:rPr>
                <w:b/>
                <w:sz w:val="20"/>
                <w:szCs w:val="20"/>
              </w:rPr>
              <w:t>.</w:t>
            </w:r>
            <w:r w:rsidR="000D2AF2" w:rsidRPr="008A66EF">
              <w:rPr>
                <w:b/>
                <w:sz w:val="20"/>
                <w:szCs w:val="20"/>
              </w:rPr>
              <w:t>5</w:t>
            </w:r>
            <w:r w:rsidR="00EA4682" w:rsidRPr="008A66EF">
              <w:rPr>
                <w:b/>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39424E" w14:textId="77777777" w:rsidR="00955D61" w:rsidRPr="002B52D6" w:rsidRDefault="00955D61" w:rsidP="00955D61">
            <w:pPr>
              <w:jc w:val="center"/>
              <w:rPr>
                <w:rFonts w:cs="Arial"/>
                <w:sz w:val="20"/>
                <w:szCs w:val="20"/>
              </w:rPr>
            </w:pPr>
            <w:r w:rsidRPr="002B52D6">
              <w:rPr>
                <w:rFonts w:cs="Arial"/>
                <w:sz w:val="20"/>
                <w:szCs w:val="20"/>
              </w:rPr>
              <w:t>SR</w:t>
            </w:r>
          </w:p>
          <w:p w14:paraId="67B16155" w14:textId="77777777" w:rsidR="00955D61" w:rsidRPr="002B52D6" w:rsidRDefault="00955D61" w:rsidP="00955D61">
            <w:pPr>
              <w:jc w:val="center"/>
              <w:rPr>
                <w:rFonts w:cs="Arial"/>
                <w:sz w:val="20"/>
                <w:szCs w:val="20"/>
              </w:rPr>
            </w:pPr>
          </w:p>
        </w:tc>
      </w:tr>
      <w:bookmarkEnd w:id="21"/>
    </w:tbl>
    <w:p w14:paraId="7F77360B" w14:textId="77777777" w:rsidR="005E4AC9" w:rsidRDefault="005E4AC9" w:rsidP="00555CFF"/>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6662"/>
        <w:gridCol w:w="1379"/>
        <w:gridCol w:w="1350"/>
        <w:gridCol w:w="815"/>
      </w:tblGrid>
      <w:tr w:rsidR="00DE6F8A" w:rsidRPr="004E30EF" w14:paraId="7E681FED" w14:textId="77777777" w:rsidTr="002425C7">
        <w:trPr>
          <w:trHeight w:val="85"/>
        </w:trPr>
        <w:tc>
          <w:tcPr>
            <w:tcW w:w="10206" w:type="dxa"/>
            <w:gridSpan w:val="4"/>
            <w:shd w:val="clear" w:color="auto" w:fill="882345"/>
            <w:vAlign w:val="center"/>
          </w:tcPr>
          <w:p w14:paraId="1B614A32" w14:textId="77777777" w:rsidR="00DE6F8A" w:rsidRPr="002C6E7C" w:rsidRDefault="00DE6F8A" w:rsidP="00DE6F8A">
            <w:pPr>
              <w:rPr>
                <w:rFonts w:cs="Arial"/>
                <w:b/>
                <w:color w:val="FFFFFF"/>
                <w:sz w:val="20"/>
                <w:szCs w:val="20"/>
                <w:lang w:val="en-US" w:eastAsia="en-US"/>
              </w:rPr>
            </w:pPr>
            <w:r w:rsidRPr="002C6E7C">
              <w:rPr>
                <w:rFonts w:cs="Arial"/>
                <w:b/>
                <w:color w:val="FFFFFF" w:themeColor="background1"/>
                <w:sz w:val="20"/>
                <w:szCs w:val="20"/>
                <w:lang w:val="en-US" w:eastAsia="en-US"/>
              </w:rPr>
              <w:t>CAR BOOTS</w:t>
            </w:r>
          </w:p>
        </w:tc>
      </w:tr>
      <w:tr w:rsidR="00955D61" w:rsidRPr="00C25E25" w14:paraId="25FF5AA8" w14:textId="77777777" w:rsidTr="00BA2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7B9DB70A" w14:textId="75E36ABF" w:rsidR="00955D61" w:rsidRPr="00F76715" w:rsidRDefault="00955D61" w:rsidP="00955D61">
            <w:pPr>
              <w:rPr>
                <w:rFonts w:cs="Arial"/>
                <w:sz w:val="20"/>
                <w:szCs w:val="20"/>
              </w:rPr>
            </w:pPr>
            <w:r>
              <w:rPr>
                <w:rFonts w:cs="Arial"/>
                <w:color w:val="000000"/>
                <w:sz w:val="20"/>
                <w:szCs w:val="20"/>
              </w:rPr>
              <w:t>Commercial rate</w:t>
            </w:r>
            <w:r w:rsidR="002C6E7C">
              <w:rPr>
                <w:rFonts w:cs="Arial"/>
                <w:color w:val="000000"/>
                <w:sz w:val="20"/>
                <w:szCs w:val="20"/>
              </w:rPr>
              <w:t xml:space="preserve"> (Under 100 Vehicles)</w:t>
            </w:r>
          </w:p>
        </w:tc>
        <w:tc>
          <w:tcPr>
            <w:tcW w:w="1379"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6C83E2DB" w14:textId="2DE6AA97" w:rsidR="00955D61" w:rsidRPr="00955D61" w:rsidRDefault="00955D61" w:rsidP="00955D61">
            <w:pPr>
              <w:jc w:val="right"/>
              <w:rPr>
                <w:rFonts w:cs="Arial"/>
                <w:sz w:val="20"/>
                <w:szCs w:val="20"/>
                <w:lang w:val="en-US" w:eastAsia="en-US"/>
              </w:rPr>
            </w:pPr>
            <w:r w:rsidRPr="00955D61">
              <w:rPr>
                <w:rFonts w:cs="Arial"/>
                <w:sz w:val="20"/>
                <w:szCs w:val="20"/>
                <w:lang w:val="en-US" w:eastAsia="en-US"/>
              </w:rPr>
              <w:t>1</w:t>
            </w:r>
            <w:r w:rsidR="00075688">
              <w:rPr>
                <w:rFonts w:cs="Arial"/>
                <w:sz w:val="20"/>
                <w:szCs w:val="20"/>
                <w:lang w:val="en-US" w:eastAsia="en-US"/>
              </w:rPr>
              <w:t>34</w:t>
            </w:r>
            <w:r w:rsidRPr="00955D61">
              <w:rPr>
                <w:rFonts w:cs="Arial"/>
                <w:sz w:val="20"/>
                <w:szCs w:val="20"/>
                <w:lang w:val="en-US" w:eastAsia="en-US"/>
              </w:rPr>
              <w:t>.</w:t>
            </w:r>
            <w:r w:rsidR="00075688">
              <w:rPr>
                <w:rFonts w:cs="Arial"/>
                <w:sz w:val="20"/>
                <w:szCs w:val="20"/>
                <w:lang w:val="en-US" w:eastAsia="en-US"/>
              </w:rPr>
              <w:t>89</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1AA2DEE0" w14:textId="2E07A792" w:rsidR="00955D61" w:rsidRPr="00B41D3B" w:rsidRDefault="00EA4682" w:rsidP="008A08EC">
            <w:pPr>
              <w:jc w:val="right"/>
              <w:rPr>
                <w:rFonts w:cs="Arial"/>
                <w:b/>
                <w:sz w:val="20"/>
                <w:szCs w:val="20"/>
                <w:lang w:val="en-US" w:eastAsia="en-US"/>
              </w:rPr>
            </w:pPr>
            <w:r w:rsidRPr="00B41D3B">
              <w:rPr>
                <w:rFonts w:cs="Arial"/>
                <w:b/>
                <w:sz w:val="20"/>
                <w:szCs w:val="20"/>
                <w:lang w:val="en-US" w:eastAsia="en-US"/>
              </w:rPr>
              <w:t>1</w:t>
            </w:r>
            <w:r w:rsidR="00B41D3B" w:rsidRPr="00B41D3B">
              <w:rPr>
                <w:rFonts w:cs="Arial"/>
                <w:b/>
                <w:sz w:val="20"/>
                <w:szCs w:val="20"/>
                <w:lang w:val="en-US" w:eastAsia="en-US"/>
              </w:rPr>
              <w:t>4</w:t>
            </w:r>
            <w:r w:rsidR="002C6E7C">
              <w:rPr>
                <w:rFonts w:cs="Arial"/>
                <w:b/>
                <w:sz w:val="20"/>
                <w:szCs w:val="20"/>
                <w:lang w:val="en-US" w:eastAsia="en-US"/>
              </w:rPr>
              <w:t>6</w:t>
            </w:r>
            <w:r w:rsidR="00B41D3B" w:rsidRPr="00B41D3B">
              <w:rPr>
                <w:rFonts w:cs="Arial"/>
                <w:b/>
                <w:sz w:val="20"/>
                <w:szCs w:val="20"/>
                <w:lang w:val="en-US" w:eastAsia="en-US"/>
              </w:rPr>
              <w:t>.00</w:t>
            </w:r>
          </w:p>
        </w:tc>
        <w:tc>
          <w:tcPr>
            <w:tcW w:w="815"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754CFFD4" w14:textId="77777777" w:rsidR="00955D61" w:rsidRPr="00C25E25" w:rsidRDefault="00955D61" w:rsidP="00955D61">
            <w:pPr>
              <w:jc w:val="center"/>
              <w:rPr>
                <w:b/>
              </w:rPr>
            </w:pPr>
            <w:r>
              <w:rPr>
                <w:rFonts w:cs="Arial"/>
                <w:b/>
                <w:sz w:val="20"/>
                <w:szCs w:val="20"/>
                <w:lang w:val="en-US" w:eastAsia="en-US"/>
              </w:rPr>
              <w:t>X</w:t>
            </w:r>
          </w:p>
        </w:tc>
      </w:tr>
      <w:tr w:rsidR="002C6E7C" w:rsidRPr="00C25E25" w14:paraId="17DA1E73" w14:textId="77777777" w:rsidTr="00BA2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36CEEFA3" w14:textId="2B6A3F37" w:rsidR="002C6E7C" w:rsidRDefault="002C6E7C" w:rsidP="00955D61">
            <w:pPr>
              <w:rPr>
                <w:rFonts w:cs="Arial"/>
                <w:color w:val="000000"/>
                <w:sz w:val="20"/>
                <w:szCs w:val="20"/>
              </w:rPr>
            </w:pPr>
            <w:r>
              <w:rPr>
                <w:rFonts w:cs="Arial"/>
                <w:color w:val="000000"/>
                <w:sz w:val="20"/>
                <w:szCs w:val="20"/>
              </w:rPr>
              <w:t>Commercial rate (Over 100 Vehicles)</w:t>
            </w:r>
          </w:p>
        </w:tc>
        <w:tc>
          <w:tcPr>
            <w:tcW w:w="1379"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3BCC0E71" w14:textId="77777777" w:rsidR="002C6E7C" w:rsidRPr="00955D61" w:rsidRDefault="002C6E7C" w:rsidP="00955D61">
            <w:pPr>
              <w:jc w:val="right"/>
              <w:rPr>
                <w:rFonts w:cs="Arial"/>
                <w:sz w:val="20"/>
                <w:szCs w:val="20"/>
                <w:lang w:val="en-US" w:eastAsia="en-US"/>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6DA20DD8" w14:textId="56DE7284" w:rsidR="002C6E7C" w:rsidRDefault="002C6E7C" w:rsidP="008A08EC">
            <w:pPr>
              <w:jc w:val="right"/>
              <w:rPr>
                <w:rFonts w:cs="Arial"/>
                <w:b/>
                <w:sz w:val="20"/>
                <w:szCs w:val="20"/>
                <w:lang w:val="en-US" w:eastAsia="en-US"/>
              </w:rPr>
            </w:pPr>
            <w:r>
              <w:rPr>
                <w:rFonts w:cs="Arial"/>
                <w:b/>
                <w:sz w:val="20"/>
                <w:szCs w:val="20"/>
                <w:lang w:val="en-US" w:eastAsia="en-US"/>
              </w:rPr>
              <w:t>200.00</w:t>
            </w:r>
          </w:p>
          <w:p w14:paraId="1E52D0CE" w14:textId="2E7A7598" w:rsidR="002C6E7C" w:rsidRPr="00B41D3B" w:rsidRDefault="002C6E7C" w:rsidP="008A08EC">
            <w:pPr>
              <w:jc w:val="right"/>
              <w:rPr>
                <w:rFonts w:cs="Arial"/>
                <w:b/>
                <w:sz w:val="20"/>
                <w:szCs w:val="20"/>
                <w:lang w:val="en-US" w:eastAsia="en-US"/>
              </w:rPr>
            </w:pPr>
          </w:p>
        </w:tc>
        <w:tc>
          <w:tcPr>
            <w:tcW w:w="815"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6A213AD0" w14:textId="020D4317" w:rsidR="002C6E7C" w:rsidRDefault="002C6E7C" w:rsidP="00955D61">
            <w:pPr>
              <w:jc w:val="center"/>
              <w:rPr>
                <w:rFonts w:cs="Arial"/>
                <w:b/>
                <w:sz w:val="20"/>
                <w:szCs w:val="20"/>
                <w:lang w:val="en-US" w:eastAsia="en-US"/>
              </w:rPr>
            </w:pPr>
            <w:r>
              <w:rPr>
                <w:rFonts w:cs="Arial"/>
                <w:b/>
                <w:sz w:val="20"/>
                <w:szCs w:val="20"/>
                <w:lang w:val="en-US" w:eastAsia="en-US"/>
              </w:rPr>
              <w:t>X</w:t>
            </w:r>
          </w:p>
        </w:tc>
      </w:tr>
      <w:tr w:rsidR="00955D61" w:rsidRPr="00C25E25" w14:paraId="36AA5F92" w14:textId="77777777" w:rsidTr="00BA2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5045B593" w14:textId="43913312" w:rsidR="00955D61" w:rsidRPr="00F76715" w:rsidRDefault="00955D61" w:rsidP="00955D61">
            <w:pPr>
              <w:rPr>
                <w:rFonts w:cs="Arial"/>
                <w:sz w:val="20"/>
                <w:szCs w:val="20"/>
              </w:rPr>
            </w:pPr>
            <w:r>
              <w:rPr>
                <w:rFonts w:cs="Arial"/>
                <w:color w:val="000000"/>
                <w:sz w:val="20"/>
                <w:szCs w:val="20"/>
              </w:rPr>
              <w:t>Charities and not for profit organisations</w:t>
            </w:r>
            <w:r w:rsidR="002C6E7C">
              <w:rPr>
                <w:rFonts w:cs="Arial"/>
                <w:color w:val="000000"/>
                <w:sz w:val="20"/>
                <w:szCs w:val="20"/>
              </w:rPr>
              <w:t xml:space="preserve"> (Under 100 Vehicles)</w:t>
            </w:r>
          </w:p>
        </w:tc>
        <w:tc>
          <w:tcPr>
            <w:tcW w:w="1379"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1D539A60" w14:textId="297B5D0D" w:rsidR="00955D61" w:rsidRPr="00955D61" w:rsidRDefault="00955D61" w:rsidP="00955D61">
            <w:pPr>
              <w:jc w:val="right"/>
              <w:rPr>
                <w:rFonts w:cs="Arial"/>
                <w:sz w:val="20"/>
                <w:szCs w:val="20"/>
                <w:lang w:val="en-US" w:eastAsia="en-US"/>
              </w:rPr>
            </w:pPr>
            <w:r w:rsidRPr="00955D61">
              <w:rPr>
                <w:rFonts w:cs="Arial"/>
                <w:sz w:val="20"/>
                <w:szCs w:val="20"/>
                <w:lang w:val="en-US" w:eastAsia="en-US"/>
              </w:rPr>
              <w:t>6</w:t>
            </w:r>
            <w:r w:rsidR="00075688">
              <w:rPr>
                <w:rFonts w:cs="Arial"/>
                <w:sz w:val="20"/>
                <w:szCs w:val="20"/>
                <w:lang w:val="en-US" w:eastAsia="en-US"/>
              </w:rPr>
              <w:t>7</w:t>
            </w:r>
            <w:r w:rsidRPr="00955D61">
              <w:rPr>
                <w:rFonts w:cs="Arial"/>
                <w:sz w:val="20"/>
                <w:szCs w:val="20"/>
                <w:lang w:val="en-US" w:eastAsia="en-US"/>
              </w:rPr>
              <w:t>.</w:t>
            </w:r>
            <w:r w:rsidR="00B90EB3">
              <w:rPr>
                <w:rFonts w:cs="Arial"/>
                <w:sz w:val="20"/>
                <w:szCs w:val="20"/>
                <w:lang w:val="en-US" w:eastAsia="en-US"/>
              </w:rPr>
              <w:t>4</w:t>
            </w:r>
            <w:r w:rsidR="00075688">
              <w:rPr>
                <w:rFonts w:cs="Arial"/>
                <w:sz w:val="20"/>
                <w:szCs w:val="20"/>
                <w:lang w:val="en-US" w:eastAsia="en-US"/>
              </w:rPr>
              <w:t>5</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2B5623C7" w14:textId="0A7C2A10" w:rsidR="00955D61" w:rsidRPr="00B41D3B" w:rsidRDefault="00B41D3B" w:rsidP="008A08EC">
            <w:pPr>
              <w:jc w:val="right"/>
              <w:rPr>
                <w:rFonts w:cs="Arial"/>
                <w:b/>
                <w:sz w:val="20"/>
                <w:szCs w:val="20"/>
                <w:lang w:val="en-US" w:eastAsia="en-US"/>
              </w:rPr>
            </w:pPr>
            <w:r w:rsidRPr="00B41D3B">
              <w:rPr>
                <w:rFonts w:cs="Arial"/>
                <w:b/>
                <w:sz w:val="20"/>
                <w:szCs w:val="20"/>
                <w:lang w:val="en-US" w:eastAsia="en-US"/>
              </w:rPr>
              <w:t>7</w:t>
            </w:r>
            <w:r w:rsidR="002C6E7C">
              <w:rPr>
                <w:rFonts w:cs="Arial"/>
                <w:b/>
                <w:sz w:val="20"/>
                <w:szCs w:val="20"/>
                <w:lang w:val="en-US" w:eastAsia="en-US"/>
              </w:rPr>
              <w:t>3</w:t>
            </w:r>
            <w:r w:rsidRPr="00B41D3B">
              <w:rPr>
                <w:rFonts w:cs="Arial"/>
                <w:b/>
                <w:sz w:val="20"/>
                <w:szCs w:val="20"/>
                <w:lang w:val="en-US" w:eastAsia="en-US"/>
              </w:rPr>
              <w:t>.00</w:t>
            </w:r>
          </w:p>
        </w:tc>
        <w:tc>
          <w:tcPr>
            <w:tcW w:w="815"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22A74709" w14:textId="77777777" w:rsidR="00955D61" w:rsidRDefault="00955D61" w:rsidP="00955D61">
            <w:pPr>
              <w:jc w:val="center"/>
              <w:rPr>
                <w:rFonts w:cs="Arial"/>
                <w:b/>
                <w:sz w:val="20"/>
                <w:szCs w:val="20"/>
                <w:lang w:val="en-US" w:eastAsia="en-US"/>
              </w:rPr>
            </w:pPr>
            <w:r>
              <w:rPr>
                <w:rFonts w:cs="Arial"/>
                <w:b/>
                <w:sz w:val="20"/>
                <w:szCs w:val="20"/>
                <w:lang w:val="en-US" w:eastAsia="en-US"/>
              </w:rPr>
              <w:t>X</w:t>
            </w:r>
          </w:p>
          <w:p w14:paraId="065CF186" w14:textId="51D3891E" w:rsidR="00955D61" w:rsidRPr="00C25E25" w:rsidRDefault="002C6E7C" w:rsidP="00955D61">
            <w:pPr>
              <w:jc w:val="center"/>
              <w:rPr>
                <w:b/>
              </w:rPr>
            </w:pPr>
            <w:r>
              <w:rPr>
                <w:b/>
              </w:rPr>
              <w:t>X</w:t>
            </w:r>
          </w:p>
        </w:tc>
      </w:tr>
      <w:tr w:rsidR="002C6E7C" w:rsidRPr="00C25E25" w14:paraId="30CE693C" w14:textId="77777777" w:rsidTr="00BA2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3C5672FD" w14:textId="4A9296C9" w:rsidR="002C6E7C" w:rsidRDefault="002C6E7C" w:rsidP="002C6E7C">
            <w:pPr>
              <w:rPr>
                <w:rFonts w:cs="Arial"/>
                <w:color w:val="000000"/>
                <w:sz w:val="20"/>
                <w:szCs w:val="20"/>
              </w:rPr>
            </w:pPr>
            <w:r>
              <w:rPr>
                <w:rFonts w:cs="Arial"/>
                <w:color w:val="000000"/>
                <w:sz w:val="20"/>
                <w:szCs w:val="20"/>
              </w:rPr>
              <w:t>Charities and not for profit organisations (Under 100 Vehicles)</w:t>
            </w:r>
          </w:p>
        </w:tc>
        <w:tc>
          <w:tcPr>
            <w:tcW w:w="1379"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5B862535" w14:textId="77777777" w:rsidR="002C6E7C" w:rsidRPr="00955D61" w:rsidRDefault="002C6E7C" w:rsidP="002C6E7C">
            <w:pPr>
              <w:jc w:val="right"/>
              <w:rPr>
                <w:rFonts w:cs="Arial"/>
                <w:sz w:val="20"/>
                <w:szCs w:val="20"/>
                <w:lang w:val="en-US" w:eastAsia="en-US"/>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444E3F2A" w14:textId="4655DD3C" w:rsidR="002C6E7C" w:rsidRPr="00B41D3B" w:rsidRDefault="002C6E7C" w:rsidP="002C6E7C">
            <w:pPr>
              <w:jc w:val="right"/>
              <w:rPr>
                <w:rFonts w:cs="Arial"/>
                <w:b/>
                <w:sz w:val="20"/>
                <w:szCs w:val="20"/>
                <w:lang w:val="en-US" w:eastAsia="en-US"/>
              </w:rPr>
            </w:pPr>
            <w:r>
              <w:rPr>
                <w:rFonts w:cs="Arial"/>
                <w:b/>
                <w:sz w:val="20"/>
                <w:szCs w:val="20"/>
                <w:lang w:val="en-US" w:eastAsia="en-US"/>
              </w:rPr>
              <w:t>100.00</w:t>
            </w:r>
          </w:p>
        </w:tc>
        <w:tc>
          <w:tcPr>
            <w:tcW w:w="815"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08DA1118" w14:textId="3B4033D8" w:rsidR="002C6E7C" w:rsidRDefault="002C6E7C" w:rsidP="002C6E7C">
            <w:pPr>
              <w:jc w:val="center"/>
              <w:rPr>
                <w:rFonts w:cs="Arial"/>
                <w:b/>
                <w:sz w:val="20"/>
                <w:szCs w:val="20"/>
                <w:lang w:val="en-US" w:eastAsia="en-US"/>
              </w:rPr>
            </w:pPr>
            <w:r>
              <w:rPr>
                <w:rFonts w:cs="Arial"/>
                <w:b/>
                <w:sz w:val="20"/>
                <w:szCs w:val="20"/>
                <w:lang w:val="en-US" w:eastAsia="en-US"/>
              </w:rPr>
              <w:t>X</w:t>
            </w:r>
          </w:p>
        </w:tc>
      </w:tr>
      <w:tr w:rsidR="002C6E7C" w:rsidRPr="00C25E25" w14:paraId="0868D955" w14:textId="77777777" w:rsidTr="00BA2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hRule="exact" w:val="272"/>
        </w:trPr>
        <w:tc>
          <w:tcPr>
            <w:tcW w:w="6662"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vAlign w:val="center"/>
          </w:tcPr>
          <w:p w14:paraId="0269353A" w14:textId="1F74740F" w:rsidR="002C6E7C" w:rsidRDefault="002C6E7C" w:rsidP="002C6E7C">
            <w:pPr>
              <w:rPr>
                <w:rFonts w:cs="Arial"/>
                <w:color w:val="000000"/>
                <w:sz w:val="20"/>
                <w:szCs w:val="20"/>
              </w:rPr>
            </w:pPr>
            <w:r>
              <w:rPr>
                <w:rFonts w:cs="Arial"/>
                <w:color w:val="000000"/>
                <w:sz w:val="20"/>
                <w:szCs w:val="20"/>
              </w:rPr>
              <w:t>Car Boot Entry Charge</w:t>
            </w:r>
          </w:p>
        </w:tc>
        <w:tc>
          <w:tcPr>
            <w:tcW w:w="1379"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192B9D4E" w14:textId="77777777" w:rsidR="002C6E7C" w:rsidRPr="00955D61" w:rsidRDefault="002C6E7C" w:rsidP="002C6E7C">
            <w:pPr>
              <w:jc w:val="right"/>
              <w:rPr>
                <w:rFonts w:cs="Arial"/>
                <w:sz w:val="20"/>
                <w:szCs w:val="20"/>
                <w:lang w:val="en-US" w:eastAsia="en-US"/>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14" w:type="dxa"/>
              <w:left w:w="115" w:type="dxa"/>
              <w:bottom w:w="14" w:type="dxa"/>
              <w:right w:w="115" w:type="dxa"/>
            </w:tcMar>
          </w:tcPr>
          <w:p w14:paraId="393E8BC3" w14:textId="460A2599" w:rsidR="002C6E7C" w:rsidRPr="00B41D3B" w:rsidRDefault="002C6E7C" w:rsidP="002C6E7C">
            <w:pPr>
              <w:jc w:val="right"/>
              <w:rPr>
                <w:rFonts w:cs="Arial"/>
                <w:b/>
                <w:sz w:val="20"/>
                <w:szCs w:val="20"/>
                <w:lang w:val="en-US" w:eastAsia="en-US"/>
              </w:rPr>
            </w:pPr>
            <w:r>
              <w:rPr>
                <w:rFonts w:cs="Arial"/>
                <w:b/>
                <w:sz w:val="20"/>
                <w:szCs w:val="20"/>
                <w:lang w:val="en-US" w:eastAsia="en-US"/>
              </w:rPr>
              <w:t>10.00</w:t>
            </w:r>
          </w:p>
        </w:tc>
        <w:tc>
          <w:tcPr>
            <w:tcW w:w="815"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2F847AD4" w14:textId="28B9ED50" w:rsidR="002C6E7C" w:rsidRDefault="002C6E7C" w:rsidP="002C6E7C">
            <w:pPr>
              <w:jc w:val="center"/>
              <w:rPr>
                <w:rFonts w:cs="Arial"/>
                <w:b/>
                <w:sz w:val="20"/>
                <w:szCs w:val="20"/>
                <w:lang w:val="en-US" w:eastAsia="en-US"/>
              </w:rPr>
            </w:pPr>
            <w:r>
              <w:rPr>
                <w:rFonts w:cs="Arial"/>
                <w:b/>
                <w:sz w:val="20"/>
                <w:szCs w:val="20"/>
                <w:lang w:val="en-US" w:eastAsia="en-US"/>
              </w:rPr>
              <w:t>SR</w:t>
            </w:r>
          </w:p>
        </w:tc>
      </w:tr>
    </w:tbl>
    <w:p w14:paraId="41213F3A" w14:textId="77777777" w:rsidR="005E4AC9" w:rsidRDefault="005E4AC9" w:rsidP="00555CFF"/>
    <w:p w14:paraId="62213E71" w14:textId="23369728" w:rsidR="009B7502" w:rsidRPr="00EA4682" w:rsidRDefault="00B60900" w:rsidP="00966E9A">
      <w:pPr>
        <w:rPr>
          <w:rFonts w:cs="Arial"/>
          <w:b/>
          <w:bCs/>
          <w:i/>
          <w:iCs/>
          <w:color w:val="000000"/>
        </w:rPr>
      </w:pPr>
      <w:r>
        <w:rPr>
          <w:rFonts w:cs="Arial"/>
          <w:b/>
          <w:bCs/>
          <w:i/>
          <w:iCs/>
          <w:color w:val="000000"/>
        </w:rPr>
        <w:t xml:space="preserve">*Non-refundable deposit </w:t>
      </w:r>
      <w:r w:rsidR="004F6B8B" w:rsidRPr="00A145A0">
        <w:rPr>
          <w:rFonts w:cs="Arial"/>
          <w:b/>
          <w:bCs/>
          <w:i/>
          <w:iCs/>
        </w:rPr>
        <w:t>£5</w:t>
      </w:r>
      <w:r w:rsidR="000D2AF2" w:rsidRPr="00A145A0">
        <w:rPr>
          <w:rFonts w:cs="Arial"/>
          <w:b/>
          <w:bCs/>
          <w:i/>
          <w:iCs/>
        </w:rPr>
        <w:t>0</w:t>
      </w:r>
      <w:r w:rsidR="004F6B8B" w:rsidRPr="00A145A0">
        <w:rPr>
          <w:rFonts w:cs="Arial"/>
          <w:b/>
          <w:bCs/>
          <w:i/>
          <w:iCs/>
        </w:rPr>
        <w:t>.00</w:t>
      </w:r>
      <w:r w:rsidRPr="00A145A0">
        <w:rPr>
          <w:rFonts w:cs="Arial"/>
          <w:b/>
          <w:bCs/>
          <w:i/>
          <w:iCs/>
        </w:rPr>
        <w:t xml:space="preserve"> </w:t>
      </w:r>
      <w:r>
        <w:rPr>
          <w:rFonts w:cs="Arial"/>
          <w:b/>
          <w:bCs/>
          <w:i/>
          <w:iCs/>
          <w:color w:val="000000"/>
        </w:rPr>
        <w:t>of total event fee charged, payable in advance.</w:t>
      </w:r>
      <w:bookmarkEnd w:id="10"/>
      <w:bookmarkEnd w:id="11"/>
    </w:p>
    <w:p w14:paraId="30657195" w14:textId="01330B82" w:rsidR="009B7502" w:rsidRDefault="009B7502">
      <w:pPr>
        <w:rPr>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5547"/>
        <w:gridCol w:w="2268"/>
        <w:gridCol w:w="2528"/>
      </w:tblGrid>
      <w:tr w:rsidR="009877B4" w:rsidRPr="00FD4D8E" w14:paraId="0797763D" w14:textId="77777777" w:rsidTr="00142FB8">
        <w:trPr>
          <w:trHeight w:val="71"/>
        </w:trPr>
        <w:tc>
          <w:tcPr>
            <w:tcW w:w="5547" w:type="dxa"/>
            <w:tcBorders>
              <w:bottom w:val="single" w:sz="4" w:space="0" w:color="auto"/>
            </w:tcBorders>
            <w:shd w:val="clear" w:color="auto" w:fill="A6A6A6" w:themeFill="background1" w:themeFillShade="A6"/>
            <w:tcMar>
              <w:right w:w="14" w:type="dxa"/>
            </w:tcMar>
          </w:tcPr>
          <w:p w14:paraId="3EC3369F" w14:textId="77777777" w:rsidR="009877B4" w:rsidRPr="00511ACE" w:rsidRDefault="009877B4" w:rsidP="007C0055">
            <w:pPr>
              <w:rPr>
                <w:rFonts w:cs="Arial"/>
                <w:b/>
                <w:bCs/>
                <w:sz w:val="20"/>
                <w:szCs w:val="20"/>
                <w:lang w:val="en-US" w:eastAsia="en-US"/>
              </w:rPr>
            </w:pPr>
          </w:p>
          <w:p w14:paraId="62135544" w14:textId="77777777" w:rsidR="009877B4" w:rsidRPr="00511ACE" w:rsidRDefault="009877B4" w:rsidP="007C0055">
            <w:pPr>
              <w:rPr>
                <w:rFonts w:cs="Arial"/>
                <w:b/>
                <w:bCs/>
                <w:iCs/>
                <w:sz w:val="20"/>
                <w:szCs w:val="20"/>
                <w:lang w:val="en-US" w:eastAsia="en-US"/>
              </w:rPr>
            </w:pPr>
            <w:r w:rsidRPr="00511ACE">
              <w:rPr>
                <w:b/>
                <w:bCs/>
                <w:iCs/>
                <w:sz w:val="20"/>
                <w:szCs w:val="20"/>
                <w:lang w:val="en-US" w:eastAsia="en-US"/>
              </w:rPr>
              <w:t>ENVIRONMENTAL HEALTH</w:t>
            </w:r>
          </w:p>
        </w:tc>
        <w:tc>
          <w:tcPr>
            <w:tcW w:w="2268" w:type="dxa"/>
            <w:tcBorders>
              <w:bottom w:val="single" w:sz="4" w:space="0" w:color="auto"/>
            </w:tcBorders>
            <w:shd w:val="clear" w:color="auto" w:fill="A6A6A6" w:themeFill="background1" w:themeFillShade="A6"/>
            <w:tcMar>
              <w:right w:w="14" w:type="dxa"/>
            </w:tcMar>
          </w:tcPr>
          <w:p w14:paraId="1ABAF3F0" w14:textId="77777777" w:rsidR="009877B4" w:rsidRPr="001F52EF" w:rsidRDefault="009877B4" w:rsidP="007C0055">
            <w:pPr>
              <w:jc w:val="center"/>
              <w:rPr>
                <w:rFonts w:cs="Arial"/>
                <w:b/>
                <w:bCs/>
                <w:iCs/>
                <w:sz w:val="20"/>
                <w:szCs w:val="20"/>
                <w:lang w:val="en-US" w:eastAsia="en-US"/>
              </w:rPr>
            </w:pPr>
            <w:r w:rsidRPr="001F52EF">
              <w:rPr>
                <w:rFonts w:cs="Arial"/>
                <w:b/>
                <w:bCs/>
                <w:iCs/>
                <w:sz w:val="20"/>
                <w:szCs w:val="20"/>
                <w:lang w:val="en-US" w:eastAsia="en-US"/>
              </w:rPr>
              <w:t>CHARGE</w:t>
            </w:r>
          </w:p>
          <w:p w14:paraId="112CF6B0" w14:textId="77777777" w:rsidR="009877B4" w:rsidRPr="001F52EF" w:rsidRDefault="009877B4" w:rsidP="007C0055">
            <w:pPr>
              <w:jc w:val="center"/>
              <w:rPr>
                <w:rFonts w:cs="Arial"/>
                <w:b/>
                <w:bCs/>
                <w:iCs/>
                <w:sz w:val="20"/>
                <w:szCs w:val="20"/>
                <w:lang w:val="en-US" w:eastAsia="en-US"/>
              </w:rPr>
            </w:pPr>
            <w:r w:rsidRPr="001F52EF">
              <w:rPr>
                <w:rFonts w:cs="Arial"/>
                <w:b/>
                <w:bCs/>
                <w:iCs/>
                <w:sz w:val="20"/>
                <w:szCs w:val="20"/>
                <w:lang w:val="en-US" w:eastAsia="en-US"/>
              </w:rPr>
              <w:t>FOR</w:t>
            </w:r>
          </w:p>
          <w:p w14:paraId="05006FC5" w14:textId="278FC387" w:rsidR="009877B4" w:rsidRPr="001F52EF" w:rsidRDefault="00FF4D56" w:rsidP="007C0055">
            <w:pPr>
              <w:jc w:val="center"/>
              <w:rPr>
                <w:rFonts w:cs="Arial"/>
                <w:b/>
                <w:bCs/>
                <w:iCs/>
                <w:sz w:val="20"/>
                <w:szCs w:val="20"/>
                <w:lang w:val="en-US" w:eastAsia="en-US"/>
              </w:rPr>
            </w:pPr>
            <w:r>
              <w:rPr>
                <w:rFonts w:cs="Arial"/>
                <w:b/>
                <w:bCs/>
                <w:iCs/>
                <w:sz w:val="20"/>
                <w:szCs w:val="20"/>
                <w:lang w:val="en-US" w:eastAsia="en-US"/>
              </w:rPr>
              <w:t>202</w:t>
            </w:r>
            <w:r w:rsidR="00F510ED">
              <w:rPr>
                <w:rFonts w:cs="Arial"/>
                <w:b/>
                <w:bCs/>
                <w:iCs/>
                <w:sz w:val="20"/>
                <w:szCs w:val="20"/>
                <w:lang w:val="en-US" w:eastAsia="en-US"/>
              </w:rPr>
              <w:t>5</w:t>
            </w:r>
            <w:r>
              <w:rPr>
                <w:rFonts w:cs="Arial"/>
                <w:b/>
                <w:bCs/>
                <w:iCs/>
                <w:sz w:val="20"/>
                <w:szCs w:val="20"/>
                <w:lang w:val="en-US" w:eastAsia="en-US"/>
              </w:rPr>
              <w:t>/2</w:t>
            </w:r>
            <w:r w:rsidR="00F510ED">
              <w:rPr>
                <w:rFonts w:cs="Arial"/>
                <w:b/>
                <w:bCs/>
                <w:iCs/>
                <w:sz w:val="20"/>
                <w:szCs w:val="20"/>
                <w:lang w:val="en-US" w:eastAsia="en-US"/>
              </w:rPr>
              <w:t>6</w:t>
            </w:r>
          </w:p>
          <w:p w14:paraId="7CCC8405" w14:textId="77777777" w:rsidR="009877B4" w:rsidRPr="001F52EF" w:rsidRDefault="009877B4" w:rsidP="007C0055">
            <w:pPr>
              <w:jc w:val="center"/>
              <w:rPr>
                <w:rFonts w:cs="Arial"/>
                <w:b/>
                <w:bCs/>
                <w:iCs/>
                <w:sz w:val="20"/>
                <w:szCs w:val="20"/>
                <w:lang w:val="en-US" w:eastAsia="en-US"/>
              </w:rPr>
            </w:pPr>
            <w:r>
              <w:rPr>
                <w:rFonts w:cs="Arial"/>
                <w:b/>
                <w:sz w:val="20"/>
                <w:szCs w:val="20"/>
                <w:lang w:val="en-US" w:eastAsia="en-US"/>
              </w:rPr>
              <w:t>£</w:t>
            </w:r>
          </w:p>
        </w:tc>
        <w:tc>
          <w:tcPr>
            <w:tcW w:w="2528" w:type="dxa"/>
            <w:tcBorders>
              <w:bottom w:val="single" w:sz="4" w:space="0" w:color="auto"/>
            </w:tcBorders>
            <w:shd w:val="clear" w:color="auto" w:fill="A6A6A6" w:themeFill="background1" w:themeFillShade="A6"/>
            <w:tcMar>
              <w:right w:w="14" w:type="dxa"/>
            </w:tcMar>
          </w:tcPr>
          <w:p w14:paraId="71995E48" w14:textId="77777777" w:rsidR="009877B4" w:rsidRPr="00F81096" w:rsidRDefault="009877B4" w:rsidP="007C0055">
            <w:pPr>
              <w:jc w:val="center"/>
              <w:rPr>
                <w:rFonts w:cs="Arial"/>
                <w:b/>
                <w:bCs/>
                <w:iCs/>
                <w:sz w:val="20"/>
                <w:szCs w:val="20"/>
                <w:lang w:val="en-US" w:eastAsia="en-US"/>
              </w:rPr>
            </w:pPr>
            <w:r w:rsidRPr="00F81096">
              <w:rPr>
                <w:rFonts w:cs="Arial"/>
                <w:b/>
                <w:bCs/>
                <w:iCs/>
                <w:sz w:val="20"/>
                <w:szCs w:val="20"/>
                <w:lang w:val="en-US" w:eastAsia="en-US"/>
              </w:rPr>
              <w:t>VAT</w:t>
            </w:r>
          </w:p>
          <w:p w14:paraId="23C2E9FE" w14:textId="77777777" w:rsidR="009877B4" w:rsidRPr="00F81096" w:rsidRDefault="009877B4" w:rsidP="007C0055">
            <w:pPr>
              <w:jc w:val="center"/>
              <w:rPr>
                <w:rFonts w:cs="Arial"/>
                <w:b/>
                <w:bCs/>
                <w:iCs/>
                <w:sz w:val="20"/>
                <w:szCs w:val="20"/>
                <w:lang w:val="en-US" w:eastAsia="en-US"/>
              </w:rPr>
            </w:pPr>
            <w:r w:rsidRPr="00F81096">
              <w:rPr>
                <w:rFonts w:cs="Arial"/>
                <w:b/>
                <w:bCs/>
                <w:iCs/>
                <w:sz w:val="20"/>
                <w:szCs w:val="20"/>
                <w:lang w:val="en-US" w:eastAsia="en-US"/>
              </w:rPr>
              <w:t>RATE</w:t>
            </w:r>
          </w:p>
        </w:tc>
      </w:tr>
      <w:tr w:rsidR="009877B4" w:rsidRPr="006B3C4C" w14:paraId="04CDFFF2" w14:textId="77777777" w:rsidTr="00142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10343" w:type="dxa"/>
            <w:gridSpan w:val="3"/>
            <w:tcBorders>
              <w:top w:val="single" w:sz="4" w:space="0" w:color="auto"/>
              <w:left w:val="single" w:sz="4" w:space="0" w:color="auto"/>
              <w:bottom w:val="single" w:sz="4" w:space="0" w:color="auto"/>
              <w:right w:val="single" w:sz="4" w:space="0" w:color="auto"/>
            </w:tcBorders>
            <w:shd w:val="clear" w:color="auto" w:fill="882345"/>
            <w:vAlign w:val="center"/>
          </w:tcPr>
          <w:p w14:paraId="589FC824" w14:textId="77777777" w:rsidR="009877B4" w:rsidRPr="006B3C4C" w:rsidRDefault="009877B4" w:rsidP="007C0055">
            <w:pPr>
              <w:ind w:right="128"/>
              <w:rPr>
                <w:rFonts w:cs="Arial"/>
                <w:b/>
                <w:bCs/>
                <w:color w:val="FFFFFF"/>
                <w:sz w:val="20"/>
                <w:szCs w:val="20"/>
                <w:lang w:val="en-US" w:eastAsia="en-US"/>
              </w:rPr>
            </w:pPr>
            <w:r w:rsidRPr="00EA29B1">
              <w:rPr>
                <w:rFonts w:cs="Arial"/>
                <w:b/>
                <w:bCs/>
                <w:color w:val="FFFFFF" w:themeColor="background1"/>
                <w:sz w:val="20"/>
                <w:szCs w:val="20"/>
                <w:lang w:val="en-US" w:eastAsia="en-US"/>
              </w:rPr>
              <w:t>ENVIRONMENTAL HEALTH LICENSES</w:t>
            </w:r>
          </w:p>
        </w:tc>
      </w:tr>
      <w:tr w:rsidR="009877B4" w:rsidRPr="00FD4D8E" w14:paraId="5F2D81DE" w14:textId="77777777" w:rsidTr="00142FB8">
        <w:trPr>
          <w:trHeight w:val="359"/>
        </w:trPr>
        <w:tc>
          <w:tcPr>
            <w:tcW w:w="10343" w:type="dxa"/>
            <w:gridSpan w:val="3"/>
            <w:tcBorders>
              <w:top w:val="single" w:sz="4" w:space="0" w:color="auto"/>
            </w:tcBorders>
            <w:shd w:val="clear" w:color="auto" w:fill="882345"/>
            <w:tcMar>
              <w:right w:w="14" w:type="dxa"/>
            </w:tcMar>
            <w:vAlign w:val="center"/>
          </w:tcPr>
          <w:p w14:paraId="6DE0ABD8" w14:textId="77777777" w:rsidR="009877B4" w:rsidRPr="0020025B" w:rsidRDefault="009877B4" w:rsidP="007C0055">
            <w:pPr>
              <w:ind w:right="128"/>
              <w:rPr>
                <w:rFonts w:cs="Arial"/>
                <w:b/>
                <w:bCs/>
                <w:color w:val="FFFFFF" w:themeColor="background1"/>
                <w:sz w:val="20"/>
                <w:szCs w:val="20"/>
                <w:lang w:val="en-US" w:eastAsia="en-US"/>
              </w:rPr>
            </w:pPr>
            <w:r w:rsidRPr="0020025B">
              <w:rPr>
                <w:rFonts w:cs="Arial"/>
                <w:b/>
                <w:bCs/>
                <w:color w:val="FFFFFF" w:themeColor="background1"/>
                <w:sz w:val="20"/>
                <w:szCs w:val="20"/>
                <w:lang w:val="en-US" w:eastAsia="en-US"/>
              </w:rPr>
              <w:t>Licensable activities under the Animal Welfare (Licensing of Activities involving animals) (England) Regulations 2018</w:t>
            </w:r>
          </w:p>
        </w:tc>
      </w:tr>
      <w:tr w:rsidR="009877B4" w:rsidRPr="00FD4D8E" w14:paraId="425AA66A" w14:textId="77777777" w:rsidTr="00142FB8">
        <w:trPr>
          <w:trHeight w:val="3331"/>
        </w:trPr>
        <w:tc>
          <w:tcPr>
            <w:tcW w:w="5547" w:type="dxa"/>
            <w:tcBorders>
              <w:top w:val="single" w:sz="4" w:space="0" w:color="auto"/>
            </w:tcBorders>
            <w:shd w:val="clear" w:color="auto" w:fill="auto"/>
            <w:tcMar>
              <w:right w:w="14" w:type="dxa"/>
            </w:tcMar>
            <w:vAlign w:val="center"/>
          </w:tcPr>
          <w:p w14:paraId="6FDBF9FC" w14:textId="77777777" w:rsidR="009877B4" w:rsidRDefault="009877B4" w:rsidP="007C0055">
            <w:pPr>
              <w:rPr>
                <w:rFonts w:cs="Arial"/>
                <w:sz w:val="20"/>
                <w:szCs w:val="20"/>
                <w:lang w:val="en-US" w:eastAsia="en-US"/>
              </w:rPr>
            </w:pPr>
            <w:r>
              <w:rPr>
                <w:rFonts w:cs="Arial"/>
                <w:sz w:val="20"/>
                <w:szCs w:val="20"/>
                <w:lang w:val="en-US" w:eastAsia="en-US"/>
              </w:rPr>
              <w:t>Application for a single licensed activity:</w:t>
            </w:r>
          </w:p>
          <w:p w14:paraId="65123EAB" w14:textId="77777777" w:rsidR="009877B4" w:rsidRPr="00B625BB" w:rsidRDefault="009877B4" w:rsidP="007C0055">
            <w:pPr>
              <w:pStyle w:val="ListParagraph"/>
              <w:numPr>
                <w:ilvl w:val="0"/>
                <w:numId w:val="14"/>
              </w:numPr>
              <w:ind w:left="454" w:hanging="283"/>
              <w:rPr>
                <w:rFonts w:cs="Arial"/>
                <w:sz w:val="20"/>
                <w:szCs w:val="20"/>
                <w:lang w:val="en-US" w:eastAsia="en-US"/>
              </w:rPr>
            </w:pPr>
            <w:r w:rsidRPr="00B625BB">
              <w:rPr>
                <w:rFonts w:cs="Arial"/>
                <w:sz w:val="20"/>
                <w:szCs w:val="20"/>
                <w:lang w:val="en-US" w:eastAsia="en-US"/>
              </w:rPr>
              <w:t>Breeding of dogs – plus veterinary fees and administration* costs for new applications</w:t>
            </w:r>
          </w:p>
          <w:p w14:paraId="07FB055C" w14:textId="77777777" w:rsidR="009877B4" w:rsidRPr="00B625BB" w:rsidRDefault="009877B4" w:rsidP="007C0055">
            <w:pPr>
              <w:pStyle w:val="ListParagraph"/>
              <w:numPr>
                <w:ilvl w:val="0"/>
                <w:numId w:val="14"/>
              </w:numPr>
              <w:ind w:left="454" w:hanging="283"/>
              <w:rPr>
                <w:rFonts w:cs="Arial"/>
                <w:sz w:val="20"/>
                <w:szCs w:val="20"/>
                <w:lang w:val="en-US" w:eastAsia="en-US"/>
              </w:rPr>
            </w:pPr>
            <w:r>
              <w:rPr>
                <w:rFonts w:cs="Arial"/>
                <w:sz w:val="20"/>
                <w:szCs w:val="20"/>
                <w:lang w:val="en-US" w:eastAsia="en-US"/>
              </w:rPr>
              <w:t>Providing or arranging for the provision of boarding for cats and/or dogs</w:t>
            </w:r>
          </w:p>
          <w:p w14:paraId="440948BA" w14:textId="77777777" w:rsidR="009877B4" w:rsidRPr="00B625BB" w:rsidRDefault="009877B4" w:rsidP="007C0055">
            <w:pPr>
              <w:pStyle w:val="ListParagraph"/>
              <w:numPr>
                <w:ilvl w:val="0"/>
                <w:numId w:val="14"/>
              </w:numPr>
              <w:ind w:left="454" w:hanging="283"/>
              <w:rPr>
                <w:rFonts w:cs="Arial"/>
                <w:sz w:val="20"/>
                <w:szCs w:val="20"/>
                <w:lang w:val="en-US" w:eastAsia="en-US"/>
              </w:rPr>
            </w:pPr>
            <w:r>
              <w:rPr>
                <w:rFonts w:cs="Arial"/>
                <w:sz w:val="20"/>
                <w:szCs w:val="20"/>
                <w:lang w:val="en-US" w:eastAsia="en-US"/>
              </w:rPr>
              <w:t>Selling animals as pets</w:t>
            </w:r>
          </w:p>
          <w:p w14:paraId="3337EB27" w14:textId="77777777" w:rsidR="009877B4" w:rsidRDefault="009877B4" w:rsidP="007C0055">
            <w:pPr>
              <w:pStyle w:val="ListParagraph"/>
              <w:numPr>
                <w:ilvl w:val="0"/>
                <w:numId w:val="14"/>
              </w:numPr>
              <w:ind w:left="454" w:hanging="283"/>
              <w:rPr>
                <w:rFonts w:cs="Arial"/>
                <w:sz w:val="20"/>
                <w:szCs w:val="20"/>
                <w:lang w:val="en-US" w:eastAsia="en-US"/>
              </w:rPr>
            </w:pPr>
            <w:r>
              <w:rPr>
                <w:rFonts w:cs="Arial"/>
                <w:sz w:val="20"/>
                <w:szCs w:val="20"/>
                <w:lang w:val="en-US" w:eastAsia="en-US"/>
              </w:rPr>
              <w:t>Hiring out Horses - plus</w:t>
            </w:r>
            <w:r w:rsidRPr="00B625BB">
              <w:rPr>
                <w:rFonts w:cs="Arial"/>
                <w:sz w:val="20"/>
                <w:szCs w:val="20"/>
                <w:lang w:val="en-US" w:eastAsia="en-US"/>
              </w:rPr>
              <w:t xml:space="preserve"> veterinary fees</w:t>
            </w:r>
            <w:r>
              <w:rPr>
                <w:rFonts w:cs="Arial"/>
                <w:sz w:val="20"/>
                <w:szCs w:val="20"/>
                <w:lang w:val="en-US" w:eastAsia="en-US"/>
              </w:rPr>
              <w:t xml:space="preserve"> and administration* costs</w:t>
            </w:r>
          </w:p>
          <w:p w14:paraId="0344FA02" w14:textId="77777777" w:rsidR="009877B4" w:rsidRDefault="009877B4" w:rsidP="007C0055">
            <w:pPr>
              <w:ind w:right="77"/>
              <w:jc w:val="right"/>
              <w:rPr>
                <w:rFonts w:cs="Arial"/>
                <w:sz w:val="20"/>
                <w:szCs w:val="20"/>
                <w:lang w:val="en-US" w:eastAsia="en-US"/>
              </w:rPr>
            </w:pPr>
          </w:p>
          <w:p w14:paraId="0837D31B" w14:textId="77777777" w:rsidR="009877B4" w:rsidRDefault="009877B4" w:rsidP="007C0055">
            <w:pPr>
              <w:ind w:right="77"/>
              <w:jc w:val="right"/>
              <w:rPr>
                <w:rFonts w:cs="Arial"/>
                <w:sz w:val="20"/>
                <w:szCs w:val="20"/>
                <w:lang w:val="en-US" w:eastAsia="en-US"/>
              </w:rPr>
            </w:pPr>
          </w:p>
          <w:p w14:paraId="60AA6503" w14:textId="77777777" w:rsidR="009877B4" w:rsidRPr="00161125" w:rsidRDefault="009877B4" w:rsidP="007C0055">
            <w:pPr>
              <w:ind w:right="77"/>
              <w:jc w:val="right"/>
              <w:rPr>
                <w:rFonts w:cs="Arial"/>
                <w:sz w:val="20"/>
                <w:szCs w:val="20"/>
                <w:lang w:val="en-US" w:eastAsia="en-US"/>
              </w:rPr>
            </w:pPr>
          </w:p>
        </w:tc>
        <w:tc>
          <w:tcPr>
            <w:tcW w:w="2268" w:type="dxa"/>
            <w:tcBorders>
              <w:top w:val="single" w:sz="4" w:space="0" w:color="auto"/>
            </w:tcBorders>
            <w:shd w:val="clear" w:color="auto" w:fill="auto"/>
            <w:tcMar>
              <w:right w:w="14" w:type="dxa"/>
            </w:tcMar>
            <w:vAlign w:val="center"/>
          </w:tcPr>
          <w:p w14:paraId="03F20963" w14:textId="75F8E96D" w:rsidR="009877B4" w:rsidRPr="00741D9D" w:rsidRDefault="009877B4" w:rsidP="007C0055">
            <w:pPr>
              <w:ind w:right="100"/>
              <w:jc w:val="right"/>
              <w:rPr>
                <w:rFonts w:cs="Arial"/>
                <w:b/>
                <w:sz w:val="20"/>
                <w:szCs w:val="20"/>
                <w:lang w:val="en-US" w:eastAsia="en-US"/>
              </w:rPr>
            </w:pPr>
            <w:r w:rsidRPr="00082DFD">
              <w:rPr>
                <w:rFonts w:cs="Arial"/>
                <w:b/>
                <w:color w:val="FF0000"/>
                <w:sz w:val="20"/>
                <w:szCs w:val="20"/>
                <w:lang w:val="en-US" w:eastAsia="en-US"/>
              </w:rPr>
              <w:t xml:space="preserve">   </w:t>
            </w:r>
            <w:r w:rsidR="00741D9D" w:rsidRPr="00741D9D">
              <w:rPr>
                <w:rFonts w:cs="Arial"/>
                <w:b/>
                <w:sz w:val="20"/>
                <w:szCs w:val="20"/>
                <w:lang w:val="en-US" w:eastAsia="en-US"/>
              </w:rPr>
              <w:t>302</w:t>
            </w:r>
            <w:r w:rsidRPr="00741D9D">
              <w:rPr>
                <w:rFonts w:cs="Arial"/>
                <w:b/>
                <w:sz w:val="20"/>
                <w:szCs w:val="20"/>
                <w:lang w:val="en-US" w:eastAsia="en-US"/>
              </w:rPr>
              <w:t xml:space="preserve">.00 </w:t>
            </w:r>
          </w:p>
          <w:p w14:paraId="775ED555" w14:textId="77777777" w:rsidR="009877B4" w:rsidRPr="00741D9D" w:rsidRDefault="009877B4" w:rsidP="007C0055">
            <w:pPr>
              <w:ind w:right="100"/>
              <w:jc w:val="right"/>
              <w:rPr>
                <w:rFonts w:cs="Arial"/>
                <w:b/>
                <w:sz w:val="20"/>
                <w:szCs w:val="20"/>
                <w:lang w:val="en-US" w:eastAsia="en-US"/>
              </w:rPr>
            </w:pPr>
            <w:r w:rsidRPr="00741D9D">
              <w:rPr>
                <w:rFonts w:cs="Arial"/>
                <w:b/>
                <w:sz w:val="20"/>
                <w:szCs w:val="20"/>
                <w:lang w:val="en-US" w:eastAsia="en-US"/>
              </w:rPr>
              <w:t>Application Fee (non-refundable)</w:t>
            </w:r>
          </w:p>
          <w:p w14:paraId="0C2B0AD4" w14:textId="77777777" w:rsidR="009877B4" w:rsidRPr="00082DFD" w:rsidRDefault="009877B4" w:rsidP="007C0055">
            <w:pPr>
              <w:ind w:right="100"/>
              <w:jc w:val="right"/>
              <w:rPr>
                <w:rFonts w:cs="Arial"/>
                <w:b/>
                <w:color w:val="FF0000"/>
                <w:sz w:val="20"/>
                <w:szCs w:val="20"/>
                <w:lang w:val="en-US" w:eastAsia="en-US"/>
              </w:rPr>
            </w:pPr>
          </w:p>
          <w:p w14:paraId="6A4B1EAF" w14:textId="50631B6E" w:rsidR="009877B4" w:rsidRPr="00741D9D" w:rsidRDefault="00107FCB" w:rsidP="007C0055">
            <w:pPr>
              <w:ind w:right="100"/>
              <w:jc w:val="right"/>
              <w:rPr>
                <w:rFonts w:cs="Arial"/>
                <w:b/>
                <w:sz w:val="20"/>
                <w:szCs w:val="20"/>
                <w:lang w:val="en-US" w:eastAsia="en-US"/>
              </w:rPr>
            </w:pPr>
            <w:r w:rsidRPr="00741D9D">
              <w:rPr>
                <w:rFonts w:cs="Arial"/>
                <w:b/>
                <w:sz w:val="20"/>
                <w:szCs w:val="20"/>
                <w:lang w:val="en-US" w:eastAsia="en-US"/>
              </w:rPr>
              <w:t>1</w:t>
            </w:r>
            <w:r w:rsidR="00741D9D" w:rsidRPr="00741D9D">
              <w:rPr>
                <w:rFonts w:cs="Arial"/>
                <w:b/>
                <w:sz w:val="20"/>
                <w:szCs w:val="20"/>
                <w:lang w:val="en-US" w:eastAsia="en-US"/>
              </w:rPr>
              <w:t>25</w:t>
            </w:r>
            <w:r w:rsidR="009877B4" w:rsidRPr="00741D9D">
              <w:rPr>
                <w:rFonts w:cs="Arial"/>
                <w:b/>
                <w:sz w:val="20"/>
                <w:szCs w:val="20"/>
                <w:lang w:val="en-US" w:eastAsia="en-US"/>
              </w:rPr>
              <w:t>.00</w:t>
            </w:r>
          </w:p>
          <w:p w14:paraId="5EE51E34" w14:textId="77777777" w:rsidR="009877B4" w:rsidRPr="00741D9D" w:rsidRDefault="009877B4" w:rsidP="007C0055">
            <w:pPr>
              <w:ind w:right="100"/>
              <w:jc w:val="right"/>
              <w:rPr>
                <w:rFonts w:cs="Arial"/>
                <w:b/>
                <w:sz w:val="20"/>
                <w:szCs w:val="20"/>
                <w:lang w:val="en-US" w:eastAsia="en-US"/>
              </w:rPr>
            </w:pPr>
            <w:r w:rsidRPr="00741D9D">
              <w:rPr>
                <w:rFonts w:cs="Arial"/>
                <w:b/>
                <w:sz w:val="20"/>
                <w:szCs w:val="20"/>
                <w:lang w:val="en-US" w:eastAsia="en-US"/>
              </w:rPr>
              <w:t>Compliance Fee – payable once licence is granted and before licence is issued</w:t>
            </w:r>
          </w:p>
          <w:p w14:paraId="16C489AF" w14:textId="77777777" w:rsidR="009877B4" w:rsidRPr="00741D9D" w:rsidRDefault="009877B4" w:rsidP="007C0055">
            <w:pPr>
              <w:ind w:right="100"/>
              <w:jc w:val="right"/>
              <w:rPr>
                <w:rFonts w:cs="Arial"/>
                <w:b/>
                <w:sz w:val="20"/>
                <w:szCs w:val="20"/>
                <w:lang w:val="en-US" w:eastAsia="en-US"/>
              </w:rPr>
            </w:pPr>
          </w:p>
          <w:p w14:paraId="0CE2BB6B" w14:textId="3C16EAD2" w:rsidR="009877B4" w:rsidRPr="00082DFD" w:rsidRDefault="009877B4" w:rsidP="007C0055">
            <w:pPr>
              <w:ind w:right="100"/>
              <w:jc w:val="right"/>
              <w:rPr>
                <w:rFonts w:cs="Arial"/>
                <w:b/>
                <w:color w:val="FF0000"/>
                <w:sz w:val="20"/>
                <w:szCs w:val="20"/>
                <w:lang w:val="en-US" w:eastAsia="en-US"/>
              </w:rPr>
            </w:pPr>
            <w:r w:rsidRPr="00741D9D">
              <w:rPr>
                <w:rFonts w:cs="Arial"/>
                <w:b/>
                <w:sz w:val="20"/>
                <w:szCs w:val="20"/>
                <w:lang w:val="en-US" w:eastAsia="en-US"/>
              </w:rPr>
              <w:t>*2</w:t>
            </w:r>
            <w:r w:rsidR="00741D9D" w:rsidRPr="00741D9D">
              <w:rPr>
                <w:rFonts w:cs="Arial"/>
                <w:b/>
                <w:sz w:val="20"/>
                <w:szCs w:val="20"/>
                <w:lang w:val="en-US" w:eastAsia="en-US"/>
              </w:rPr>
              <w:t>1</w:t>
            </w:r>
            <w:r w:rsidRPr="00741D9D">
              <w:rPr>
                <w:rFonts w:cs="Arial"/>
                <w:b/>
                <w:sz w:val="20"/>
                <w:szCs w:val="20"/>
                <w:lang w:val="en-US" w:eastAsia="en-US"/>
              </w:rPr>
              <w:t>.00 Administration Fee where applica</w:t>
            </w:r>
            <w:r w:rsidR="004C5F8C" w:rsidRPr="00741D9D">
              <w:rPr>
                <w:rFonts w:cs="Arial"/>
                <w:b/>
                <w:sz w:val="20"/>
                <w:szCs w:val="20"/>
                <w:lang w:val="en-US" w:eastAsia="en-US"/>
              </w:rPr>
              <w:t>ble</w:t>
            </w:r>
          </w:p>
        </w:tc>
        <w:tc>
          <w:tcPr>
            <w:tcW w:w="2528" w:type="dxa"/>
            <w:tcBorders>
              <w:top w:val="single" w:sz="4" w:space="0" w:color="auto"/>
            </w:tcBorders>
            <w:tcMar>
              <w:right w:w="14" w:type="dxa"/>
            </w:tcMar>
            <w:vAlign w:val="center"/>
          </w:tcPr>
          <w:p w14:paraId="713CBE3A" w14:textId="77777777" w:rsidR="009877B4" w:rsidRPr="00F81096" w:rsidRDefault="009877B4" w:rsidP="007C0055">
            <w:pPr>
              <w:jc w:val="center"/>
              <w:rPr>
                <w:rFonts w:cs="Arial"/>
                <w:b/>
                <w:sz w:val="20"/>
                <w:szCs w:val="20"/>
                <w:lang w:val="en-US" w:eastAsia="en-US"/>
              </w:rPr>
            </w:pPr>
            <w:r w:rsidRPr="00F81096">
              <w:rPr>
                <w:rFonts w:cs="Arial"/>
                <w:b/>
                <w:sz w:val="20"/>
                <w:szCs w:val="20"/>
                <w:lang w:val="en-US" w:eastAsia="en-US"/>
              </w:rPr>
              <w:t>NB</w:t>
            </w:r>
          </w:p>
        </w:tc>
      </w:tr>
      <w:tr w:rsidR="009877B4" w:rsidRPr="00FD4D8E" w14:paraId="2CE3E99A" w14:textId="77777777" w:rsidTr="00142FB8">
        <w:trPr>
          <w:trHeight w:val="237"/>
        </w:trPr>
        <w:tc>
          <w:tcPr>
            <w:tcW w:w="5547" w:type="dxa"/>
            <w:tcBorders>
              <w:bottom w:val="single" w:sz="4" w:space="0" w:color="auto"/>
            </w:tcBorders>
            <w:shd w:val="clear" w:color="auto" w:fill="auto"/>
            <w:tcMar>
              <w:right w:w="14" w:type="dxa"/>
            </w:tcMar>
            <w:vAlign w:val="center"/>
          </w:tcPr>
          <w:p w14:paraId="2AAF075A" w14:textId="77777777" w:rsidR="009877B4" w:rsidRDefault="009877B4" w:rsidP="007C0055">
            <w:pPr>
              <w:rPr>
                <w:rFonts w:cs="Arial"/>
                <w:sz w:val="20"/>
                <w:szCs w:val="20"/>
                <w:lang w:val="en-US" w:eastAsia="en-US"/>
              </w:rPr>
            </w:pPr>
            <w:r>
              <w:rPr>
                <w:rFonts w:cs="Arial"/>
                <w:sz w:val="20"/>
                <w:szCs w:val="20"/>
                <w:lang w:val="en-US" w:eastAsia="en-US"/>
              </w:rPr>
              <w:t>Additional licensed activity when included in a single application</w:t>
            </w:r>
          </w:p>
          <w:p w14:paraId="17B9CF2E" w14:textId="77777777" w:rsidR="009877B4" w:rsidRPr="00161125" w:rsidRDefault="009877B4" w:rsidP="007C0055">
            <w:pPr>
              <w:ind w:right="77"/>
              <w:rPr>
                <w:rFonts w:cs="Arial"/>
                <w:sz w:val="20"/>
                <w:szCs w:val="20"/>
                <w:lang w:val="en-US" w:eastAsia="en-US"/>
              </w:rPr>
            </w:pPr>
            <w:r>
              <w:rPr>
                <w:rFonts w:cs="Arial"/>
                <w:sz w:val="20"/>
                <w:szCs w:val="20"/>
                <w:lang w:val="en-US" w:eastAsia="en-US"/>
              </w:rPr>
              <w:t>(payable on application)</w:t>
            </w:r>
          </w:p>
        </w:tc>
        <w:tc>
          <w:tcPr>
            <w:tcW w:w="2268" w:type="dxa"/>
            <w:shd w:val="clear" w:color="auto" w:fill="auto"/>
            <w:tcMar>
              <w:right w:w="14" w:type="dxa"/>
            </w:tcMar>
            <w:vAlign w:val="center"/>
          </w:tcPr>
          <w:p w14:paraId="4E4DD620" w14:textId="3A4E67BC" w:rsidR="009877B4" w:rsidRPr="00082DFD" w:rsidRDefault="009877B4" w:rsidP="007C0055">
            <w:pPr>
              <w:ind w:right="100"/>
              <w:jc w:val="right"/>
              <w:rPr>
                <w:rFonts w:cs="Arial"/>
                <w:b/>
                <w:color w:val="FF0000"/>
                <w:sz w:val="20"/>
                <w:szCs w:val="20"/>
                <w:lang w:val="en-US" w:eastAsia="en-US"/>
              </w:rPr>
            </w:pPr>
            <w:r w:rsidRPr="00741D9D">
              <w:rPr>
                <w:rFonts w:cs="Arial"/>
                <w:b/>
                <w:sz w:val="20"/>
                <w:szCs w:val="20"/>
                <w:lang w:val="en-US" w:eastAsia="en-US"/>
              </w:rPr>
              <w:t>7</w:t>
            </w:r>
            <w:r w:rsidR="00741D9D" w:rsidRPr="00741D9D">
              <w:rPr>
                <w:rFonts w:cs="Arial"/>
                <w:b/>
                <w:sz w:val="20"/>
                <w:szCs w:val="20"/>
                <w:lang w:val="en-US" w:eastAsia="en-US"/>
              </w:rPr>
              <w:t>9</w:t>
            </w:r>
            <w:r w:rsidRPr="00741D9D">
              <w:rPr>
                <w:rFonts w:cs="Arial"/>
                <w:b/>
                <w:sz w:val="20"/>
                <w:szCs w:val="20"/>
                <w:lang w:val="en-US" w:eastAsia="en-US"/>
              </w:rPr>
              <w:t>.00</w:t>
            </w:r>
          </w:p>
        </w:tc>
        <w:tc>
          <w:tcPr>
            <w:tcW w:w="2528" w:type="dxa"/>
            <w:tcMar>
              <w:right w:w="14" w:type="dxa"/>
            </w:tcMar>
            <w:vAlign w:val="center"/>
          </w:tcPr>
          <w:p w14:paraId="1B1C6F3B" w14:textId="77777777" w:rsidR="009877B4" w:rsidRPr="00F81096" w:rsidRDefault="009877B4" w:rsidP="007C0055">
            <w:pPr>
              <w:jc w:val="center"/>
              <w:rPr>
                <w:rFonts w:cs="Arial"/>
                <w:b/>
                <w:sz w:val="20"/>
                <w:szCs w:val="20"/>
                <w:lang w:val="en-US" w:eastAsia="en-US"/>
              </w:rPr>
            </w:pPr>
            <w:r>
              <w:rPr>
                <w:rFonts w:cs="Arial"/>
                <w:b/>
                <w:sz w:val="20"/>
                <w:szCs w:val="20"/>
                <w:lang w:val="en-US" w:eastAsia="en-US"/>
              </w:rPr>
              <w:t>NB</w:t>
            </w:r>
          </w:p>
        </w:tc>
      </w:tr>
      <w:tr w:rsidR="009877B4" w:rsidRPr="00FD4D8E" w14:paraId="5EF6471D" w14:textId="77777777" w:rsidTr="00142FB8">
        <w:trPr>
          <w:trHeight w:val="237"/>
        </w:trPr>
        <w:tc>
          <w:tcPr>
            <w:tcW w:w="5547" w:type="dxa"/>
            <w:tcBorders>
              <w:bottom w:val="single" w:sz="4" w:space="0" w:color="auto"/>
            </w:tcBorders>
            <w:shd w:val="clear" w:color="auto" w:fill="auto"/>
            <w:tcMar>
              <w:right w:w="14" w:type="dxa"/>
            </w:tcMar>
            <w:vAlign w:val="center"/>
          </w:tcPr>
          <w:p w14:paraId="3E857124" w14:textId="77777777" w:rsidR="009877B4" w:rsidRPr="00161125" w:rsidRDefault="009877B4" w:rsidP="007C0055">
            <w:pPr>
              <w:ind w:right="77"/>
              <w:rPr>
                <w:rFonts w:cs="Arial"/>
                <w:sz w:val="20"/>
                <w:szCs w:val="20"/>
                <w:lang w:val="en-US" w:eastAsia="en-US"/>
              </w:rPr>
            </w:pPr>
            <w:r>
              <w:rPr>
                <w:rFonts w:cs="Arial"/>
                <w:sz w:val="20"/>
                <w:szCs w:val="20"/>
                <w:lang w:val="en-US" w:eastAsia="en-US"/>
              </w:rPr>
              <w:t>Hiring out Horses - annual</w:t>
            </w:r>
            <w:r w:rsidRPr="00B625BB">
              <w:rPr>
                <w:rFonts w:cs="Arial"/>
                <w:sz w:val="20"/>
                <w:szCs w:val="20"/>
                <w:lang w:val="en-US" w:eastAsia="en-US"/>
              </w:rPr>
              <w:t xml:space="preserve"> veterinary </w:t>
            </w:r>
            <w:r>
              <w:rPr>
                <w:rFonts w:cs="Arial"/>
                <w:sz w:val="20"/>
                <w:szCs w:val="20"/>
                <w:lang w:val="en-US" w:eastAsia="en-US"/>
              </w:rPr>
              <w:t xml:space="preserve">inspection fee for </w:t>
            </w:r>
            <w:proofErr w:type="gramStart"/>
            <w:r>
              <w:rPr>
                <w:rFonts w:cs="Arial"/>
                <w:sz w:val="20"/>
                <w:szCs w:val="20"/>
                <w:lang w:val="en-US" w:eastAsia="en-US"/>
              </w:rPr>
              <w:t>2 or 3 year</w:t>
            </w:r>
            <w:proofErr w:type="gramEnd"/>
            <w:r>
              <w:rPr>
                <w:rFonts w:cs="Arial"/>
                <w:sz w:val="20"/>
                <w:szCs w:val="20"/>
                <w:lang w:val="en-US" w:eastAsia="en-US"/>
              </w:rPr>
              <w:t xml:space="preserve"> licen</w:t>
            </w:r>
            <w:r w:rsidR="00C8683A">
              <w:rPr>
                <w:rFonts w:cs="Arial"/>
                <w:sz w:val="20"/>
                <w:szCs w:val="20"/>
                <w:lang w:val="en-US" w:eastAsia="en-US"/>
              </w:rPr>
              <w:t>s</w:t>
            </w:r>
            <w:r>
              <w:rPr>
                <w:rFonts w:cs="Arial"/>
                <w:sz w:val="20"/>
                <w:szCs w:val="20"/>
                <w:lang w:val="en-US" w:eastAsia="en-US"/>
              </w:rPr>
              <w:t>es</w:t>
            </w:r>
          </w:p>
        </w:tc>
        <w:tc>
          <w:tcPr>
            <w:tcW w:w="2268" w:type="dxa"/>
            <w:shd w:val="clear" w:color="auto" w:fill="auto"/>
            <w:tcMar>
              <w:right w:w="14" w:type="dxa"/>
            </w:tcMar>
            <w:vAlign w:val="center"/>
          </w:tcPr>
          <w:p w14:paraId="205254C3" w14:textId="1054F5F6" w:rsidR="009877B4" w:rsidRPr="00741D9D" w:rsidRDefault="009877B4" w:rsidP="007C0055">
            <w:pPr>
              <w:ind w:right="100"/>
              <w:jc w:val="right"/>
              <w:rPr>
                <w:rFonts w:cs="Arial"/>
                <w:b/>
                <w:sz w:val="20"/>
                <w:szCs w:val="20"/>
                <w:lang w:val="en-US" w:eastAsia="en-US"/>
              </w:rPr>
            </w:pPr>
            <w:r w:rsidRPr="00741D9D">
              <w:rPr>
                <w:rFonts w:cs="Arial"/>
                <w:b/>
                <w:sz w:val="20"/>
                <w:szCs w:val="20"/>
                <w:lang w:val="en-US" w:eastAsia="en-US"/>
              </w:rPr>
              <w:t>2</w:t>
            </w:r>
            <w:r w:rsidR="00741D9D" w:rsidRPr="00741D9D">
              <w:rPr>
                <w:rFonts w:cs="Arial"/>
                <w:b/>
                <w:sz w:val="20"/>
                <w:szCs w:val="20"/>
                <w:lang w:val="en-US" w:eastAsia="en-US"/>
              </w:rPr>
              <w:t>1</w:t>
            </w:r>
            <w:r w:rsidRPr="00741D9D">
              <w:rPr>
                <w:rFonts w:cs="Arial"/>
                <w:b/>
                <w:sz w:val="20"/>
                <w:szCs w:val="20"/>
                <w:lang w:val="en-US" w:eastAsia="en-US"/>
              </w:rPr>
              <w:t>.00</w:t>
            </w:r>
          </w:p>
          <w:p w14:paraId="118A78C9" w14:textId="77777777" w:rsidR="009877B4" w:rsidRPr="00082DFD" w:rsidRDefault="009877B4" w:rsidP="007C0055">
            <w:pPr>
              <w:ind w:right="100"/>
              <w:jc w:val="right"/>
              <w:rPr>
                <w:rFonts w:cs="Arial"/>
                <w:b/>
                <w:color w:val="FF0000"/>
                <w:sz w:val="20"/>
                <w:szCs w:val="20"/>
                <w:lang w:val="en-US" w:eastAsia="en-US"/>
              </w:rPr>
            </w:pPr>
            <w:proofErr w:type="gramStart"/>
            <w:r w:rsidRPr="00741D9D">
              <w:rPr>
                <w:rFonts w:cs="Arial"/>
                <w:b/>
                <w:sz w:val="20"/>
                <w:szCs w:val="20"/>
                <w:lang w:val="en-US" w:eastAsia="en-US"/>
              </w:rPr>
              <w:t>Plus</w:t>
            </w:r>
            <w:proofErr w:type="gramEnd"/>
            <w:r w:rsidRPr="00741D9D">
              <w:rPr>
                <w:rFonts w:cs="Arial"/>
                <w:b/>
                <w:sz w:val="20"/>
                <w:szCs w:val="20"/>
                <w:lang w:val="en-US" w:eastAsia="en-US"/>
              </w:rPr>
              <w:t xml:space="preserve"> veterinary fee</w:t>
            </w:r>
          </w:p>
        </w:tc>
        <w:tc>
          <w:tcPr>
            <w:tcW w:w="2528" w:type="dxa"/>
            <w:tcMar>
              <w:right w:w="14" w:type="dxa"/>
            </w:tcMar>
            <w:vAlign w:val="center"/>
          </w:tcPr>
          <w:p w14:paraId="0848767D" w14:textId="77777777" w:rsidR="009877B4" w:rsidRPr="00F81096" w:rsidRDefault="009877B4" w:rsidP="007C0055">
            <w:pPr>
              <w:jc w:val="center"/>
              <w:rPr>
                <w:rFonts w:cs="Arial"/>
                <w:b/>
                <w:sz w:val="20"/>
                <w:szCs w:val="20"/>
                <w:lang w:val="en-US" w:eastAsia="en-US"/>
              </w:rPr>
            </w:pPr>
            <w:r>
              <w:rPr>
                <w:rFonts w:cs="Arial"/>
                <w:b/>
                <w:sz w:val="20"/>
                <w:szCs w:val="20"/>
                <w:lang w:val="en-US" w:eastAsia="en-US"/>
              </w:rPr>
              <w:t>NB</w:t>
            </w:r>
          </w:p>
        </w:tc>
      </w:tr>
      <w:tr w:rsidR="009877B4" w:rsidRPr="00FD4D8E" w14:paraId="5EA785F2" w14:textId="77777777" w:rsidTr="00142FB8">
        <w:trPr>
          <w:trHeight w:val="237"/>
        </w:trPr>
        <w:tc>
          <w:tcPr>
            <w:tcW w:w="5547" w:type="dxa"/>
            <w:tcBorders>
              <w:bottom w:val="single" w:sz="4" w:space="0" w:color="auto"/>
            </w:tcBorders>
            <w:shd w:val="clear" w:color="auto" w:fill="auto"/>
            <w:tcMar>
              <w:right w:w="14" w:type="dxa"/>
            </w:tcMar>
            <w:vAlign w:val="center"/>
          </w:tcPr>
          <w:p w14:paraId="29131C19" w14:textId="77777777" w:rsidR="009877B4" w:rsidRPr="00072DF4" w:rsidRDefault="009877B4" w:rsidP="007C0055">
            <w:pPr>
              <w:rPr>
                <w:rFonts w:cs="Arial"/>
                <w:sz w:val="20"/>
                <w:szCs w:val="20"/>
                <w:lang w:val="en-US" w:eastAsia="en-US"/>
              </w:rPr>
            </w:pPr>
            <w:r w:rsidRPr="00072DF4">
              <w:rPr>
                <w:rFonts w:cs="Arial"/>
                <w:sz w:val="20"/>
                <w:szCs w:val="20"/>
                <w:lang w:val="en-US" w:eastAsia="en-US"/>
              </w:rPr>
              <w:t>Application to vary a licence if a visit is required</w:t>
            </w:r>
          </w:p>
          <w:p w14:paraId="5D29A886" w14:textId="77777777" w:rsidR="009877B4" w:rsidRDefault="009877B4" w:rsidP="007C0055">
            <w:pPr>
              <w:pStyle w:val="ListParagraph"/>
              <w:numPr>
                <w:ilvl w:val="0"/>
                <w:numId w:val="15"/>
              </w:numPr>
              <w:ind w:left="454" w:hanging="283"/>
              <w:rPr>
                <w:rFonts w:cs="Arial"/>
                <w:sz w:val="20"/>
                <w:szCs w:val="20"/>
                <w:lang w:val="en-US" w:eastAsia="en-US"/>
              </w:rPr>
            </w:pPr>
            <w:r>
              <w:rPr>
                <w:rFonts w:cs="Arial"/>
                <w:sz w:val="20"/>
                <w:szCs w:val="20"/>
                <w:lang w:val="en-US" w:eastAsia="en-US"/>
              </w:rPr>
              <w:t>Visit for re-rating purposes (at licensee’s request)</w:t>
            </w:r>
          </w:p>
          <w:p w14:paraId="2232F46C" w14:textId="77777777" w:rsidR="009877B4" w:rsidRDefault="009877B4" w:rsidP="007C0055">
            <w:pPr>
              <w:pStyle w:val="ListParagraph"/>
              <w:numPr>
                <w:ilvl w:val="0"/>
                <w:numId w:val="15"/>
              </w:numPr>
              <w:ind w:left="454" w:hanging="283"/>
              <w:rPr>
                <w:rFonts w:cs="Arial"/>
                <w:sz w:val="20"/>
                <w:szCs w:val="20"/>
                <w:lang w:val="en-US" w:eastAsia="en-US"/>
              </w:rPr>
            </w:pPr>
            <w:r>
              <w:rPr>
                <w:rFonts w:cs="Arial"/>
                <w:sz w:val="20"/>
                <w:szCs w:val="20"/>
                <w:lang w:val="en-US" w:eastAsia="en-US"/>
              </w:rPr>
              <w:t>Re-instatement of licence after suspension</w:t>
            </w:r>
          </w:p>
          <w:p w14:paraId="17D7A19D" w14:textId="77777777" w:rsidR="009877B4" w:rsidRPr="00072DF4" w:rsidRDefault="009877B4" w:rsidP="007C0055">
            <w:pPr>
              <w:pStyle w:val="ListParagraph"/>
              <w:numPr>
                <w:ilvl w:val="0"/>
                <w:numId w:val="15"/>
              </w:numPr>
              <w:ind w:left="454" w:hanging="283"/>
              <w:rPr>
                <w:rFonts w:cs="Arial"/>
                <w:sz w:val="20"/>
                <w:szCs w:val="20"/>
                <w:lang w:val="en-US" w:eastAsia="en-US"/>
              </w:rPr>
            </w:pPr>
            <w:r>
              <w:rPr>
                <w:rFonts w:cs="Arial"/>
                <w:sz w:val="20"/>
                <w:szCs w:val="20"/>
                <w:lang w:val="en-US" w:eastAsia="en-US"/>
              </w:rPr>
              <w:t>R</w:t>
            </w:r>
            <w:r w:rsidRPr="00072DF4">
              <w:rPr>
                <w:rFonts w:cs="Arial"/>
                <w:sz w:val="20"/>
                <w:szCs w:val="20"/>
                <w:lang w:val="en-US" w:eastAsia="en-US"/>
              </w:rPr>
              <w:t>e-inspection following appeal</w:t>
            </w:r>
          </w:p>
        </w:tc>
        <w:tc>
          <w:tcPr>
            <w:tcW w:w="2268" w:type="dxa"/>
            <w:shd w:val="clear" w:color="auto" w:fill="auto"/>
            <w:tcMar>
              <w:right w:w="14" w:type="dxa"/>
            </w:tcMar>
            <w:vAlign w:val="center"/>
          </w:tcPr>
          <w:p w14:paraId="465FB75C" w14:textId="0E6D950A" w:rsidR="009877B4" w:rsidRPr="00286AC5" w:rsidRDefault="00107FCB" w:rsidP="007C0055">
            <w:pPr>
              <w:ind w:right="100"/>
              <w:jc w:val="right"/>
              <w:rPr>
                <w:rFonts w:cs="Arial"/>
                <w:b/>
                <w:sz w:val="20"/>
                <w:szCs w:val="20"/>
                <w:lang w:val="en-US" w:eastAsia="en-US"/>
              </w:rPr>
            </w:pPr>
            <w:r w:rsidRPr="00286AC5">
              <w:rPr>
                <w:rFonts w:cs="Arial"/>
                <w:b/>
                <w:sz w:val="20"/>
                <w:szCs w:val="20"/>
                <w:lang w:val="en-US" w:eastAsia="en-US"/>
              </w:rPr>
              <w:t>2</w:t>
            </w:r>
            <w:r w:rsidR="00286AC5" w:rsidRPr="00286AC5">
              <w:rPr>
                <w:rFonts w:cs="Arial"/>
                <w:b/>
                <w:sz w:val="20"/>
                <w:szCs w:val="20"/>
                <w:lang w:val="en-US" w:eastAsia="en-US"/>
              </w:rPr>
              <w:t>25</w:t>
            </w:r>
            <w:r w:rsidR="009877B4" w:rsidRPr="00286AC5">
              <w:rPr>
                <w:rFonts w:cs="Arial"/>
                <w:b/>
                <w:sz w:val="20"/>
                <w:szCs w:val="20"/>
                <w:lang w:val="en-US" w:eastAsia="en-US"/>
              </w:rPr>
              <w:t>.00</w:t>
            </w:r>
          </w:p>
        </w:tc>
        <w:tc>
          <w:tcPr>
            <w:tcW w:w="2528" w:type="dxa"/>
            <w:tcMar>
              <w:right w:w="14" w:type="dxa"/>
            </w:tcMar>
            <w:vAlign w:val="center"/>
          </w:tcPr>
          <w:p w14:paraId="610A2E85" w14:textId="77777777" w:rsidR="009877B4" w:rsidRPr="00F81096" w:rsidRDefault="009877B4" w:rsidP="007C0055">
            <w:pPr>
              <w:jc w:val="center"/>
              <w:rPr>
                <w:rFonts w:cs="Arial"/>
                <w:b/>
                <w:sz w:val="20"/>
                <w:szCs w:val="20"/>
                <w:lang w:val="en-US" w:eastAsia="en-US"/>
              </w:rPr>
            </w:pPr>
            <w:r>
              <w:rPr>
                <w:rFonts w:cs="Arial"/>
                <w:b/>
                <w:sz w:val="20"/>
                <w:szCs w:val="20"/>
                <w:lang w:val="en-US" w:eastAsia="en-US"/>
              </w:rPr>
              <w:t>NB</w:t>
            </w:r>
          </w:p>
        </w:tc>
      </w:tr>
      <w:tr w:rsidR="009877B4" w:rsidRPr="00FD4D8E" w14:paraId="152BE3BC" w14:textId="77777777" w:rsidTr="00142FB8">
        <w:trPr>
          <w:trHeight w:val="237"/>
        </w:trPr>
        <w:tc>
          <w:tcPr>
            <w:tcW w:w="5547" w:type="dxa"/>
            <w:tcBorders>
              <w:bottom w:val="single" w:sz="4" w:space="0" w:color="auto"/>
            </w:tcBorders>
            <w:shd w:val="clear" w:color="auto" w:fill="auto"/>
            <w:tcMar>
              <w:right w:w="14" w:type="dxa"/>
            </w:tcMar>
            <w:vAlign w:val="center"/>
          </w:tcPr>
          <w:p w14:paraId="5BCA88C0" w14:textId="77777777" w:rsidR="009877B4" w:rsidRPr="00161125" w:rsidRDefault="009877B4" w:rsidP="007C0055">
            <w:pPr>
              <w:ind w:right="77"/>
              <w:rPr>
                <w:rFonts w:cs="Arial"/>
                <w:sz w:val="20"/>
                <w:szCs w:val="20"/>
                <w:lang w:val="en-US" w:eastAsia="en-US"/>
              </w:rPr>
            </w:pPr>
            <w:r>
              <w:rPr>
                <w:rFonts w:cs="Arial"/>
                <w:sz w:val="20"/>
                <w:szCs w:val="20"/>
                <w:lang w:val="en-US" w:eastAsia="en-US"/>
              </w:rPr>
              <w:t>Keeping or training animals for exhibition</w:t>
            </w:r>
          </w:p>
        </w:tc>
        <w:tc>
          <w:tcPr>
            <w:tcW w:w="2268" w:type="dxa"/>
            <w:shd w:val="clear" w:color="auto" w:fill="auto"/>
            <w:tcMar>
              <w:right w:w="14" w:type="dxa"/>
            </w:tcMar>
            <w:vAlign w:val="center"/>
          </w:tcPr>
          <w:p w14:paraId="03ED26EA" w14:textId="06905164" w:rsidR="009877B4" w:rsidRPr="00286AC5" w:rsidRDefault="00107FCB" w:rsidP="007C0055">
            <w:pPr>
              <w:ind w:right="100"/>
              <w:jc w:val="right"/>
              <w:rPr>
                <w:rFonts w:cs="Arial"/>
                <w:b/>
                <w:sz w:val="20"/>
                <w:szCs w:val="20"/>
                <w:lang w:val="en-US" w:eastAsia="en-US"/>
              </w:rPr>
            </w:pPr>
            <w:r w:rsidRPr="00286AC5">
              <w:rPr>
                <w:rFonts w:cs="Arial"/>
                <w:b/>
                <w:sz w:val="20"/>
                <w:szCs w:val="20"/>
                <w:lang w:val="en-US" w:eastAsia="en-US"/>
              </w:rPr>
              <w:t>2</w:t>
            </w:r>
            <w:r w:rsidR="00286AC5" w:rsidRPr="00286AC5">
              <w:rPr>
                <w:rFonts w:cs="Arial"/>
                <w:b/>
                <w:sz w:val="20"/>
                <w:szCs w:val="20"/>
                <w:lang w:val="en-US" w:eastAsia="en-US"/>
              </w:rPr>
              <w:t>21</w:t>
            </w:r>
            <w:r w:rsidR="009877B4" w:rsidRPr="00286AC5">
              <w:rPr>
                <w:rFonts w:cs="Arial"/>
                <w:b/>
                <w:sz w:val="20"/>
                <w:szCs w:val="20"/>
                <w:lang w:val="en-US" w:eastAsia="en-US"/>
              </w:rPr>
              <w:t>.00</w:t>
            </w:r>
          </w:p>
        </w:tc>
        <w:tc>
          <w:tcPr>
            <w:tcW w:w="2528" w:type="dxa"/>
            <w:tcMar>
              <w:right w:w="14" w:type="dxa"/>
            </w:tcMar>
            <w:vAlign w:val="center"/>
          </w:tcPr>
          <w:p w14:paraId="3BFA8778" w14:textId="77777777" w:rsidR="009877B4" w:rsidRPr="00F81096" w:rsidRDefault="009877B4" w:rsidP="007C0055">
            <w:pPr>
              <w:jc w:val="center"/>
              <w:rPr>
                <w:rFonts w:cs="Arial"/>
                <w:b/>
                <w:sz w:val="20"/>
                <w:szCs w:val="20"/>
                <w:lang w:val="en-US" w:eastAsia="en-US"/>
              </w:rPr>
            </w:pPr>
            <w:r>
              <w:rPr>
                <w:rFonts w:cs="Arial"/>
                <w:b/>
                <w:sz w:val="20"/>
                <w:szCs w:val="20"/>
                <w:lang w:val="en-US" w:eastAsia="en-US"/>
              </w:rPr>
              <w:t>NB</w:t>
            </w:r>
          </w:p>
        </w:tc>
      </w:tr>
      <w:tr w:rsidR="009877B4" w:rsidRPr="00FD4D8E" w14:paraId="6178368E" w14:textId="77777777" w:rsidTr="00142FB8">
        <w:trPr>
          <w:trHeight w:val="237"/>
        </w:trPr>
        <w:tc>
          <w:tcPr>
            <w:tcW w:w="5547" w:type="dxa"/>
            <w:tcBorders>
              <w:bottom w:val="single" w:sz="4" w:space="0" w:color="auto"/>
            </w:tcBorders>
            <w:shd w:val="clear" w:color="auto" w:fill="auto"/>
            <w:tcMar>
              <w:right w:w="14" w:type="dxa"/>
            </w:tcMar>
            <w:vAlign w:val="center"/>
          </w:tcPr>
          <w:p w14:paraId="4FCC4E4E" w14:textId="77777777" w:rsidR="009877B4" w:rsidRPr="00161125" w:rsidRDefault="009877B4" w:rsidP="007C0055">
            <w:pPr>
              <w:ind w:right="77"/>
              <w:rPr>
                <w:rFonts w:cs="Arial"/>
                <w:sz w:val="20"/>
                <w:szCs w:val="20"/>
                <w:lang w:val="en-US" w:eastAsia="en-US"/>
              </w:rPr>
            </w:pPr>
            <w:r>
              <w:rPr>
                <w:rFonts w:cs="Arial"/>
                <w:sz w:val="20"/>
                <w:szCs w:val="20"/>
                <w:lang w:val="en-US" w:eastAsia="en-US"/>
              </w:rPr>
              <w:t>Replacement of lost licence/provision of duplicate</w:t>
            </w:r>
          </w:p>
        </w:tc>
        <w:tc>
          <w:tcPr>
            <w:tcW w:w="2268" w:type="dxa"/>
            <w:shd w:val="clear" w:color="auto" w:fill="auto"/>
            <w:tcMar>
              <w:right w:w="14" w:type="dxa"/>
            </w:tcMar>
            <w:vAlign w:val="center"/>
          </w:tcPr>
          <w:p w14:paraId="6BE4EA37" w14:textId="7F6C3AC1" w:rsidR="009877B4" w:rsidRPr="00286AC5" w:rsidRDefault="00286AC5" w:rsidP="007C0055">
            <w:pPr>
              <w:ind w:right="100"/>
              <w:jc w:val="right"/>
              <w:rPr>
                <w:rFonts w:cs="Arial"/>
                <w:b/>
                <w:sz w:val="20"/>
                <w:szCs w:val="20"/>
                <w:lang w:val="en-US" w:eastAsia="en-US"/>
              </w:rPr>
            </w:pPr>
            <w:r w:rsidRPr="00286AC5">
              <w:rPr>
                <w:rFonts w:cs="Arial"/>
                <w:b/>
                <w:sz w:val="20"/>
                <w:szCs w:val="20"/>
                <w:lang w:val="en-US" w:eastAsia="en-US"/>
              </w:rPr>
              <w:t>16</w:t>
            </w:r>
            <w:r w:rsidR="009877B4" w:rsidRPr="00286AC5">
              <w:rPr>
                <w:rFonts w:cs="Arial"/>
                <w:b/>
                <w:sz w:val="20"/>
                <w:szCs w:val="20"/>
                <w:lang w:val="en-US" w:eastAsia="en-US"/>
              </w:rPr>
              <w:t>.00</w:t>
            </w:r>
          </w:p>
        </w:tc>
        <w:tc>
          <w:tcPr>
            <w:tcW w:w="2528" w:type="dxa"/>
            <w:tcMar>
              <w:right w:w="14" w:type="dxa"/>
            </w:tcMar>
            <w:vAlign w:val="center"/>
          </w:tcPr>
          <w:p w14:paraId="47FA1EB1" w14:textId="77777777" w:rsidR="009877B4" w:rsidRPr="00F81096" w:rsidRDefault="009877B4" w:rsidP="007C0055">
            <w:pPr>
              <w:jc w:val="center"/>
              <w:rPr>
                <w:rFonts w:cs="Arial"/>
                <w:b/>
                <w:sz w:val="20"/>
                <w:szCs w:val="20"/>
                <w:lang w:val="en-US" w:eastAsia="en-US"/>
              </w:rPr>
            </w:pPr>
            <w:r>
              <w:rPr>
                <w:rFonts w:cs="Arial"/>
                <w:b/>
                <w:sz w:val="20"/>
                <w:szCs w:val="20"/>
                <w:lang w:val="en-US" w:eastAsia="en-US"/>
              </w:rPr>
              <w:t>NB</w:t>
            </w:r>
          </w:p>
        </w:tc>
      </w:tr>
      <w:tr w:rsidR="009877B4" w:rsidRPr="00FD4D8E" w14:paraId="096701CA" w14:textId="77777777" w:rsidTr="00142FB8">
        <w:trPr>
          <w:trHeight w:val="237"/>
        </w:trPr>
        <w:tc>
          <w:tcPr>
            <w:tcW w:w="5547" w:type="dxa"/>
            <w:tcBorders>
              <w:bottom w:val="single" w:sz="4" w:space="0" w:color="auto"/>
            </w:tcBorders>
            <w:shd w:val="clear" w:color="auto" w:fill="auto"/>
            <w:tcMar>
              <w:right w:w="14" w:type="dxa"/>
            </w:tcMar>
            <w:vAlign w:val="center"/>
          </w:tcPr>
          <w:p w14:paraId="5BD1BFA6" w14:textId="77777777" w:rsidR="009877B4" w:rsidRDefault="009877B4" w:rsidP="007C0055">
            <w:pPr>
              <w:rPr>
                <w:rFonts w:cs="Arial"/>
                <w:sz w:val="20"/>
                <w:szCs w:val="20"/>
                <w:lang w:val="en-US" w:eastAsia="en-US"/>
              </w:rPr>
            </w:pPr>
            <w:r>
              <w:rPr>
                <w:rFonts w:cs="Arial"/>
                <w:sz w:val="20"/>
                <w:szCs w:val="20"/>
                <w:lang w:val="en-US" w:eastAsia="en-US"/>
              </w:rPr>
              <w:t>Administration Charge:</w:t>
            </w:r>
          </w:p>
          <w:p w14:paraId="18B229E2" w14:textId="77777777" w:rsidR="009877B4" w:rsidRDefault="009877B4" w:rsidP="007C0055">
            <w:pPr>
              <w:pStyle w:val="ListParagraph"/>
              <w:numPr>
                <w:ilvl w:val="0"/>
                <w:numId w:val="16"/>
              </w:numPr>
              <w:ind w:left="454" w:hanging="283"/>
              <w:rPr>
                <w:rFonts w:cs="Arial"/>
                <w:sz w:val="20"/>
                <w:szCs w:val="20"/>
                <w:lang w:val="en-US" w:eastAsia="en-US"/>
              </w:rPr>
            </w:pPr>
            <w:r w:rsidRPr="00A42DF5">
              <w:rPr>
                <w:rFonts w:cs="Arial"/>
                <w:sz w:val="20"/>
                <w:szCs w:val="20"/>
                <w:lang w:val="en-US" w:eastAsia="en-US"/>
              </w:rPr>
              <w:t>Administration charge for licence variation</w:t>
            </w:r>
          </w:p>
          <w:p w14:paraId="05FD9022" w14:textId="77777777" w:rsidR="009877B4" w:rsidRPr="00161125" w:rsidRDefault="009877B4" w:rsidP="007C0055">
            <w:pPr>
              <w:pStyle w:val="ListParagraph"/>
              <w:numPr>
                <w:ilvl w:val="0"/>
                <w:numId w:val="16"/>
              </w:numPr>
              <w:ind w:left="454" w:hanging="283"/>
              <w:rPr>
                <w:rFonts w:cs="Arial"/>
                <w:sz w:val="20"/>
                <w:szCs w:val="20"/>
                <w:lang w:val="en-US" w:eastAsia="en-US"/>
              </w:rPr>
            </w:pPr>
            <w:r w:rsidRPr="00A42DF5">
              <w:rPr>
                <w:rFonts w:cs="Arial"/>
                <w:sz w:val="20"/>
                <w:szCs w:val="20"/>
                <w:lang w:val="en-US" w:eastAsia="en-US"/>
              </w:rPr>
              <w:t>Administration charge applied if a refund of licence fee is required</w:t>
            </w:r>
          </w:p>
        </w:tc>
        <w:tc>
          <w:tcPr>
            <w:tcW w:w="2268" w:type="dxa"/>
            <w:shd w:val="clear" w:color="auto" w:fill="auto"/>
            <w:tcMar>
              <w:right w:w="14" w:type="dxa"/>
            </w:tcMar>
            <w:vAlign w:val="center"/>
          </w:tcPr>
          <w:p w14:paraId="6B8F1156" w14:textId="69BFEB69" w:rsidR="009877B4" w:rsidRPr="00286AC5" w:rsidRDefault="009877B4" w:rsidP="007C0055">
            <w:pPr>
              <w:ind w:right="100"/>
              <w:jc w:val="right"/>
              <w:rPr>
                <w:rFonts w:cs="Arial"/>
                <w:b/>
                <w:sz w:val="20"/>
                <w:szCs w:val="20"/>
                <w:lang w:val="en-US" w:eastAsia="en-US"/>
              </w:rPr>
            </w:pPr>
            <w:r w:rsidRPr="00286AC5">
              <w:rPr>
                <w:rFonts w:cs="Arial"/>
                <w:b/>
                <w:sz w:val="20"/>
                <w:szCs w:val="20"/>
                <w:lang w:val="en-US" w:eastAsia="en-US"/>
              </w:rPr>
              <w:t>2</w:t>
            </w:r>
            <w:r w:rsidR="00286AC5" w:rsidRPr="00286AC5">
              <w:rPr>
                <w:rFonts w:cs="Arial"/>
                <w:b/>
                <w:sz w:val="20"/>
                <w:szCs w:val="20"/>
                <w:lang w:val="en-US" w:eastAsia="en-US"/>
              </w:rPr>
              <w:t>1</w:t>
            </w:r>
            <w:r w:rsidRPr="00286AC5">
              <w:rPr>
                <w:rFonts w:cs="Arial"/>
                <w:b/>
                <w:sz w:val="20"/>
                <w:szCs w:val="20"/>
                <w:lang w:val="en-US" w:eastAsia="en-US"/>
              </w:rPr>
              <w:t>.00</w:t>
            </w:r>
          </w:p>
        </w:tc>
        <w:tc>
          <w:tcPr>
            <w:tcW w:w="2528" w:type="dxa"/>
            <w:tcMar>
              <w:right w:w="14" w:type="dxa"/>
            </w:tcMar>
            <w:vAlign w:val="center"/>
          </w:tcPr>
          <w:p w14:paraId="6A98F7CA" w14:textId="77777777" w:rsidR="009877B4" w:rsidRPr="00F81096" w:rsidRDefault="009877B4" w:rsidP="007C0055">
            <w:pPr>
              <w:jc w:val="center"/>
              <w:rPr>
                <w:rFonts w:cs="Arial"/>
                <w:b/>
                <w:sz w:val="20"/>
                <w:szCs w:val="20"/>
                <w:lang w:val="en-US" w:eastAsia="en-US"/>
              </w:rPr>
            </w:pPr>
            <w:r>
              <w:rPr>
                <w:rFonts w:cs="Arial"/>
                <w:b/>
                <w:sz w:val="20"/>
                <w:szCs w:val="20"/>
                <w:lang w:val="en-US" w:eastAsia="en-US"/>
              </w:rPr>
              <w:t>NB</w:t>
            </w:r>
          </w:p>
        </w:tc>
      </w:tr>
    </w:tbl>
    <w:p w14:paraId="144D31D5" w14:textId="77777777" w:rsidR="00A94F08" w:rsidRDefault="00A94F08" w:rsidP="009B773E">
      <w:pPr>
        <w:pStyle w:val="DefaultText"/>
        <w:rPr>
          <w:b/>
        </w:rPr>
      </w:pPr>
    </w:p>
    <w:p w14:paraId="3C8DEDBA" w14:textId="77777777" w:rsidR="002C127C" w:rsidRDefault="002C127C" w:rsidP="009B773E">
      <w:pPr>
        <w:pStyle w:val="DefaultText"/>
        <w:rPr>
          <w:b/>
        </w:rPr>
      </w:pPr>
    </w:p>
    <w:p w14:paraId="2B6CA752" w14:textId="77777777" w:rsidR="002C127C" w:rsidRDefault="002C127C" w:rsidP="009B773E">
      <w:pPr>
        <w:pStyle w:val="DefaultText"/>
        <w:rPr>
          <w:b/>
        </w:rPr>
      </w:pPr>
    </w:p>
    <w:p w14:paraId="145287D9" w14:textId="77777777" w:rsidR="002C127C" w:rsidRDefault="002C127C" w:rsidP="009B773E">
      <w:pPr>
        <w:pStyle w:val="DefaultText"/>
        <w:rPr>
          <w:b/>
        </w:rPr>
      </w:pPr>
    </w:p>
    <w:p w14:paraId="4E106212" w14:textId="77777777" w:rsidR="002C127C" w:rsidRDefault="002C127C" w:rsidP="009B773E">
      <w:pPr>
        <w:pStyle w:val="DefaultText"/>
        <w:rPr>
          <w:b/>
        </w:rPr>
      </w:pPr>
    </w:p>
    <w:p w14:paraId="3F197069" w14:textId="77777777" w:rsidR="002C127C" w:rsidRDefault="002C127C" w:rsidP="009B773E">
      <w:pPr>
        <w:pStyle w:val="DefaultText"/>
        <w:rPr>
          <w:b/>
        </w:rPr>
      </w:pPr>
    </w:p>
    <w:p w14:paraId="169D97BD" w14:textId="77777777" w:rsidR="002C127C" w:rsidRDefault="002C127C" w:rsidP="009B773E">
      <w:pPr>
        <w:pStyle w:val="DefaultText"/>
        <w:rPr>
          <w:b/>
        </w:rPr>
      </w:pPr>
    </w:p>
    <w:p w14:paraId="52D4903B" w14:textId="77777777" w:rsidR="002C127C" w:rsidRDefault="002C127C" w:rsidP="009B773E">
      <w:pPr>
        <w:pStyle w:val="DefaultText"/>
        <w:rPr>
          <w:b/>
        </w:rPr>
      </w:pPr>
    </w:p>
    <w:p w14:paraId="137914D3" w14:textId="77777777" w:rsidR="002C127C" w:rsidRDefault="002C127C" w:rsidP="009B773E">
      <w:pPr>
        <w:pStyle w:val="DefaultText"/>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6801"/>
        <w:gridCol w:w="1420"/>
        <w:gridCol w:w="1277"/>
        <w:gridCol w:w="850"/>
      </w:tblGrid>
      <w:tr w:rsidR="007349D0" w:rsidRPr="00FD4D8E" w14:paraId="5857A661" w14:textId="77777777" w:rsidTr="009868E7">
        <w:trPr>
          <w:trHeight w:val="71"/>
        </w:trPr>
        <w:tc>
          <w:tcPr>
            <w:tcW w:w="6801" w:type="dxa"/>
            <w:tcBorders>
              <w:bottom w:val="single" w:sz="4" w:space="0" w:color="auto"/>
            </w:tcBorders>
            <w:shd w:val="clear" w:color="auto" w:fill="A6A6A6" w:themeFill="background1" w:themeFillShade="A6"/>
            <w:tcMar>
              <w:right w:w="14" w:type="dxa"/>
            </w:tcMar>
          </w:tcPr>
          <w:p w14:paraId="18F56755" w14:textId="77777777" w:rsidR="007349D0" w:rsidRDefault="007349D0" w:rsidP="00DC79B7">
            <w:pPr>
              <w:rPr>
                <w:rFonts w:cs="Arial"/>
                <w:b/>
                <w:bCs/>
                <w:sz w:val="20"/>
                <w:szCs w:val="20"/>
                <w:lang w:val="en-US" w:eastAsia="en-US"/>
              </w:rPr>
            </w:pPr>
          </w:p>
          <w:p w14:paraId="1989F43C" w14:textId="77777777" w:rsidR="007349D0" w:rsidRPr="00305633" w:rsidRDefault="007349D0" w:rsidP="00DC79B7">
            <w:pPr>
              <w:pStyle w:val="Heading2"/>
              <w:spacing w:before="0" w:after="0"/>
              <w:ind w:left="775" w:hanging="775"/>
              <w:rPr>
                <w:bCs w:val="0"/>
                <w:i w:val="0"/>
                <w:iCs w:val="0"/>
                <w:sz w:val="20"/>
                <w:szCs w:val="20"/>
                <w:lang w:val="en-US" w:eastAsia="en-US"/>
              </w:rPr>
            </w:pPr>
            <w:r w:rsidRPr="00305633">
              <w:rPr>
                <w:bCs w:val="0"/>
                <w:i w:val="0"/>
                <w:iCs w:val="0"/>
                <w:sz w:val="20"/>
                <w:szCs w:val="20"/>
                <w:lang w:val="en-US" w:eastAsia="en-US"/>
              </w:rPr>
              <w:t>ENVIRONMENTAL HEALTH</w:t>
            </w:r>
          </w:p>
        </w:tc>
        <w:tc>
          <w:tcPr>
            <w:tcW w:w="1420" w:type="dxa"/>
            <w:tcBorders>
              <w:bottom w:val="single" w:sz="4" w:space="0" w:color="auto"/>
            </w:tcBorders>
            <w:shd w:val="clear" w:color="auto" w:fill="A6A6A6" w:themeFill="background1" w:themeFillShade="A6"/>
            <w:tcMar>
              <w:right w:w="14" w:type="dxa"/>
            </w:tcMar>
          </w:tcPr>
          <w:p w14:paraId="5C6B58CB" w14:textId="77777777" w:rsidR="007349D0" w:rsidRPr="001C30BE" w:rsidRDefault="007349D0" w:rsidP="00DC79B7">
            <w:pPr>
              <w:jc w:val="center"/>
              <w:rPr>
                <w:rFonts w:cs="Arial"/>
                <w:bCs/>
                <w:iCs/>
                <w:sz w:val="20"/>
                <w:szCs w:val="20"/>
                <w:lang w:val="en-US" w:eastAsia="en-US"/>
              </w:rPr>
            </w:pPr>
            <w:r w:rsidRPr="001C30BE">
              <w:rPr>
                <w:rFonts w:cs="Arial"/>
                <w:bCs/>
                <w:iCs/>
                <w:sz w:val="20"/>
                <w:szCs w:val="20"/>
                <w:lang w:val="en-US" w:eastAsia="en-US"/>
              </w:rPr>
              <w:t>CHARGE</w:t>
            </w:r>
          </w:p>
          <w:p w14:paraId="1D3A4A07" w14:textId="77777777" w:rsidR="007349D0" w:rsidRPr="001C30BE" w:rsidRDefault="007349D0" w:rsidP="00DC79B7">
            <w:pPr>
              <w:jc w:val="center"/>
              <w:rPr>
                <w:rFonts w:cs="Arial"/>
                <w:bCs/>
                <w:iCs/>
                <w:sz w:val="20"/>
                <w:szCs w:val="20"/>
                <w:lang w:val="en-US" w:eastAsia="en-US"/>
              </w:rPr>
            </w:pPr>
            <w:r w:rsidRPr="001C30BE">
              <w:rPr>
                <w:rFonts w:cs="Arial"/>
                <w:bCs/>
                <w:iCs/>
                <w:sz w:val="20"/>
                <w:szCs w:val="20"/>
                <w:lang w:val="en-US" w:eastAsia="en-US"/>
              </w:rPr>
              <w:t>FOR</w:t>
            </w:r>
          </w:p>
          <w:p w14:paraId="60369FB2" w14:textId="2ACE6A30" w:rsidR="007349D0" w:rsidRPr="001C30BE" w:rsidRDefault="00FF4D56" w:rsidP="00DC79B7">
            <w:pPr>
              <w:jc w:val="center"/>
              <w:rPr>
                <w:rFonts w:cs="Arial"/>
                <w:bCs/>
                <w:iCs/>
                <w:sz w:val="20"/>
                <w:szCs w:val="20"/>
                <w:lang w:val="en-US" w:eastAsia="en-US"/>
              </w:rPr>
            </w:pPr>
            <w:r>
              <w:rPr>
                <w:rFonts w:cs="Arial"/>
                <w:bCs/>
                <w:iCs/>
                <w:sz w:val="20"/>
                <w:szCs w:val="20"/>
                <w:lang w:val="en-US" w:eastAsia="en-US"/>
              </w:rPr>
              <w:t>202</w:t>
            </w:r>
            <w:r w:rsidR="00F510ED">
              <w:rPr>
                <w:rFonts w:cs="Arial"/>
                <w:bCs/>
                <w:iCs/>
                <w:sz w:val="20"/>
                <w:szCs w:val="20"/>
                <w:lang w:val="en-US" w:eastAsia="en-US"/>
              </w:rPr>
              <w:t>4</w:t>
            </w:r>
            <w:r>
              <w:rPr>
                <w:rFonts w:cs="Arial"/>
                <w:bCs/>
                <w:iCs/>
                <w:sz w:val="20"/>
                <w:szCs w:val="20"/>
                <w:lang w:val="en-US" w:eastAsia="en-US"/>
              </w:rPr>
              <w:t>/2</w:t>
            </w:r>
            <w:r w:rsidR="00F510ED">
              <w:rPr>
                <w:rFonts w:cs="Arial"/>
                <w:bCs/>
                <w:iCs/>
                <w:sz w:val="20"/>
                <w:szCs w:val="20"/>
                <w:lang w:val="en-US" w:eastAsia="en-US"/>
              </w:rPr>
              <w:t>5</w:t>
            </w:r>
          </w:p>
          <w:p w14:paraId="2A994F80" w14:textId="77777777" w:rsidR="007349D0" w:rsidRPr="001C30BE" w:rsidRDefault="007349D0" w:rsidP="00DC79B7">
            <w:pPr>
              <w:jc w:val="center"/>
              <w:rPr>
                <w:rFonts w:cs="Arial"/>
                <w:bCs/>
                <w:iCs/>
                <w:sz w:val="20"/>
                <w:szCs w:val="20"/>
                <w:lang w:val="en-US" w:eastAsia="en-US"/>
              </w:rPr>
            </w:pPr>
            <w:r w:rsidRPr="001C30BE">
              <w:rPr>
                <w:rFonts w:cs="Arial"/>
                <w:sz w:val="20"/>
                <w:szCs w:val="20"/>
                <w:lang w:val="en-US" w:eastAsia="en-US"/>
              </w:rPr>
              <w:t>£</w:t>
            </w:r>
          </w:p>
        </w:tc>
        <w:tc>
          <w:tcPr>
            <w:tcW w:w="1277" w:type="dxa"/>
            <w:tcBorders>
              <w:bottom w:val="single" w:sz="4" w:space="0" w:color="auto"/>
            </w:tcBorders>
            <w:shd w:val="clear" w:color="auto" w:fill="A6A6A6" w:themeFill="background1" w:themeFillShade="A6"/>
            <w:tcMar>
              <w:right w:w="14" w:type="dxa"/>
            </w:tcMar>
          </w:tcPr>
          <w:p w14:paraId="568BA130" w14:textId="77777777" w:rsidR="007349D0" w:rsidRPr="001F52EF" w:rsidRDefault="007349D0" w:rsidP="00DC79B7">
            <w:pPr>
              <w:jc w:val="center"/>
              <w:rPr>
                <w:rFonts w:cs="Arial"/>
                <w:b/>
                <w:bCs/>
                <w:iCs/>
                <w:sz w:val="20"/>
                <w:szCs w:val="20"/>
                <w:lang w:val="en-US" w:eastAsia="en-US"/>
              </w:rPr>
            </w:pPr>
            <w:r w:rsidRPr="001F52EF">
              <w:rPr>
                <w:rFonts w:cs="Arial"/>
                <w:b/>
                <w:bCs/>
                <w:iCs/>
                <w:sz w:val="20"/>
                <w:szCs w:val="20"/>
                <w:lang w:val="en-US" w:eastAsia="en-US"/>
              </w:rPr>
              <w:t>CHARGE</w:t>
            </w:r>
          </w:p>
          <w:p w14:paraId="45B39769" w14:textId="77777777" w:rsidR="007349D0" w:rsidRPr="001F52EF" w:rsidRDefault="007349D0" w:rsidP="00DC79B7">
            <w:pPr>
              <w:jc w:val="center"/>
              <w:rPr>
                <w:rFonts w:cs="Arial"/>
                <w:b/>
                <w:bCs/>
                <w:iCs/>
                <w:sz w:val="20"/>
                <w:szCs w:val="20"/>
                <w:lang w:val="en-US" w:eastAsia="en-US"/>
              </w:rPr>
            </w:pPr>
            <w:r w:rsidRPr="001F52EF">
              <w:rPr>
                <w:rFonts w:cs="Arial"/>
                <w:b/>
                <w:bCs/>
                <w:iCs/>
                <w:sz w:val="20"/>
                <w:szCs w:val="20"/>
                <w:lang w:val="en-US" w:eastAsia="en-US"/>
              </w:rPr>
              <w:t>FOR</w:t>
            </w:r>
          </w:p>
          <w:p w14:paraId="15C48358" w14:textId="6EABA016" w:rsidR="007349D0" w:rsidRPr="001F52EF" w:rsidRDefault="00FF4D56" w:rsidP="00DC79B7">
            <w:pPr>
              <w:jc w:val="center"/>
              <w:rPr>
                <w:rFonts w:cs="Arial"/>
                <w:b/>
                <w:bCs/>
                <w:iCs/>
                <w:sz w:val="20"/>
                <w:szCs w:val="20"/>
                <w:lang w:val="en-US" w:eastAsia="en-US"/>
              </w:rPr>
            </w:pPr>
            <w:r>
              <w:rPr>
                <w:rFonts w:cs="Arial"/>
                <w:b/>
                <w:bCs/>
                <w:iCs/>
                <w:sz w:val="20"/>
                <w:szCs w:val="20"/>
                <w:lang w:val="en-US" w:eastAsia="en-US"/>
              </w:rPr>
              <w:t>202</w:t>
            </w:r>
            <w:r w:rsidR="00F510ED">
              <w:rPr>
                <w:rFonts w:cs="Arial"/>
                <w:b/>
                <w:bCs/>
                <w:iCs/>
                <w:sz w:val="20"/>
                <w:szCs w:val="20"/>
                <w:lang w:val="en-US" w:eastAsia="en-US"/>
              </w:rPr>
              <w:t>5</w:t>
            </w:r>
            <w:r>
              <w:rPr>
                <w:rFonts w:cs="Arial"/>
                <w:b/>
                <w:bCs/>
                <w:iCs/>
                <w:sz w:val="20"/>
                <w:szCs w:val="20"/>
                <w:lang w:val="en-US" w:eastAsia="en-US"/>
              </w:rPr>
              <w:t>/2</w:t>
            </w:r>
            <w:r w:rsidR="00F510ED">
              <w:rPr>
                <w:rFonts w:cs="Arial"/>
                <w:b/>
                <w:bCs/>
                <w:iCs/>
                <w:sz w:val="20"/>
                <w:szCs w:val="20"/>
                <w:lang w:val="en-US" w:eastAsia="en-US"/>
              </w:rPr>
              <w:t>6</w:t>
            </w:r>
          </w:p>
          <w:p w14:paraId="2EEF8589" w14:textId="77777777" w:rsidR="007349D0" w:rsidRPr="001F52EF" w:rsidRDefault="007349D0" w:rsidP="00DC79B7">
            <w:pPr>
              <w:jc w:val="center"/>
              <w:rPr>
                <w:rFonts w:cs="Arial"/>
                <w:b/>
                <w:bCs/>
                <w:iCs/>
                <w:sz w:val="20"/>
                <w:szCs w:val="20"/>
                <w:lang w:val="en-US" w:eastAsia="en-US"/>
              </w:rPr>
            </w:pPr>
            <w:r>
              <w:rPr>
                <w:rFonts w:cs="Arial"/>
                <w:b/>
                <w:sz w:val="20"/>
                <w:szCs w:val="20"/>
                <w:lang w:val="en-US" w:eastAsia="en-US"/>
              </w:rPr>
              <w:t>£</w:t>
            </w:r>
          </w:p>
        </w:tc>
        <w:tc>
          <w:tcPr>
            <w:tcW w:w="850" w:type="dxa"/>
            <w:tcBorders>
              <w:bottom w:val="single" w:sz="4" w:space="0" w:color="auto"/>
            </w:tcBorders>
            <w:shd w:val="clear" w:color="auto" w:fill="A6A6A6" w:themeFill="background1" w:themeFillShade="A6"/>
            <w:tcMar>
              <w:right w:w="14" w:type="dxa"/>
            </w:tcMar>
          </w:tcPr>
          <w:p w14:paraId="35E2A5F2" w14:textId="77777777" w:rsidR="007349D0" w:rsidRDefault="007349D0" w:rsidP="00DC79B7">
            <w:pPr>
              <w:jc w:val="center"/>
              <w:rPr>
                <w:rFonts w:cs="Arial"/>
                <w:b/>
                <w:bCs/>
                <w:iCs/>
                <w:sz w:val="20"/>
                <w:szCs w:val="20"/>
                <w:lang w:val="en-US" w:eastAsia="en-US"/>
              </w:rPr>
            </w:pPr>
          </w:p>
          <w:p w14:paraId="53051233" w14:textId="77777777" w:rsidR="007349D0" w:rsidRPr="00F81096" w:rsidRDefault="007349D0" w:rsidP="00DC79B7">
            <w:pPr>
              <w:jc w:val="center"/>
              <w:rPr>
                <w:rFonts w:cs="Arial"/>
                <w:b/>
                <w:bCs/>
                <w:iCs/>
                <w:sz w:val="20"/>
                <w:szCs w:val="20"/>
                <w:lang w:val="en-US" w:eastAsia="en-US"/>
              </w:rPr>
            </w:pPr>
            <w:r w:rsidRPr="00F81096">
              <w:rPr>
                <w:rFonts w:cs="Arial"/>
                <w:b/>
                <w:bCs/>
                <w:iCs/>
                <w:sz w:val="20"/>
                <w:szCs w:val="20"/>
                <w:lang w:val="en-US" w:eastAsia="en-US"/>
              </w:rPr>
              <w:t>VAT</w:t>
            </w:r>
          </w:p>
          <w:p w14:paraId="04980DD7" w14:textId="77777777" w:rsidR="007349D0" w:rsidRPr="00F81096" w:rsidRDefault="007349D0" w:rsidP="00DC79B7">
            <w:pPr>
              <w:jc w:val="center"/>
              <w:rPr>
                <w:rFonts w:cs="Arial"/>
                <w:b/>
                <w:bCs/>
                <w:iCs/>
                <w:sz w:val="20"/>
                <w:szCs w:val="20"/>
                <w:lang w:val="en-US" w:eastAsia="en-US"/>
              </w:rPr>
            </w:pPr>
            <w:r w:rsidRPr="00F81096">
              <w:rPr>
                <w:rFonts w:cs="Arial"/>
                <w:b/>
                <w:bCs/>
                <w:iCs/>
                <w:sz w:val="20"/>
                <w:szCs w:val="20"/>
                <w:lang w:val="en-US" w:eastAsia="en-US"/>
              </w:rPr>
              <w:t>RATE</w:t>
            </w:r>
          </w:p>
        </w:tc>
      </w:tr>
      <w:tr w:rsidR="007349D0" w:rsidRPr="006B3C4C" w14:paraId="71EBB43C" w14:textId="77777777" w:rsidTr="009868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10348"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3596B6B3" w14:textId="77777777" w:rsidR="007349D0" w:rsidRPr="006B3C4C" w:rsidRDefault="007349D0" w:rsidP="00DC79B7">
            <w:pPr>
              <w:ind w:right="-2169"/>
              <w:rPr>
                <w:rFonts w:cs="Arial"/>
                <w:b/>
                <w:bCs/>
                <w:color w:val="FFFFFF"/>
                <w:sz w:val="20"/>
                <w:szCs w:val="20"/>
                <w:lang w:val="en-US" w:eastAsia="en-US"/>
              </w:rPr>
            </w:pPr>
            <w:r>
              <w:rPr>
                <w:rFonts w:cs="Arial"/>
                <w:b/>
                <w:bCs/>
                <w:color w:val="FFFFFF" w:themeColor="background1"/>
                <w:sz w:val="20"/>
                <w:szCs w:val="20"/>
                <w:lang w:val="en-US" w:eastAsia="en-US"/>
              </w:rPr>
              <w:t>DANGEROUS AND WILD ANIMALS</w:t>
            </w:r>
          </w:p>
        </w:tc>
      </w:tr>
      <w:tr w:rsidR="007349D0" w:rsidRPr="00FD4D8E" w14:paraId="442C289F" w14:textId="77777777" w:rsidTr="009868E7">
        <w:trPr>
          <w:trHeight w:val="237"/>
        </w:trPr>
        <w:tc>
          <w:tcPr>
            <w:tcW w:w="6801" w:type="dxa"/>
            <w:tcBorders>
              <w:bottom w:val="single" w:sz="4" w:space="0" w:color="auto"/>
            </w:tcBorders>
            <w:shd w:val="clear" w:color="auto" w:fill="auto"/>
            <w:tcMar>
              <w:right w:w="14" w:type="dxa"/>
            </w:tcMar>
            <w:vAlign w:val="center"/>
          </w:tcPr>
          <w:p w14:paraId="7A6E5F60" w14:textId="77777777" w:rsidR="007349D0" w:rsidRPr="00FD4D8E" w:rsidRDefault="007349D0" w:rsidP="007349D0">
            <w:pPr>
              <w:rPr>
                <w:rFonts w:cs="Arial"/>
                <w:sz w:val="20"/>
                <w:szCs w:val="20"/>
                <w:lang w:val="en-US" w:eastAsia="en-US"/>
              </w:rPr>
            </w:pPr>
            <w:r>
              <w:rPr>
                <w:rFonts w:cs="Arial"/>
                <w:sz w:val="20"/>
                <w:szCs w:val="20"/>
                <w:lang w:val="en-US" w:eastAsia="en-US"/>
              </w:rPr>
              <w:t xml:space="preserve">Application Fee - </w:t>
            </w:r>
            <w:r w:rsidRPr="00FD4D8E">
              <w:rPr>
                <w:rFonts w:cs="Arial"/>
                <w:sz w:val="20"/>
                <w:szCs w:val="20"/>
                <w:lang w:val="en-US" w:eastAsia="en-US"/>
              </w:rPr>
              <w:t>(</w:t>
            </w:r>
            <w:r w:rsidRPr="002425C7">
              <w:rPr>
                <w:rFonts w:cs="Arial"/>
                <w:b/>
                <w:sz w:val="20"/>
                <w:szCs w:val="20"/>
                <w:lang w:val="en-US" w:eastAsia="en-US"/>
              </w:rPr>
              <w:t>excluding</w:t>
            </w:r>
            <w:r w:rsidRPr="00FD4D8E">
              <w:rPr>
                <w:rFonts w:cs="Arial"/>
                <w:sz w:val="20"/>
                <w:szCs w:val="20"/>
                <w:lang w:val="en-US" w:eastAsia="en-US"/>
              </w:rPr>
              <w:t xml:space="preserve"> veterinary fees)</w:t>
            </w:r>
          </w:p>
        </w:tc>
        <w:tc>
          <w:tcPr>
            <w:tcW w:w="1420" w:type="dxa"/>
            <w:tcMar>
              <w:right w:w="14" w:type="dxa"/>
            </w:tcMar>
            <w:vAlign w:val="center"/>
          </w:tcPr>
          <w:p w14:paraId="774DD032" w14:textId="687B1D33" w:rsidR="007349D0" w:rsidRPr="007349D0" w:rsidRDefault="007349D0" w:rsidP="007349D0">
            <w:pPr>
              <w:ind w:right="100"/>
              <w:jc w:val="right"/>
              <w:rPr>
                <w:rFonts w:cs="Arial"/>
                <w:sz w:val="20"/>
                <w:szCs w:val="20"/>
                <w:lang w:val="en-US" w:eastAsia="en-US"/>
              </w:rPr>
            </w:pPr>
            <w:r w:rsidRPr="007349D0">
              <w:rPr>
                <w:rFonts w:cs="Arial"/>
                <w:sz w:val="20"/>
                <w:szCs w:val="20"/>
                <w:lang w:val="en-US" w:eastAsia="en-US"/>
              </w:rPr>
              <w:t>2</w:t>
            </w:r>
            <w:r w:rsidR="00F510ED">
              <w:rPr>
                <w:rFonts w:cs="Arial"/>
                <w:sz w:val="20"/>
                <w:szCs w:val="20"/>
                <w:lang w:val="en-US" w:eastAsia="en-US"/>
              </w:rPr>
              <w:t>37</w:t>
            </w:r>
            <w:r w:rsidRPr="007349D0">
              <w:rPr>
                <w:rFonts w:cs="Arial"/>
                <w:sz w:val="20"/>
                <w:szCs w:val="20"/>
                <w:lang w:val="en-US" w:eastAsia="en-US"/>
              </w:rPr>
              <w:t>.00</w:t>
            </w:r>
          </w:p>
        </w:tc>
        <w:tc>
          <w:tcPr>
            <w:tcW w:w="1277" w:type="dxa"/>
            <w:shd w:val="clear" w:color="auto" w:fill="auto"/>
            <w:tcMar>
              <w:right w:w="14" w:type="dxa"/>
            </w:tcMar>
            <w:vAlign w:val="center"/>
          </w:tcPr>
          <w:p w14:paraId="7F3904C6" w14:textId="36164CA2" w:rsidR="007349D0" w:rsidRPr="00286AC5" w:rsidRDefault="00AC2B4E" w:rsidP="007349D0">
            <w:pPr>
              <w:ind w:right="100"/>
              <w:jc w:val="right"/>
              <w:rPr>
                <w:rFonts w:cs="Arial"/>
                <w:b/>
                <w:sz w:val="20"/>
                <w:szCs w:val="20"/>
                <w:lang w:val="en-US" w:eastAsia="en-US"/>
              </w:rPr>
            </w:pPr>
            <w:r w:rsidRPr="00286AC5">
              <w:rPr>
                <w:rFonts w:cs="Arial"/>
                <w:b/>
                <w:sz w:val="20"/>
                <w:szCs w:val="20"/>
                <w:lang w:val="en-US" w:eastAsia="en-US"/>
              </w:rPr>
              <w:t>2</w:t>
            </w:r>
            <w:r w:rsidR="00286AC5" w:rsidRPr="00286AC5">
              <w:rPr>
                <w:rFonts w:cs="Arial"/>
                <w:b/>
                <w:sz w:val="20"/>
                <w:szCs w:val="20"/>
                <w:lang w:val="en-US" w:eastAsia="en-US"/>
              </w:rPr>
              <w:t>49</w:t>
            </w:r>
            <w:r w:rsidRPr="00286AC5">
              <w:rPr>
                <w:rFonts w:cs="Arial"/>
                <w:b/>
                <w:sz w:val="20"/>
                <w:szCs w:val="20"/>
                <w:lang w:val="en-US" w:eastAsia="en-US"/>
              </w:rPr>
              <w:t>.00</w:t>
            </w:r>
          </w:p>
        </w:tc>
        <w:tc>
          <w:tcPr>
            <w:tcW w:w="850" w:type="dxa"/>
            <w:tcMar>
              <w:right w:w="14" w:type="dxa"/>
            </w:tcMar>
            <w:vAlign w:val="center"/>
          </w:tcPr>
          <w:p w14:paraId="49790E73" w14:textId="77777777" w:rsidR="007349D0" w:rsidRPr="00F81096" w:rsidRDefault="007349D0" w:rsidP="007349D0">
            <w:pPr>
              <w:jc w:val="center"/>
              <w:rPr>
                <w:rFonts w:cs="Arial"/>
                <w:b/>
                <w:sz w:val="20"/>
                <w:szCs w:val="20"/>
                <w:lang w:val="en-US" w:eastAsia="en-US"/>
              </w:rPr>
            </w:pPr>
            <w:r w:rsidRPr="00F81096">
              <w:rPr>
                <w:rFonts w:cs="Arial"/>
                <w:b/>
                <w:sz w:val="20"/>
                <w:szCs w:val="20"/>
                <w:lang w:val="en-US" w:eastAsia="en-US"/>
              </w:rPr>
              <w:t>NB</w:t>
            </w:r>
          </w:p>
        </w:tc>
      </w:tr>
      <w:tr w:rsidR="007349D0" w:rsidRPr="00FD4D8E" w14:paraId="4BF853E9" w14:textId="77777777" w:rsidTr="009868E7">
        <w:trPr>
          <w:trHeight w:val="237"/>
        </w:trPr>
        <w:tc>
          <w:tcPr>
            <w:tcW w:w="6801" w:type="dxa"/>
            <w:tcBorders>
              <w:bottom w:val="single" w:sz="4" w:space="0" w:color="auto"/>
            </w:tcBorders>
            <w:shd w:val="clear" w:color="auto" w:fill="auto"/>
            <w:tcMar>
              <w:right w:w="14" w:type="dxa"/>
            </w:tcMar>
            <w:vAlign w:val="center"/>
          </w:tcPr>
          <w:p w14:paraId="6D1F233E" w14:textId="77777777" w:rsidR="007349D0" w:rsidRDefault="007349D0" w:rsidP="007349D0">
            <w:pPr>
              <w:rPr>
                <w:rFonts w:cs="Arial"/>
                <w:sz w:val="20"/>
                <w:szCs w:val="20"/>
                <w:lang w:val="en-US" w:eastAsia="en-US"/>
              </w:rPr>
            </w:pPr>
            <w:r>
              <w:rPr>
                <w:rFonts w:cs="Arial"/>
                <w:sz w:val="20"/>
                <w:szCs w:val="20"/>
                <w:lang w:val="en-US" w:eastAsia="en-US"/>
              </w:rPr>
              <w:t>Requested Variation – Visit Fee</w:t>
            </w:r>
          </w:p>
        </w:tc>
        <w:tc>
          <w:tcPr>
            <w:tcW w:w="1420" w:type="dxa"/>
            <w:tcMar>
              <w:right w:w="14" w:type="dxa"/>
            </w:tcMar>
            <w:vAlign w:val="center"/>
          </w:tcPr>
          <w:p w14:paraId="5E97E64D" w14:textId="28754AE4" w:rsidR="007349D0" w:rsidRPr="007349D0" w:rsidRDefault="007349D0" w:rsidP="007349D0">
            <w:pPr>
              <w:ind w:right="100"/>
              <w:jc w:val="right"/>
              <w:rPr>
                <w:rFonts w:cs="Arial"/>
                <w:sz w:val="20"/>
                <w:szCs w:val="20"/>
                <w:lang w:val="en-US" w:eastAsia="en-US"/>
              </w:rPr>
            </w:pPr>
            <w:r w:rsidRPr="007349D0">
              <w:rPr>
                <w:rFonts w:cs="Arial"/>
                <w:sz w:val="20"/>
                <w:szCs w:val="20"/>
                <w:lang w:val="en-US" w:eastAsia="en-US"/>
              </w:rPr>
              <w:t>1</w:t>
            </w:r>
            <w:r w:rsidR="00F510ED">
              <w:rPr>
                <w:rFonts w:cs="Arial"/>
                <w:sz w:val="20"/>
                <w:szCs w:val="20"/>
                <w:lang w:val="en-US" w:eastAsia="en-US"/>
              </w:rPr>
              <w:t>21</w:t>
            </w:r>
            <w:r w:rsidRPr="007349D0">
              <w:rPr>
                <w:rFonts w:cs="Arial"/>
                <w:sz w:val="20"/>
                <w:szCs w:val="20"/>
                <w:lang w:val="en-US" w:eastAsia="en-US"/>
              </w:rPr>
              <w:t>.00</w:t>
            </w:r>
          </w:p>
        </w:tc>
        <w:tc>
          <w:tcPr>
            <w:tcW w:w="1277" w:type="dxa"/>
            <w:shd w:val="clear" w:color="auto" w:fill="auto"/>
            <w:tcMar>
              <w:right w:w="14" w:type="dxa"/>
            </w:tcMar>
            <w:vAlign w:val="center"/>
          </w:tcPr>
          <w:p w14:paraId="046AFDA8" w14:textId="1A275950" w:rsidR="007349D0" w:rsidRPr="00286AC5" w:rsidRDefault="00AC2B4E" w:rsidP="007349D0">
            <w:pPr>
              <w:ind w:right="100"/>
              <w:jc w:val="right"/>
              <w:rPr>
                <w:rFonts w:cs="Arial"/>
                <w:b/>
                <w:sz w:val="20"/>
                <w:szCs w:val="20"/>
                <w:lang w:val="en-US" w:eastAsia="en-US"/>
              </w:rPr>
            </w:pPr>
            <w:r w:rsidRPr="00286AC5">
              <w:rPr>
                <w:rFonts w:cs="Arial"/>
                <w:b/>
                <w:sz w:val="20"/>
                <w:szCs w:val="20"/>
                <w:lang w:val="en-US" w:eastAsia="en-US"/>
              </w:rPr>
              <w:t>12</w:t>
            </w:r>
            <w:r w:rsidR="00286AC5" w:rsidRPr="00286AC5">
              <w:rPr>
                <w:rFonts w:cs="Arial"/>
                <w:b/>
                <w:sz w:val="20"/>
                <w:szCs w:val="20"/>
                <w:lang w:val="en-US" w:eastAsia="en-US"/>
              </w:rPr>
              <w:t>7</w:t>
            </w:r>
            <w:r w:rsidRPr="00286AC5">
              <w:rPr>
                <w:rFonts w:cs="Arial"/>
                <w:b/>
                <w:sz w:val="20"/>
                <w:szCs w:val="20"/>
                <w:lang w:val="en-US" w:eastAsia="en-US"/>
              </w:rPr>
              <w:t>.00</w:t>
            </w:r>
          </w:p>
        </w:tc>
        <w:tc>
          <w:tcPr>
            <w:tcW w:w="850" w:type="dxa"/>
            <w:tcMar>
              <w:right w:w="14" w:type="dxa"/>
            </w:tcMar>
            <w:vAlign w:val="center"/>
          </w:tcPr>
          <w:p w14:paraId="1791B5CE" w14:textId="77777777" w:rsidR="007349D0" w:rsidRPr="00F81096" w:rsidRDefault="007349D0" w:rsidP="007349D0">
            <w:pPr>
              <w:jc w:val="center"/>
              <w:rPr>
                <w:rFonts w:cs="Arial"/>
                <w:b/>
                <w:sz w:val="20"/>
                <w:szCs w:val="20"/>
                <w:lang w:val="en-US" w:eastAsia="en-US"/>
              </w:rPr>
            </w:pPr>
            <w:r>
              <w:rPr>
                <w:rFonts w:cs="Arial"/>
                <w:b/>
                <w:sz w:val="20"/>
                <w:szCs w:val="20"/>
                <w:lang w:val="en-US" w:eastAsia="en-US"/>
              </w:rPr>
              <w:t>NB</w:t>
            </w:r>
          </w:p>
        </w:tc>
      </w:tr>
      <w:tr w:rsidR="007349D0" w:rsidRPr="00FD4D8E" w14:paraId="4301ED52" w14:textId="77777777" w:rsidTr="009868E7">
        <w:trPr>
          <w:trHeight w:val="237"/>
        </w:trPr>
        <w:tc>
          <w:tcPr>
            <w:tcW w:w="6801" w:type="dxa"/>
            <w:tcBorders>
              <w:bottom w:val="single" w:sz="4" w:space="0" w:color="auto"/>
            </w:tcBorders>
            <w:shd w:val="clear" w:color="auto" w:fill="auto"/>
            <w:tcMar>
              <w:right w:w="14" w:type="dxa"/>
            </w:tcMar>
            <w:vAlign w:val="center"/>
          </w:tcPr>
          <w:p w14:paraId="10B7F4B4" w14:textId="77777777" w:rsidR="007349D0" w:rsidRDefault="007349D0" w:rsidP="007349D0">
            <w:pPr>
              <w:rPr>
                <w:rFonts w:cs="Arial"/>
                <w:sz w:val="20"/>
                <w:szCs w:val="20"/>
                <w:lang w:val="en-US" w:eastAsia="en-US"/>
              </w:rPr>
            </w:pPr>
            <w:r>
              <w:rPr>
                <w:rFonts w:cs="Arial"/>
                <w:sz w:val="20"/>
                <w:szCs w:val="20"/>
                <w:lang w:val="en-US" w:eastAsia="en-US"/>
              </w:rPr>
              <w:t>Requested Variation – No Visit Fee</w:t>
            </w:r>
          </w:p>
        </w:tc>
        <w:tc>
          <w:tcPr>
            <w:tcW w:w="1420" w:type="dxa"/>
            <w:tcMar>
              <w:right w:w="14" w:type="dxa"/>
            </w:tcMar>
            <w:vAlign w:val="center"/>
          </w:tcPr>
          <w:p w14:paraId="7C3355CF" w14:textId="045304EA" w:rsidR="007349D0" w:rsidRPr="007349D0" w:rsidRDefault="007349D0" w:rsidP="007349D0">
            <w:pPr>
              <w:ind w:right="100"/>
              <w:jc w:val="right"/>
              <w:rPr>
                <w:rFonts w:cs="Arial"/>
                <w:sz w:val="20"/>
                <w:szCs w:val="20"/>
                <w:lang w:val="en-US" w:eastAsia="en-US"/>
              </w:rPr>
            </w:pPr>
            <w:r w:rsidRPr="007349D0">
              <w:rPr>
                <w:rFonts w:cs="Arial"/>
                <w:sz w:val="20"/>
                <w:szCs w:val="20"/>
                <w:lang w:val="en-US" w:eastAsia="en-US"/>
              </w:rPr>
              <w:t>6</w:t>
            </w:r>
            <w:r w:rsidR="00F510ED">
              <w:rPr>
                <w:rFonts w:cs="Arial"/>
                <w:sz w:val="20"/>
                <w:szCs w:val="20"/>
                <w:lang w:val="en-US" w:eastAsia="en-US"/>
              </w:rPr>
              <w:t>6</w:t>
            </w:r>
            <w:r w:rsidRPr="007349D0">
              <w:rPr>
                <w:rFonts w:cs="Arial"/>
                <w:sz w:val="20"/>
                <w:szCs w:val="20"/>
                <w:lang w:val="en-US" w:eastAsia="en-US"/>
              </w:rPr>
              <w:t>.00</w:t>
            </w:r>
          </w:p>
        </w:tc>
        <w:tc>
          <w:tcPr>
            <w:tcW w:w="1277" w:type="dxa"/>
            <w:shd w:val="clear" w:color="auto" w:fill="auto"/>
            <w:tcMar>
              <w:right w:w="14" w:type="dxa"/>
            </w:tcMar>
            <w:vAlign w:val="center"/>
          </w:tcPr>
          <w:p w14:paraId="586FDDC9" w14:textId="1DEC819A" w:rsidR="007349D0" w:rsidRPr="00286AC5" w:rsidRDefault="00AC2B4E" w:rsidP="007349D0">
            <w:pPr>
              <w:ind w:right="100"/>
              <w:jc w:val="right"/>
              <w:rPr>
                <w:rFonts w:cs="Arial"/>
                <w:b/>
                <w:sz w:val="20"/>
                <w:szCs w:val="20"/>
                <w:lang w:val="en-US" w:eastAsia="en-US"/>
              </w:rPr>
            </w:pPr>
            <w:r w:rsidRPr="00286AC5">
              <w:rPr>
                <w:rFonts w:cs="Arial"/>
                <w:b/>
                <w:sz w:val="20"/>
                <w:szCs w:val="20"/>
                <w:lang w:val="en-US" w:eastAsia="en-US"/>
              </w:rPr>
              <w:t>6</w:t>
            </w:r>
            <w:r w:rsidR="00286AC5" w:rsidRPr="00286AC5">
              <w:rPr>
                <w:rFonts w:cs="Arial"/>
                <w:b/>
                <w:sz w:val="20"/>
                <w:szCs w:val="20"/>
                <w:lang w:val="en-US" w:eastAsia="en-US"/>
              </w:rPr>
              <w:t>9</w:t>
            </w:r>
            <w:r w:rsidRPr="00286AC5">
              <w:rPr>
                <w:rFonts w:cs="Arial"/>
                <w:b/>
                <w:sz w:val="20"/>
                <w:szCs w:val="20"/>
                <w:lang w:val="en-US" w:eastAsia="en-US"/>
              </w:rPr>
              <w:t>.00</w:t>
            </w:r>
          </w:p>
        </w:tc>
        <w:tc>
          <w:tcPr>
            <w:tcW w:w="850" w:type="dxa"/>
            <w:tcMar>
              <w:right w:w="14" w:type="dxa"/>
            </w:tcMar>
            <w:vAlign w:val="center"/>
          </w:tcPr>
          <w:p w14:paraId="569C3DF6" w14:textId="77777777" w:rsidR="007349D0" w:rsidRPr="00F81096" w:rsidRDefault="007349D0" w:rsidP="007349D0">
            <w:pPr>
              <w:jc w:val="center"/>
              <w:rPr>
                <w:rFonts w:cs="Arial"/>
                <w:b/>
                <w:sz w:val="20"/>
                <w:szCs w:val="20"/>
                <w:lang w:val="en-US" w:eastAsia="en-US"/>
              </w:rPr>
            </w:pPr>
            <w:r>
              <w:rPr>
                <w:rFonts w:cs="Arial"/>
                <w:b/>
                <w:sz w:val="20"/>
                <w:szCs w:val="20"/>
                <w:lang w:val="en-US" w:eastAsia="en-US"/>
              </w:rPr>
              <w:t>NB</w:t>
            </w:r>
          </w:p>
        </w:tc>
      </w:tr>
    </w:tbl>
    <w:p w14:paraId="3BFA2C4B" w14:textId="77777777" w:rsidR="007349D0" w:rsidRDefault="007349D0" w:rsidP="007932A3">
      <w:pPr>
        <w:ind w:right="-2169"/>
        <w:rPr>
          <w:rFonts w:cs="Arial"/>
          <w:b/>
          <w:bCs/>
          <w:color w:val="FFFFFF" w:themeColor="background1"/>
          <w:sz w:val="20"/>
          <w:szCs w:val="20"/>
          <w:lang w:val="en-US" w:eastAsia="en-US"/>
        </w:rPr>
        <w:sectPr w:rsidR="007349D0" w:rsidSect="00A53940">
          <w:type w:val="continuous"/>
          <w:pgSz w:w="11905" w:h="16833" w:code="9"/>
          <w:pgMar w:top="1440" w:right="864" w:bottom="1440" w:left="864" w:header="720" w:footer="648" w:gutter="0"/>
          <w:cols w:space="720"/>
          <w:docGrid w:linePitch="326"/>
        </w:sect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6801"/>
        <w:gridCol w:w="1421"/>
        <w:gridCol w:w="1276"/>
        <w:gridCol w:w="850"/>
      </w:tblGrid>
      <w:tr w:rsidR="007349D0" w:rsidRPr="00FD4D8E" w14:paraId="2539D81F" w14:textId="77777777" w:rsidTr="009868E7">
        <w:trPr>
          <w:trHeight w:val="237"/>
        </w:trPr>
        <w:tc>
          <w:tcPr>
            <w:tcW w:w="10348" w:type="dxa"/>
            <w:gridSpan w:val="4"/>
            <w:tcBorders>
              <w:bottom w:val="single" w:sz="4" w:space="0" w:color="auto"/>
            </w:tcBorders>
            <w:shd w:val="clear" w:color="auto" w:fill="882345"/>
            <w:tcMar>
              <w:right w:w="14" w:type="dxa"/>
            </w:tcMar>
            <w:vAlign w:val="center"/>
          </w:tcPr>
          <w:p w14:paraId="07821A5B" w14:textId="77777777" w:rsidR="007349D0" w:rsidRPr="00B711A4" w:rsidRDefault="007349D0" w:rsidP="00DC79B7">
            <w:pPr>
              <w:ind w:right="-2169"/>
              <w:rPr>
                <w:rFonts w:cs="Arial"/>
                <w:b/>
                <w:bCs/>
                <w:color w:val="FFFFFF" w:themeColor="background1"/>
                <w:sz w:val="20"/>
                <w:szCs w:val="20"/>
                <w:lang w:val="en-US" w:eastAsia="en-US"/>
              </w:rPr>
            </w:pPr>
            <w:r>
              <w:rPr>
                <w:rFonts w:cs="Arial"/>
                <w:b/>
                <w:bCs/>
                <w:color w:val="FFFFFF" w:themeColor="background1"/>
                <w:sz w:val="20"/>
                <w:szCs w:val="20"/>
                <w:lang w:val="en-US" w:eastAsia="en-US"/>
              </w:rPr>
              <w:t xml:space="preserve">ZOO LICENCE </w:t>
            </w:r>
          </w:p>
        </w:tc>
      </w:tr>
      <w:tr w:rsidR="007349D0" w:rsidRPr="00FD4D8E" w14:paraId="2C539461" w14:textId="77777777" w:rsidTr="009868E7">
        <w:trPr>
          <w:trHeight w:val="237"/>
        </w:trPr>
        <w:tc>
          <w:tcPr>
            <w:tcW w:w="6801" w:type="dxa"/>
            <w:tcBorders>
              <w:bottom w:val="single" w:sz="4" w:space="0" w:color="auto"/>
            </w:tcBorders>
            <w:shd w:val="clear" w:color="auto" w:fill="auto"/>
            <w:tcMar>
              <w:right w:w="14" w:type="dxa"/>
            </w:tcMar>
            <w:vAlign w:val="center"/>
          </w:tcPr>
          <w:p w14:paraId="3724E68B" w14:textId="77777777" w:rsidR="007349D0" w:rsidRPr="00FD4D8E" w:rsidRDefault="007349D0" w:rsidP="00DC79B7">
            <w:pPr>
              <w:rPr>
                <w:rFonts w:cs="Arial"/>
                <w:sz w:val="20"/>
                <w:szCs w:val="20"/>
                <w:lang w:val="en-US" w:eastAsia="en-US"/>
              </w:rPr>
            </w:pPr>
            <w:r>
              <w:rPr>
                <w:rFonts w:cs="Arial"/>
                <w:sz w:val="20"/>
                <w:szCs w:val="20"/>
                <w:lang w:val="en-US" w:eastAsia="en-US"/>
              </w:rPr>
              <w:t xml:space="preserve">Application Fee - </w:t>
            </w:r>
            <w:r w:rsidRPr="00FD4D8E">
              <w:rPr>
                <w:rFonts w:cs="Arial"/>
                <w:sz w:val="20"/>
                <w:szCs w:val="20"/>
                <w:lang w:val="en-US" w:eastAsia="en-US"/>
              </w:rPr>
              <w:t>(</w:t>
            </w:r>
            <w:r w:rsidRPr="002425C7">
              <w:rPr>
                <w:rFonts w:cs="Arial"/>
                <w:b/>
                <w:sz w:val="20"/>
                <w:szCs w:val="20"/>
                <w:lang w:val="en-US" w:eastAsia="en-US"/>
              </w:rPr>
              <w:t>excluding</w:t>
            </w:r>
            <w:r w:rsidRPr="00FD4D8E">
              <w:rPr>
                <w:rFonts w:cs="Arial"/>
                <w:sz w:val="20"/>
                <w:szCs w:val="20"/>
                <w:lang w:val="en-US" w:eastAsia="en-US"/>
              </w:rPr>
              <w:t xml:space="preserve"> veterinary fees);</w:t>
            </w:r>
          </w:p>
        </w:tc>
        <w:tc>
          <w:tcPr>
            <w:tcW w:w="1421" w:type="dxa"/>
            <w:tcMar>
              <w:right w:w="14" w:type="dxa"/>
            </w:tcMar>
            <w:vAlign w:val="center"/>
          </w:tcPr>
          <w:p w14:paraId="1DAD2EB3" w14:textId="77777777" w:rsidR="007349D0" w:rsidRPr="00161125" w:rsidRDefault="007349D0" w:rsidP="00DC79B7">
            <w:pPr>
              <w:ind w:right="77"/>
              <w:jc w:val="right"/>
              <w:rPr>
                <w:rFonts w:cs="Arial"/>
                <w:sz w:val="20"/>
                <w:szCs w:val="20"/>
                <w:lang w:val="en-US" w:eastAsia="en-US"/>
              </w:rPr>
            </w:pPr>
            <w:r w:rsidRPr="00161125">
              <w:rPr>
                <w:rFonts w:cs="Arial"/>
                <w:sz w:val="20"/>
                <w:szCs w:val="20"/>
                <w:lang w:val="en-US" w:eastAsia="en-US"/>
              </w:rPr>
              <w:t>2</w:t>
            </w:r>
            <w:r>
              <w:rPr>
                <w:rFonts w:cs="Arial"/>
                <w:sz w:val="20"/>
                <w:szCs w:val="20"/>
                <w:lang w:val="en-US" w:eastAsia="en-US"/>
              </w:rPr>
              <w:t>,</w:t>
            </w:r>
            <w:r w:rsidRPr="00161125">
              <w:rPr>
                <w:rFonts w:cs="Arial"/>
                <w:sz w:val="20"/>
                <w:szCs w:val="20"/>
                <w:lang w:val="en-US" w:eastAsia="en-US"/>
              </w:rPr>
              <w:t>373.00</w:t>
            </w:r>
          </w:p>
        </w:tc>
        <w:tc>
          <w:tcPr>
            <w:tcW w:w="1276" w:type="dxa"/>
            <w:shd w:val="clear" w:color="auto" w:fill="auto"/>
            <w:tcMar>
              <w:right w:w="14" w:type="dxa"/>
            </w:tcMar>
            <w:vAlign w:val="center"/>
          </w:tcPr>
          <w:p w14:paraId="17E55874" w14:textId="29F2A11C" w:rsidR="007349D0" w:rsidRPr="00313AA0" w:rsidRDefault="00AC2B4E" w:rsidP="00DC79B7">
            <w:pPr>
              <w:ind w:right="100"/>
              <w:jc w:val="right"/>
              <w:rPr>
                <w:rFonts w:cs="Arial"/>
                <w:b/>
                <w:sz w:val="20"/>
                <w:szCs w:val="20"/>
                <w:lang w:val="en-US" w:eastAsia="en-US"/>
              </w:rPr>
            </w:pPr>
            <w:r w:rsidRPr="00286AC5">
              <w:rPr>
                <w:rFonts w:cs="Arial"/>
                <w:b/>
                <w:sz w:val="20"/>
                <w:szCs w:val="20"/>
                <w:lang w:val="en-US" w:eastAsia="en-US"/>
              </w:rPr>
              <w:t>2</w:t>
            </w:r>
            <w:r w:rsidR="0008079E" w:rsidRPr="00286AC5">
              <w:rPr>
                <w:rFonts w:cs="Arial"/>
                <w:b/>
                <w:sz w:val="20"/>
                <w:szCs w:val="20"/>
                <w:lang w:val="en-US" w:eastAsia="en-US"/>
              </w:rPr>
              <w:t>,</w:t>
            </w:r>
            <w:r w:rsidR="00286AC5" w:rsidRPr="00286AC5">
              <w:rPr>
                <w:rFonts w:cs="Arial"/>
                <w:b/>
                <w:sz w:val="20"/>
                <w:szCs w:val="20"/>
                <w:lang w:val="en-US" w:eastAsia="en-US"/>
              </w:rPr>
              <w:t>492.00</w:t>
            </w:r>
          </w:p>
        </w:tc>
        <w:tc>
          <w:tcPr>
            <w:tcW w:w="850" w:type="dxa"/>
            <w:tcMar>
              <w:right w:w="14" w:type="dxa"/>
            </w:tcMar>
            <w:vAlign w:val="center"/>
          </w:tcPr>
          <w:p w14:paraId="547F224C" w14:textId="77777777" w:rsidR="007349D0" w:rsidRPr="00F81096" w:rsidRDefault="007349D0" w:rsidP="00DC79B7">
            <w:pPr>
              <w:jc w:val="center"/>
              <w:rPr>
                <w:rFonts w:cs="Arial"/>
                <w:b/>
                <w:sz w:val="20"/>
                <w:szCs w:val="20"/>
                <w:lang w:val="en-US" w:eastAsia="en-US"/>
              </w:rPr>
            </w:pPr>
            <w:r w:rsidRPr="00F81096">
              <w:rPr>
                <w:rFonts w:cs="Arial"/>
                <w:b/>
                <w:sz w:val="20"/>
                <w:szCs w:val="20"/>
                <w:lang w:val="en-US" w:eastAsia="en-US"/>
              </w:rPr>
              <w:t>NB</w:t>
            </w:r>
          </w:p>
        </w:tc>
      </w:tr>
    </w:tbl>
    <w:p w14:paraId="1D700DC1" w14:textId="77777777" w:rsidR="007349D0" w:rsidRDefault="007349D0" w:rsidP="007932A3">
      <w:pPr>
        <w:ind w:right="-2169"/>
        <w:rPr>
          <w:rFonts w:cs="Arial"/>
          <w:b/>
          <w:bCs/>
          <w:color w:val="FFFFFF" w:themeColor="background1"/>
          <w:sz w:val="20"/>
          <w:szCs w:val="20"/>
          <w:lang w:val="en-US" w:eastAsia="en-US"/>
        </w:rPr>
        <w:sectPr w:rsidR="007349D0" w:rsidSect="00A53940">
          <w:type w:val="continuous"/>
          <w:pgSz w:w="11905" w:h="16833" w:code="9"/>
          <w:pgMar w:top="1440" w:right="864" w:bottom="1440" w:left="864" w:header="720" w:footer="648" w:gutter="0"/>
          <w:cols w:space="720"/>
          <w:docGrid w:linePitch="326"/>
        </w:sect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6801"/>
        <w:gridCol w:w="1420"/>
        <w:gridCol w:w="1277"/>
        <w:gridCol w:w="850"/>
      </w:tblGrid>
      <w:tr w:rsidR="00D3402A" w:rsidRPr="00D24B32" w14:paraId="32B13089" w14:textId="77777777" w:rsidTr="009868E7">
        <w:trPr>
          <w:trHeight w:val="175"/>
        </w:trPr>
        <w:tc>
          <w:tcPr>
            <w:tcW w:w="10348" w:type="dxa"/>
            <w:gridSpan w:val="4"/>
            <w:shd w:val="clear" w:color="auto" w:fill="882345"/>
            <w:tcMar>
              <w:right w:w="14" w:type="dxa"/>
            </w:tcMar>
            <w:vAlign w:val="center"/>
          </w:tcPr>
          <w:p w14:paraId="6ECC67A6" w14:textId="77777777" w:rsidR="00D3402A" w:rsidRPr="00D24B32" w:rsidRDefault="007349D0" w:rsidP="007932A3">
            <w:pPr>
              <w:ind w:right="-2169"/>
              <w:rPr>
                <w:rFonts w:cs="Arial"/>
                <w:b/>
                <w:bCs/>
                <w:color w:val="FFFFFF" w:themeColor="background1"/>
                <w:sz w:val="20"/>
                <w:szCs w:val="20"/>
                <w:lang w:val="en-US" w:eastAsia="en-US"/>
              </w:rPr>
            </w:pPr>
            <w:r>
              <w:rPr>
                <w:rFonts w:cs="Arial"/>
                <w:b/>
                <w:bCs/>
                <w:color w:val="FFFFFF" w:themeColor="background1"/>
                <w:sz w:val="20"/>
                <w:szCs w:val="20"/>
                <w:lang w:val="en-US" w:eastAsia="en-US"/>
              </w:rPr>
              <w:t>SKIN PIERCING</w:t>
            </w:r>
          </w:p>
        </w:tc>
      </w:tr>
      <w:tr w:rsidR="00D3402A" w:rsidRPr="00FD4D8E" w14:paraId="75BCE608" w14:textId="77777777" w:rsidTr="009868E7">
        <w:trPr>
          <w:trHeight w:val="680"/>
        </w:trPr>
        <w:tc>
          <w:tcPr>
            <w:tcW w:w="10348" w:type="dxa"/>
            <w:gridSpan w:val="4"/>
            <w:shd w:val="clear" w:color="auto" w:fill="auto"/>
            <w:tcMar>
              <w:right w:w="14" w:type="dxa"/>
            </w:tcMar>
            <w:vAlign w:val="center"/>
          </w:tcPr>
          <w:p w14:paraId="529FBA88" w14:textId="77777777" w:rsidR="00D3402A" w:rsidRPr="00FD4D8E" w:rsidRDefault="00D3402A" w:rsidP="007932A3">
            <w:pPr>
              <w:rPr>
                <w:rFonts w:cs="Arial"/>
                <w:sz w:val="20"/>
                <w:szCs w:val="20"/>
                <w:lang w:val="en-US" w:eastAsia="en-US"/>
              </w:rPr>
            </w:pPr>
            <w:r w:rsidRPr="00FD4D8E">
              <w:rPr>
                <w:rFonts w:cs="Arial"/>
                <w:sz w:val="20"/>
                <w:szCs w:val="20"/>
                <w:lang w:val="en-US" w:eastAsia="en-US"/>
              </w:rPr>
              <w:t>Local Government (Miscellaneous Provisions) Act 1982</w:t>
            </w:r>
          </w:p>
          <w:p w14:paraId="54C3C72D" w14:textId="77777777" w:rsidR="00D3402A" w:rsidRPr="00C20A1F" w:rsidRDefault="00D3402A" w:rsidP="007932A3">
            <w:pPr>
              <w:rPr>
                <w:rFonts w:cs="Arial"/>
                <w:b/>
                <w:color w:val="FF00FF"/>
                <w:lang w:val="en-US" w:eastAsia="en-US"/>
              </w:rPr>
            </w:pPr>
            <w:r>
              <w:rPr>
                <w:rFonts w:cs="Arial"/>
                <w:sz w:val="20"/>
                <w:szCs w:val="20"/>
                <w:lang w:val="en-US" w:eastAsia="en-US"/>
              </w:rPr>
              <w:t>Registration of person carrying out acupuncture, tattooing, cosmetic piercing, electrolysis, semi-permanent skin</w:t>
            </w:r>
            <w:r w:rsidRPr="0077059C">
              <w:rPr>
                <w:rFonts w:cs="Arial"/>
                <w:sz w:val="20"/>
                <w:szCs w:val="20"/>
                <w:lang w:eastAsia="en-US"/>
              </w:rPr>
              <w:t>-colouring</w:t>
            </w:r>
            <w:r>
              <w:rPr>
                <w:rFonts w:cs="Arial"/>
                <w:sz w:val="20"/>
                <w:szCs w:val="20"/>
                <w:lang w:val="en-US" w:eastAsia="en-US"/>
              </w:rPr>
              <w:t xml:space="preserve"> </w:t>
            </w:r>
            <w:r w:rsidRPr="00313AA0">
              <w:rPr>
                <w:rFonts w:cs="Arial"/>
                <w:b/>
                <w:sz w:val="20"/>
                <w:szCs w:val="20"/>
                <w:lang w:val="en-US" w:eastAsia="en-US"/>
              </w:rPr>
              <w:t>and</w:t>
            </w:r>
            <w:r>
              <w:rPr>
                <w:rFonts w:cs="Arial"/>
                <w:sz w:val="20"/>
                <w:szCs w:val="20"/>
                <w:lang w:val="en-US" w:eastAsia="en-US"/>
              </w:rPr>
              <w:t xml:space="preserve"> the premises where they practice.</w:t>
            </w:r>
          </w:p>
        </w:tc>
      </w:tr>
      <w:tr w:rsidR="007349D0" w:rsidRPr="00A564D9" w14:paraId="342D0E02" w14:textId="77777777" w:rsidTr="009868E7">
        <w:trPr>
          <w:trHeight w:hRule="exact" w:val="482"/>
        </w:trPr>
        <w:tc>
          <w:tcPr>
            <w:tcW w:w="6801" w:type="dxa"/>
            <w:shd w:val="clear" w:color="auto" w:fill="auto"/>
            <w:tcMar>
              <w:right w:w="14" w:type="dxa"/>
            </w:tcMar>
            <w:vAlign w:val="center"/>
          </w:tcPr>
          <w:p w14:paraId="6AD1B531" w14:textId="77777777" w:rsidR="007349D0" w:rsidRDefault="007349D0" w:rsidP="007349D0">
            <w:pPr>
              <w:rPr>
                <w:rFonts w:cs="Arial"/>
                <w:sz w:val="20"/>
                <w:szCs w:val="20"/>
                <w:lang w:val="en-US" w:eastAsia="en-US"/>
              </w:rPr>
            </w:pPr>
            <w:r>
              <w:rPr>
                <w:rFonts w:cs="Arial"/>
                <w:sz w:val="20"/>
                <w:szCs w:val="20"/>
                <w:lang w:val="en-US" w:eastAsia="en-US"/>
              </w:rPr>
              <w:t>Skin Piercing – Dual Application (i.e. Personal and premises assessed at same visit ONLY</w:t>
            </w:r>
          </w:p>
          <w:p w14:paraId="0A211569" w14:textId="77777777" w:rsidR="007349D0" w:rsidRDefault="007349D0" w:rsidP="007349D0">
            <w:pPr>
              <w:rPr>
                <w:rFonts w:cs="Arial"/>
                <w:sz w:val="20"/>
                <w:szCs w:val="20"/>
                <w:lang w:val="en-US" w:eastAsia="en-US"/>
              </w:rPr>
            </w:pPr>
          </w:p>
        </w:tc>
        <w:tc>
          <w:tcPr>
            <w:tcW w:w="1420" w:type="dxa"/>
            <w:tcMar>
              <w:right w:w="14" w:type="dxa"/>
            </w:tcMar>
            <w:vAlign w:val="center"/>
          </w:tcPr>
          <w:p w14:paraId="323F1352" w14:textId="77777777" w:rsidR="007349D0" w:rsidRPr="007349D0" w:rsidRDefault="007349D0" w:rsidP="007349D0">
            <w:pPr>
              <w:ind w:right="127"/>
              <w:jc w:val="right"/>
              <w:rPr>
                <w:rFonts w:cs="Arial"/>
                <w:sz w:val="20"/>
                <w:szCs w:val="20"/>
                <w:lang w:val="en-US" w:eastAsia="en-US"/>
              </w:rPr>
            </w:pPr>
            <w:r w:rsidRPr="007349D0">
              <w:rPr>
                <w:rFonts w:cs="Arial"/>
                <w:sz w:val="20"/>
                <w:szCs w:val="20"/>
                <w:lang w:val="en-US" w:eastAsia="en-US"/>
              </w:rPr>
              <w:t>255.00</w:t>
            </w:r>
          </w:p>
        </w:tc>
        <w:tc>
          <w:tcPr>
            <w:tcW w:w="1277" w:type="dxa"/>
            <w:vAlign w:val="center"/>
          </w:tcPr>
          <w:p w14:paraId="38D4F0C7" w14:textId="5333A36C" w:rsidR="007349D0" w:rsidRPr="00082DFD" w:rsidRDefault="00AC2B4E" w:rsidP="007349D0">
            <w:pPr>
              <w:jc w:val="right"/>
              <w:rPr>
                <w:rFonts w:cs="Arial"/>
                <w:b/>
                <w:color w:val="FF0000"/>
                <w:sz w:val="20"/>
                <w:szCs w:val="20"/>
                <w:lang w:val="en-US" w:eastAsia="en-US"/>
              </w:rPr>
            </w:pPr>
            <w:r w:rsidRPr="00286AC5">
              <w:rPr>
                <w:rFonts w:cs="Arial"/>
                <w:b/>
                <w:sz w:val="20"/>
                <w:szCs w:val="20"/>
                <w:lang w:val="en-US" w:eastAsia="en-US"/>
              </w:rPr>
              <w:t>2</w:t>
            </w:r>
            <w:r w:rsidR="00286AC5" w:rsidRPr="00286AC5">
              <w:rPr>
                <w:rFonts w:cs="Arial"/>
                <w:b/>
                <w:sz w:val="20"/>
                <w:szCs w:val="20"/>
                <w:lang w:val="en-US" w:eastAsia="en-US"/>
              </w:rPr>
              <w:t>68</w:t>
            </w:r>
            <w:r w:rsidRPr="00286AC5">
              <w:rPr>
                <w:rFonts w:cs="Arial"/>
                <w:b/>
                <w:sz w:val="20"/>
                <w:szCs w:val="20"/>
                <w:lang w:val="en-US" w:eastAsia="en-US"/>
              </w:rPr>
              <w:t>.00</w:t>
            </w:r>
          </w:p>
        </w:tc>
        <w:tc>
          <w:tcPr>
            <w:tcW w:w="850" w:type="dxa"/>
            <w:tcMar>
              <w:right w:w="14" w:type="dxa"/>
            </w:tcMar>
            <w:vAlign w:val="center"/>
          </w:tcPr>
          <w:p w14:paraId="5C25E0C7" w14:textId="77777777" w:rsidR="007349D0" w:rsidRPr="00A564D9" w:rsidRDefault="007349D0" w:rsidP="007349D0">
            <w:pPr>
              <w:jc w:val="center"/>
              <w:rPr>
                <w:rFonts w:cs="Arial"/>
                <w:b/>
                <w:sz w:val="20"/>
                <w:szCs w:val="20"/>
                <w:lang w:val="en-US" w:eastAsia="en-US"/>
              </w:rPr>
            </w:pPr>
            <w:r>
              <w:rPr>
                <w:rFonts w:cs="Arial"/>
                <w:b/>
                <w:sz w:val="20"/>
                <w:szCs w:val="20"/>
                <w:lang w:val="en-US" w:eastAsia="en-US"/>
              </w:rPr>
              <w:t>NB</w:t>
            </w:r>
          </w:p>
        </w:tc>
      </w:tr>
      <w:tr w:rsidR="007349D0" w:rsidRPr="00A564D9" w14:paraId="3311B125" w14:textId="77777777" w:rsidTr="009868E7">
        <w:trPr>
          <w:trHeight w:hRule="exact" w:val="547"/>
        </w:trPr>
        <w:tc>
          <w:tcPr>
            <w:tcW w:w="6801" w:type="dxa"/>
            <w:shd w:val="clear" w:color="auto" w:fill="auto"/>
            <w:tcMar>
              <w:right w:w="14" w:type="dxa"/>
            </w:tcMar>
            <w:vAlign w:val="center"/>
          </w:tcPr>
          <w:p w14:paraId="3F7F22CA" w14:textId="77777777" w:rsidR="007349D0" w:rsidRDefault="007349D0" w:rsidP="00AC04A2">
            <w:pPr>
              <w:rPr>
                <w:rFonts w:cs="Arial"/>
                <w:sz w:val="20"/>
                <w:szCs w:val="20"/>
                <w:lang w:val="en-US" w:eastAsia="en-US"/>
              </w:rPr>
            </w:pPr>
            <w:r>
              <w:rPr>
                <w:rFonts w:cs="Arial"/>
                <w:sz w:val="20"/>
                <w:szCs w:val="20"/>
                <w:lang w:val="en-US" w:eastAsia="en-US"/>
              </w:rPr>
              <w:t xml:space="preserve">Skin Piercing – Single Application </w:t>
            </w:r>
            <w:r w:rsidR="00AC04A2">
              <w:rPr>
                <w:rFonts w:cs="Arial"/>
                <w:sz w:val="20"/>
                <w:szCs w:val="20"/>
                <w:lang w:val="en-US" w:eastAsia="en-US"/>
              </w:rPr>
              <w:t xml:space="preserve">for a </w:t>
            </w:r>
            <w:r>
              <w:rPr>
                <w:rFonts w:cs="Arial"/>
                <w:sz w:val="20"/>
                <w:szCs w:val="20"/>
                <w:lang w:val="en-US" w:eastAsia="en-US"/>
              </w:rPr>
              <w:t>person</w:t>
            </w:r>
            <w:r w:rsidR="00AC04A2">
              <w:rPr>
                <w:rFonts w:cs="Arial"/>
                <w:sz w:val="20"/>
                <w:szCs w:val="20"/>
                <w:lang w:val="en-US" w:eastAsia="en-US"/>
              </w:rPr>
              <w:t>,</w:t>
            </w:r>
            <w:r>
              <w:rPr>
                <w:rFonts w:cs="Arial"/>
                <w:sz w:val="20"/>
                <w:szCs w:val="20"/>
                <w:lang w:val="en-US" w:eastAsia="en-US"/>
              </w:rPr>
              <w:t xml:space="preserve"> premises</w:t>
            </w:r>
            <w:r w:rsidR="00AC04A2">
              <w:rPr>
                <w:rFonts w:cs="Arial"/>
                <w:sz w:val="20"/>
                <w:szCs w:val="20"/>
                <w:lang w:val="en-US" w:eastAsia="en-US"/>
              </w:rPr>
              <w:t xml:space="preserve"> or additional activity</w:t>
            </w:r>
          </w:p>
        </w:tc>
        <w:tc>
          <w:tcPr>
            <w:tcW w:w="1420" w:type="dxa"/>
            <w:tcMar>
              <w:right w:w="14" w:type="dxa"/>
            </w:tcMar>
            <w:vAlign w:val="center"/>
          </w:tcPr>
          <w:p w14:paraId="0B6684D7" w14:textId="77777777" w:rsidR="007349D0" w:rsidRPr="007349D0" w:rsidRDefault="007349D0" w:rsidP="007349D0">
            <w:pPr>
              <w:ind w:right="127"/>
              <w:jc w:val="right"/>
              <w:rPr>
                <w:rFonts w:cs="Arial"/>
                <w:sz w:val="20"/>
                <w:szCs w:val="20"/>
                <w:lang w:val="en-US" w:eastAsia="en-US"/>
              </w:rPr>
            </w:pPr>
            <w:r w:rsidRPr="007349D0">
              <w:rPr>
                <w:rFonts w:cs="Arial"/>
                <w:sz w:val="20"/>
                <w:szCs w:val="20"/>
                <w:lang w:val="en-US" w:eastAsia="en-US"/>
              </w:rPr>
              <w:t>150.00</w:t>
            </w:r>
          </w:p>
        </w:tc>
        <w:tc>
          <w:tcPr>
            <w:tcW w:w="1277" w:type="dxa"/>
            <w:vAlign w:val="center"/>
          </w:tcPr>
          <w:p w14:paraId="7702DD55" w14:textId="55DF1309" w:rsidR="007349D0" w:rsidRPr="00082DFD" w:rsidRDefault="00AC2B4E" w:rsidP="007349D0">
            <w:pPr>
              <w:jc w:val="right"/>
              <w:rPr>
                <w:rFonts w:cs="Arial"/>
                <w:b/>
                <w:color w:val="FF0000"/>
                <w:sz w:val="20"/>
                <w:szCs w:val="20"/>
                <w:lang w:val="en-US" w:eastAsia="en-US"/>
              </w:rPr>
            </w:pPr>
            <w:r w:rsidRPr="00286AC5">
              <w:rPr>
                <w:rFonts w:cs="Arial"/>
                <w:b/>
                <w:sz w:val="20"/>
                <w:szCs w:val="20"/>
                <w:lang w:val="en-US" w:eastAsia="en-US"/>
              </w:rPr>
              <w:t>15</w:t>
            </w:r>
            <w:r w:rsidR="00286AC5" w:rsidRPr="00286AC5">
              <w:rPr>
                <w:rFonts w:cs="Arial"/>
                <w:b/>
                <w:sz w:val="20"/>
                <w:szCs w:val="20"/>
                <w:lang w:val="en-US" w:eastAsia="en-US"/>
              </w:rPr>
              <w:t>8</w:t>
            </w:r>
            <w:r w:rsidRPr="00286AC5">
              <w:rPr>
                <w:rFonts w:cs="Arial"/>
                <w:b/>
                <w:sz w:val="20"/>
                <w:szCs w:val="20"/>
                <w:lang w:val="en-US" w:eastAsia="en-US"/>
              </w:rPr>
              <w:t>.00</w:t>
            </w:r>
          </w:p>
        </w:tc>
        <w:tc>
          <w:tcPr>
            <w:tcW w:w="850" w:type="dxa"/>
            <w:tcMar>
              <w:right w:w="14" w:type="dxa"/>
            </w:tcMar>
            <w:vAlign w:val="center"/>
          </w:tcPr>
          <w:p w14:paraId="43F1ECAE" w14:textId="77777777" w:rsidR="007349D0" w:rsidRPr="00A564D9" w:rsidRDefault="007349D0" w:rsidP="007349D0">
            <w:pPr>
              <w:jc w:val="center"/>
              <w:rPr>
                <w:rFonts w:cs="Arial"/>
                <w:b/>
                <w:sz w:val="20"/>
                <w:szCs w:val="20"/>
                <w:lang w:val="en-US" w:eastAsia="en-US"/>
              </w:rPr>
            </w:pPr>
            <w:r>
              <w:rPr>
                <w:rFonts w:cs="Arial"/>
                <w:b/>
                <w:sz w:val="20"/>
                <w:szCs w:val="20"/>
                <w:lang w:val="en-US" w:eastAsia="en-US"/>
              </w:rPr>
              <w:t>NB</w:t>
            </w:r>
          </w:p>
        </w:tc>
      </w:tr>
      <w:tr w:rsidR="00AC04A2" w:rsidRPr="00A564D9" w14:paraId="5BD53C02" w14:textId="77777777" w:rsidTr="009868E7">
        <w:trPr>
          <w:trHeight w:hRule="exact" w:val="257"/>
        </w:trPr>
        <w:tc>
          <w:tcPr>
            <w:tcW w:w="6801" w:type="dxa"/>
            <w:shd w:val="clear" w:color="auto" w:fill="auto"/>
            <w:tcMar>
              <w:right w:w="14" w:type="dxa"/>
            </w:tcMar>
            <w:vAlign w:val="center"/>
          </w:tcPr>
          <w:p w14:paraId="48C59B6D" w14:textId="77777777" w:rsidR="00AC04A2" w:rsidRPr="00AC04A2" w:rsidRDefault="00AC04A2" w:rsidP="00AC04A2">
            <w:pPr>
              <w:rPr>
                <w:rFonts w:cs="Arial"/>
                <w:sz w:val="20"/>
                <w:szCs w:val="20"/>
                <w:lang w:val="en-US" w:eastAsia="en-US"/>
              </w:rPr>
            </w:pPr>
            <w:r w:rsidRPr="00AC04A2">
              <w:rPr>
                <w:rFonts w:cs="Arial"/>
                <w:sz w:val="20"/>
                <w:szCs w:val="20"/>
                <w:lang w:val="en-US" w:eastAsia="en-US"/>
              </w:rPr>
              <w:t>Skin Piercing – Change of address of a registered person</w:t>
            </w:r>
          </w:p>
        </w:tc>
        <w:tc>
          <w:tcPr>
            <w:tcW w:w="1420" w:type="dxa"/>
            <w:tcMar>
              <w:right w:w="14" w:type="dxa"/>
            </w:tcMar>
            <w:vAlign w:val="center"/>
          </w:tcPr>
          <w:p w14:paraId="5FE88D45" w14:textId="77777777" w:rsidR="00AC04A2" w:rsidRPr="00AC04A2" w:rsidRDefault="00CE4E25" w:rsidP="00AC04A2">
            <w:pPr>
              <w:ind w:right="128"/>
              <w:jc w:val="right"/>
              <w:rPr>
                <w:rFonts w:cs="Arial"/>
                <w:sz w:val="20"/>
                <w:szCs w:val="20"/>
                <w:lang w:val="en-US" w:eastAsia="en-US"/>
              </w:rPr>
            </w:pPr>
            <w:r>
              <w:rPr>
                <w:rFonts w:cs="Arial"/>
                <w:sz w:val="20"/>
                <w:szCs w:val="20"/>
                <w:lang w:val="en-US" w:eastAsia="en-US"/>
              </w:rPr>
              <w:t>20.00</w:t>
            </w:r>
          </w:p>
        </w:tc>
        <w:tc>
          <w:tcPr>
            <w:tcW w:w="1277" w:type="dxa"/>
            <w:vAlign w:val="center"/>
          </w:tcPr>
          <w:p w14:paraId="778086C0" w14:textId="577C58E0" w:rsidR="00AC04A2" w:rsidRPr="00286AC5" w:rsidRDefault="00AC2B4E" w:rsidP="00AC04A2">
            <w:pPr>
              <w:jc w:val="right"/>
              <w:rPr>
                <w:rFonts w:cs="Arial"/>
                <w:b/>
                <w:sz w:val="20"/>
                <w:szCs w:val="20"/>
                <w:lang w:val="en-US" w:eastAsia="en-US"/>
              </w:rPr>
            </w:pPr>
            <w:r w:rsidRPr="00286AC5">
              <w:rPr>
                <w:rFonts w:cs="Arial"/>
                <w:b/>
                <w:sz w:val="20"/>
                <w:szCs w:val="20"/>
                <w:lang w:val="en-US" w:eastAsia="en-US"/>
              </w:rPr>
              <w:t>2</w:t>
            </w:r>
            <w:r w:rsidR="00286AC5" w:rsidRPr="00286AC5">
              <w:rPr>
                <w:rFonts w:cs="Arial"/>
                <w:b/>
                <w:sz w:val="20"/>
                <w:szCs w:val="20"/>
                <w:lang w:val="en-US" w:eastAsia="en-US"/>
              </w:rPr>
              <w:t>1</w:t>
            </w:r>
            <w:r w:rsidRPr="00286AC5">
              <w:rPr>
                <w:rFonts w:cs="Arial"/>
                <w:b/>
                <w:sz w:val="20"/>
                <w:szCs w:val="20"/>
                <w:lang w:val="en-US" w:eastAsia="en-US"/>
              </w:rPr>
              <w:t>.00</w:t>
            </w:r>
          </w:p>
        </w:tc>
        <w:tc>
          <w:tcPr>
            <w:tcW w:w="850" w:type="dxa"/>
            <w:tcMar>
              <w:right w:w="14" w:type="dxa"/>
            </w:tcMar>
            <w:vAlign w:val="center"/>
          </w:tcPr>
          <w:p w14:paraId="18BE692A" w14:textId="77777777" w:rsidR="00AC04A2" w:rsidRPr="00AC04A2" w:rsidRDefault="00AC04A2" w:rsidP="00AC04A2">
            <w:pPr>
              <w:jc w:val="center"/>
              <w:rPr>
                <w:rFonts w:cs="Arial"/>
                <w:b/>
                <w:sz w:val="20"/>
                <w:szCs w:val="20"/>
                <w:lang w:val="en-US" w:eastAsia="en-US"/>
              </w:rPr>
            </w:pPr>
            <w:r w:rsidRPr="00AC04A2">
              <w:rPr>
                <w:rFonts w:cs="Arial"/>
                <w:b/>
                <w:sz w:val="20"/>
                <w:szCs w:val="20"/>
                <w:lang w:val="en-US" w:eastAsia="en-US"/>
              </w:rPr>
              <w:t>NB</w:t>
            </w:r>
          </w:p>
        </w:tc>
      </w:tr>
      <w:tr w:rsidR="00AC04A2" w:rsidRPr="00543763" w14:paraId="31F16C0F" w14:textId="77777777" w:rsidTr="009868E7">
        <w:tblPrEx>
          <w:tblLook w:val="01E0" w:firstRow="1" w:lastRow="1" w:firstColumn="1" w:lastColumn="1" w:noHBand="0" w:noVBand="0"/>
        </w:tblPrEx>
        <w:trPr>
          <w:trHeight w:val="85"/>
        </w:trPr>
        <w:tc>
          <w:tcPr>
            <w:tcW w:w="10348" w:type="dxa"/>
            <w:gridSpan w:val="4"/>
            <w:shd w:val="clear" w:color="auto" w:fill="D9D9D9" w:themeFill="background1" w:themeFillShade="D9"/>
            <w:vAlign w:val="center"/>
          </w:tcPr>
          <w:p w14:paraId="1E6C0B12" w14:textId="77777777" w:rsidR="00AC04A2" w:rsidRPr="00543763" w:rsidRDefault="00AC04A2" w:rsidP="00AC04A2">
            <w:pPr>
              <w:rPr>
                <w:rFonts w:cs="Arial"/>
                <w:b/>
                <w:sz w:val="20"/>
                <w:szCs w:val="20"/>
                <w:lang w:val="en-US" w:eastAsia="en-US"/>
              </w:rPr>
            </w:pPr>
            <w:r>
              <w:rPr>
                <w:rFonts w:cs="Arial"/>
                <w:b/>
                <w:sz w:val="20"/>
                <w:szCs w:val="20"/>
                <w:lang w:val="en-US" w:eastAsia="en-US"/>
              </w:rPr>
              <w:t>WITHDRAWAL OF AN APPLICATION FOLLOWING SUBMISSION</w:t>
            </w:r>
          </w:p>
        </w:tc>
      </w:tr>
      <w:tr w:rsidR="00AC04A2" w:rsidRPr="00FD4D8E" w14:paraId="0B2BB429" w14:textId="77777777" w:rsidTr="009868E7">
        <w:trPr>
          <w:trHeight w:val="504"/>
        </w:trPr>
        <w:tc>
          <w:tcPr>
            <w:tcW w:w="6801" w:type="dxa"/>
            <w:tcBorders>
              <w:right w:val="single" w:sz="4" w:space="0" w:color="auto"/>
            </w:tcBorders>
            <w:shd w:val="clear" w:color="auto" w:fill="auto"/>
            <w:tcMar>
              <w:right w:w="14" w:type="dxa"/>
            </w:tcMar>
            <w:vAlign w:val="center"/>
          </w:tcPr>
          <w:p w14:paraId="15CB4FF9" w14:textId="77777777" w:rsidR="00AC04A2" w:rsidRDefault="00AC04A2" w:rsidP="00AC04A2">
            <w:pPr>
              <w:rPr>
                <w:rFonts w:cs="Arial"/>
                <w:sz w:val="20"/>
                <w:szCs w:val="20"/>
                <w:lang w:val="en-US" w:eastAsia="en-US"/>
              </w:rPr>
            </w:pPr>
            <w:r>
              <w:rPr>
                <w:rFonts w:cs="Arial"/>
                <w:sz w:val="20"/>
                <w:szCs w:val="20"/>
                <w:lang w:val="en-US" w:eastAsia="en-US"/>
              </w:rPr>
              <w:t xml:space="preserve">Withdrawal of an application following submission – </w:t>
            </w:r>
            <w:r w:rsidRPr="00BA5E6E">
              <w:rPr>
                <w:rFonts w:cs="Arial"/>
                <w:b/>
                <w:sz w:val="20"/>
                <w:szCs w:val="20"/>
                <w:lang w:val="en-US" w:eastAsia="en-US"/>
              </w:rPr>
              <w:t>no</w:t>
            </w:r>
            <w:r>
              <w:rPr>
                <w:rFonts w:cs="Arial"/>
                <w:sz w:val="20"/>
                <w:szCs w:val="20"/>
                <w:lang w:val="en-US" w:eastAsia="en-US"/>
              </w:rPr>
              <w:t xml:space="preserve"> site visit by an </w:t>
            </w:r>
            <w:proofErr w:type="spellStart"/>
            <w:r>
              <w:rPr>
                <w:rFonts w:cs="Arial"/>
                <w:sz w:val="20"/>
                <w:szCs w:val="20"/>
                <w:lang w:val="en-US" w:eastAsia="en-US"/>
              </w:rPr>
              <w:t>authorised</w:t>
            </w:r>
            <w:proofErr w:type="spellEnd"/>
            <w:r>
              <w:rPr>
                <w:rFonts w:cs="Arial"/>
                <w:sz w:val="20"/>
                <w:szCs w:val="20"/>
                <w:lang w:val="en-US" w:eastAsia="en-US"/>
              </w:rPr>
              <w:t xml:space="preserve"> officer of the council</w:t>
            </w:r>
          </w:p>
          <w:p w14:paraId="33C7B2BD" w14:textId="77777777" w:rsidR="00A926EA" w:rsidRPr="00FD4D8E" w:rsidRDefault="00A926EA" w:rsidP="00AC04A2">
            <w:pPr>
              <w:rPr>
                <w:rFonts w:cs="Arial"/>
                <w:sz w:val="20"/>
                <w:szCs w:val="20"/>
                <w:lang w:val="en-US" w:eastAsia="en-US"/>
              </w:rPr>
            </w:pPr>
            <w:r>
              <w:rPr>
                <w:rFonts w:cs="Arial"/>
                <w:sz w:val="20"/>
                <w:szCs w:val="20"/>
                <w:lang w:val="en-US" w:eastAsia="en-US"/>
              </w:rPr>
              <w:t>Please note: a refund will not be given once a site visit has taken place</w:t>
            </w:r>
          </w:p>
        </w:tc>
        <w:tc>
          <w:tcPr>
            <w:tcW w:w="1420" w:type="dxa"/>
            <w:tcBorders>
              <w:left w:val="single" w:sz="4" w:space="0" w:color="auto"/>
            </w:tcBorders>
            <w:tcMar>
              <w:right w:w="14" w:type="dxa"/>
            </w:tcMar>
            <w:vAlign w:val="center"/>
          </w:tcPr>
          <w:p w14:paraId="0F20C7BE" w14:textId="2D7CF309" w:rsidR="00AC04A2" w:rsidRPr="00C20A1F" w:rsidRDefault="00F510ED" w:rsidP="00AC04A2">
            <w:pPr>
              <w:ind w:right="77"/>
              <w:jc w:val="right"/>
              <w:rPr>
                <w:rFonts w:cs="Arial"/>
                <w:b/>
                <w:color w:val="FF00FF"/>
                <w:lang w:val="en-US" w:eastAsia="en-US"/>
              </w:rPr>
            </w:pPr>
            <w:r>
              <w:rPr>
                <w:rFonts w:cs="Arial"/>
                <w:sz w:val="20"/>
                <w:szCs w:val="20"/>
                <w:lang w:val="en-US" w:eastAsia="en-US"/>
              </w:rPr>
              <w:t>35</w:t>
            </w:r>
            <w:r w:rsidR="00AC04A2">
              <w:rPr>
                <w:rFonts w:cs="Arial"/>
                <w:sz w:val="20"/>
                <w:szCs w:val="20"/>
                <w:lang w:val="en-US" w:eastAsia="en-US"/>
              </w:rPr>
              <w:t>.00</w:t>
            </w:r>
          </w:p>
        </w:tc>
        <w:tc>
          <w:tcPr>
            <w:tcW w:w="1277" w:type="dxa"/>
            <w:tcBorders>
              <w:left w:val="single" w:sz="4" w:space="0" w:color="auto"/>
            </w:tcBorders>
            <w:vAlign w:val="center"/>
          </w:tcPr>
          <w:p w14:paraId="779B77A5" w14:textId="03FFCB92" w:rsidR="00AC04A2" w:rsidRPr="00A908A7" w:rsidRDefault="00AC2B4E" w:rsidP="00AC04A2">
            <w:pPr>
              <w:jc w:val="right"/>
              <w:rPr>
                <w:rFonts w:cs="Arial"/>
                <w:b/>
                <w:color w:val="FF00FF"/>
                <w:sz w:val="20"/>
                <w:szCs w:val="20"/>
                <w:lang w:val="en-US" w:eastAsia="en-US"/>
              </w:rPr>
            </w:pPr>
            <w:r w:rsidRPr="00286AC5">
              <w:rPr>
                <w:rFonts w:cs="Arial"/>
                <w:b/>
                <w:sz w:val="20"/>
                <w:szCs w:val="20"/>
                <w:lang w:val="en-US" w:eastAsia="en-US"/>
              </w:rPr>
              <w:t>3</w:t>
            </w:r>
            <w:r w:rsidR="00286AC5" w:rsidRPr="00286AC5">
              <w:rPr>
                <w:rFonts w:cs="Arial"/>
                <w:b/>
                <w:sz w:val="20"/>
                <w:szCs w:val="20"/>
                <w:lang w:val="en-US" w:eastAsia="en-US"/>
              </w:rPr>
              <w:t>7</w:t>
            </w:r>
            <w:r w:rsidRPr="00286AC5">
              <w:rPr>
                <w:rFonts w:cs="Arial"/>
                <w:b/>
                <w:sz w:val="20"/>
                <w:szCs w:val="20"/>
                <w:lang w:val="en-US" w:eastAsia="en-US"/>
              </w:rPr>
              <w:t>.00</w:t>
            </w:r>
          </w:p>
        </w:tc>
        <w:tc>
          <w:tcPr>
            <w:tcW w:w="850" w:type="dxa"/>
            <w:tcBorders>
              <w:left w:val="single" w:sz="4" w:space="0" w:color="auto"/>
            </w:tcBorders>
            <w:vAlign w:val="center"/>
          </w:tcPr>
          <w:p w14:paraId="2249FAEA" w14:textId="77777777" w:rsidR="00AC04A2" w:rsidRPr="00C20A1F" w:rsidRDefault="00AC04A2" w:rsidP="00AC04A2">
            <w:pPr>
              <w:jc w:val="center"/>
              <w:rPr>
                <w:rFonts w:cs="Arial"/>
                <w:b/>
                <w:color w:val="FF00FF"/>
                <w:lang w:val="en-US" w:eastAsia="en-US"/>
              </w:rPr>
            </w:pPr>
            <w:r>
              <w:rPr>
                <w:rFonts w:cs="Arial"/>
                <w:b/>
                <w:sz w:val="20"/>
                <w:szCs w:val="20"/>
                <w:lang w:val="en-US" w:eastAsia="en-US"/>
              </w:rPr>
              <w:t xml:space="preserve"> </w:t>
            </w:r>
            <w:r w:rsidRPr="00F81096">
              <w:rPr>
                <w:rFonts w:cs="Arial"/>
                <w:b/>
                <w:sz w:val="20"/>
                <w:szCs w:val="20"/>
                <w:lang w:val="en-US" w:eastAsia="en-US"/>
              </w:rPr>
              <w:t>NB</w:t>
            </w:r>
          </w:p>
        </w:tc>
      </w:tr>
    </w:tbl>
    <w:p w14:paraId="26AB3182" w14:textId="77777777" w:rsidR="00AA1778" w:rsidRDefault="00AA1778" w:rsidP="009B773E">
      <w:pPr>
        <w:pStyle w:val="DefaultText"/>
        <w:rPr>
          <w:b/>
        </w:rPr>
      </w:pPr>
    </w:p>
    <w:tbl>
      <w:tblPr>
        <w:tblW w:w="10348" w:type="dxa"/>
        <w:tblInd w:w="-5" w:type="dxa"/>
        <w:tblLayout w:type="fixed"/>
        <w:tblLook w:val="0000" w:firstRow="0" w:lastRow="0" w:firstColumn="0" w:lastColumn="0" w:noHBand="0" w:noVBand="0"/>
      </w:tblPr>
      <w:tblGrid>
        <w:gridCol w:w="6802"/>
        <w:gridCol w:w="1419"/>
        <w:gridCol w:w="1315"/>
        <w:gridCol w:w="812"/>
      </w:tblGrid>
      <w:tr w:rsidR="004B6BD1" w:rsidRPr="006B3C4C" w14:paraId="0DD81C52" w14:textId="77777777" w:rsidTr="009868E7">
        <w:trPr>
          <w:trHeight w:val="272"/>
        </w:trPr>
        <w:tc>
          <w:tcPr>
            <w:tcW w:w="10348"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10970CF0" w14:textId="77777777" w:rsidR="004B6BD1" w:rsidRPr="006B3C4C" w:rsidRDefault="004B6BD1" w:rsidP="008329DD">
            <w:pPr>
              <w:ind w:right="-2169"/>
              <w:rPr>
                <w:rFonts w:cs="Arial"/>
                <w:b/>
                <w:bCs/>
                <w:color w:val="FFFFFF"/>
                <w:sz w:val="20"/>
                <w:szCs w:val="20"/>
                <w:lang w:val="en-US" w:eastAsia="en-US"/>
              </w:rPr>
            </w:pPr>
            <w:r w:rsidRPr="00EA29B1">
              <w:rPr>
                <w:rFonts w:cs="Arial"/>
                <w:b/>
                <w:bCs/>
                <w:color w:val="FFFFFF" w:themeColor="background1"/>
                <w:sz w:val="20"/>
                <w:szCs w:val="20"/>
                <w:lang w:val="en-US" w:eastAsia="en-US"/>
              </w:rPr>
              <w:t>FOOD HYGIENE RATING (FHR) SCHEME</w:t>
            </w:r>
          </w:p>
        </w:tc>
      </w:tr>
      <w:tr w:rsidR="004B6BD1" w:rsidRPr="00FD4D8E" w14:paraId="5A5B2560" w14:textId="77777777" w:rsidTr="00986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175"/>
        </w:trPr>
        <w:tc>
          <w:tcPr>
            <w:tcW w:w="6802" w:type="dxa"/>
            <w:tcBorders>
              <w:top w:val="single" w:sz="4" w:space="0" w:color="auto"/>
            </w:tcBorders>
            <w:shd w:val="clear" w:color="auto" w:fill="auto"/>
            <w:tcMar>
              <w:right w:w="14" w:type="dxa"/>
            </w:tcMar>
            <w:vAlign w:val="center"/>
          </w:tcPr>
          <w:p w14:paraId="36C3340E" w14:textId="77777777" w:rsidR="008C6DCC" w:rsidRDefault="004B6BD1" w:rsidP="008C6DCC">
            <w:pPr>
              <w:rPr>
                <w:rFonts w:cs="Arial"/>
                <w:sz w:val="20"/>
                <w:szCs w:val="20"/>
                <w:lang w:val="en-US" w:eastAsia="en-US"/>
              </w:rPr>
            </w:pPr>
            <w:r>
              <w:rPr>
                <w:rFonts w:cs="Arial"/>
                <w:sz w:val="20"/>
                <w:szCs w:val="20"/>
                <w:lang w:val="en-US" w:eastAsia="en-US"/>
              </w:rPr>
              <w:t xml:space="preserve">Re-rating visit </w:t>
            </w:r>
            <w:proofErr w:type="gramStart"/>
            <w:r>
              <w:rPr>
                <w:rFonts w:cs="Arial"/>
                <w:sz w:val="20"/>
                <w:szCs w:val="20"/>
                <w:lang w:val="en-US" w:eastAsia="en-US"/>
              </w:rPr>
              <w:t>request</w:t>
            </w:r>
            <w:proofErr w:type="gramEnd"/>
            <w:r>
              <w:rPr>
                <w:rFonts w:cs="Arial"/>
                <w:sz w:val="20"/>
                <w:szCs w:val="20"/>
                <w:lang w:val="en-US" w:eastAsia="en-US"/>
              </w:rPr>
              <w:t xml:space="preserve"> from businesses with </w:t>
            </w:r>
            <w:proofErr w:type="gramStart"/>
            <w:r>
              <w:rPr>
                <w:rFonts w:cs="Arial"/>
                <w:sz w:val="20"/>
                <w:szCs w:val="20"/>
                <w:lang w:val="en-US" w:eastAsia="en-US"/>
              </w:rPr>
              <w:t>a</w:t>
            </w:r>
            <w:proofErr w:type="gramEnd"/>
            <w:r>
              <w:rPr>
                <w:rFonts w:cs="Arial"/>
                <w:sz w:val="20"/>
                <w:szCs w:val="20"/>
                <w:lang w:val="en-US" w:eastAsia="en-US"/>
              </w:rPr>
              <w:t xml:space="preserve"> FHR of 0, 1, 2, 3 or 4. Charge applies to each requested visit</w:t>
            </w:r>
            <w:r w:rsidR="008C6DCC">
              <w:rPr>
                <w:rFonts w:cs="Arial"/>
                <w:sz w:val="20"/>
                <w:szCs w:val="20"/>
                <w:lang w:val="en-US" w:eastAsia="en-US"/>
              </w:rPr>
              <w:t xml:space="preserve"> and</w:t>
            </w:r>
            <w:r>
              <w:rPr>
                <w:rFonts w:cs="Arial"/>
                <w:sz w:val="20"/>
                <w:szCs w:val="20"/>
                <w:lang w:val="en-US" w:eastAsia="en-US"/>
              </w:rPr>
              <w:t xml:space="preserve"> must be paid in advance</w:t>
            </w:r>
            <w:r w:rsidR="008C6DCC">
              <w:rPr>
                <w:rFonts w:cs="Arial"/>
                <w:sz w:val="20"/>
                <w:szCs w:val="20"/>
                <w:lang w:val="en-US" w:eastAsia="en-US"/>
              </w:rPr>
              <w:t xml:space="preserve">. </w:t>
            </w:r>
          </w:p>
          <w:p w14:paraId="79B0D4C0" w14:textId="77777777" w:rsidR="004B6BD1" w:rsidRPr="00FD4D8E" w:rsidRDefault="008C6DCC" w:rsidP="008C6DCC">
            <w:pPr>
              <w:rPr>
                <w:rFonts w:cs="Arial"/>
                <w:sz w:val="20"/>
                <w:szCs w:val="20"/>
                <w:lang w:val="en-US" w:eastAsia="en-US"/>
              </w:rPr>
            </w:pPr>
            <w:r>
              <w:rPr>
                <w:rFonts w:cs="Arial"/>
                <w:sz w:val="20"/>
                <w:szCs w:val="20"/>
                <w:lang w:val="en-US" w:eastAsia="en-US"/>
              </w:rPr>
              <w:t>No refunds will be given once a visit has been made.</w:t>
            </w:r>
          </w:p>
        </w:tc>
        <w:tc>
          <w:tcPr>
            <w:tcW w:w="1419" w:type="dxa"/>
            <w:tcBorders>
              <w:top w:val="single" w:sz="4" w:space="0" w:color="auto"/>
            </w:tcBorders>
            <w:tcMar>
              <w:right w:w="14" w:type="dxa"/>
            </w:tcMar>
            <w:vAlign w:val="center"/>
          </w:tcPr>
          <w:p w14:paraId="0FDEB786" w14:textId="77777777" w:rsidR="004B6BD1" w:rsidRPr="00161125" w:rsidRDefault="004B6BD1" w:rsidP="008329DD">
            <w:pPr>
              <w:ind w:right="77"/>
              <w:jc w:val="right"/>
              <w:rPr>
                <w:rFonts w:cs="Arial"/>
                <w:sz w:val="20"/>
                <w:szCs w:val="20"/>
                <w:lang w:val="en-US" w:eastAsia="en-US"/>
              </w:rPr>
            </w:pPr>
            <w:r>
              <w:rPr>
                <w:rFonts w:cs="Arial"/>
                <w:sz w:val="20"/>
                <w:szCs w:val="20"/>
                <w:lang w:val="en-US" w:eastAsia="en-US"/>
              </w:rPr>
              <w:t>175.00</w:t>
            </w:r>
          </w:p>
        </w:tc>
        <w:tc>
          <w:tcPr>
            <w:tcW w:w="1315" w:type="dxa"/>
            <w:tcBorders>
              <w:top w:val="single" w:sz="4" w:space="0" w:color="auto"/>
            </w:tcBorders>
            <w:shd w:val="clear" w:color="auto" w:fill="auto"/>
            <w:tcMar>
              <w:right w:w="14" w:type="dxa"/>
            </w:tcMar>
            <w:vAlign w:val="center"/>
          </w:tcPr>
          <w:p w14:paraId="6E334733" w14:textId="2A00149D" w:rsidR="004B6BD1" w:rsidRPr="00286AC5" w:rsidRDefault="00AC2B4E" w:rsidP="008329DD">
            <w:pPr>
              <w:ind w:right="100"/>
              <w:jc w:val="right"/>
              <w:rPr>
                <w:rFonts w:cs="Arial"/>
                <w:b/>
                <w:sz w:val="20"/>
                <w:szCs w:val="20"/>
                <w:lang w:val="en-US" w:eastAsia="en-US"/>
              </w:rPr>
            </w:pPr>
            <w:r w:rsidRPr="00286AC5">
              <w:rPr>
                <w:rFonts w:cs="Arial"/>
                <w:b/>
                <w:sz w:val="20"/>
                <w:szCs w:val="20"/>
                <w:lang w:val="en-US" w:eastAsia="en-US"/>
              </w:rPr>
              <w:t>1</w:t>
            </w:r>
            <w:r w:rsidR="00286AC5" w:rsidRPr="00286AC5">
              <w:rPr>
                <w:rFonts w:cs="Arial"/>
                <w:b/>
                <w:sz w:val="20"/>
                <w:szCs w:val="20"/>
                <w:lang w:val="en-US" w:eastAsia="en-US"/>
              </w:rPr>
              <w:t>84</w:t>
            </w:r>
            <w:r w:rsidRPr="00286AC5">
              <w:rPr>
                <w:rFonts w:cs="Arial"/>
                <w:b/>
                <w:sz w:val="20"/>
                <w:szCs w:val="20"/>
                <w:lang w:val="en-US" w:eastAsia="en-US"/>
              </w:rPr>
              <w:t>.00</w:t>
            </w:r>
          </w:p>
        </w:tc>
        <w:tc>
          <w:tcPr>
            <w:tcW w:w="812" w:type="dxa"/>
            <w:tcBorders>
              <w:top w:val="single" w:sz="4" w:space="0" w:color="auto"/>
            </w:tcBorders>
            <w:tcMar>
              <w:right w:w="14" w:type="dxa"/>
            </w:tcMar>
            <w:vAlign w:val="center"/>
          </w:tcPr>
          <w:p w14:paraId="403F6038" w14:textId="77777777" w:rsidR="004B6BD1" w:rsidRPr="00F81096" w:rsidRDefault="004B6BD1" w:rsidP="008329DD">
            <w:pPr>
              <w:jc w:val="center"/>
              <w:rPr>
                <w:rFonts w:cs="Arial"/>
                <w:b/>
                <w:sz w:val="20"/>
                <w:szCs w:val="20"/>
                <w:lang w:val="en-US" w:eastAsia="en-US"/>
              </w:rPr>
            </w:pPr>
            <w:r>
              <w:rPr>
                <w:rFonts w:cs="Arial"/>
                <w:b/>
                <w:sz w:val="20"/>
                <w:szCs w:val="20"/>
                <w:lang w:val="en-US" w:eastAsia="en-US"/>
              </w:rPr>
              <w:t>NB</w:t>
            </w:r>
          </w:p>
        </w:tc>
      </w:tr>
      <w:tr w:rsidR="004B6BD1" w:rsidRPr="00FD4D8E" w14:paraId="7572EB6C" w14:textId="77777777" w:rsidTr="00986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175"/>
        </w:trPr>
        <w:tc>
          <w:tcPr>
            <w:tcW w:w="6802" w:type="dxa"/>
            <w:tcBorders>
              <w:top w:val="single" w:sz="4" w:space="0" w:color="auto"/>
            </w:tcBorders>
            <w:shd w:val="clear" w:color="auto" w:fill="auto"/>
            <w:tcMar>
              <w:right w:w="14" w:type="dxa"/>
            </w:tcMar>
            <w:vAlign w:val="center"/>
          </w:tcPr>
          <w:p w14:paraId="75B5B654" w14:textId="77777777" w:rsidR="004B6BD1" w:rsidRPr="00FD4D8E" w:rsidRDefault="004B6BD1" w:rsidP="008329DD">
            <w:pPr>
              <w:rPr>
                <w:rFonts w:cs="Arial"/>
                <w:sz w:val="20"/>
                <w:szCs w:val="20"/>
                <w:lang w:val="en-US" w:eastAsia="en-US"/>
              </w:rPr>
            </w:pPr>
            <w:r>
              <w:rPr>
                <w:rFonts w:cs="Arial"/>
                <w:sz w:val="20"/>
                <w:szCs w:val="20"/>
                <w:lang w:val="en-US" w:eastAsia="en-US"/>
              </w:rPr>
              <w:t>Withdrawal of a re-rating visit request prior to a site visit</w:t>
            </w:r>
          </w:p>
        </w:tc>
        <w:tc>
          <w:tcPr>
            <w:tcW w:w="1419" w:type="dxa"/>
            <w:tcBorders>
              <w:top w:val="single" w:sz="4" w:space="0" w:color="auto"/>
            </w:tcBorders>
            <w:tcMar>
              <w:right w:w="14" w:type="dxa"/>
            </w:tcMar>
            <w:vAlign w:val="center"/>
          </w:tcPr>
          <w:p w14:paraId="5720A847" w14:textId="77777777" w:rsidR="004B6BD1" w:rsidRPr="00161125" w:rsidRDefault="004B6BD1" w:rsidP="008329DD">
            <w:pPr>
              <w:ind w:right="77"/>
              <w:jc w:val="right"/>
              <w:rPr>
                <w:rFonts w:cs="Arial"/>
                <w:sz w:val="20"/>
                <w:szCs w:val="20"/>
                <w:lang w:val="en-US" w:eastAsia="en-US"/>
              </w:rPr>
            </w:pPr>
            <w:r>
              <w:rPr>
                <w:rFonts w:cs="Arial"/>
                <w:sz w:val="20"/>
                <w:szCs w:val="20"/>
                <w:lang w:val="en-US" w:eastAsia="en-US"/>
              </w:rPr>
              <w:t>20.00</w:t>
            </w:r>
          </w:p>
        </w:tc>
        <w:tc>
          <w:tcPr>
            <w:tcW w:w="1315" w:type="dxa"/>
            <w:tcBorders>
              <w:top w:val="single" w:sz="4" w:space="0" w:color="auto"/>
            </w:tcBorders>
            <w:shd w:val="clear" w:color="auto" w:fill="auto"/>
            <w:tcMar>
              <w:right w:w="14" w:type="dxa"/>
            </w:tcMar>
            <w:vAlign w:val="center"/>
          </w:tcPr>
          <w:p w14:paraId="1AE49E10" w14:textId="519BA101" w:rsidR="004B6BD1" w:rsidRPr="00286AC5" w:rsidRDefault="00AC2B4E" w:rsidP="008329DD">
            <w:pPr>
              <w:ind w:right="100"/>
              <w:jc w:val="right"/>
              <w:rPr>
                <w:rFonts w:cs="Arial"/>
                <w:b/>
                <w:sz w:val="20"/>
                <w:szCs w:val="20"/>
                <w:lang w:val="en-US" w:eastAsia="en-US"/>
              </w:rPr>
            </w:pPr>
            <w:r w:rsidRPr="00286AC5">
              <w:rPr>
                <w:rFonts w:cs="Arial"/>
                <w:b/>
                <w:sz w:val="20"/>
                <w:szCs w:val="20"/>
                <w:lang w:val="en-US" w:eastAsia="en-US"/>
              </w:rPr>
              <w:t>2</w:t>
            </w:r>
            <w:r w:rsidR="00286AC5" w:rsidRPr="00286AC5">
              <w:rPr>
                <w:rFonts w:cs="Arial"/>
                <w:b/>
                <w:sz w:val="20"/>
                <w:szCs w:val="20"/>
                <w:lang w:val="en-US" w:eastAsia="en-US"/>
              </w:rPr>
              <w:t>1</w:t>
            </w:r>
            <w:r w:rsidRPr="00286AC5">
              <w:rPr>
                <w:rFonts w:cs="Arial"/>
                <w:b/>
                <w:sz w:val="20"/>
                <w:szCs w:val="20"/>
                <w:lang w:val="en-US" w:eastAsia="en-US"/>
              </w:rPr>
              <w:t>.00</w:t>
            </w:r>
          </w:p>
        </w:tc>
        <w:tc>
          <w:tcPr>
            <w:tcW w:w="812" w:type="dxa"/>
            <w:tcBorders>
              <w:top w:val="single" w:sz="4" w:space="0" w:color="auto"/>
            </w:tcBorders>
            <w:tcMar>
              <w:right w:w="14" w:type="dxa"/>
            </w:tcMar>
            <w:vAlign w:val="center"/>
          </w:tcPr>
          <w:p w14:paraId="4F907F5D" w14:textId="77777777" w:rsidR="004B6BD1" w:rsidRPr="00F81096" w:rsidRDefault="004B6BD1" w:rsidP="008329DD">
            <w:pPr>
              <w:jc w:val="center"/>
              <w:rPr>
                <w:rFonts w:cs="Arial"/>
                <w:b/>
                <w:sz w:val="20"/>
                <w:szCs w:val="20"/>
                <w:lang w:val="en-US" w:eastAsia="en-US"/>
              </w:rPr>
            </w:pPr>
            <w:r>
              <w:rPr>
                <w:rFonts w:cs="Arial"/>
                <w:b/>
                <w:sz w:val="20"/>
                <w:szCs w:val="20"/>
                <w:lang w:val="en-US" w:eastAsia="en-US"/>
              </w:rPr>
              <w:t>NB</w:t>
            </w:r>
          </w:p>
        </w:tc>
      </w:tr>
    </w:tbl>
    <w:p w14:paraId="54BE89DD" w14:textId="77777777" w:rsidR="008C6DCC" w:rsidRDefault="008C6DCC" w:rsidP="008329DD">
      <w:pPr>
        <w:ind w:right="-2169"/>
        <w:rPr>
          <w:rFonts w:cs="Arial"/>
          <w:b/>
          <w:bCs/>
          <w:color w:val="E7E6E6" w:themeColor="background2"/>
          <w:sz w:val="20"/>
          <w:szCs w:val="20"/>
          <w:lang w:val="en-US" w:eastAsia="en-US"/>
        </w:rPr>
        <w:sectPr w:rsidR="008C6DCC" w:rsidSect="00A53940">
          <w:type w:val="continuous"/>
          <w:pgSz w:w="11905" w:h="16833" w:code="9"/>
          <w:pgMar w:top="1440" w:right="864" w:bottom="1440" w:left="864" w:header="720" w:footer="648" w:gutter="0"/>
          <w:cols w:space="720"/>
          <w:docGrid w:linePitch="326"/>
        </w:sectPr>
      </w:pPr>
    </w:p>
    <w:tbl>
      <w:tblPr>
        <w:tblW w:w="10348" w:type="dxa"/>
        <w:tblInd w:w="-5" w:type="dxa"/>
        <w:tblLayout w:type="fixed"/>
        <w:tblLook w:val="0000" w:firstRow="0" w:lastRow="0" w:firstColumn="0" w:lastColumn="0" w:noHBand="0" w:noVBand="0"/>
      </w:tblPr>
      <w:tblGrid>
        <w:gridCol w:w="6802"/>
        <w:gridCol w:w="1419"/>
        <w:gridCol w:w="1315"/>
        <w:gridCol w:w="812"/>
      </w:tblGrid>
      <w:tr w:rsidR="008C6DCC" w:rsidRPr="006B3C4C" w14:paraId="3D699739" w14:textId="77777777" w:rsidTr="009868E7">
        <w:trPr>
          <w:trHeight w:val="272"/>
        </w:trPr>
        <w:tc>
          <w:tcPr>
            <w:tcW w:w="10348"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2CBBD866" w14:textId="77777777" w:rsidR="008C6DCC" w:rsidRPr="006B3C4C" w:rsidRDefault="008C6DCC" w:rsidP="008329DD">
            <w:pPr>
              <w:ind w:right="-2169"/>
              <w:rPr>
                <w:rFonts w:cs="Arial"/>
                <w:b/>
                <w:bCs/>
                <w:color w:val="FFFFFF"/>
                <w:sz w:val="20"/>
                <w:szCs w:val="20"/>
                <w:lang w:val="en-US" w:eastAsia="en-US"/>
              </w:rPr>
            </w:pPr>
            <w:r w:rsidRPr="00EA29B1">
              <w:rPr>
                <w:rFonts w:cs="Arial"/>
                <w:b/>
                <w:bCs/>
                <w:color w:val="FFFFFF" w:themeColor="background1"/>
                <w:sz w:val="20"/>
                <w:szCs w:val="20"/>
                <w:lang w:val="en-US" w:eastAsia="en-US"/>
              </w:rPr>
              <w:t xml:space="preserve">FOOD </w:t>
            </w:r>
            <w:r w:rsidR="008329DD" w:rsidRPr="00EA29B1">
              <w:rPr>
                <w:rFonts w:cs="Arial"/>
                <w:b/>
                <w:bCs/>
                <w:color w:val="FFFFFF" w:themeColor="background1"/>
                <w:sz w:val="20"/>
                <w:szCs w:val="20"/>
                <w:lang w:val="en-US" w:eastAsia="en-US"/>
              </w:rPr>
              <w:t>EXPORT CERTIFICATES</w:t>
            </w:r>
          </w:p>
        </w:tc>
      </w:tr>
      <w:tr w:rsidR="004B6BD1" w:rsidRPr="00FD4D8E" w14:paraId="56F69876" w14:textId="77777777" w:rsidTr="00986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5"/>
        </w:trPr>
        <w:tc>
          <w:tcPr>
            <w:tcW w:w="6802" w:type="dxa"/>
            <w:shd w:val="clear" w:color="auto" w:fill="auto"/>
            <w:tcMar>
              <w:right w:w="14" w:type="dxa"/>
            </w:tcMar>
            <w:vAlign w:val="center"/>
          </w:tcPr>
          <w:p w14:paraId="16DB3B34" w14:textId="77777777" w:rsidR="004B6BD1" w:rsidRPr="00FD4D8E" w:rsidRDefault="008329DD" w:rsidP="008329DD">
            <w:pPr>
              <w:rPr>
                <w:rFonts w:cs="Arial"/>
                <w:sz w:val="20"/>
                <w:szCs w:val="20"/>
                <w:lang w:val="en-US" w:eastAsia="en-US"/>
              </w:rPr>
            </w:pPr>
            <w:r>
              <w:rPr>
                <w:rFonts w:cs="Arial"/>
                <w:sz w:val="20"/>
                <w:szCs w:val="20"/>
                <w:lang w:val="en-US" w:eastAsia="en-US"/>
              </w:rPr>
              <w:t>No inspection required</w:t>
            </w:r>
          </w:p>
        </w:tc>
        <w:tc>
          <w:tcPr>
            <w:tcW w:w="1419" w:type="dxa"/>
            <w:tcMar>
              <w:right w:w="14" w:type="dxa"/>
            </w:tcMar>
            <w:vAlign w:val="center"/>
          </w:tcPr>
          <w:p w14:paraId="737AF708" w14:textId="77777777" w:rsidR="004B6BD1" w:rsidRPr="008A71A4" w:rsidRDefault="008329DD" w:rsidP="008329DD">
            <w:pPr>
              <w:ind w:right="77"/>
              <w:jc w:val="right"/>
              <w:rPr>
                <w:rFonts w:cs="Arial"/>
                <w:sz w:val="20"/>
                <w:szCs w:val="20"/>
                <w:lang w:val="en-US" w:eastAsia="en-US"/>
              </w:rPr>
            </w:pPr>
            <w:r>
              <w:rPr>
                <w:rFonts w:cs="Arial"/>
                <w:sz w:val="20"/>
                <w:szCs w:val="20"/>
                <w:lang w:val="en-US" w:eastAsia="en-US"/>
              </w:rPr>
              <w:t>90.00</w:t>
            </w:r>
          </w:p>
        </w:tc>
        <w:tc>
          <w:tcPr>
            <w:tcW w:w="1315" w:type="dxa"/>
            <w:shd w:val="clear" w:color="auto" w:fill="auto"/>
            <w:tcMar>
              <w:right w:w="14" w:type="dxa"/>
            </w:tcMar>
            <w:vAlign w:val="center"/>
          </w:tcPr>
          <w:p w14:paraId="4F63D023" w14:textId="765A545C" w:rsidR="004B6BD1" w:rsidRPr="001F52EF" w:rsidRDefault="00AC2B4E" w:rsidP="008329DD">
            <w:pPr>
              <w:ind w:right="100"/>
              <w:jc w:val="right"/>
              <w:rPr>
                <w:rFonts w:cs="Arial"/>
                <w:b/>
                <w:sz w:val="20"/>
                <w:szCs w:val="20"/>
                <w:lang w:val="en-US" w:eastAsia="en-US"/>
              </w:rPr>
            </w:pPr>
            <w:r w:rsidRPr="00286AC5">
              <w:rPr>
                <w:rFonts w:cs="Arial"/>
                <w:b/>
                <w:sz w:val="20"/>
                <w:szCs w:val="20"/>
                <w:lang w:val="en-US" w:eastAsia="en-US"/>
              </w:rPr>
              <w:t>9</w:t>
            </w:r>
            <w:r w:rsidR="00286AC5" w:rsidRPr="00286AC5">
              <w:rPr>
                <w:rFonts w:cs="Arial"/>
                <w:b/>
                <w:sz w:val="20"/>
                <w:szCs w:val="20"/>
                <w:lang w:val="en-US" w:eastAsia="en-US"/>
              </w:rPr>
              <w:t>5</w:t>
            </w:r>
            <w:r w:rsidRPr="00286AC5">
              <w:rPr>
                <w:rFonts w:cs="Arial"/>
                <w:b/>
                <w:sz w:val="20"/>
                <w:szCs w:val="20"/>
                <w:lang w:val="en-US" w:eastAsia="en-US"/>
              </w:rPr>
              <w:t>.00</w:t>
            </w:r>
          </w:p>
        </w:tc>
        <w:tc>
          <w:tcPr>
            <w:tcW w:w="812" w:type="dxa"/>
            <w:tcMar>
              <w:right w:w="14" w:type="dxa"/>
            </w:tcMar>
            <w:vAlign w:val="center"/>
          </w:tcPr>
          <w:p w14:paraId="4334ADA6" w14:textId="77777777" w:rsidR="004B6BD1" w:rsidRPr="00F81096" w:rsidRDefault="008329DD" w:rsidP="008329DD">
            <w:pPr>
              <w:jc w:val="center"/>
              <w:rPr>
                <w:rFonts w:cs="Arial"/>
                <w:b/>
                <w:sz w:val="20"/>
                <w:szCs w:val="20"/>
                <w:lang w:val="en-US" w:eastAsia="en-US"/>
              </w:rPr>
            </w:pPr>
            <w:r>
              <w:rPr>
                <w:rFonts w:cs="Arial"/>
                <w:b/>
                <w:sz w:val="20"/>
                <w:szCs w:val="20"/>
                <w:lang w:val="en-US" w:eastAsia="en-US"/>
              </w:rPr>
              <w:t>NB</w:t>
            </w:r>
          </w:p>
        </w:tc>
      </w:tr>
      <w:tr w:rsidR="008329DD" w:rsidRPr="00543763" w14:paraId="3F32C429" w14:textId="77777777" w:rsidTr="00986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Ex>
        <w:trPr>
          <w:trHeight w:val="85"/>
        </w:trPr>
        <w:tc>
          <w:tcPr>
            <w:tcW w:w="10348" w:type="dxa"/>
            <w:gridSpan w:val="4"/>
            <w:shd w:val="clear" w:color="auto" w:fill="D9D9D9" w:themeFill="background1" w:themeFillShade="D9"/>
            <w:vAlign w:val="center"/>
          </w:tcPr>
          <w:p w14:paraId="4D43DAEE" w14:textId="77777777" w:rsidR="008329DD" w:rsidRPr="00543763" w:rsidRDefault="008329DD" w:rsidP="008329DD">
            <w:pPr>
              <w:rPr>
                <w:rFonts w:cs="Arial"/>
                <w:b/>
                <w:sz w:val="20"/>
                <w:szCs w:val="20"/>
                <w:lang w:val="en-US" w:eastAsia="en-US"/>
              </w:rPr>
            </w:pPr>
            <w:r>
              <w:rPr>
                <w:rFonts w:cs="Arial"/>
                <w:b/>
                <w:sz w:val="20"/>
                <w:szCs w:val="20"/>
                <w:lang w:val="en-US" w:eastAsia="en-US"/>
              </w:rPr>
              <w:t>INSPECTION REQUIRED</w:t>
            </w:r>
          </w:p>
        </w:tc>
      </w:tr>
      <w:tr w:rsidR="004B6BD1" w:rsidRPr="00FD4D8E" w14:paraId="646B9FFB" w14:textId="77777777" w:rsidTr="00986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802" w:type="dxa"/>
            <w:shd w:val="clear" w:color="auto" w:fill="auto"/>
            <w:tcMar>
              <w:right w:w="14" w:type="dxa"/>
            </w:tcMar>
            <w:vAlign w:val="center"/>
          </w:tcPr>
          <w:p w14:paraId="199C41B9" w14:textId="77777777" w:rsidR="004B6BD1" w:rsidRPr="00FD4D8E" w:rsidRDefault="008329DD" w:rsidP="008329DD">
            <w:pPr>
              <w:rPr>
                <w:rFonts w:cs="Arial"/>
                <w:sz w:val="20"/>
                <w:szCs w:val="20"/>
                <w:lang w:val="en-US" w:eastAsia="en-US"/>
              </w:rPr>
            </w:pPr>
            <w:r>
              <w:rPr>
                <w:rFonts w:cs="Arial"/>
                <w:sz w:val="20"/>
                <w:szCs w:val="20"/>
                <w:lang w:val="en-US" w:eastAsia="en-US"/>
              </w:rPr>
              <w:t>First hour</w:t>
            </w:r>
          </w:p>
        </w:tc>
        <w:tc>
          <w:tcPr>
            <w:tcW w:w="1419" w:type="dxa"/>
            <w:tcMar>
              <w:right w:w="14" w:type="dxa"/>
            </w:tcMar>
            <w:vAlign w:val="center"/>
          </w:tcPr>
          <w:p w14:paraId="1A920E1B" w14:textId="77777777" w:rsidR="004B6BD1" w:rsidRPr="008A71A4" w:rsidRDefault="008329DD" w:rsidP="008329DD">
            <w:pPr>
              <w:ind w:right="77"/>
              <w:jc w:val="right"/>
              <w:rPr>
                <w:rFonts w:cs="Arial"/>
                <w:sz w:val="20"/>
                <w:szCs w:val="20"/>
                <w:lang w:val="en-US" w:eastAsia="en-US"/>
              </w:rPr>
            </w:pPr>
            <w:r>
              <w:rPr>
                <w:rFonts w:cs="Arial"/>
                <w:sz w:val="20"/>
                <w:szCs w:val="20"/>
                <w:lang w:val="en-US" w:eastAsia="en-US"/>
              </w:rPr>
              <w:t>120.00</w:t>
            </w:r>
          </w:p>
        </w:tc>
        <w:tc>
          <w:tcPr>
            <w:tcW w:w="1315" w:type="dxa"/>
            <w:shd w:val="clear" w:color="auto" w:fill="auto"/>
            <w:tcMar>
              <w:right w:w="14" w:type="dxa"/>
            </w:tcMar>
            <w:vAlign w:val="center"/>
          </w:tcPr>
          <w:p w14:paraId="7033E89D" w14:textId="34EDF8BC" w:rsidR="004B6BD1" w:rsidRPr="00286AC5" w:rsidRDefault="00AC2B4E" w:rsidP="008329DD">
            <w:pPr>
              <w:ind w:right="100"/>
              <w:jc w:val="right"/>
              <w:rPr>
                <w:rFonts w:cs="Arial"/>
                <w:b/>
                <w:sz w:val="20"/>
                <w:szCs w:val="20"/>
                <w:lang w:val="en-US" w:eastAsia="en-US"/>
              </w:rPr>
            </w:pPr>
            <w:r w:rsidRPr="00286AC5">
              <w:rPr>
                <w:rFonts w:cs="Arial"/>
                <w:b/>
                <w:sz w:val="20"/>
                <w:szCs w:val="20"/>
                <w:lang w:val="en-US" w:eastAsia="en-US"/>
              </w:rPr>
              <w:t>12</w:t>
            </w:r>
            <w:r w:rsidR="00286AC5" w:rsidRPr="00286AC5">
              <w:rPr>
                <w:rFonts w:cs="Arial"/>
                <w:b/>
                <w:sz w:val="20"/>
                <w:szCs w:val="20"/>
                <w:lang w:val="en-US" w:eastAsia="en-US"/>
              </w:rPr>
              <w:t>6</w:t>
            </w:r>
            <w:r w:rsidRPr="00286AC5">
              <w:rPr>
                <w:rFonts w:cs="Arial"/>
                <w:b/>
                <w:sz w:val="20"/>
                <w:szCs w:val="20"/>
                <w:lang w:val="en-US" w:eastAsia="en-US"/>
              </w:rPr>
              <w:t>.00</w:t>
            </w:r>
          </w:p>
        </w:tc>
        <w:tc>
          <w:tcPr>
            <w:tcW w:w="812" w:type="dxa"/>
            <w:tcMar>
              <w:right w:w="14" w:type="dxa"/>
            </w:tcMar>
            <w:vAlign w:val="center"/>
          </w:tcPr>
          <w:p w14:paraId="126FC1D4" w14:textId="77777777" w:rsidR="004B6BD1" w:rsidRPr="00F81096" w:rsidRDefault="00091F64" w:rsidP="008329DD">
            <w:pPr>
              <w:jc w:val="center"/>
              <w:rPr>
                <w:rFonts w:cs="Arial"/>
                <w:b/>
                <w:sz w:val="20"/>
                <w:szCs w:val="20"/>
                <w:lang w:val="en-US" w:eastAsia="en-US"/>
              </w:rPr>
            </w:pPr>
            <w:r>
              <w:rPr>
                <w:rFonts w:cs="Arial"/>
                <w:b/>
                <w:sz w:val="20"/>
                <w:szCs w:val="20"/>
                <w:lang w:val="en-US" w:eastAsia="en-US"/>
              </w:rPr>
              <w:t>NB</w:t>
            </w:r>
          </w:p>
        </w:tc>
      </w:tr>
      <w:tr w:rsidR="008329DD" w:rsidRPr="00FD4D8E" w14:paraId="084E798F" w14:textId="77777777" w:rsidTr="00986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802" w:type="dxa"/>
            <w:shd w:val="clear" w:color="auto" w:fill="auto"/>
            <w:tcMar>
              <w:right w:w="14" w:type="dxa"/>
            </w:tcMar>
            <w:vAlign w:val="center"/>
          </w:tcPr>
          <w:p w14:paraId="0FE54258" w14:textId="77777777" w:rsidR="008329DD" w:rsidRPr="00FD4D8E" w:rsidRDefault="008329DD" w:rsidP="008329DD">
            <w:pPr>
              <w:rPr>
                <w:rFonts w:cs="Arial"/>
                <w:sz w:val="20"/>
                <w:szCs w:val="20"/>
                <w:lang w:val="en-US" w:eastAsia="en-US"/>
              </w:rPr>
            </w:pPr>
            <w:r>
              <w:rPr>
                <w:rFonts w:cs="Arial"/>
                <w:sz w:val="20"/>
                <w:szCs w:val="20"/>
                <w:lang w:val="en-US" w:eastAsia="en-US"/>
              </w:rPr>
              <w:t>Every hour or part hour thereafter</w:t>
            </w:r>
          </w:p>
        </w:tc>
        <w:tc>
          <w:tcPr>
            <w:tcW w:w="1419" w:type="dxa"/>
            <w:tcMar>
              <w:right w:w="14" w:type="dxa"/>
            </w:tcMar>
            <w:vAlign w:val="center"/>
          </w:tcPr>
          <w:p w14:paraId="692EDB7F" w14:textId="77777777" w:rsidR="008329DD" w:rsidRPr="008A71A4" w:rsidRDefault="008329DD" w:rsidP="008329DD">
            <w:pPr>
              <w:ind w:right="77"/>
              <w:jc w:val="right"/>
              <w:rPr>
                <w:rFonts w:cs="Arial"/>
                <w:sz w:val="20"/>
                <w:szCs w:val="20"/>
                <w:lang w:val="en-US" w:eastAsia="en-US"/>
              </w:rPr>
            </w:pPr>
            <w:r>
              <w:rPr>
                <w:rFonts w:cs="Arial"/>
                <w:sz w:val="20"/>
                <w:szCs w:val="20"/>
                <w:lang w:val="en-US" w:eastAsia="en-US"/>
              </w:rPr>
              <w:t>60.00</w:t>
            </w:r>
          </w:p>
        </w:tc>
        <w:tc>
          <w:tcPr>
            <w:tcW w:w="1315" w:type="dxa"/>
            <w:shd w:val="clear" w:color="auto" w:fill="auto"/>
            <w:tcMar>
              <w:right w:w="14" w:type="dxa"/>
            </w:tcMar>
            <w:vAlign w:val="center"/>
          </w:tcPr>
          <w:p w14:paraId="45A77373" w14:textId="5593BB7C" w:rsidR="008329DD" w:rsidRPr="00286AC5" w:rsidRDefault="00AC2B4E" w:rsidP="008329DD">
            <w:pPr>
              <w:ind w:right="100"/>
              <w:jc w:val="right"/>
              <w:rPr>
                <w:rFonts w:cs="Arial"/>
                <w:b/>
                <w:sz w:val="20"/>
                <w:szCs w:val="20"/>
                <w:lang w:val="en-US" w:eastAsia="en-US"/>
              </w:rPr>
            </w:pPr>
            <w:r w:rsidRPr="00286AC5">
              <w:rPr>
                <w:rFonts w:cs="Arial"/>
                <w:b/>
                <w:sz w:val="20"/>
                <w:szCs w:val="20"/>
                <w:lang w:val="en-US" w:eastAsia="en-US"/>
              </w:rPr>
              <w:t>6</w:t>
            </w:r>
            <w:r w:rsidR="00286AC5" w:rsidRPr="00286AC5">
              <w:rPr>
                <w:rFonts w:cs="Arial"/>
                <w:b/>
                <w:sz w:val="20"/>
                <w:szCs w:val="20"/>
                <w:lang w:val="en-US" w:eastAsia="en-US"/>
              </w:rPr>
              <w:t>3</w:t>
            </w:r>
            <w:r w:rsidRPr="00286AC5">
              <w:rPr>
                <w:rFonts w:cs="Arial"/>
                <w:b/>
                <w:sz w:val="20"/>
                <w:szCs w:val="20"/>
                <w:lang w:val="en-US" w:eastAsia="en-US"/>
              </w:rPr>
              <w:t>.00</w:t>
            </w:r>
          </w:p>
        </w:tc>
        <w:tc>
          <w:tcPr>
            <w:tcW w:w="812" w:type="dxa"/>
            <w:tcMar>
              <w:right w:w="14" w:type="dxa"/>
            </w:tcMar>
            <w:vAlign w:val="center"/>
          </w:tcPr>
          <w:p w14:paraId="4404D439" w14:textId="77777777" w:rsidR="008329DD" w:rsidRPr="00F81096" w:rsidRDefault="00091F64" w:rsidP="008329DD">
            <w:pPr>
              <w:jc w:val="center"/>
              <w:rPr>
                <w:rFonts w:cs="Arial"/>
                <w:b/>
                <w:sz w:val="20"/>
                <w:szCs w:val="20"/>
                <w:lang w:val="en-US" w:eastAsia="en-US"/>
              </w:rPr>
            </w:pPr>
            <w:r>
              <w:rPr>
                <w:rFonts w:cs="Arial"/>
                <w:b/>
                <w:sz w:val="20"/>
                <w:szCs w:val="20"/>
                <w:lang w:val="en-US" w:eastAsia="en-US"/>
              </w:rPr>
              <w:t>NB</w:t>
            </w:r>
          </w:p>
        </w:tc>
      </w:tr>
      <w:tr w:rsidR="00091F64" w:rsidRPr="00FD4D8E" w14:paraId="4377E3FA" w14:textId="77777777" w:rsidTr="00986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10348" w:type="dxa"/>
            <w:gridSpan w:val="4"/>
            <w:shd w:val="clear" w:color="auto" w:fill="auto"/>
            <w:tcMar>
              <w:right w:w="14" w:type="dxa"/>
            </w:tcMar>
            <w:vAlign w:val="center"/>
          </w:tcPr>
          <w:p w14:paraId="459A172D" w14:textId="77777777" w:rsidR="00091F64" w:rsidRPr="00F81096" w:rsidRDefault="00091F64" w:rsidP="00091F64">
            <w:pPr>
              <w:rPr>
                <w:rFonts w:cs="Arial"/>
                <w:b/>
                <w:sz w:val="20"/>
                <w:szCs w:val="20"/>
                <w:lang w:val="en-US" w:eastAsia="en-US"/>
              </w:rPr>
            </w:pPr>
            <w:r>
              <w:rPr>
                <w:rFonts w:cs="Arial"/>
                <w:sz w:val="20"/>
                <w:szCs w:val="20"/>
                <w:lang w:val="en-US" w:eastAsia="en-US"/>
              </w:rPr>
              <w:t>Note – charge will cover multiple Food Export Certificates if they can be certified during one site visit.</w:t>
            </w:r>
          </w:p>
        </w:tc>
      </w:tr>
      <w:tr w:rsidR="00091F64" w:rsidRPr="00FD4D8E" w14:paraId="7B884A6E" w14:textId="77777777" w:rsidTr="00986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802" w:type="dxa"/>
            <w:shd w:val="clear" w:color="auto" w:fill="auto"/>
            <w:tcMar>
              <w:right w:w="14" w:type="dxa"/>
            </w:tcMar>
            <w:vAlign w:val="center"/>
          </w:tcPr>
          <w:p w14:paraId="6971C45C" w14:textId="77777777" w:rsidR="00091F64" w:rsidRDefault="00091F64" w:rsidP="008329DD">
            <w:pPr>
              <w:rPr>
                <w:rFonts w:cs="Arial"/>
                <w:sz w:val="20"/>
                <w:szCs w:val="20"/>
                <w:lang w:val="en-US" w:eastAsia="en-US"/>
              </w:rPr>
            </w:pPr>
            <w:r>
              <w:rPr>
                <w:rFonts w:cs="Arial"/>
                <w:sz w:val="20"/>
                <w:szCs w:val="20"/>
                <w:lang w:val="en-US" w:eastAsia="en-US"/>
              </w:rPr>
              <w:t>Each additional certificate if multiple destinations requiring individual certificates</w:t>
            </w:r>
          </w:p>
        </w:tc>
        <w:tc>
          <w:tcPr>
            <w:tcW w:w="1419" w:type="dxa"/>
            <w:tcMar>
              <w:right w:w="14" w:type="dxa"/>
            </w:tcMar>
            <w:vAlign w:val="center"/>
          </w:tcPr>
          <w:p w14:paraId="4C86F5C2" w14:textId="77777777" w:rsidR="00091F64" w:rsidRPr="008A71A4" w:rsidRDefault="00091F64" w:rsidP="008329DD">
            <w:pPr>
              <w:ind w:right="77"/>
              <w:jc w:val="right"/>
              <w:rPr>
                <w:rFonts w:cs="Arial"/>
                <w:sz w:val="20"/>
                <w:szCs w:val="20"/>
                <w:lang w:val="en-US" w:eastAsia="en-US"/>
              </w:rPr>
            </w:pPr>
            <w:r>
              <w:rPr>
                <w:rFonts w:cs="Arial"/>
                <w:sz w:val="20"/>
                <w:szCs w:val="20"/>
                <w:lang w:val="en-US" w:eastAsia="en-US"/>
              </w:rPr>
              <w:t>20.00</w:t>
            </w:r>
          </w:p>
        </w:tc>
        <w:tc>
          <w:tcPr>
            <w:tcW w:w="1315" w:type="dxa"/>
            <w:shd w:val="clear" w:color="auto" w:fill="auto"/>
            <w:tcMar>
              <w:right w:w="14" w:type="dxa"/>
            </w:tcMar>
            <w:vAlign w:val="center"/>
          </w:tcPr>
          <w:p w14:paraId="708EE260" w14:textId="69A1009D" w:rsidR="00091F64" w:rsidRPr="00286AC5" w:rsidRDefault="00AC2B4E" w:rsidP="008329DD">
            <w:pPr>
              <w:ind w:right="100"/>
              <w:jc w:val="right"/>
              <w:rPr>
                <w:rFonts w:cs="Arial"/>
                <w:b/>
                <w:sz w:val="20"/>
                <w:szCs w:val="20"/>
                <w:lang w:val="en-US" w:eastAsia="en-US"/>
              </w:rPr>
            </w:pPr>
            <w:r w:rsidRPr="00286AC5">
              <w:rPr>
                <w:rFonts w:cs="Arial"/>
                <w:b/>
                <w:sz w:val="20"/>
                <w:szCs w:val="20"/>
                <w:lang w:val="en-US" w:eastAsia="en-US"/>
              </w:rPr>
              <w:t>2</w:t>
            </w:r>
            <w:r w:rsidR="00286AC5" w:rsidRPr="00286AC5">
              <w:rPr>
                <w:rFonts w:cs="Arial"/>
                <w:b/>
                <w:sz w:val="20"/>
                <w:szCs w:val="20"/>
                <w:lang w:val="en-US" w:eastAsia="en-US"/>
              </w:rPr>
              <w:t>1</w:t>
            </w:r>
            <w:r w:rsidRPr="00286AC5">
              <w:rPr>
                <w:rFonts w:cs="Arial"/>
                <w:b/>
                <w:sz w:val="20"/>
                <w:szCs w:val="20"/>
                <w:lang w:val="en-US" w:eastAsia="en-US"/>
              </w:rPr>
              <w:t>.00</w:t>
            </w:r>
          </w:p>
        </w:tc>
        <w:tc>
          <w:tcPr>
            <w:tcW w:w="812" w:type="dxa"/>
            <w:tcMar>
              <w:right w:w="14" w:type="dxa"/>
            </w:tcMar>
            <w:vAlign w:val="center"/>
          </w:tcPr>
          <w:p w14:paraId="348F60FB" w14:textId="77777777" w:rsidR="00091F64" w:rsidRPr="00F81096" w:rsidRDefault="00091F64" w:rsidP="008329DD">
            <w:pPr>
              <w:jc w:val="center"/>
              <w:rPr>
                <w:rFonts w:cs="Arial"/>
                <w:b/>
                <w:sz w:val="20"/>
                <w:szCs w:val="20"/>
                <w:lang w:val="en-US" w:eastAsia="en-US"/>
              </w:rPr>
            </w:pPr>
            <w:r>
              <w:rPr>
                <w:rFonts w:cs="Arial"/>
                <w:b/>
                <w:sz w:val="20"/>
                <w:szCs w:val="20"/>
                <w:lang w:val="en-US" w:eastAsia="en-US"/>
              </w:rPr>
              <w:t>NB</w:t>
            </w:r>
          </w:p>
        </w:tc>
      </w:tr>
    </w:tbl>
    <w:p w14:paraId="369C6894" w14:textId="77777777" w:rsidR="00091F64" w:rsidRDefault="00091F64" w:rsidP="00E2202A">
      <w:pPr>
        <w:ind w:right="-2169"/>
        <w:rPr>
          <w:rFonts w:cs="Arial"/>
          <w:b/>
          <w:bCs/>
          <w:color w:val="E7E6E6" w:themeColor="background2"/>
          <w:sz w:val="20"/>
          <w:szCs w:val="20"/>
          <w:lang w:val="en-US" w:eastAsia="en-US"/>
        </w:rPr>
        <w:sectPr w:rsidR="00091F64" w:rsidSect="008C6DCC">
          <w:type w:val="continuous"/>
          <w:pgSz w:w="11905" w:h="16833" w:code="9"/>
          <w:pgMar w:top="1440" w:right="864" w:bottom="1440" w:left="864" w:header="720" w:footer="648" w:gutter="0"/>
          <w:cols w:space="720"/>
          <w:docGrid w:linePitch="326"/>
        </w:sectPr>
      </w:pPr>
    </w:p>
    <w:p w14:paraId="2964D11B" w14:textId="77777777" w:rsidR="00EF7BFC" w:rsidRDefault="00EF7BFC">
      <w:r>
        <w:br w:type="page"/>
      </w:r>
    </w:p>
    <w:tbl>
      <w:tblPr>
        <w:tblW w:w="1021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6665"/>
        <w:gridCol w:w="1136"/>
        <w:gridCol w:w="1134"/>
        <w:gridCol w:w="1276"/>
      </w:tblGrid>
      <w:tr w:rsidR="00B0155C" w:rsidRPr="00FD4D8E" w14:paraId="4E138FAD" w14:textId="77777777" w:rsidTr="000D1693">
        <w:trPr>
          <w:trHeight w:val="71"/>
        </w:trPr>
        <w:tc>
          <w:tcPr>
            <w:tcW w:w="6665" w:type="dxa"/>
            <w:tcBorders>
              <w:bottom w:val="single" w:sz="4" w:space="0" w:color="auto"/>
            </w:tcBorders>
            <w:shd w:val="clear" w:color="auto" w:fill="A6A6A6" w:themeFill="background1" w:themeFillShade="A6"/>
            <w:tcMar>
              <w:right w:w="14" w:type="dxa"/>
            </w:tcMar>
          </w:tcPr>
          <w:p w14:paraId="1BB6BC65" w14:textId="77777777" w:rsidR="00B0155C" w:rsidRDefault="00B0155C" w:rsidP="00E2202A">
            <w:pPr>
              <w:rPr>
                <w:rFonts w:cs="Arial"/>
                <w:b/>
                <w:bCs/>
                <w:sz w:val="20"/>
                <w:szCs w:val="20"/>
                <w:lang w:val="en-US" w:eastAsia="en-US"/>
              </w:rPr>
            </w:pPr>
          </w:p>
          <w:p w14:paraId="4C664263" w14:textId="77777777" w:rsidR="00B0155C" w:rsidRPr="00305633" w:rsidRDefault="00B0155C" w:rsidP="00E2202A">
            <w:pPr>
              <w:pStyle w:val="Heading2"/>
              <w:spacing w:before="0" w:after="0"/>
              <w:ind w:left="775" w:hanging="775"/>
              <w:rPr>
                <w:bCs w:val="0"/>
                <w:i w:val="0"/>
                <w:iCs w:val="0"/>
                <w:sz w:val="20"/>
                <w:szCs w:val="20"/>
                <w:lang w:val="en-US" w:eastAsia="en-US"/>
              </w:rPr>
            </w:pPr>
            <w:r w:rsidRPr="00305633">
              <w:rPr>
                <w:bCs w:val="0"/>
                <w:i w:val="0"/>
                <w:iCs w:val="0"/>
                <w:sz w:val="20"/>
                <w:szCs w:val="20"/>
                <w:lang w:val="en-US" w:eastAsia="en-US"/>
              </w:rPr>
              <w:t>ENVIRONMENTAL HEALTH</w:t>
            </w:r>
          </w:p>
        </w:tc>
        <w:tc>
          <w:tcPr>
            <w:tcW w:w="1136" w:type="dxa"/>
            <w:tcBorders>
              <w:bottom w:val="single" w:sz="4" w:space="0" w:color="auto"/>
            </w:tcBorders>
            <w:shd w:val="clear" w:color="auto" w:fill="A6A6A6" w:themeFill="background1" w:themeFillShade="A6"/>
            <w:tcMar>
              <w:right w:w="14" w:type="dxa"/>
            </w:tcMar>
          </w:tcPr>
          <w:p w14:paraId="0A0DA5B0" w14:textId="77777777" w:rsidR="00B0155C" w:rsidRPr="001C30BE" w:rsidRDefault="00B0155C" w:rsidP="00E2202A">
            <w:pPr>
              <w:jc w:val="center"/>
              <w:rPr>
                <w:rFonts w:cs="Arial"/>
                <w:bCs/>
                <w:iCs/>
                <w:sz w:val="20"/>
                <w:szCs w:val="20"/>
                <w:lang w:val="en-US" w:eastAsia="en-US"/>
              </w:rPr>
            </w:pPr>
            <w:r w:rsidRPr="001C30BE">
              <w:rPr>
                <w:rFonts w:cs="Arial"/>
                <w:bCs/>
                <w:iCs/>
                <w:sz w:val="20"/>
                <w:szCs w:val="20"/>
                <w:lang w:val="en-US" w:eastAsia="en-US"/>
              </w:rPr>
              <w:t>CHARGE</w:t>
            </w:r>
          </w:p>
          <w:p w14:paraId="4899FC9F" w14:textId="77777777" w:rsidR="00B0155C" w:rsidRPr="001C30BE" w:rsidRDefault="00B0155C" w:rsidP="00E2202A">
            <w:pPr>
              <w:jc w:val="center"/>
              <w:rPr>
                <w:rFonts w:cs="Arial"/>
                <w:bCs/>
                <w:iCs/>
                <w:sz w:val="20"/>
                <w:szCs w:val="20"/>
                <w:lang w:val="en-US" w:eastAsia="en-US"/>
              </w:rPr>
            </w:pPr>
            <w:r w:rsidRPr="001C30BE">
              <w:rPr>
                <w:rFonts w:cs="Arial"/>
                <w:bCs/>
                <w:iCs/>
                <w:sz w:val="20"/>
                <w:szCs w:val="20"/>
                <w:lang w:val="en-US" w:eastAsia="en-US"/>
              </w:rPr>
              <w:t>FOR</w:t>
            </w:r>
          </w:p>
          <w:p w14:paraId="567D35A1" w14:textId="17C784A3" w:rsidR="00B0155C" w:rsidRPr="001C30BE" w:rsidRDefault="00FF4D56" w:rsidP="00E2202A">
            <w:pPr>
              <w:jc w:val="center"/>
              <w:rPr>
                <w:rFonts w:cs="Arial"/>
                <w:bCs/>
                <w:iCs/>
                <w:sz w:val="20"/>
                <w:szCs w:val="20"/>
                <w:lang w:val="en-US" w:eastAsia="en-US"/>
              </w:rPr>
            </w:pPr>
            <w:r>
              <w:rPr>
                <w:rFonts w:cs="Arial"/>
                <w:bCs/>
                <w:iCs/>
                <w:sz w:val="20"/>
                <w:szCs w:val="20"/>
                <w:lang w:val="en-US" w:eastAsia="en-US"/>
              </w:rPr>
              <w:t>202</w:t>
            </w:r>
            <w:r w:rsidR="00F510ED">
              <w:rPr>
                <w:rFonts w:cs="Arial"/>
                <w:bCs/>
                <w:iCs/>
                <w:sz w:val="20"/>
                <w:szCs w:val="20"/>
                <w:lang w:val="en-US" w:eastAsia="en-US"/>
              </w:rPr>
              <w:t>4</w:t>
            </w:r>
            <w:r>
              <w:rPr>
                <w:rFonts w:cs="Arial"/>
                <w:bCs/>
                <w:iCs/>
                <w:sz w:val="20"/>
                <w:szCs w:val="20"/>
                <w:lang w:val="en-US" w:eastAsia="en-US"/>
              </w:rPr>
              <w:t>/2</w:t>
            </w:r>
            <w:r w:rsidR="00F510ED">
              <w:rPr>
                <w:rFonts w:cs="Arial"/>
                <w:bCs/>
                <w:iCs/>
                <w:sz w:val="20"/>
                <w:szCs w:val="20"/>
                <w:lang w:val="en-US" w:eastAsia="en-US"/>
              </w:rPr>
              <w:t>5</w:t>
            </w:r>
          </w:p>
          <w:p w14:paraId="1C7F4179" w14:textId="77777777" w:rsidR="00B0155C" w:rsidRPr="001C30BE" w:rsidRDefault="00B0155C" w:rsidP="00E2202A">
            <w:pPr>
              <w:jc w:val="center"/>
              <w:rPr>
                <w:rFonts w:cs="Arial"/>
                <w:bCs/>
                <w:iCs/>
                <w:sz w:val="20"/>
                <w:szCs w:val="20"/>
                <w:lang w:val="en-US" w:eastAsia="en-US"/>
              </w:rPr>
            </w:pPr>
            <w:r w:rsidRPr="001C30BE">
              <w:rPr>
                <w:rFonts w:cs="Arial"/>
                <w:sz w:val="20"/>
                <w:szCs w:val="20"/>
                <w:lang w:val="en-US" w:eastAsia="en-US"/>
              </w:rPr>
              <w:t>£</w:t>
            </w:r>
          </w:p>
        </w:tc>
        <w:tc>
          <w:tcPr>
            <w:tcW w:w="1134" w:type="dxa"/>
            <w:tcBorders>
              <w:bottom w:val="single" w:sz="4" w:space="0" w:color="auto"/>
            </w:tcBorders>
            <w:shd w:val="clear" w:color="auto" w:fill="A6A6A6" w:themeFill="background1" w:themeFillShade="A6"/>
            <w:tcMar>
              <w:right w:w="14" w:type="dxa"/>
            </w:tcMar>
          </w:tcPr>
          <w:p w14:paraId="58FF8C95" w14:textId="77777777" w:rsidR="00B0155C" w:rsidRPr="001F52EF" w:rsidRDefault="00B0155C" w:rsidP="00E2202A">
            <w:pPr>
              <w:jc w:val="center"/>
              <w:rPr>
                <w:rFonts w:cs="Arial"/>
                <w:b/>
                <w:bCs/>
                <w:iCs/>
                <w:sz w:val="20"/>
                <w:szCs w:val="20"/>
                <w:lang w:val="en-US" w:eastAsia="en-US"/>
              </w:rPr>
            </w:pPr>
            <w:r w:rsidRPr="001F52EF">
              <w:rPr>
                <w:rFonts w:cs="Arial"/>
                <w:b/>
                <w:bCs/>
                <w:iCs/>
                <w:sz w:val="20"/>
                <w:szCs w:val="20"/>
                <w:lang w:val="en-US" w:eastAsia="en-US"/>
              </w:rPr>
              <w:t>CHARGE</w:t>
            </w:r>
          </w:p>
          <w:p w14:paraId="5EC110DC" w14:textId="77777777" w:rsidR="00B0155C" w:rsidRPr="001F52EF" w:rsidRDefault="00B0155C" w:rsidP="00E2202A">
            <w:pPr>
              <w:jc w:val="center"/>
              <w:rPr>
                <w:rFonts w:cs="Arial"/>
                <w:b/>
                <w:bCs/>
                <w:iCs/>
                <w:sz w:val="20"/>
                <w:szCs w:val="20"/>
                <w:lang w:val="en-US" w:eastAsia="en-US"/>
              </w:rPr>
            </w:pPr>
            <w:r w:rsidRPr="001F52EF">
              <w:rPr>
                <w:rFonts w:cs="Arial"/>
                <w:b/>
                <w:bCs/>
                <w:iCs/>
                <w:sz w:val="20"/>
                <w:szCs w:val="20"/>
                <w:lang w:val="en-US" w:eastAsia="en-US"/>
              </w:rPr>
              <w:t>FOR</w:t>
            </w:r>
          </w:p>
          <w:p w14:paraId="2FB0B4DE" w14:textId="63727351" w:rsidR="00B0155C" w:rsidRPr="001F52EF" w:rsidRDefault="00FF4D56" w:rsidP="00E2202A">
            <w:pPr>
              <w:jc w:val="center"/>
              <w:rPr>
                <w:rFonts w:cs="Arial"/>
                <w:b/>
                <w:bCs/>
                <w:iCs/>
                <w:sz w:val="20"/>
                <w:szCs w:val="20"/>
                <w:lang w:val="en-US" w:eastAsia="en-US"/>
              </w:rPr>
            </w:pPr>
            <w:r>
              <w:rPr>
                <w:rFonts w:cs="Arial"/>
                <w:b/>
                <w:bCs/>
                <w:iCs/>
                <w:sz w:val="20"/>
                <w:szCs w:val="20"/>
                <w:lang w:val="en-US" w:eastAsia="en-US"/>
              </w:rPr>
              <w:t>202</w:t>
            </w:r>
            <w:r w:rsidR="00F510ED">
              <w:rPr>
                <w:rFonts w:cs="Arial"/>
                <w:b/>
                <w:bCs/>
                <w:iCs/>
                <w:sz w:val="20"/>
                <w:szCs w:val="20"/>
                <w:lang w:val="en-US" w:eastAsia="en-US"/>
              </w:rPr>
              <w:t>5</w:t>
            </w:r>
            <w:r>
              <w:rPr>
                <w:rFonts w:cs="Arial"/>
                <w:b/>
                <w:bCs/>
                <w:iCs/>
                <w:sz w:val="20"/>
                <w:szCs w:val="20"/>
                <w:lang w:val="en-US" w:eastAsia="en-US"/>
              </w:rPr>
              <w:t>/2</w:t>
            </w:r>
            <w:r w:rsidR="00F510ED">
              <w:rPr>
                <w:rFonts w:cs="Arial"/>
                <w:b/>
                <w:bCs/>
                <w:iCs/>
                <w:sz w:val="20"/>
                <w:szCs w:val="20"/>
                <w:lang w:val="en-US" w:eastAsia="en-US"/>
              </w:rPr>
              <w:t>6</w:t>
            </w:r>
          </w:p>
          <w:p w14:paraId="29178689" w14:textId="77777777" w:rsidR="00B0155C" w:rsidRPr="001F52EF" w:rsidRDefault="00B0155C" w:rsidP="00E2202A">
            <w:pPr>
              <w:jc w:val="center"/>
              <w:rPr>
                <w:rFonts w:cs="Arial"/>
                <w:b/>
                <w:bCs/>
                <w:iCs/>
                <w:sz w:val="20"/>
                <w:szCs w:val="20"/>
                <w:lang w:val="en-US" w:eastAsia="en-US"/>
              </w:rPr>
            </w:pPr>
            <w:r>
              <w:rPr>
                <w:rFonts w:cs="Arial"/>
                <w:b/>
                <w:sz w:val="20"/>
                <w:szCs w:val="20"/>
                <w:lang w:val="en-US" w:eastAsia="en-US"/>
              </w:rPr>
              <w:t>£</w:t>
            </w:r>
          </w:p>
        </w:tc>
        <w:tc>
          <w:tcPr>
            <w:tcW w:w="1276" w:type="dxa"/>
            <w:tcBorders>
              <w:bottom w:val="single" w:sz="4" w:space="0" w:color="auto"/>
            </w:tcBorders>
            <w:shd w:val="clear" w:color="auto" w:fill="A6A6A6" w:themeFill="background1" w:themeFillShade="A6"/>
            <w:tcMar>
              <w:right w:w="14" w:type="dxa"/>
            </w:tcMar>
          </w:tcPr>
          <w:p w14:paraId="0691001A" w14:textId="77777777" w:rsidR="00B0155C" w:rsidRDefault="00B0155C" w:rsidP="00E2202A">
            <w:pPr>
              <w:jc w:val="center"/>
              <w:rPr>
                <w:rFonts w:cs="Arial"/>
                <w:b/>
                <w:bCs/>
                <w:iCs/>
                <w:sz w:val="20"/>
                <w:szCs w:val="20"/>
                <w:lang w:val="en-US" w:eastAsia="en-US"/>
              </w:rPr>
            </w:pPr>
          </w:p>
          <w:p w14:paraId="03BDA01E" w14:textId="77777777" w:rsidR="00B0155C" w:rsidRPr="00F81096" w:rsidRDefault="00B0155C" w:rsidP="00E2202A">
            <w:pPr>
              <w:jc w:val="center"/>
              <w:rPr>
                <w:rFonts w:cs="Arial"/>
                <w:b/>
                <w:bCs/>
                <w:iCs/>
                <w:sz w:val="20"/>
                <w:szCs w:val="20"/>
                <w:lang w:val="en-US" w:eastAsia="en-US"/>
              </w:rPr>
            </w:pPr>
            <w:r w:rsidRPr="00F81096">
              <w:rPr>
                <w:rFonts w:cs="Arial"/>
                <w:b/>
                <w:bCs/>
                <w:iCs/>
                <w:sz w:val="20"/>
                <w:szCs w:val="20"/>
                <w:lang w:val="en-US" w:eastAsia="en-US"/>
              </w:rPr>
              <w:t>VAT</w:t>
            </w:r>
          </w:p>
          <w:p w14:paraId="1CB45AFE" w14:textId="77777777" w:rsidR="00B0155C" w:rsidRPr="00F81096" w:rsidRDefault="00B0155C" w:rsidP="00E2202A">
            <w:pPr>
              <w:jc w:val="center"/>
              <w:rPr>
                <w:rFonts w:cs="Arial"/>
                <w:b/>
                <w:bCs/>
                <w:iCs/>
                <w:sz w:val="20"/>
                <w:szCs w:val="20"/>
                <w:lang w:val="en-US" w:eastAsia="en-US"/>
              </w:rPr>
            </w:pPr>
            <w:r w:rsidRPr="00F81096">
              <w:rPr>
                <w:rFonts w:cs="Arial"/>
                <w:b/>
                <w:bCs/>
                <w:iCs/>
                <w:sz w:val="20"/>
                <w:szCs w:val="20"/>
                <w:lang w:val="en-US" w:eastAsia="en-US"/>
              </w:rPr>
              <w:t>RATE</w:t>
            </w:r>
          </w:p>
        </w:tc>
      </w:tr>
      <w:tr w:rsidR="00091F64" w:rsidRPr="006B3C4C" w14:paraId="2675DECC" w14:textId="77777777" w:rsidTr="00E22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10211"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5F7BABAC" w14:textId="77777777" w:rsidR="00091F64" w:rsidRPr="006B3C4C" w:rsidRDefault="00091F64" w:rsidP="00E2202A">
            <w:pPr>
              <w:ind w:right="-2169"/>
              <w:rPr>
                <w:rFonts w:cs="Arial"/>
                <w:b/>
                <w:bCs/>
                <w:color w:val="FFFFFF"/>
                <w:sz w:val="20"/>
                <w:szCs w:val="20"/>
                <w:lang w:val="en-US" w:eastAsia="en-US"/>
              </w:rPr>
            </w:pPr>
            <w:r w:rsidRPr="00EA29B1">
              <w:rPr>
                <w:rFonts w:cs="Arial"/>
                <w:b/>
                <w:bCs/>
                <w:color w:val="FFFFFF" w:themeColor="background1"/>
                <w:sz w:val="20"/>
                <w:szCs w:val="20"/>
                <w:lang w:val="en-US" w:eastAsia="en-US"/>
              </w:rPr>
              <w:t>PUBLIC HEALTH (CONTROL OF DISEASES) ACT 1984</w:t>
            </w:r>
          </w:p>
        </w:tc>
      </w:tr>
      <w:tr w:rsidR="00CE4E25" w:rsidRPr="00FD4D8E" w14:paraId="560ECD8C" w14:textId="77777777" w:rsidTr="000D1693">
        <w:trPr>
          <w:trHeight w:val="229"/>
        </w:trPr>
        <w:tc>
          <w:tcPr>
            <w:tcW w:w="6665" w:type="dxa"/>
            <w:shd w:val="clear" w:color="auto" w:fill="auto"/>
            <w:tcMar>
              <w:right w:w="14" w:type="dxa"/>
            </w:tcMar>
            <w:vAlign w:val="center"/>
          </w:tcPr>
          <w:p w14:paraId="12F0EE83" w14:textId="77777777" w:rsidR="00CE4E25" w:rsidRDefault="00CE4E25" w:rsidP="00CE4E25">
            <w:pPr>
              <w:rPr>
                <w:rFonts w:cs="Arial"/>
                <w:sz w:val="20"/>
                <w:szCs w:val="20"/>
                <w:lang w:val="en-US" w:eastAsia="en-US"/>
              </w:rPr>
            </w:pPr>
            <w:r>
              <w:rPr>
                <w:rFonts w:cs="Arial"/>
                <w:sz w:val="20"/>
                <w:szCs w:val="20"/>
                <w:lang w:val="en-US" w:eastAsia="en-US"/>
              </w:rPr>
              <w:t>Administration costs to cover registering the death, organizing the funeral, collating papers and where necessary referral to Treasury Solicitor.</w:t>
            </w:r>
          </w:p>
        </w:tc>
        <w:tc>
          <w:tcPr>
            <w:tcW w:w="1136" w:type="dxa"/>
            <w:tcMar>
              <w:right w:w="14" w:type="dxa"/>
            </w:tcMar>
            <w:vAlign w:val="center"/>
          </w:tcPr>
          <w:p w14:paraId="3FFAC61F" w14:textId="77777777" w:rsidR="00CE4E25" w:rsidRPr="009F7970" w:rsidRDefault="00CE4E25" w:rsidP="00CE4E25">
            <w:pPr>
              <w:ind w:right="100"/>
              <w:jc w:val="right"/>
              <w:rPr>
                <w:rFonts w:cs="Arial"/>
                <w:sz w:val="20"/>
                <w:szCs w:val="20"/>
                <w:lang w:val="en-US" w:eastAsia="en-US"/>
              </w:rPr>
            </w:pPr>
            <w:r w:rsidRPr="009F7970">
              <w:rPr>
                <w:rFonts w:cs="Arial"/>
                <w:sz w:val="20"/>
                <w:szCs w:val="20"/>
                <w:lang w:val="en-US" w:eastAsia="en-US"/>
              </w:rPr>
              <w:t>350.00</w:t>
            </w:r>
          </w:p>
        </w:tc>
        <w:tc>
          <w:tcPr>
            <w:tcW w:w="1134" w:type="dxa"/>
            <w:shd w:val="clear" w:color="auto" w:fill="auto"/>
            <w:tcMar>
              <w:right w:w="14" w:type="dxa"/>
            </w:tcMar>
            <w:vAlign w:val="center"/>
          </w:tcPr>
          <w:p w14:paraId="128F6563" w14:textId="3EA2DE0D" w:rsidR="00CE4E25" w:rsidRPr="00286AC5" w:rsidRDefault="00AC2B4E" w:rsidP="00CE4E25">
            <w:pPr>
              <w:ind w:right="100"/>
              <w:jc w:val="right"/>
              <w:rPr>
                <w:rFonts w:cs="Arial"/>
                <w:b/>
                <w:sz w:val="20"/>
                <w:szCs w:val="20"/>
                <w:lang w:val="en-US" w:eastAsia="en-US"/>
              </w:rPr>
            </w:pPr>
            <w:r w:rsidRPr="00286AC5">
              <w:rPr>
                <w:rFonts w:cs="Arial"/>
                <w:b/>
                <w:sz w:val="20"/>
                <w:szCs w:val="20"/>
                <w:lang w:val="en-US" w:eastAsia="en-US"/>
              </w:rPr>
              <w:t>350.00</w:t>
            </w:r>
          </w:p>
        </w:tc>
        <w:tc>
          <w:tcPr>
            <w:tcW w:w="1276" w:type="dxa"/>
            <w:tcMar>
              <w:right w:w="14" w:type="dxa"/>
            </w:tcMar>
            <w:vAlign w:val="center"/>
          </w:tcPr>
          <w:p w14:paraId="22313D71" w14:textId="77777777" w:rsidR="00CE4E25" w:rsidRDefault="00CE4E25" w:rsidP="00CE4E25">
            <w:pPr>
              <w:jc w:val="center"/>
              <w:rPr>
                <w:rFonts w:cs="Arial"/>
                <w:b/>
                <w:sz w:val="20"/>
                <w:szCs w:val="20"/>
                <w:lang w:val="en-US" w:eastAsia="en-US"/>
              </w:rPr>
            </w:pPr>
            <w:r>
              <w:rPr>
                <w:rFonts w:cs="Arial"/>
                <w:b/>
                <w:sz w:val="20"/>
                <w:szCs w:val="20"/>
                <w:lang w:val="en-US" w:eastAsia="en-US"/>
              </w:rPr>
              <w:t>NB</w:t>
            </w:r>
          </w:p>
        </w:tc>
      </w:tr>
      <w:tr w:rsidR="00CE4E25" w:rsidRPr="00FD4D8E" w14:paraId="26137355" w14:textId="77777777" w:rsidTr="000D1693">
        <w:trPr>
          <w:trHeight w:val="229"/>
        </w:trPr>
        <w:tc>
          <w:tcPr>
            <w:tcW w:w="6665" w:type="dxa"/>
            <w:shd w:val="clear" w:color="auto" w:fill="auto"/>
            <w:tcMar>
              <w:right w:w="14" w:type="dxa"/>
            </w:tcMar>
            <w:vAlign w:val="center"/>
          </w:tcPr>
          <w:p w14:paraId="10F0683A" w14:textId="77777777" w:rsidR="00CE4E25" w:rsidRDefault="00CE4E25" w:rsidP="00CE4E25">
            <w:pPr>
              <w:rPr>
                <w:rFonts w:cs="Arial"/>
                <w:sz w:val="20"/>
                <w:szCs w:val="20"/>
                <w:lang w:val="en-US" w:eastAsia="en-US"/>
              </w:rPr>
            </w:pPr>
            <w:r>
              <w:rPr>
                <w:rFonts w:cs="Arial"/>
                <w:sz w:val="20"/>
                <w:szCs w:val="20"/>
                <w:lang w:val="en-US" w:eastAsia="en-US"/>
              </w:rPr>
              <w:t>Administration works exceeding 10 hours – per hour</w:t>
            </w:r>
          </w:p>
        </w:tc>
        <w:tc>
          <w:tcPr>
            <w:tcW w:w="1136" w:type="dxa"/>
            <w:tcMar>
              <w:right w:w="14" w:type="dxa"/>
            </w:tcMar>
            <w:vAlign w:val="center"/>
          </w:tcPr>
          <w:p w14:paraId="71DB2FEA" w14:textId="77777777" w:rsidR="00CE4E25" w:rsidRPr="009F7970" w:rsidRDefault="00CE4E25" w:rsidP="00CE4E25">
            <w:pPr>
              <w:ind w:right="100"/>
              <w:jc w:val="right"/>
              <w:rPr>
                <w:rFonts w:cs="Arial"/>
                <w:sz w:val="20"/>
                <w:szCs w:val="20"/>
                <w:lang w:val="en-US" w:eastAsia="en-US"/>
              </w:rPr>
            </w:pPr>
            <w:r w:rsidRPr="009F7970">
              <w:rPr>
                <w:rFonts w:cs="Arial"/>
                <w:sz w:val="20"/>
                <w:szCs w:val="20"/>
                <w:lang w:val="en-US" w:eastAsia="en-US"/>
              </w:rPr>
              <w:t>35.00</w:t>
            </w:r>
          </w:p>
        </w:tc>
        <w:tc>
          <w:tcPr>
            <w:tcW w:w="1134" w:type="dxa"/>
            <w:shd w:val="clear" w:color="auto" w:fill="auto"/>
            <w:tcMar>
              <w:right w:w="14" w:type="dxa"/>
            </w:tcMar>
            <w:vAlign w:val="center"/>
          </w:tcPr>
          <w:p w14:paraId="00CA22B7" w14:textId="311B1708" w:rsidR="00CE4E25" w:rsidRPr="00286AC5" w:rsidRDefault="00AC2B4E" w:rsidP="00CE4E25">
            <w:pPr>
              <w:ind w:right="100"/>
              <w:jc w:val="right"/>
              <w:rPr>
                <w:rFonts w:cs="Arial"/>
                <w:b/>
                <w:sz w:val="20"/>
                <w:szCs w:val="20"/>
                <w:lang w:val="en-US" w:eastAsia="en-US"/>
              </w:rPr>
            </w:pPr>
            <w:r w:rsidRPr="00286AC5">
              <w:rPr>
                <w:rFonts w:cs="Arial"/>
                <w:b/>
                <w:sz w:val="20"/>
                <w:szCs w:val="20"/>
                <w:lang w:val="en-US" w:eastAsia="en-US"/>
              </w:rPr>
              <w:t>35.00</w:t>
            </w:r>
          </w:p>
        </w:tc>
        <w:tc>
          <w:tcPr>
            <w:tcW w:w="1276" w:type="dxa"/>
            <w:tcMar>
              <w:right w:w="14" w:type="dxa"/>
            </w:tcMar>
            <w:vAlign w:val="center"/>
          </w:tcPr>
          <w:p w14:paraId="65A27FF3" w14:textId="77777777" w:rsidR="00CE4E25" w:rsidRDefault="00CE4E25" w:rsidP="00CE4E25">
            <w:pPr>
              <w:jc w:val="center"/>
              <w:rPr>
                <w:rFonts w:cs="Arial"/>
                <w:b/>
                <w:sz w:val="20"/>
                <w:szCs w:val="20"/>
                <w:lang w:val="en-US" w:eastAsia="en-US"/>
              </w:rPr>
            </w:pPr>
            <w:r>
              <w:rPr>
                <w:rFonts w:cs="Arial"/>
                <w:b/>
                <w:sz w:val="20"/>
                <w:szCs w:val="20"/>
                <w:lang w:val="en-US" w:eastAsia="en-US"/>
              </w:rPr>
              <w:t>NB</w:t>
            </w:r>
          </w:p>
        </w:tc>
      </w:tr>
    </w:tbl>
    <w:p w14:paraId="533C51F4" w14:textId="77777777" w:rsidR="004B6BD1" w:rsidRDefault="004B6BD1" w:rsidP="009B773E">
      <w:pPr>
        <w:pStyle w:val="DefaultText"/>
        <w:rPr>
          <w:b/>
        </w:rPr>
      </w:pPr>
    </w:p>
    <w:tbl>
      <w:tblPr>
        <w:tblW w:w="10211" w:type="dxa"/>
        <w:tblInd w:w="132" w:type="dxa"/>
        <w:tblLayout w:type="fixed"/>
        <w:tblLook w:val="0000" w:firstRow="0" w:lastRow="0" w:firstColumn="0" w:lastColumn="0" w:noHBand="0" w:noVBand="0"/>
      </w:tblPr>
      <w:tblGrid>
        <w:gridCol w:w="6665"/>
        <w:gridCol w:w="1136"/>
        <w:gridCol w:w="1134"/>
        <w:gridCol w:w="1276"/>
      </w:tblGrid>
      <w:tr w:rsidR="005B29FE" w:rsidRPr="006B3C4C" w14:paraId="24840983" w14:textId="77777777" w:rsidTr="00E2202A">
        <w:trPr>
          <w:trHeight w:val="272"/>
        </w:trPr>
        <w:tc>
          <w:tcPr>
            <w:tcW w:w="10211"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4C20E1D2" w14:textId="77777777" w:rsidR="005B29FE" w:rsidRPr="006B3C4C" w:rsidRDefault="005B29FE" w:rsidP="00E2202A">
            <w:pPr>
              <w:ind w:right="-2169"/>
              <w:rPr>
                <w:rFonts w:cs="Arial"/>
                <w:b/>
                <w:bCs/>
                <w:color w:val="FFFFFF"/>
                <w:sz w:val="20"/>
                <w:szCs w:val="20"/>
                <w:lang w:val="en-US" w:eastAsia="en-US"/>
              </w:rPr>
            </w:pPr>
            <w:r w:rsidRPr="00EA29B1">
              <w:rPr>
                <w:rFonts w:cs="Arial"/>
                <w:b/>
                <w:bCs/>
                <w:color w:val="FFFFFF" w:themeColor="background1"/>
                <w:sz w:val="20"/>
                <w:szCs w:val="20"/>
                <w:lang w:val="en-US" w:eastAsia="en-US"/>
              </w:rPr>
              <w:t>CONTAMINATED LAND</w:t>
            </w:r>
          </w:p>
        </w:tc>
      </w:tr>
      <w:tr w:rsidR="005B29FE" w:rsidRPr="00FD4D8E" w14:paraId="76BF6C5A" w14:textId="77777777" w:rsidTr="000D1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665" w:type="dxa"/>
            <w:shd w:val="clear" w:color="auto" w:fill="auto"/>
            <w:tcMar>
              <w:right w:w="14" w:type="dxa"/>
            </w:tcMar>
            <w:vAlign w:val="center"/>
          </w:tcPr>
          <w:p w14:paraId="786DA05B" w14:textId="77777777" w:rsidR="005B29FE" w:rsidRDefault="005B29FE" w:rsidP="00E2202A">
            <w:pPr>
              <w:rPr>
                <w:rFonts w:cs="Arial"/>
                <w:sz w:val="20"/>
                <w:szCs w:val="20"/>
                <w:lang w:val="en-US" w:eastAsia="en-US"/>
              </w:rPr>
            </w:pPr>
            <w:r>
              <w:rPr>
                <w:rFonts w:cs="Arial"/>
                <w:sz w:val="20"/>
                <w:szCs w:val="20"/>
                <w:lang w:val="en-US" w:eastAsia="en-US"/>
              </w:rPr>
              <w:t>Database information request – per hour or part thereof</w:t>
            </w:r>
          </w:p>
        </w:tc>
        <w:tc>
          <w:tcPr>
            <w:tcW w:w="1136" w:type="dxa"/>
            <w:tcMar>
              <w:right w:w="14" w:type="dxa"/>
            </w:tcMar>
            <w:vAlign w:val="center"/>
          </w:tcPr>
          <w:p w14:paraId="20ADC4FD" w14:textId="52D9CEEB" w:rsidR="005B29FE" w:rsidRDefault="00F510ED" w:rsidP="00E2202A">
            <w:pPr>
              <w:ind w:right="77"/>
              <w:jc w:val="right"/>
              <w:rPr>
                <w:rFonts w:cs="Arial"/>
                <w:sz w:val="20"/>
                <w:szCs w:val="20"/>
                <w:lang w:val="en-US" w:eastAsia="en-US"/>
              </w:rPr>
            </w:pPr>
            <w:r>
              <w:rPr>
                <w:rFonts w:cs="Arial"/>
                <w:sz w:val="20"/>
                <w:szCs w:val="20"/>
                <w:lang w:val="en-US" w:eastAsia="en-US"/>
              </w:rPr>
              <w:t>39</w:t>
            </w:r>
            <w:r w:rsidR="005B29FE">
              <w:rPr>
                <w:rFonts w:cs="Arial"/>
                <w:sz w:val="20"/>
                <w:szCs w:val="20"/>
                <w:lang w:val="en-US" w:eastAsia="en-US"/>
              </w:rPr>
              <w:t>.00</w:t>
            </w:r>
          </w:p>
        </w:tc>
        <w:tc>
          <w:tcPr>
            <w:tcW w:w="1134" w:type="dxa"/>
            <w:shd w:val="clear" w:color="auto" w:fill="auto"/>
            <w:tcMar>
              <w:right w:w="14" w:type="dxa"/>
            </w:tcMar>
            <w:vAlign w:val="center"/>
          </w:tcPr>
          <w:p w14:paraId="456AD030" w14:textId="58D14213" w:rsidR="005B29FE" w:rsidRDefault="00286AC5" w:rsidP="00B0155C">
            <w:pPr>
              <w:ind w:right="100"/>
              <w:jc w:val="right"/>
              <w:rPr>
                <w:rFonts w:cs="Arial"/>
                <w:b/>
                <w:sz w:val="20"/>
                <w:szCs w:val="20"/>
                <w:lang w:val="en-US" w:eastAsia="en-US"/>
              </w:rPr>
            </w:pPr>
            <w:r w:rsidRPr="00286AC5">
              <w:rPr>
                <w:rFonts w:cs="Arial"/>
                <w:b/>
                <w:sz w:val="20"/>
                <w:szCs w:val="20"/>
                <w:lang w:val="en-US" w:eastAsia="en-US"/>
              </w:rPr>
              <w:t>41</w:t>
            </w:r>
            <w:r w:rsidR="00AC2B4E" w:rsidRPr="00286AC5">
              <w:rPr>
                <w:rFonts w:cs="Arial"/>
                <w:b/>
                <w:sz w:val="20"/>
                <w:szCs w:val="20"/>
                <w:lang w:val="en-US" w:eastAsia="en-US"/>
              </w:rPr>
              <w:t>.00</w:t>
            </w:r>
          </w:p>
        </w:tc>
        <w:tc>
          <w:tcPr>
            <w:tcW w:w="1276" w:type="dxa"/>
            <w:tcMar>
              <w:right w:w="14" w:type="dxa"/>
            </w:tcMar>
            <w:vAlign w:val="center"/>
          </w:tcPr>
          <w:p w14:paraId="2DC196B5" w14:textId="77777777" w:rsidR="005B29FE" w:rsidRDefault="005B29FE" w:rsidP="00E2202A">
            <w:pPr>
              <w:jc w:val="center"/>
              <w:rPr>
                <w:rFonts w:cs="Arial"/>
                <w:b/>
                <w:sz w:val="20"/>
                <w:szCs w:val="20"/>
                <w:lang w:val="en-US" w:eastAsia="en-US"/>
              </w:rPr>
            </w:pPr>
            <w:r>
              <w:rPr>
                <w:rFonts w:cs="Arial"/>
                <w:b/>
                <w:sz w:val="20"/>
                <w:szCs w:val="20"/>
                <w:lang w:val="en-US" w:eastAsia="en-US"/>
              </w:rPr>
              <w:t>NB</w:t>
            </w:r>
          </w:p>
        </w:tc>
      </w:tr>
    </w:tbl>
    <w:p w14:paraId="28ACA74B" w14:textId="77777777" w:rsidR="004B6BD1" w:rsidRDefault="004B6BD1" w:rsidP="009B773E">
      <w:pPr>
        <w:pStyle w:val="DefaultText"/>
        <w:rPr>
          <w:b/>
        </w:rPr>
      </w:pPr>
    </w:p>
    <w:tbl>
      <w:tblPr>
        <w:tblW w:w="10211" w:type="dxa"/>
        <w:tblInd w:w="132" w:type="dxa"/>
        <w:tblLayout w:type="fixed"/>
        <w:tblLook w:val="0000" w:firstRow="0" w:lastRow="0" w:firstColumn="0" w:lastColumn="0" w:noHBand="0" w:noVBand="0"/>
      </w:tblPr>
      <w:tblGrid>
        <w:gridCol w:w="6667"/>
        <w:gridCol w:w="1134"/>
        <w:gridCol w:w="1134"/>
        <w:gridCol w:w="1276"/>
      </w:tblGrid>
      <w:tr w:rsidR="00A926EA" w:rsidRPr="006B3C4C" w14:paraId="00EA5328" w14:textId="77777777" w:rsidTr="00056713">
        <w:trPr>
          <w:trHeight w:val="272"/>
        </w:trPr>
        <w:tc>
          <w:tcPr>
            <w:tcW w:w="10211"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029A9F9F" w14:textId="77777777" w:rsidR="00A926EA" w:rsidRPr="00BC2A4E" w:rsidRDefault="00A926EA" w:rsidP="00016D90">
            <w:pPr>
              <w:ind w:right="-2169"/>
              <w:rPr>
                <w:rFonts w:cs="Arial"/>
                <w:b/>
                <w:bCs/>
                <w:color w:val="FFFFFF"/>
                <w:sz w:val="20"/>
                <w:szCs w:val="20"/>
                <w:highlight w:val="green"/>
                <w:lang w:val="en-US" w:eastAsia="en-US"/>
              </w:rPr>
            </w:pPr>
            <w:r w:rsidRPr="00A926EA">
              <w:rPr>
                <w:rFonts w:cs="Arial"/>
                <w:b/>
                <w:bCs/>
                <w:color w:val="FFFFFF" w:themeColor="background1"/>
                <w:sz w:val="20"/>
                <w:szCs w:val="20"/>
                <w:lang w:val="en-US" w:eastAsia="en-US"/>
              </w:rPr>
              <w:t xml:space="preserve">GENERAL </w:t>
            </w:r>
          </w:p>
        </w:tc>
      </w:tr>
      <w:tr w:rsidR="00A926EA" w:rsidRPr="00FD4D8E" w14:paraId="6E53819A" w14:textId="77777777" w:rsidTr="00056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667" w:type="dxa"/>
            <w:shd w:val="clear" w:color="auto" w:fill="auto"/>
            <w:tcMar>
              <w:right w:w="14" w:type="dxa"/>
            </w:tcMar>
            <w:vAlign w:val="center"/>
          </w:tcPr>
          <w:p w14:paraId="3884E872" w14:textId="77777777" w:rsidR="00A926EA" w:rsidRPr="00A926EA" w:rsidRDefault="004613AE" w:rsidP="004613AE">
            <w:pPr>
              <w:rPr>
                <w:rFonts w:cs="Arial"/>
                <w:sz w:val="20"/>
                <w:szCs w:val="20"/>
                <w:lang w:val="en-US" w:eastAsia="en-US"/>
              </w:rPr>
            </w:pPr>
            <w:r>
              <w:rPr>
                <w:rFonts w:cs="Arial"/>
                <w:sz w:val="20"/>
                <w:szCs w:val="20"/>
                <w:lang w:val="en-US" w:eastAsia="en-US"/>
              </w:rPr>
              <w:t>Environmental health o</w:t>
            </w:r>
            <w:r w:rsidR="00A926EA" w:rsidRPr="00A926EA">
              <w:rPr>
                <w:rFonts w:cs="Arial"/>
                <w:sz w:val="20"/>
                <w:szCs w:val="20"/>
                <w:lang w:val="en-US" w:eastAsia="en-US"/>
              </w:rPr>
              <w:t>fficer reports - Specialist reports from investigating officers for private claims e.g. accident compensation claims - per hour or part hour</w:t>
            </w:r>
          </w:p>
        </w:tc>
        <w:tc>
          <w:tcPr>
            <w:tcW w:w="1134" w:type="dxa"/>
            <w:tcMar>
              <w:right w:w="14" w:type="dxa"/>
            </w:tcMar>
            <w:vAlign w:val="center"/>
          </w:tcPr>
          <w:p w14:paraId="5DD62FC1" w14:textId="77777777" w:rsidR="00A926EA" w:rsidRPr="00A926EA" w:rsidRDefault="00A926EA" w:rsidP="00016D90">
            <w:pPr>
              <w:ind w:right="77"/>
              <w:jc w:val="right"/>
              <w:rPr>
                <w:rFonts w:cs="Arial"/>
                <w:sz w:val="20"/>
                <w:szCs w:val="20"/>
                <w:lang w:val="en-US" w:eastAsia="en-US"/>
              </w:rPr>
            </w:pPr>
            <w:r w:rsidRPr="00A926EA">
              <w:rPr>
                <w:rFonts w:cs="Arial"/>
                <w:sz w:val="20"/>
                <w:szCs w:val="20"/>
                <w:lang w:val="en-US" w:eastAsia="en-US"/>
              </w:rPr>
              <w:t>50.00</w:t>
            </w:r>
          </w:p>
        </w:tc>
        <w:tc>
          <w:tcPr>
            <w:tcW w:w="1134" w:type="dxa"/>
            <w:shd w:val="clear" w:color="auto" w:fill="auto"/>
            <w:tcMar>
              <w:right w:w="14" w:type="dxa"/>
            </w:tcMar>
            <w:vAlign w:val="center"/>
          </w:tcPr>
          <w:p w14:paraId="7CF2DDBF" w14:textId="4066179F" w:rsidR="00A926EA" w:rsidRPr="00082DFD" w:rsidRDefault="000351D9" w:rsidP="00016D90">
            <w:pPr>
              <w:ind w:right="100"/>
              <w:jc w:val="right"/>
              <w:rPr>
                <w:rFonts w:cs="Arial"/>
                <w:b/>
                <w:color w:val="FF0000"/>
                <w:sz w:val="20"/>
                <w:szCs w:val="20"/>
                <w:highlight w:val="yellow"/>
                <w:lang w:val="en-US" w:eastAsia="en-US"/>
              </w:rPr>
            </w:pPr>
            <w:r w:rsidRPr="00286AC5">
              <w:rPr>
                <w:rFonts w:cs="Arial"/>
                <w:b/>
                <w:sz w:val="20"/>
                <w:szCs w:val="20"/>
                <w:lang w:val="en-US" w:eastAsia="en-US"/>
              </w:rPr>
              <w:t>5</w:t>
            </w:r>
            <w:r w:rsidR="00286AC5" w:rsidRPr="00286AC5">
              <w:rPr>
                <w:rFonts w:cs="Arial"/>
                <w:b/>
                <w:sz w:val="20"/>
                <w:szCs w:val="20"/>
                <w:lang w:val="en-US" w:eastAsia="en-US"/>
              </w:rPr>
              <w:t>3</w:t>
            </w:r>
            <w:r w:rsidRPr="00286AC5">
              <w:rPr>
                <w:rFonts w:cs="Arial"/>
                <w:b/>
                <w:sz w:val="20"/>
                <w:szCs w:val="20"/>
                <w:lang w:val="en-US" w:eastAsia="en-US"/>
              </w:rPr>
              <w:t>.00</w:t>
            </w:r>
          </w:p>
        </w:tc>
        <w:tc>
          <w:tcPr>
            <w:tcW w:w="1276" w:type="dxa"/>
            <w:tcMar>
              <w:right w:w="14" w:type="dxa"/>
            </w:tcMar>
            <w:vAlign w:val="center"/>
          </w:tcPr>
          <w:p w14:paraId="0C31D20A" w14:textId="77777777" w:rsidR="00A926EA" w:rsidRPr="00A926EA" w:rsidRDefault="00811E5B" w:rsidP="00016D90">
            <w:pPr>
              <w:jc w:val="center"/>
              <w:rPr>
                <w:rFonts w:cs="Arial"/>
                <w:b/>
                <w:sz w:val="20"/>
                <w:szCs w:val="20"/>
                <w:lang w:val="en-US" w:eastAsia="en-US"/>
              </w:rPr>
            </w:pPr>
            <w:r>
              <w:rPr>
                <w:rFonts w:cs="Arial"/>
                <w:b/>
                <w:sz w:val="20"/>
                <w:szCs w:val="20"/>
                <w:lang w:val="en-US" w:eastAsia="en-US"/>
              </w:rPr>
              <w:t>SR</w:t>
            </w:r>
          </w:p>
        </w:tc>
      </w:tr>
      <w:tr w:rsidR="00A926EA" w:rsidRPr="00FD4D8E" w14:paraId="741FA6CA" w14:textId="77777777" w:rsidTr="00E27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1344"/>
        </w:trPr>
        <w:tc>
          <w:tcPr>
            <w:tcW w:w="6667" w:type="dxa"/>
            <w:shd w:val="clear" w:color="auto" w:fill="auto"/>
            <w:tcMar>
              <w:right w:w="14" w:type="dxa"/>
            </w:tcMar>
            <w:vAlign w:val="center"/>
          </w:tcPr>
          <w:p w14:paraId="149FE516" w14:textId="77777777" w:rsidR="00A926EA" w:rsidRPr="00A926EA" w:rsidRDefault="00056713" w:rsidP="00056713">
            <w:pPr>
              <w:rPr>
                <w:rFonts w:cs="Arial"/>
                <w:sz w:val="20"/>
                <w:szCs w:val="20"/>
                <w:lang w:val="en-US" w:eastAsia="en-US"/>
              </w:rPr>
            </w:pPr>
            <w:r>
              <w:rPr>
                <w:rFonts w:cs="Arial"/>
                <w:sz w:val="20"/>
                <w:szCs w:val="20"/>
                <w:lang w:val="en-US" w:eastAsia="en-US"/>
              </w:rPr>
              <w:t>Environmental health a</w:t>
            </w:r>
            <w:r w:rsidR="00A926EA" w:rsidRPr="00A926EA">
              <w:rPr>
                <w:rFonts w:cs="Arial"/>
                <w:sz w:val="20"/>
                <w:szCs w:val="20"/>
                <w:lang w:val="en-US" w:eastAsia="en-US"/>
              </w:rPr>
              <w:t xml:space="preserve">dministration </w:t>
            </w:r>
            <w:r>
              <w:rPr>
                <w:rFonts w:cs="Arial"/>
                <w:sz w:val="20"/>
                <w:szCs w:val="20"/>
                <w:lang w:val="en-US" w:eastAsia="en-US"/>
              </w:rPr>
              <w:t>o</w:t>
            </w:r>
            <w:r w:rsidR="00A926EA" w:rsidRPr="00A926EA">
              <w:rPr>
                <w:rFonts w:cs="Arial"/>
                <w:sz w:val="20"/>
                <w:szCs w:val="20"/>
                <w:lang w:val="en-US" w:eastAsia="en-US"/>
              </w:rPr>
              <w:t xml:space="preserve">fficer </w:t>
            </w:r>
            <w:r>
              <w:rPr>
                <w:rFonts w:cs="Arial"/>
                <w:sz w:val="20"/>
                <w:szCs w:val="20"/>
                <w:lang w:val="en-US" w:eastAsia="en-US"/>
              </w:rPr>
              <w:t>t</w:t>
            </w:r>
            <w:r w:rsidR="00A926EA" w:rsidRPr="00A926EA">
              <w:rPr>
                <w:rFonts w:cs="Arial"/>
                <w:sz w:val="20"/>
                <w:szCs w:val="20"/>
                <w:lang w:val="en-US" w:eastAsia="en-US"/>
              </w:rPr>
              <w:t>ime – per hour or part hour</w:t>
            </w:r>
          </w:p>
        </w:tc>
        <w:tc>
          <w:tcPr>
            <w:tcW w:w="1134" w:type="dxa"/>
            <w:tcMar>
              <w:right w:w="14" w:type="dxa"/>
            </w:tcMar>
            <w:vAlign w:val="center"/>
          </w:tcPr>
          <w:p w14:paraId="55244572" w14:textId="2160DEAE" w:rsidR="00A926EA" w:rsidRPr="00A926EA" w:rsidRDefault="00F510ED" w:rsidP="00016D90">
            <w:pPr>
              <w:ind w:right="77"/>
              <w:jc w:val="right"/>
              <w:rPr>
                <w:rFonts w:cs="Arial"/>
                <w:sz w:val="20"/>
                <w:szCs w:val="20"/>
                <w:lang w:val="en-US" w:eastAsia="en-US"/>
              </w:rPr>
            </w:pPr>
            <w:r>
              <w:rPr>
                <w:rFonts w:cs="Arial"/>
                <w:sz w:val="20"/>
                <w:szCs w:val="20"/>
                <w:lang w:val="en-US" w:eastAsia="en-US"/>
              </w:rPr>
              <w:t>39</w:t>
            </w:r>
            <w:r w:rsidR="00CE4E25">
              <w:rPr>
                <w:rFonts w:cs="Arial"/>
                <w:sz w:val="20"/>
                <w:szCs w:val="20"/>
                <w:lang w:val="en-US" w:eastAsia="en-US"/>
              </w:rPr>
              <w:t>.00</w:t>
            </w:r>
          </w:p>
        </w:tc>
        <w:tc>
          <w:tcPr>
            <w:tcW w:w="1134" w:type="dxa"/>
            <w:shd w:val="clear" w:color="auto" w:fill="auto"/>
            <w:tcMar>
              <w:right w:w="14" w:type="dxa"/>
            </w:tcMar>
            <w:vAlign w:val="center"/>
          </w:tcPr>
          <w:p w14:paraId="6B89190D" w14:textId="215B2B42" w:rsidR="00A926EA" w:rsidRPr="00286AC5" w:rsidRDefault="00286AC5" w:rsidP="00016D90">
            <w:pPr>
              <w:ind w:right="100"/>
              <w:jc w:val="right"/>
              <w:rPr>
                <w:rFonts w:cs="Arial"/>
                <w:b/>
                <w:sz w:val="20"/>
                <w:szCs w:val="20"/>
                <w:lang w:val="en-US" w:eastAsia="en-US"/>
              </w:rPr>
            </w:pPr>
            <w:r w:rsidRPr="00286AC5">
              <w:rPr>
                <w:rFonts w:cs="Arial"/>
                <w:b/>
                <w:sz w:val="20"/>
                <w:szCs w:val="20"/>
                <w:lang w:val="en-US" w:eastAsia="en-US"/>
              </w:rPr>
              <w:t>41</w:t>
            </w:r>
            <w:r w:rsidR="00AC2B4E" w:rsidRPr="00286AC5">
              <w:rPr>
                <w:rFonts w:cs="Arial"/>
                <w:b/>
                <w:sz w:val="20"/>
                <w:szCs w:val="20"/>
                <w:lang w:val="en-US" w:eastAsia="en-US"/>
              </w:rPr>
              <w:t>.00</w:t>
            </w:r>
          </w:p>
        </w:tc>
        <w:tc>
          <w:tcPr>
            <w:tcW w:w="1276" w:type="dxa"/>
            <w:tcMar>
              <w:right w:w="14" w:type="dxa"/>
            </w:tcMar>
            <w:vAlign w:val="center"/>
          </w:tcPr>
          <w:p w14:paraId="0593047B" w14:textId="77777777" w:rsidR="00A926EA" w:rsidRPr="000D1693" w:rsidRDefault="000D1693" w:rsidP="005D6772">
            <w:pPr>
              <w:ind w:right="72"/>
              <w:jc w:val="center"/>
              <w:rPr>
                <w:rFonts w:cs="Arial"/>
                <w:b/>
                <w:sz w:val="20"/>
                <w:szCs w:val="20"/>
                <w:highlight w:val="yellow"/>
                <w:lang w:val="en-US" w:eastAsia="en-US"/>
              </w:rPr>
            </w:pPr>
            <w:r w:rsidRPr="00715EB9">
              <w:rPr>
                <w:rFonts w:ascii="Arial Narrow" w:hAnsi="Arial Narrow" w:cs="Arial"/>
                <w:sz w:val="18"/>
                <w:szCs w:val="18"/>
              </w:rPr>
              <w:t xml:space="preserve">If EBC are the only source of the </w:t>
            </w:r>
            <w:proofErr w:type="gramStart"/>
            <w:r w:rsidRPr="00715EB9">
              <w:rPr>
                <w:rFonts w:ascii="Arial Narrow" w:hAnsi="Arial Narrow" w:cs="Arial"/>
                <w:sz w:val="18"/>
                <w:szCs w:val="18"/>
              </w:rPr>
              <w:t>information</w:t>
            </w:r>
            <w:proofErr w:type="gramEnd"/>
            <w:r w:rsidRPr="00715EB9">
              <w:rPr>
                <w:rFonts w:ascii="Arial Narrow" w:hAnsi="Arial Narrow" w:cs="Arial"/>
                <w:sz w:val="18"/>
                <w:szCs w:val="18"/>
              </w:rPr>
              <w:t xml:space="preserve"> then the vat treatment is non-business</w:t>
            </w:r>
          </w:p>
        </w:tc>
      </w:tr>
      <w:tr w:rsidR="00056713" w:rsidRPr="00FD4D8E" w14:paraId="6396F211" w14:textId="77777777" w:rsidTr="00056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667" w:type="dxa"/>
            <w:shd w:val="clear" w:color="auto" w:fill="auto"/>
            <w:tcMar>
              <w:right w:w="14" w:type="dxa"/>
            </w:tcMar>
            <w:vAlign w:val="center"/>
          </w:tcPr>
          <w:p w14:paraId="7D4E97DA" w14:textId="77777777" w:rsidR="00056713" w:rsidRPr="009778E6" w:rsidRDefault="00056713" w:rsidP="00056713">
            <w:pPr>
              <w:rPr>
                <w:rFonts w:ascii="Calibri" w:hAnsi="Calibri"/>
                <w:sz w:val="20"/>
                <w:szCs w:val="20"/>
                <w:lang w:val="en-US"/>
              </w:rPr>
            </w:pPr>
            <w:r w:rsidRPr="009778E6">
              <w:rPr>
                <w:sz w:val="20"/>
                <w:szCs w:val="20"/>
                <w:lang w:val="en-US"/>
              </w:rPr>
              <w:t xml:space="preserve">Environmental health officer time for miscellaneous activities that are not specifically detailed above. Costs will be based on an estimate of the type and amount of work to be carried out and priced in such a way as to recover all the Council’s costs and external charges. </w:t>
            </w:r>
          </w:p>
        </w:tc>
        <w:tc>
          <w:tcPr>
            <w:tcW w:w="1134" w:type="dxa"/>
            <w:tcMar>
              <w:right w:w="14" w:type="dxa"/>
            </w:tcMar>
          </w:tcPr>
          <w:p w14:paraId="4B248BCB" w14:textId="77777777" w:rsidR="00056713" w:rsidRPr="009778E6" w:rsidRDefault="00056713" w:rsidP="00056713">
            <w:pPr>
              <w:jc w:val="center"/>
              <w:rPr>
                <w:sz w:val="20"/>
                <w:szCs w:val="20"/>
                <w:lang w:val="en-US"/>
              </w:rPr>
            </w:pPr>
          </w:p>
          <w:p w14:paraId="5413BF7D" w14:textId="40AA38BB" w:rsidR="00056713" w:rsidRPr="009778E6" w:rsidRDefault="00F510ED" w:rsidP="00056713">
            <w:pPr>
              <w:jc w:val="center"/>
              <w:rPr>
                <w:sz w:val="20"/>
                <w:szCs w:val="20"/>
                <w:lang w:val="en-US"/>
              </w:rPr>
            </w:pPr>
            <w:r>
              <w:rPr>
                <w:sz w:val="20"/>
                <w:szCs w:val="20"/>
                <w:lang w:val="en-US"/>
              </w:rPr>
              <w:t xml:space="preserve">       39.00</w:t>
            </w:r>
          </w:p>
        </w:tc>
        <w:tc>
          <w:tcPr>
            <w:tcW w:w="1134" w:type="dxa"/>
            <w:shd w:val="clear" w:color="auto" w:fill="auto"/>
            <w:tcMar>
              <w:right w:w="14" w:type="dxa"/>
            </w:tcMar>
          </w:tcPr>
          <w:p w14:paraId="4458CD10" w14:textId="77777777" w:rsidR="0008079E" w:rsidRPr="00286AC5" w:rsidRDefault="0008079E" w:rsidP="0008079E">
            <w:pPr>
              <w:jc w:val="center"/>
              <w:rPr>
                <w:b/>
                <w:bCs/>
                <w:sz w:val="20"/>
                <w:szCs w:val="20"/>
                <w:lang w:val="en-US"/>
              </w:rPr>
            </w:pPr>
            <w:r w:rsidRPr="00286AC5">
              <w:rPr>
                <w:b/>
                <w:bCs/>
                <w:sz w:val="20"/>
                <w:szCs w:val="20"/>
                <w:lang w:val="en-US"/>
              </w:rPr>
              <w:t xml:space="preserve">      </w:t>
            </w:r>
          </w:p>
          <w:p w14:paraId="40B28415" w14:textId="4DF43B89" w:rsidR="00056713" w:rsidRPr="00286AC5" w:rsidRDefault="0008079E" w:rsidP="0008079E">
            <w:pPr>
              <w:jc w:val="center"/>
              <w:rPr>
                <w:b/>
                <w:bCs/>
                <w:sz w:val="20"/>
                <w:szCs w:val="20"/>
                <w:lang w:val="en-US"/>
              </w:rPr>
            </w:pPr>
            <w:r w:rsidRPr="00286AC5">
              <w:rPr>
                <w:b/>
                <w:bCs/>
                <w:sz w:val="20"/>
                <w:szCs w:val="20"/>
                <w:lang w:val="en-US"/>
              </w:rPr>
              <w:t xml:space="preserve">       </w:t>
            </w:r>
            <w:r w:rsidR="00286AC5" w:rsidRPr="00286AC5">
              <w:rPr>
                <w:b/>
                <w:bCs/>
                <w:sz w:val="20"/>
                <w:szCs w:val="20"/>
                <w:lang w:val="en-US"/>
              </w:rPr>
              <w:t>41</w:t>
            </w:r>
            <w:r w:rsidR="00AC2B4E" w:rsidRPr="00286AC5">
              <w:rPr>
                <w:b/>
                <w:bCs/>
                <w:sz w:val="20"/>
                <w:szCs w:val="20"/>
                <w:lang w:val="en-US"/>
              </w:rPr>
              <w:t>.00</w:t>
            </w:r>
            <w:r w:rsidRPr="00286AC5">
              <w:rPr>
                <w:b/>
                <w:bCs/>
                <w:sz w:val="20"/>
                <w:szCs w:val="20"/>
                <w:lang w:val="en-US"/>
              </w:rPr>
              <w:t xml:space="preserve">  </w:t>
            </w:r>
          </w:p>
        </w:tc>
        <w:tc>
          <w:tcPr>
            <w:tcW w:w="1276" w:type="dxa"/>
            <w:tcMar>
              <w:right w:w="14" w:type="dxa"/>
            </w:tcMar>
            <w:vAlign w:val="center"/>
          </w:tcPr>
          <w:p w14:paraId="1B81F4BF" w14:textId="77777777" w:rsidR="00056713" w:rsidRPr="009778E6" w:rsidRDefault="00056713" w:rsidP="00056713">
            <w:pPr>
              <w:rPr>
                <w:b/>
                <w:bCs/>
                <w:sz w:val="20"/>
                <w:szCs w:val="20"/>
                <w:lang w:val="en-US"/>
              </w:rPr>
            </w:pPr>
            <w:r w:rsidRPr="009778E6">
              <w:rPr>
                <w:rFonts w:ascii="Arial Narrow" w:hAnsi="Arial Narrow"/>
                <w:sz w:val="18"/>
                <w:szCs w:val="18"/>
              </w:rPr>
              <w:t xml:space="preserve">If EBC are the only </w:t>
            </w:r>
            <w:proofErr w:type="gramStart"/>
            <w:r w:rsidRPr="009778E6">
              <w:rPr>
                <w:rFonts w:ascii="Arial Narrow" w:hAnsi="Arial Narrow"/>
                <w:sz w:val="18"/>
                <w:szCs w:val="18"/>
              </w:rPr>
              <w:t>source</w:t>
            </w:r>
            <w:proofErr w:type="gramEnd"/>
            <w:r w:rsidRPr="009778E6">
              <w:rPr>
                <w:rFonts w:ascii="Arial Narrow" w:hAnsi="Arial Narrow"/>
                <w:sz w:val="18"/>
                <w:szCs w:val="18"/>
              </w:rPr>
              <w:t xml:space="preserve"> then VAT is NB</w:t>
            </w:r>
          </w:p>
        </w:tc>
      </w:tr>
      <w:tr w:rsidR="00056713" w14:paraId="05D0EC83" w14:textId="77777777" w:rsidTr="00056713">
        <w:tblPrEx>
          <w:tblCellMar>
            <w:left w:w="0" w:type="dxa"/>
            <w:right w:w="0" w:type="dxa"/>
          </w:tblCellMar>
          <w:tblLook w:val="04A0" w:firstRow="1" w:lastRow="0" w:firstColumn="1" w:lastColumn="0" w:noHBand="0" w:noVBand="1"/>
        </w:tblPrEx>
        <w:trPr>
          <w:trHeight w:val="229"/>
        </w:trPr>
        <w:tc>
          <w:tcPr>
            <w:tcW w:w="6667" w:type="dxa"/>
            <w:tcBorders>
              <w:top w:val="nil"/>
              <w:left w:val="single" w:sz="8" w:space="0" w:color="auto"/>
              <w:bottom w:val="single" w:sz="8" w:space="0" w:color="auto"/>
              <w:right w:val="single" w:sz="8" w:space="0" w:color="auto"/>
            </w:tcBorders>
            <w:tcMar>
              <w:top w:w="14" w:type="dxa"/>
              <w:left w:w="115" w:type="dxa"/>
              <w:bottom w:w="14" w:type="dxa"/>
              <w:right w:w="14" w:type="dxa"/>
            </w:tcMar>
            <w:vAlign w:val="center"/>
            <w:hideMark/>
          </w:tcPr>
          <w:p w14:paraId="30D1563C" w14:textId="77777777" w:rsidR="00056713" w:rsidRPr="009778E6" w:rsidRDefault="00056713">
            <w:pPr>
              <w:rPr>
                <w:rFonts w:ascii="Calibri" w:hAnsi="Calibri"/>
                <w:sz w:val="20"/>
                <w:szCs w:val="20"/>
                <w:lang w:val="en-US"/>
              </w:rPr>
            </w:pPr>
            <w:r w:rsidRPr="009778E6">
              <w:rPr>
                <w:sz w:val="20"/>
                <w:szCs w:val="20"/>
                <w:lang w:val="en-US"/>
              </w:rPr>
              <w:t xml:space="preserve">Work in default - Interest rate applied to the costs accrued by the council undertaking works in default following service of a legal notice. This rate applies when the debt has been placed as a charge on the property. Interest owing is calculated on repayment of outstanding amount. </w:t>
            </w:r>
          </w:p>
        </w:tc>
        <w:tc>
          <w:tcPr>
            <w:tcW w:w="2268" w:type="dxa"/>
            <w:gridSpan w:val="2"/>
            <w:tcBorders>
              <w:top w:val="nil"/>
              <w:left w:val="nil"/>
              <w:bottom w:val="single" w:sz="8" w:space="0" w:color="auto"/>
              <w:right w:val="single" w:sz="8" w:space="0" w:color="auto"/>
            </w:tcBorders>
            <w:tcMar>
              <w:top w:w="14" w:type="dxa"/>
              <w:left w:w="115" w:type="dxa"/>
              <w:bottom w:w="14" w:type="dxa"/>
              <w:right w:w="14" w:type="dxa"/>
            </w:tcMar>
            <w:vAlign w:val="center"/>
            <w:hideMark/>
          </w:tcPr>
          <w:p w14:paraId="69E61064" w14:textId="77777777" w:rsidR="00056713" w:rsidRPr="009778E6" w:rsidRDefault="00056713">
            <w:pPr>
              <w:ind w:right="100"/>
              <w:jc w:val="right"/>
              <w:rPr>
                <w:b/>
                <w:bCs/>
                <w:sz w:val="20"/>
                <w:szCs w:val="20"/>
                <w:lang w:val="en-US"/>
              </w:rPr>
            </w:pPr>
            <w:r w:rsidRPr="009778E6">
              <w:rPr>
                <w:sz w:val="20"/>
                <w:szCs w:val="20"/>
                <w:lang w:val="en-US"/>
              </w:rPr>
              <w:t>0.5% above Bank of England base rate for the period of the debt</w:t>
            </w:r>
          </w:p>
        </w:tc>
        <w:tc>
          <w:tcPr>
            <w:tcW w:w="1276" w:type="dxa"/>
            <w:tcBorders>
              <w:top w:val="nil"/>
              <w:left w:val="nil"/>
              <w:bottom w:val="single" w:sz="8" w:space="0" w:color="auto"/>
              <w:right w:val="single" w:sz="8" w:space="0" w:color="auto"/>
            </w:tcBorders>
            <w:tcMar>
              <w:top w:w="14" w:type="dxa"/>
              <w:left w:w="115" w:type="dxa"/>
              <w:bottom w:w="14" w:type="dxa"/>
              <w:right w:w="14" w:type="dxa"/>
            </w:tcMar>
            <w:vAlign w:val="center"/>
            <w:hideMark/>
          </w:tcPr>
          <w:p w14:paraId="3A0FA8F1" w14:textId="77777777" w:rsidR="00056713" w:rsidRPr="009778E6" w:rsidRDefault="00056713">
            <w:pPr>
              <w:jc w:val="center"/>
              <w:rPr>
                <w:b/>
                <w:bCs/>
                <w:sz w:val="20"/>
                <w:szCs w:val="20"/>
                <w:lang w:val="en-US"/>
              </w:rPr>
            </w:pPr>
            <w:r w:rsidRPr="009778E6">
              <w:rPr>
                <w:b/>
                <w:bCs/>
                <w:sz w:val="20"/>
                <w:szCs w:val="20"/>
                <w:lang w:val="en-US"/>
              </w:rPr>
              <w:t>N/A</w:t>
            </w:r>
          </w:p>
        </w:tc>
      </w:tr>
      <w:tr w:rsidR="00A926EA" w:rsidRPr="00FD4D8E" w14:paraId="4344123D" w14:textId="77777777" w:rsidTr="00056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667" w:type="dxa"/>
            <w:shd w:val="clear" w:color="auto" w:fill="auto"/>
            <w:tcMar>
              <w:right w:w="14" w:type="dxa"/>
            </w:tcMar>
            <w:vAlign w:val="center"/>
          </w:tcPr>
          <w:p w14:paraId="3B0E1197" w14:textId="77777777" w:rsidR="00056713" w:rsidRPr="009778E6" w:rsidRDefault="00056713" w:rsidP="00056713">
            <w:pPr>
              <w:rPr>
                <w:rFonts w:cs="Arial"/>
                <w:sz w:val="20"/>
                <w:szCs w:val="20"/>
                <w:lang w:val="en-US" w:eastAsia="en-US"/>
              </w:rPr>
            </w:pPr>
            <w:r w:rsidRPr="009778E6">
              <w:rPr>
                <w:rFonts w:cs="Arial"/>
                <w:sz w:val="20"/>
                <w:szCs w:val="20"/>
                <w:lang w:val="en-US" w:eastAsia="en-US"/>
              </w:rPr>
              <w:t>Safer Food Better Business Pack with folder and 2 years of diary sheets with postage</w:t>
            </w:r>
          </w:p>
          <w:p w14:paraId="25C5A9F2" w14:textId="77777777" w:rsidR="00A926EA" w:rsidRPr="009778E6" w:rsidRDefault="00A926EA" w:rsidP="00016D90">
            <w:pPr>
              <w:rPr>
                <w:rFonts w:cs="Arial"/>
                <w:sz w:val="20"/>
                <w:szCs w:val="20"/>
                <w:lang w:val="en-US" w:eastAsia="en-US"/>
              </w:rPr>
            </w:pPr>
          </w:p>
        </w:tc>
        <w:tc>
          <w:tcPr>
            <w:tcW w:w="1134" w:type="dxa"/>
            <w:tcMar>
              <w:right w:w="14" w:type="dxa"/>
            </w:tcMar>
            <w:vAlign w:val="center"/>
          </w:tcPr>
          <w:p w14:paraId="2B156575" w14:textId="4440AB69" w:rsidR="00A926EA" w:rsidRPr="009778E6" w:rsidRDefault="00F81DBA" w:rsidP="00F81DBA">
            <w:pPr>
              <w:ind w:right="77"/>
              <w:jc w:val="right"/>
              <w:rPr>
                <w:rFonts w:cs="Arial"/>
                <w:sz w:val="20"/>
                <w:szCs w:val="20"/>
                <w:lang w:val="en-US" w:eastAsia="en-US"/>
              </w:rPr>
            </w:pPr>
            <w:r>
              <w:rPr>
                <w:rFonts w:cs="Arial"/>
                <w:sz w:val="20"/>
                <w:szCs w:val="20"/>
                <w:lang w:val="en-US" w:eastAsia="en-US"/>
              </w:rPr>
              <w:t>1</w:t>
            </w:r>
            <w:r w:rsidR="00F510ED">
              <w:rPr>
                <w:rFonts w:cs="Arial"/>
                <w:sz w:val="20"/>
                <w:szCs w:val="20"/>
                <w:lang w:val="en-US" w:eastAsia="en-US"/>
              </w:rPr>
              <w:t>5</w:t>
            </w:r>
            <w:r>
              <w:rPr>
                <w:rFonts w:cs="Arial"/>
                <w:sz w:val="20"/>
                <w:szCs w:val="20"/>
                <w:lang w:val="en-US" w:eastAsia="en-US"/>
              </w:rPr>
              <w:t>.</w:t>
            </w:r>
            <w:r w:rsidR="00A926EA" w:rsidRPr="009778E6">
              <w:rPr>
                <w:rFonts w:cs="Arial"/>
                <w:sz w:val="20"/>
                <w:szCs w:val="20"/>
                <w:lang w:val="en-US" w:eastAsia="en-US"/>
              </w:rPr>
              <w:t>00</w:t>
            </w:r>
          </w:p>
        </w:tc>
        <w:tc>
          <w:tcPr>
            <w:tcW w:w="1134" w:type="dxa"/>
            <w:shd w:val="clear" w:color="auto" w:fill="auto"/>
            <w:tcMar>
              <w:right w:w="14" w:type="dxa"/>
            </w:tcMar>
            <w:vAlign w:val="center"/>
          </w:tcPr>
          <w:p w14:paraId="6EE20A59" w14:textId="03A3B4D0" w:rsidR="00A926EA" w:rsidRPr="00F05371" w:rsidRDefault="00AC2B4E" w:rsidP="0008079E">
            <w:pPr>
              <w:ind w:right="100"/>
              <w:jc w:val="right"/>
              <w:rPr>
                <w:rFonts w:cs="Arial"/>
                <w:b/>
                <w:sz w:val="20"/>
                <w:szCs w:val="20"/>
                <w:lang w:val="en-US" w:eastAsia="en-US"/>
              </w:rPr>
            </w:pPr>
            <w:r w:rsidRPr="00F05371">
              <w:rPr>
                <w:rFonts w:cs="Arial"/>
                <w:b/>
                <w:sz w:val="20"/>
                <w:szCs w:val="20"/>
                <w:lang w:val="en-US" w:eastAsia="en-US"/>
              </w:rPr>
              <w:t>15.00</w:t>
            </w:r>
          </w:p>
        </w:tc>
        <w:tc>
          <w:tcPr>
            <w:tcW w:w="1276" w:type="dxa"/>
            <w:tcMar>
              <w:right w:w="14" w:type="dxa"/>
            </w:tcMar>
            <w:vAlign w:val="center"/>
          </w:tcPr>
          <w:p w14:paraId="70B3F828" w14:textId="77777777" w:rsidR="00A926EA" w:rsidRPr="00A926EA" w:rsidRDefault="00A926EA" w:rsidP="00016D90">
            <w:pPr>
              <w:jc w:val="center"/>
              <w:rPr>
                <w:rFonts w:cs="Arial"/>
                <w:b/>
                <w:sz w:val="20"/>
                <w:szCs w:val="20"/>
                <w:lang w:val="en-US" w:eastAsia="en-US"/>
              </w:rPr>
            </w:pPr>
            <w:r w:rsidRPr="00A926EA">
              <w:rPr>
                <w:rFonts w:cs="Arial"/>
                <w:b/>
                <w:sz w:val="20"/>
                <w:szCs w:val="20"/>
                <w:lang w:val="en-US" w:eastAsia="en-US"/>
              </w:rPr>
              <w:t>SR</w:t>
            </w:r>
          </w:p>
        </w:tc>
      </w:tr>
      <w:tr w:rsidR="00056713" w:rsidRPr="00FD4D8E" w14:paraId="62883A08" w14:textId="77777777" w:rsidTr="00056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667" w:type="dxa"/>
            <w:shd w:val="clear" w:color="auto" w:fill="auto"/>
            <w:tcMar>
              <w:right w:w="14" w:type="dxa"/>
            </w:tcMar>
            <w:vAlign w:val="center"/>
          </w:tcPr>
          <w:p w14:paraId="257C83CE" w14:textId="77777777" w:rsidR="00056713" w:rsidRPr="00056713" w:rsidRDefault="00056713" w:rsidP="00056713">
            <w:pPr>
              <w:rPr>
                <w:rFonts w:cs="Arial"/>
                <w:sz w:val="20"/>
                <w:szCs w:val="20"/>
                <w:lang w:val="en-US" w:eastAsia="en-US"/>
              </w:rPr>
            </w:pPr>
            <w:r w:rsidRPr="00056713">
              <w:rPr>
                <w:rFonts w:cs="Arial"/>
                <w:sz w:val="20"/>
                <w:szCs w:val="20"/>
                <w:lang w:val="en-US" w:eastAsia="en-US"/>
              </w:rPr>
              <w:t>S</w:t>
            </w:r>
            <w:r w:rsidR="00425577">
              <w:rPr>
                <w:rFonts w:cs="Arial"/>
                <w:sz w:val="20"/>
                <w:szCs w:val="20"/>
                <w:lang w:val="en-US" w:eastAsia="en-US"/>
              </w:rPr>
              <w:t xml:space="preserve">afer </w:t>
            </w:r>
            <w:r w:rsidRPr="00056713">
              <w:rPr>
                <w:rFonts w:cs="Arial"/>
                <w:sz w:val="20"/>
                <w:szCs w:val="20"/>
                <w:lang w:val="en-US" w:eastAsia="en-US"/>
              </w:rPr>
              <w:t>F</w:t>
            </w:r>
            <w:r w:rsidR="00425577">
              <w:rPr>
                <w:rFonts w:cs="Arial"/>
                <w:sz w:val="20"/>
                <w:szCs w:val="20"/>
                <w:lang w:val="en-US" w:eastAsia="en-US"/>
              </w:rPr>
              <w:t xml:space="preserve">ood </w:t>
            </w:r>
            <w:r w:rsidRPr="00056713">
              <w:rPr>
                <w:rFonts w:cs="Arial"/>
                <w:sz w:val="20"/>
                <w:szCs w:val="20"/>
                <w:lang w:val="en-US" w:eastAsia="en-US"/>
              </w:rPr>
              <w:t>B</w:t>
            </w:r>
            <w:r w:rsidR="00425577">
              <w:rPr>
                <w:rFonts w:cs="Arial"/>
                <w:sz w:val="20"/>
                <w:szCs w:val="20"/>
                <w:lang w:val="en-US" w:eastAsia="en-US"/>
              </w:rPr>
              <w:t xml:space="preserve">etter </w:t>
            </w:r>
            <w:r w:rsidRPr="00056713">
              <w:rPr>
                <w:rFonts w:cs="Arial"/>
                <w:sz w:val="20"/>
                <w:szCs w:val="20"/>
                <w:lang w:val="en-US" w:eastAsia="en-US"/>
              </w:rPr>
              <w:t>B</w:t>
            </w:r>
            <w:r w:rsidR="00425577">
              <w:rPr>
                <w:rFonts w:cs="Arial"/>
                <w:sz w:val="20"/>
                <w:szCs w:val="20"/>
                <w:lang w:val="en-US" w:eastAsia="en-US"/>
              </w:rPr>
              <w:t>usiness</w:t>
            </w:r>
            <w:r w:rsidRPr="00056713">
              <w:rPr>
                <w:rFonts w:cs="Arial"/>
                <w:sz w:val="20"/>
                <w:szCs w:val="20"/>
                <w:lang w:val="en-US" w:eastAsia="en-US"/>
              </w:rPr>
              <w:t xml:space="preserve"> 2 years of diary sheets only with postage</w:t>
            </w:r>
          </w:p>
        </w:tc>
        <w:tc>
          <w:tcPr>
            <w:tcW w:w="1134" w:type="dxa"/>
            <w:tcMar>
              <w:right w:w="14" w:type="dxa"/>
            </w:tcMar>
            <w:vAlign w:val="center"/>
          </w:tcPr>
          <w:p w14:paraId="34D940EA" w14:textId="3D475122" w:rsidR="00056713" w:rsidRPr="00A926EA" w:rsidRDefault="00F510ED" w:rsidP="00016D90">
            <w:pPr>
              <w:ind w:right="77"/>
              <w:jc w:val="right"/>
              <w:rPr>
                <w:rFonts w:cs="Arial"/>
                <w:sz w:val="20"/>
                <w:szCs w:val="20"/>
                <w:lang w:val="en-US" w:eastAsia="en-US"/>
              </w:rPr>
            </w:pPr>
            <w:r>
              <w:rPr>
                <w:rFonts w:cs="Arial"/>
                <w:sz w:val="20"/>
                <w:szCs w:val="20"/>
                <w:lang w:val="en-US" w:eastAsia="en-US"/>
              </w:rPr>
              <w:t>10</w:t>
            </w:r>
            <w:r w:rsidR="00425577">
              <w:rPr>
                <w:rFonts w:cs="Arial"/>
                <w:sz w:val="20"/>
                <w:szCs w:val="20"/>
                <w:lang w:val="en-US" w:eastAsia="en-US"/>
              </w:rPr>
              <w:t>.00</w:t>
            </w:r>
          </w:p>
        </w:tc>
        <w:tc>
          <w:tcPr>
            <w:tcW w:w="1134" w:type="dxa"/>
            <w:shd w:val="clear" w:color="auto" w:fill="auto"/>
            <w:tcMar>
              <w:right w:w="14" w:type="dxa"/>
            </w:tcMar>
            <w:vAlign w:val="center"/>
          </w:tcPr>
          <w:p w14:paraId="0D9C2B00" w14:textId="527627C8" w:rsidR="00056713" w:rsidRPr="00F05371" w:rsidRDefault="00AC2B4E" w:rsidP="0008079E">
            <w:pPr>
              <w:ind w:right="100"/>
              <w:jc w:val="right"/>
              <w:rPr>
                <w:rFonts w:cs="Arial"/>
                <w:b/>
                <w:sz w:val="20"/>
                <w:szCs w:val="20"/>
                <w:lang w:val="en-US" w:eastAsia="en-US"/>
              </w:rPr>
            </w:pPr>
            <w:r w:rsidRPr="00F05371">
              <w:rPr>
                <w:rFonts w:cs="Arial"/>
                <w:b/>
                <w:sz w:val="20"/>
                <w:szCs w:val="20"/>
                <w:lang w:val="en-US" w:eastAsia="en-US"/>
              </w:rPr>
              <w:t>10.00</w:t>
            </w:r>
          </w:p>
        </w:tc>
        <w:tc>
          <w:tcPr>
            <w:tcW w:w="1276" w:type="dxa"/>
            <w:tcMar>
              <w:right w:w="14" w:type="dxa"/>
            </w:tcMar>
            <w:vAlign w:val="center"/>
          </w:tcPr>
          <w:p w14:paraId="3B2A583F" w14:textId="77777777" w:rsidR="00056713" w:rsidRPr="00A926EA" w:rsidRDefault="00425577" w:rsidP="00016D90">
            <w:pPr>
              <w:jc w:val="center"/>
              <w:rPr>
                <w:rFonts w:cs="Arial"/>
                <w:b/>
                <w:sz w:val="20"/>
                <w:szCs w:val="20"/>
                <w:lang w:val="en-US" w:eastAsia="en-US"/>
              </w:rPr>
            </w:pPr>
            <w:r>
              <w:rPr>
                <w:rFonts w:cs="Arial"/>
                <w:b/>
                <w:sz w:val="20"/>
                <w:szCs w:val="20"/>
                <w:lang w:val="en-US" w:eastAsia="en-US"/>
              </w:rPr>
              <w:t>SR</w:t>
            </w:r>
          </w:p>
        </w:tc>
      </w:tr>
      <w:tr w:rsidR="00A926EA" w:rsidRPr="00FD4D8E" w14:paraId="6FB181B6" w14:textId="77777777" w:rsidTr="00056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667" w:type="dxa"/>
            <w:shd w:val="clear" w:color="auto" w:fill="auto"/>
            <w:tcMar>
              <w:right w:w="14" w:type="dxa"/>
            </w:tcMar>
            <w:vAlign w:val="center"/>
          </w:tcPr>
          <w:p w14:paraId="1F273A3F" w14:textId="77777777" w:rsidR="00A926EA" w:rsidRPr="00A926EA" w:rsidRDefault="00A926EA" w:rsidP="00016D90">
            <w:pPr>
              <w:rPr>
                <w:rFonts w:cs="Arial"/>
                <w:sz w:val="20"/>
                <w:szCs w:val="20"/>
                <w:lang w:val="en-US" w:eastAsia="en-US"/>
              </w:rPr>
            </w:pPr>
            <w:r w:rsidRPr="00A926EA">
              <w:rPr>
                <w:rFonts w:cs="Arial"/>
                <w:sz w:val="20"/>
                <w:szCs w:val="20"/>
                <w:lang w:val="en-US" w:eastAsia="en-US"/>
              </w:rPr>
              <w:t>Photocopying</w:t>
            </w:r>
          </w:p>
        </w:tc>
        <w:tc>
          <w:tcPr>
            <w:tcW w:w="3544" w:type="dxa"/>
            <w:gridSpan w:val="3"/>
            <w:tcMar>
              <w:right w:w="14" w:type="dxa"/>
            </w:tcMar>
            <w:vAlign w:val="center"/>
          </w:tcPr>
          <w:p w14:paraId="3EF24799" w14:textId="77777777" w:rsidR="00A926EA" w:rsidRPr="00A926EA" w:rsidRDefault="00A926EA" w:rsidP="00016D90">
            <w:pPr>
              <w:jc w:val="center"/>
              <w:rPr>
                <w:rFonts w:cs="Arial"/>
                <w:b/>
                <w:sz w:val="20"/>
                <w:szCs w:val="20"/>
                <w:lang w:val="en-US" w:eastAsia="en-US"/>
              </w:rPr>
            </w:pPr>
            <w:r w:rsidRPr="00A926EA">
              <w:rPr>
                <w:rFonts w:cs="Arial"/>
                <w:b/>
                <w:sz w:val="20"/>
                <w:szCs w:val="20"/>
                <w:lang w:val="en-US" w:eastAsia="en-US"/>
              </w:rPr>
              <w:t>As detailed under Freedom of Information</w:t>
            </w:r>
          </w:p>
        </w:tc>
      </w:tr>
    </w:tbl>
    <w:p w14:paraId="07CA07C0" w14:textId="77777777" w:rsidR="00A926EA" w:rsidRDefault="00A926EA" w:rsidP="009B773E">
      <w:pPr>
        <w:pStyle w:val="DefaultText"/>
        <w:rPr>
          <w:b/>
        </w:rPr>
      </w:pPr>
    </w:p>
    <w:p w14:paraId="6C980220" w14:textId="77777777" w:rsidR="00056713" w:rsidRDefault="00056713" w:rsidP="009B773E">
      <w:pPr>
        <w:pStyle w:val="DefaultText"/>
        <w:rPr>
          <w:b/>
        </w:rPr>
      </w:pPr>
    </w:p>
    <w:p w14:paraId="458F799B" w14:textId="77777777" w:rsidR="00E27691" w:rsidRDefault="00E27691" w:rsidP="009B773E">
      <w:pPr>
        <w:pStyle w:val="DefaultText"/>
        <w:rPr>
          <w:b/>
        </w:rPr>
      </w:pPr>
    </w:p>
    <w:p w14:paraId="1E967A5E" w14:textId="77777777" w:rsidR="00056713" w:rsidRDefault="00056713" w:rsidP="009B773E">
      <w:pPr>
        <w:pStyle w:val="DefaultText"/>
        <w:rPr>
          <w:b/>
        </w:rPr>
      </w:pPr>
    </w:p>
    <w:p w14:paraId="0DE11BA1" w14:textId="77777777" w:rsidR="00056713" w:rsidRDefault="00056713" w:rsidP="009B773E">
      <w:pPr>
        <w:pStyle w:val="DefaultText"/>
        <w:rPr>
          <w:b/>
        </w:rPr>
      </w:pPr>
    </w:p>
    <w:p w14:paraId="0FED9ACD" w14:textId="77777777" w:rsidR="00056713" w:rsidRDefault="00056713" w:rsidP="009B773E">
      <w:pPr>
        <w:pStyle w:val="DefaultText"/>
        <w:rPr>
          <w:b/>
        </w:rPr>
      </w:pPr>
    </w:p>
    <w:p w14:paraId="29585D80" w14:textId="77777777" w:rsidR="00056713" w:rsidRDefault="00056713" w:rsidP="009B773E">
      <w:pPr>
        <w:pStyle w:val="DefaultText"/>
        <w:rPr>
          <w:b/>
        </w:rPr>
      </w:pPr>
    </w:p>
    <w:p w14:paraId="3E07C5BA" w14:textId="77777777" w:rsidR="00056713" w:rsidRDefault="00056713" w:rsidP="009B773E">
      <w:pPr>
        <w:pStyle w:val="DefaultText"/>
        <w:rPr>
          <w:b/>
        </w:rPr>
      </w:pPr>
    </w:p>
    <w:p w14:paraId="4B393C53" w14:textId="77777777" w:rsidR="00056713" w:rsidRDefault="00056713" w:rsidP="009B773E">
      <w:pPr>
        <w:pStyle w:val="DefaultText"/>
        <w:rPr>
          <w:b/>
        </w:rPr>
      </w:pPr>
    </w:p>
    <w:p w14:paraId="6DCC0821" w14:textId="77777777" w:rsidR="00056713" w:rsidRDefault="00056713" w:rsidP="009B773E">
      <w:pPr>
        <w:pStyle w:val="DefaultText"/>
        <w:rPr>
          <w:b/>
        </w:rPr>
      </w:pPr>
    </w:p>
    <w:p w14:paraId="4760BADF" w14:textId="77777777" w:rsidR="00056713" w:rsidRDefault="00056713" w:rsidP="009B773E">
      <w:pPr>
        <w:pStyle w:val="DefaultText"/>
        <w:rPr>
          <w:b/>
        </w:rPr>
      </w:pPr>
    </w:p>
    <w:p w14:paraId="128F03EC" w14:textId="77777777" w:rsidR="00056713" w:rsidRDefault="00056713" w:rsidP="009B773E">
      <w:pPr>
        <w:pStyle w:val="DefaultText"/>
        <w:rPr>
          <w:b/>
        </w:rPr>
      </w:pPr>
    </w:p>
    <w:p w14:paraId="13963BB2" w14:textId="77777777" w:rsidR="00056713" w:rsidRDefault="00056713" w:rsidP="009B773E">
      <w:pPr>
        <w:pStyle w:val="DefaultText"/>
        <w:rPr>
          <w:b/>
        </w:rPr>
      </w:pPr>
    </w:p>
    <w:p w14:paraId="057CCFAB" w14:textId="77777777" w:rsidR="00056713" w:rsidRDefault="00056713" w:rsidP="009B773E">
      <w:pPr>
        <w:pStyle w:val="DefaultText"/>
        <w:rPr>
          <w:b/>
        </w:rPr>
      </w:pPr>
    </w:p>
    <w:p w14:paraId="203788D9" w14:textId="77777777" w:rsidR="00056713" w:rsidRDefault="00056713" w:rsidP="009B773E">
      <w:pPr>
        <w:pStyle w:val="DefaultText"/>
        <w:rPr>
          <w:b/>
        </w:rPr>
      </w:pPr>
    </w:p>
    <w:p w14:paraId="0D89A961" w14:textId="77777777" w:rsidR="00056713" w:rsidRDefault="00056713" w:rsidP="009B773E">
      <w:pPr>
        <w:pStyle w:val="DefaultText"/>
        <w:rPr>
          <w:b/>
        </w:rPr>
      </w:pPr>
    </w:p>
    <w:p w14:paraId="753398B8" w14:textId="77777777" w:rsidR="00056713" w:rsidRDefault="00056713" w:rsidP="009B773E">
      <w:pPr>
        <w:pStyle w:val="DefaultText"/>
        <w:rPr>
          <w:b/>
        </w:rPr>
      </w:pPr>
    </w:p>
    <w:p w14:paraId="5776CAAC" w14:textId="77777777" w:rsidR="00056713" w:rsidRDefault="00056713" w:rsidP="009B773E">
      <w:pPr>
        <w:pStyle w:val="DefaultText"/>
        <w:rPr>
          <w:b/>
        </w:rPr>
      </w:pPr>
    </w:p>
    <w:tbl>
      <w:tblPr>
        <w:tblW w:w="104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29" w:type="dxa"/>
        </w:tblCellMar>
        <w:tblLook w:val="0000" w:firstRow="0" w:lastRow="0" w:firstColumn="0" w:lastColumn="0" w:noHBand="0" w:noVBand="0"/>
      </w:tblPr>
      <w:tblGrid>
        <w:gridCol w:w="3000"/>
        <w:gridCol w:w="1395"/>
        <w:gridCol w:w="2409"/>
        <w:gridCol w:w="3600"/>
      </w:tblGrid>
      <w:tr w:rsidR="00F95F0E" w:rsidRPr="00F81096" w14:paraId="5C13E1DF" w14:textId="77777777" w:rsidTr="00B23403">
        <w:trPr>
          <w:trHeight w:val="71"/>
        </w:trPr>
        <w:tc>
          <w:tcPr>
            <w:tcW w:w="3000" w:type="dxa"/>
            <w:tcBorders>
              <w:bottom w:val="single" w:sz="4" w:space="0" w:color="auto"/>
            </w:tcBorders>
            <w:shd w:val="clear" w:color="auto" w:fill="A6A6A6" w:themeFill="background1" w:themeFillShade="A6"/>
            <w:tcMar>
              <w:right w:w="14" w:type="dxa"/>
            </w:tcMar>
          </w:tcPr>
          <w:p w14:paraId="0349FDD5" w14:textId="77777777" w:rsidR="00F95F0E" w:rsidRPr="008169EF" w:rsidRDefault="00F95F0E" w:rsidP="001F6B5A">
            <w:pPr>
              <w:rPr>
                <w:rFonts w:cs="Arial"/>
                <w:b/>
                <w:bCs/>
                <w:sz w:val="20"/>
                <w:szCs w:val="20"/>
                <w:lang w:val="en-US" w:eastAsia="en-US"/>
              </w:rPr>
            </w:pPr>
          </w:p>
          <w:p w14:paraId="489B8395" w14:textId="77777777" w:rsidR="00F95F0E" w:rsidRPr="008169EF" w:rsidRDefault="008169EF" w:rsidP="001F6B5A">
            <w:pPr>
              <w:rPr>
                <w:b/>
                <w:sz w:val="20"/>
                <w:szCs w:val="20"/>
                <w:lang w:val="en-US" w:eastAsia="en-US"/>
              </w:rPr>
            </w:pPr>
            <w:r w:rsidRPr="008169EF">
              <w:rPr>
                <w:rFonts w:cs="Arial"/>
                <w:b/>
                <w:bCs/>
                <w:sz w:val="20"/>
                <w:szCs w:val="20"/>
                <w:lang w:val="en-US" w:eastAsia="en-US"/>
              </w:rPr>
              <w:t>ENVIRONMENTAL HEALTH</w:t>
            </w:r>
          </w:p>
        </w:tc>
        <w:tc>
          <w:tcPr>
            <w:tcW w:w="1395" w:type="dxa"/>
            <w:tcBorders>
              <w:bottom w:val="single" w:sz="4" w:space="0" w:color="auto"/>
            </w:tcBorders>
            <w:shd w:val="clear" w:color="auto" w:fill="A6A6A6" w:themeFill="background1" w:themeFillShade="A6"/>
            <w:tcMar>
              <w:right w:w="14" w:type="dxa"/>
            </w:tcMar>
          </w:tcPr>
          <w:p w14:paraId="1113D59C" w14:textId="77777777" w:rsidR="008169EF" w:rsidRPr="008169EF" w:rsidRDefault="008169EF" w:rsidP="001F6B5A">
            <w:pPr>
              <w:pStyle w:val="DefaultText"/>
              <w:ind w:right="-14"/>
              <w:jc w:val="center"/>
              <w:rPr>
                <w:b/>
                <w:sz w:val="20"/>
              </w:rPr>
            </w:pPr>
            <w:r w:rsidRPr="008169EF">
              <w:rPr>
                <w:b/>
                <w:sz w:val="20"/>
              </w:rPr>
              <w:t xml:space="preserve">MAXIMUM </w:t>
            </w:r>
          </w:p>
          <w:p w14:paraId="40F66A0F" w14:textId="77777777" w:rsidR="008169EF" w:rsidRPr="008169EF" w:rsidRDefault="008169EF" w:rsidP="001F6B5A">
            <w:pPr>
              <w:pStyle w:val="DefaultText"/>
              <w:ind w:right="-14"/>
              <w:jc w:val="center"/>
              <w:rPr>
                <w:b/>
                <w:sz w:val="20"/>
              </w:rPr>
            </w:pPr>
            <w:r w:rsidRPr="008169EF">
              <w:rPr>
                <w:b/>
                <w:sz w:val="20"/>
              </w:rPr>
              <w:t>CHARGE</w:t>
            </w:r>
          </w:p>
          <w:p w14:paraId="484F979E" w14:textId="77777777" w:rsidR="008169EF" w:rsidRPr="008169EF" w:rsidRDefault="008169EF" w:rsidP="008169EF">
            <w:pPr>
              <w:pStyle w:val="DefaultText"/>
              <w:ind w:right="-14"/>
              <w:jc w:val="center"/>
              <w:rPr>
                <w:b/>
                <w:sz w:val="20"/>
              </w:rPr>
            </w:pPr>
            <w:r w:rsidRPr="008169EF">
              <w:rPr>
                <w:b/>
                <w:sz w:val="20"/>
              </w:rPr>
              <w:t xml:space="preserve">PERMITTED </w:t>
            </w:r>
          </w:p>
          <w:p w14:paraId="30785DE5" w14:textId="77777777" w:rsidR="00F95F0E" w:rsidRPr="008169EF" w:rsidRDefault="008169EF" w:rsidP="008169EF">
            <w:pPr>
              <w:pStyle w:val="DefaultText"/>
              <w:ind w:right="-14"/>
              <w:jc w:val="center"/>
              <w:rPr>
                <w:b/>
                <w:sz w:val="20"/>
              </w:rPr>
            </w:pPr>
            <w:r w:rsidRPr="008169EF">
              <w:rPr>
                <w:b/>
                <w:sz w:val="20"/>
              </w:rPr>
              <w:t>£</w:t>
            </w:r>
          </w:p>
        </w:tc>
        <w:tc>
          <w:tcPr>
            <w:tcW w:w="2409" w:type="dxa"/>
            <w:tcBorders>
              <w:bottom w:val="single" w:sz="4" w:space="0" w:color="auto"/>
            </w:tcBorders>
            <w:shd w:val="clear" w:color="auto" w:fill="A6A6A6" w:themeFill="background1" w:themeFillShade="A6"/>
            <w:tcMar>
              <w:right w:w="14" w:type="dxa"/>
            </w:tcMar>
          </w:tcPr>
          <w:p w14:paraId="14B6D756" w14:textId="77777777" w:rsidR="00F95F0E" w:rsidRPr="008169EF" w:rsidRDefault="008169EF" w:rsidP="001F6B5A">
            <w:pPr>
              <w:pStyle w:val="DefaultText"/>
              <w:jc w:val="center"/>
              <w:rPr>
                <w:b/>
                <w:sz w:val="20"/>
              </w:rPr>
            </w:pPr>
            <w:r w:rsidRPr="008169EF">
              <w:rPr>
                <w:b/>
                <w:sz w:val="20"/>
              </w:rPr>
              <w:t xml:space="preserve">EXAMPLE </w:t>
            </w:r>
          </w:p>
          <w:p w14:paraId="456FBA1C" w14:textId="77777777" w:rsidR="008169EF" w:rsidRPr="008169EF" w:rsidRDefault="008169EF" w:rsidP="001F6B5A">
            <w:pPr>
              <w:pStyle w:val="DefaultText"/>
              <w:jc w:val="center"/>
              <w:rPr>
                <w:b/>
                <w:sz w:val="20"/>
              </w:rPr>
            </w:pPr>
            <w:r w:rsidRPr="008169EF">
              <w:rPr>
                <w:b/>
                <w:sz w:val="20"/>
              </w:rPr>
              <w:t xml:space="preserve">CHARGING </w:t>
            </w:r>
          </w:p>
          <w:p w14:paraId="6A43A307" w14:textId="77777777" w:rsidR="00F95F0E" w:rsidRPr="008169EF" w:rsidRDefault="008169EF" w:rsidP="001F6B5A">
            <w:pPr>
              <w:pStyle w:val="DefaultText"/>
              <w:jc w:val="center"/>
              <w:rPr>
                <w:b/>
                <w:sz w:val="20"/>
              </w:rPr>
            </w:pPr>
            <w:r w:rsidRPr="008169EF">
              <w:rPr>
                <w:b/>
                <w:sz w:val="20"/>
              </w:rPr>
              <w:t>SCHEME</w:t>
            </w:r>
          </w:p>
          <w:p w14:paraId="3FD24219" w14:textId="77777777" w:rsidR="00F95F0E" w:rsidRPr="008169EF" w:rsidRDefault="008169EF" w:rsidP="001F6B5A">
            <w:pPr>
              <w:pStyle w:val="DefaultText"/>
              <w:jc w:val="center"/>
              <w:rPr>
                <w:b/>
                <w:sz w:val="20"/>
              </w:rPr>
            </w:pPr>
            <w:r w:rsidRPr="008169EF">
              <w:rPr>
                <w:b/>
                <w:sz w:val="20"/>
              </w:rPr>
              <w:t>£</w:t>
            </w:r>
          </w:p>
        </w:tc>
        <w:tc>
          <w:tcPr>
            <w:tcW w:w="3600" w:type="dxa"/>
            <w:tcBorders>
              <w:bottom w:val="single" w:sz="4" w:space="0" w:color="auto"/>
            </w:tcBorders>
            <w:shd w:val="clear" w:color="auto" w:fill="A6A6A6" w:themeFill="background1" w:themeFillShade="A6"/>
            <w:tcMar>
              <w:right w:w="14" w:type="dxa"/>
            </w:tcMar>
          </w:tcPr>
          <w:p w14:paraId="003E8AE8" w14:textId="77777777" w:rsidR="008169EF" w:rsidRPr="008169EF" w:rsidRDefault="008169EF" w:rsidP="001F6B5A">
            <w:pPr>
              <w:pStyle w:val="DefaultText"/>
              <w:jc w:val="center"/>
              <w:rPr>
                <w:b/>
                <w:sz w:val="20"/>
              </w:rPr>
            </w:pPr>
          </w:p>
          <w:p w14:paraId="7A63A73E" w14:textId="77777777" w:rsidR="00F95F0E" w:rsidRPr="008169EF" w:rsidRDefault="008169EF" w:rsidP="001F6B5A">
            <w:pPr>
              <w:pStyle w:val="DefaultText"/>
              <w:jc w:val="center"/>
              <w:rPr>
                <w:b/>
                <w:sz w:val="20"/>
              </w:rPr>
            </w:pPr>
            <w:r w:rsidRPr="008169EF">
              <w:rPr>
                <w:b/>
                <w:sz w:val="20"/>
              </w:rPr>
              <w:t>COMMENTS</w:t>
            </w:r>
          </w:p>
        </w:tc>
      </w:tr>
      <w:tr w:rsidR="00F95F0E" w:rsidRPr="00B85AE2" w14:paraId="30F5180F" w14:textId="77777777" w:rsidTr="00B23403">
        <w:tblPrEx>
          <w:tblLook w:val="01E0" w:firstRow="1" w:lastRow="1" w:firstColumn="1" w:lastColumn="1" w:noHBand="0" w:noVBand="0"/>
        </w:tblPrEx>
        <w:tc>
          <w:tcPr>
            <w:tcW w:w="10404" w:type="dxa"/>
            <w:gridSpan w:val="4"/>
            <w:shd w:val="clear" w:color="auto" w:fill="882345"/>
          </w:tcPr>
          <w:p w14:paraId="01CD02E7" w14:textId="77777777" w:rsidR="00F95F0E" w:rsidRPr="00B85AE2" w:rsidRDefault="00F95F0E" w:rsidP="001F6B5A">
            <w:pPr>
              <w:pStyle w:val="DefaultText"/>
              <w:rPr>
                <w:b/>
                <w:color w:val="FFFFFF"/>
                <w:sz w:val="20"/>
              </w:rPr>
            </w:pPr>
            <w:r w:rsidRPr="00EA29B1">
              <w:rPr>
                <w:b/>
                <w:color w:val="FFFFFF" w:themeColor="background1"/>
                <w:sz w:val="20"/>
              </w:rPr>
              <w:t>PRIVATE WATER SUPPLIES</w:t>
            </w:r>
          </w:p>
        </w:tc>
      </w:tr>
      <w:tr w:rsidR="00F95F0E" w:rsidRPr="00B85AE2" w14:paraId="484206F2" w14:textId="77777777" w:rsidTr="00B23403">
        <w:tblPrEx>
          <w:tblLook w:val="01E0" w:firstRow="1" w:lastRow="1" w:firstColumn="1" w:lastColumn="1" w:noHBand="0" w:noVBand="0"/>
        </w:tblPrEx>
        <w:tc>
          <w:tcPr>
            <w:tcW w:w="3000" w:type="dxa"/>
            <w:shd w:val="clear" w:color="auto" w:fill="auto"/>
          </w:tcPr>
          <w:p w14:paraId="45A8BD82" w14:textId="77777777" w:rsidR="00F95F0E" w:rsidRPr="00E70036" w:rsidRDefault="00F95F0E" w:rsidP="001F6B5A">
            <w:pPr>
              <w:pStyle w:val="DefaultText"/>
              <w:ind w:right="-115"/>
              <w:rPr>
                <w:sz w:val="20"/>
              </w:rPr>
            </w:pPr>
            <w:r w:rsidRPr="00E70036">
              <w:rPr>
                <w:sz w:val="20"/>
              </w:rPr>
              <w:t>Risk Assessment</w:t>
            </w:r>
          </w:p>
        </w:tc>
        <w:tc>
          <w:tcPr>
            <w:tcW w:w="1395" w:type="dxa"/>
            <w:shd w:val="clear" w:color="auto" w:fill="auto"/>
          </w:tcPr>
          <w:p w14:paraId="757B0EB2" w14:textId="77777777" w:rsidR="00F95F0E" w:rsidRPr="009350D1" w:rsidRDefault="00F95F0E" w:rsidP="008169EF">
            <w:pPr>
              <w:pStyle w:val="DefaultText"/>
              <w:ind w:right="41"/>
              <w:jc w:val="right"/>
              <w:rPr>
                <w:sz w:val="20"/>
              </w:rPr>
            </w:pPr>
            <w:r w:rsidRPr="009350D1">
              <w:rPr>
                <w:sz w:val="20"/>
              </w:rPr>
              <w:t>500.00</w:t>
            </w:r>
          </w:p>
        </w:tc>
        <w:tc>
          <w:tcPr>
            <w:tcW w:w="2409" w:type="dxa"/>
            <w:shd w:val="clear" w:color="auto" w:fill="auto"/>
          </w:tcPr>
          <w:p w14:paraId="0CEFC724" w14:textId="77777777" w:rsidR="00F95F0E" w:rsidRPr="009350D1" w:rsidRDefault="00F95F0E" w:rsidP="008169EF">
            <w:pPr>
              <w:pStyle w:val="DefaultText"/>
              <w:ind w:right="88"/>
              <w:jc w:val="right"/>
              <w:rPr>
                <w:sz w:val="20"/>
              </w:rPr>
            </w:pPr>
            <w:r w:rsidRPr="009350D1">
              <w:rPr>
                <w:sz w:val="20"/>
              </w:rPr>
              <w:t>Hourly rate x time</w:t>
            </w:r>
          </w:p>
        </w:tc>
        <w:tc>
          <w:tcPr>
            <w:tcW w:w="3600" w:type="dxa"/>
            <w:shd w:val="clear" w:color="auto" w:fill="auto"/>
          </w:tcPr>
          <w:p w14:paraId="65B768F2" w14:textId="77777777" w:rsidR="00F95F0E" w:rsidRPr="00E70036" w:rsidRDefault="00F95F0E" w:rsidP="001F6B5A">
            <w:pPr>
              <w:pStyle w:val="DefaultText"/>
              <w:rPr>
                <w:sz w:val="20"/>
              </w:rPr>
            </w:pPr>
            <w:r w:rsidRPr="00E70036">
              <w:rPr>
                <w:sz w:val="20"/>
              </w:rPr>
              <w:t xml:space="preserve">Minimum charge </w:t>
            </w:r>
            <w:r w:rsidRPr="00305721">
              <w:rPr>
                <w:sz w:val="20"/>
              </w:rPr>
              <w:t xml:space="preserve">£50.00, </w:t>
            </w:r>
            <w:r w:rsidRPr="00E70036">
              <w:rPr>
                <w:sz w:val="20"/>
              </w:rPr>
              <w:t>simple risk assessment and report typically 5 hours.</w:t>
            </w:r>
          </w:p>
        </w:tc>
      </w:tr>
      <w:tr w:rsidR="00F95F0E" w:rsidRPr="00B85AE2" w14:paraId="1A3B2C3C" w14:textId="77777777" w:rsidTr="00B23403">
        <w:tblPrEx>
          <w:tblLook w:val="01E0" w:firstRow="1" w:lastRow="1" w:firstColumn="1" w:lastColumn="1" w:noHBand="0" w:noVBand="0"/>
        </w:tblPrEx>
        <w:tc>
          <w:tcPr>
            <w:tcW w:w="3000" w:type="dxa"/>
            <w:shd w:val="clear" w:color="auto" w:fill="auto"/>
          </w:tcPr>
          <w:p w14:paraId="2811557F" w14:textId="77777777" w:rsidR="00F95F0E" w:rsidRPr="00E70036" w:rsidRDefault="00F95F0E" w:rsidP="001F6B5A">
            <w:pPr>
              <w:pStyle w:val="DefaultText"/>
              <w:ind w:right="-115"/>
              <w:rPr>
                <w:sz w:val="20"/>
              </w:rPr>
            </w:pPr>
            <w:r w:rsidRPr="00E70036">
              <w:rPr>
                <w:sz w:val="20"/>
              </w:rPr>
              <w:t>Sampling</w:t>
            </w:r>
          </w:p>
        </w:tc>
        <w:tc>
          <w:tcPr>
            <w:tcW w:w="1395" w:type="dxa"/>
            <w:shd w:val="clear" w:color="auto" w:fill="auto"/>
          </w:tcPr>
          <w:p w14:paraId="3C09ABF9" w14:textId="77777777" w:rsidR="00F95F0E" w:rsidRPr="009350D1" w:rsidRDefault="00F95F0E" w:rsidP="008169EF">
            <w:pPr>
              <w:pStyle w:val="DefaultText"/>
              <w:ind w:right="41"/>
              <w:jc w:val="right"/>
              <w:rPr>
                <w:sz w:val="20"/>
              </w:rPr>
            </w:pPr>
            <w:r w:rsidRPr="009350D1">
              <w:rPr>
                <w:sz w:val="20"/>
              </w:rPr>
              <w:t>100.00</w:t>
            </w:r>
          </w:p>
        </w:tc>
        <w:tc>
          <w:tcPr>
            <w:tcW w:w="2409" w:type="dxa"/>
            <w:shd w:val="clear" w:color="auto" w:fill="auto"/>
          </w:tcPr>
          <w:p w14:paraId="5A174A32" w14:textId="77777777" w:rsidR="00F95F0E" w:rsidRPr="009350D1" w:rsidRDefault="00F95F0E" w:rsidP="008169EF">
            <w:pPr>
              <w:pStyle w:val="DefaultText"/>
              <w:ind w:right="88"/>
              <w:jc w:val="right"/>
              <w:rPr>
                <w:sz w:val="20"/>
              </w:rPr>
            </w:pPr>
            <w:r w:rsidRPr="009350D1">
              <w:rPr>
                <w:sz w:val="20"/>
              </w:rPr>
              <w:t>74.00</w:t>
            </w:r>
          </w:p>
        </w:tc>
        <w:tc>
          <w:tcPr>
            <w:tcW w:w="3600" w:type="dxa"/>
            <w:shd w:val="clear" w:color="auto" w:fill="auto"/>
          </w:tcPr>
          <w:p w14:paraId="4A8638BB" w14:textId="77777777" w:rsidR="00F95F0E" w:rsidRPr="00E70036" w:rsidRDefault="00F95F0E" w:rsidP="001F6B5A">
            <w:pPr>
              <w:pStyle w:val="DefaultText"/>
              <w:rPr>
                <w:sz w:val="20"/>
              </w:rPr>
            </w:pPr>
            <w:r w:rsidRPr="00E70036">
              <w:rPr>
                <w:sz w:val="20"/>
              </w:rPr>
              <w:t>Charge for a visit and to take a sample.</w:t>
            </w:r>
          </w:p>
        </w:tc>
      </w:tr>
      <w:tr w:rsidR="00F95F0E" w:rsidRPr="00B85AE2" w14:paraId="327A299C" w14:textId="77777777" w:rsidTr="00B23403">
        <w:tblPrEx>
          <w:tblLook w:val="01E0" w:firstRow="1" w:lastRow="1" w:firstColumn="1" w:lastColumn="1" w:noHBand="0" w:noVBand="0"/>
        </w:tblPrEx>
        <w:tc>
          <w:tcPr>
            <w:tcW w:w="3000" w:type="dxa"/>
            <w:shd w:val="clear" w:color="auto" w:fill="auto"/>
          </w:tcPr>
          <w:p w14:paraId="6B1CCC84" w14:textId="77777777" w:rsidR="00F95F0E" w:rsidRPr="00E70036" w:rsidRDefault="00F95F0E" w:rsidP="001F6B5A">
            <w:pPr>
              <w:pStyle w:val="DefaultText"/>
              <w:ind w:right="-115"/>
              <w:rPr>
                <w:sz w:val="20"/>
              </w:rPr>
            </w:pPr>
            <w:r w:rsidRPr="00E70036">
              <w:rPr>
                <w:sz w:val="20"/>
              </w:rPr>
              <w:t>Investigation</w:t>
            </w:r>
          </w:p>
        </w:tc>
        <w:tc>
          <w:tcPr>
            <w:tcW w:w="1395" w:type="dxa"/>
            <w:shd w:val="clear" w:color="auto" w:fill="auto"/>
          </w:tcPr>
          <w:p w14:paraId="4ADED22C" w14:textId="77777777" w:rsidR="00F95F0E" w:rsidRPr="009350D1" w:rsidRDefault="00F95F0E" w:rsidP="008169EF">
            <w:pPr>
              <w:pStyle w:val="DefaultText"/>
              <w:ind w:right="41"/>
              <w:jc w:val="right"/>
              <w:rPr>
                <w:sz w:val="20"/>
              </w:rPr>
            </w:pPr>
            <w:r w:rsidRPr="009350D1">
              <w:rPr>
                <w:sz w:val="20"/>
              </w:rPr>
              <w:t>100.00</w:t>
            </w:r>
          </w:p>
        </w:tc>
        <w:tc>
          <w:tcPr>
            <w:tcW w:w="2409" w:type="dxa"/>
            <w:shd w:val="clear" w:color="auto" w:fill="auto"/>
          </w:tcPr>
          <w:p w14:paraId="6131C351" w14:textId="77777777" w:rsidR="00F95F0E" w:rsidRPr="009350D1" w:rsidRDefault="00F95F0E" w:rsidP="008169EF">
            <w:pPr>
              <w:pStyle w:val="DefaultText"/>
              <w:ind w:right="88"/>
              <w:jc w:val="right"/>
              <w:rPr>
                <w:sz w:val="20"/>
              </w:rPr>
            </w:pPr>
            <w:r w:rsidRPr="009350D1">
              <w:rPr>
                <w:sz w:val="20"/>
              </w:rPr>
              <w:t>Hourly rate + any analysis costs</w:t>
            </w:r>
          </w:p>
        </w:tc>
        <w:tc>
          <w:tcPr>
            <w:tcW w:w="3600" w:type="dxa"/>
            <w:shd w:val="clear" w:color="auto" w:fill="auto"/>
          </w:tcPr>
          <w:p w14:paraId="4D1ED264" w14:textId="77777777" w:rsidR="00F95F0E" w:rsidRPr="00E70036" w:rsidRDefault="00F95F0E" w:rsidP="001F6B5A">
            <w:pPr>
              <w:pStyle w:val="DefaultText"/>
              <w:rPr>
                <w:sz w:val="20"/>
              </w:rPr>
            </w:pPr>
            <w:r w:rsidRPr="00E70036">
              <w:rPr>
                <w:sz w:val="20"/>
              </w:rPr>
              <w:t>Carried out in the event of test failure, can be substituted by risk assessment.</w:t>
            </w:r>
          </w:p>
        </w:tc>
      </w:tr>
      <w:tr w:rsidR="00F95F0E" w:rsidRPr="00B85AE2" w14:paraId="329A3F07" w14:textId="77777777" w:rsidTr="00B23403">
        <w:tblPrEx>
          <w:tblLook w:val="01E0" w:firstRow="1" w:lastRow="1" w:firstColumn="1" w:lastColumn="1" w:noHBand="0" w:noVBand="0"/>
        </w:tblPrEx>
        <w:tc>
          <w:tcPr>
            <w:tcW w:w="3000" w:type="dxa"/>
            <w:tcBorders>
              <w:bottom w:val="single" w:sz="4" w:space="0" w:color="auto"/>
            </w:tcBorders>
            <w:shd w:val="clear" w:color="auto" w:fill="auto"/>
          </w:tcPr>
          <w:p w14:paraId="139B1300" w14:textId="77777777" w:rsidR="00F95F0E" w:rsidRPr="00E70036" w:rsidRDefault="00F95F0E" w:rsidP="001F6B5A">
            <w:pPr>
              <w:pStyle w:val="DefaultText"/>
              <w:ind w:right="-115"/>
              <w:rPr>
                <w:sz w:val="20"/>
              </w:rPr>
            </w:pPr>
            <w:r w:rsidRPr="00E70036">
              <w:rPr>
                <w:sz w:val="20"/>
              </w:rPr>
              <w:t>Authorisation</w:t>
            </w:r>
          </w:p>
        </w:tc>
        <w:tc>
          <w:tcPr>
            <w:tcW w:w="1395" w:type="dxa"/>
            <w:tcBorders>
              <w:bottom w:val="single" w:sz="4" w:space="0" w:color="auto"/>
            </w:tcBorders>
            <w:shd w:val="clear" w:color="auto" w:fill="auto"/>
          </w:tcPr>
          <w:p w14:paraId="3F34ABDC" w14:textId="77777777" w:rsidR="00F95F0E" w:rsidRPr="009350D1" w:rsidRDefault="00F95F0E" w:rsidP="008169EF">
            <w:pPr>
              <w:pStyle w:val="DefaultText"/>
              <w:ind w:right="41"/>
              <w:jc w:val="right"/>
              <w:rPr>
                <w:sz w:val="20"/>
              </w:rPr>
            </w:pPr>
            <w:r w:rsidRPr="009350D1">
              <w:rPr>
                <w:sz w:val="20"/>
              </w:rPr>
              <w:t>100.00</w:t>
            </w:r>
          </w:p>
        </w:tc>
        <w:tc>
          <w:tcPr>
            <w:tcW w:w="2409" w:type="dxa"/>
            <w:tcBorders>
              <w:bottom w:val="single" w:sz="4" w:space="0" w:color="auto"/>
            </w:tcBorders>
            <w:shd w:val="clear" w:color="auto" w:fill="auto"/>
          </w:tcPr>
          <w:p w14:paraId="62B1EDFD" w14:textId="77777777" w:rsidR="00F95F0E" w:rsidRPr="009350D1" w:rsidRDefault="00F95F0E" w:rsidP="008169EF">
            <w:pPr>
              <w:pStyle w:val="DefaultText"/>
              <w:ind w:right="88"/>
              <w:jc w:val="right"/>
              <w:rPr>
                <w:sz w:val="20"/>
              </w:rPr>
            </w:pPr>
            <w:r w:rsidRPr="009350D1">
              <w:rPr>
                <w:sz w:val="20"/>
              </w:rPr>
              <w:t>Hourly rate x time</w:t>
            </w:r>
          </w:p>
        </w:tc>
        <w:tc>
          <w:tcPr>
            <w:tcW w:w="3600" w:type="dxa"/>
            <w:tcBorders>
              <w:bottom w:val="single" w:sz="4" w:space="0" w:color="auto"/>
            </w:tcBorders>
            <w:shd w:val="clear" w:color="auto" w:fill="auto"/>
          </w:tcPr>
          <w:p w14:paraId="5F03DF4C" w14:textId="77777777" w:rsidR="00F95F0E" w:rsidRPr="00E70036" w:rsidRDefault="00F95F0E" w:rsidP="001F6B5A">
            <w:pPr>
              <w:pStyle w:val="DefaultText"/>
              <w:rPr>
                <w:sz w:val="20"/>
              </w:rPr>
            </w:pPr>
            <w:r w:rsidRPr="00E70036">
              <w:rPr>
                <w:sz w:val="20"/>
              </w:rPr>
              <w:t>Application by the owner of a supply for permission to breach a standard temporarily whilst remedial work is out.</w:t>
            </w:r>
          </w:p>
        </w:tc>
      </w:tr>
      <w:tr w:rsidR="00F95F0E" w:rsidRPr="00B85AE2" w14:paraId="1819323F" w14:textId="77777777" w:rsidTr="00B23403">
        <w:tblPrEx>
          <w:tblLook w:val="01E0" w:firstRow="1" w:lastRow="1" w:firstColumn="1" w:lastColumn="1" w:noHBand="0" w:noVBand="0"/>
        </w:tblPrEx>
        <w:tc>
          <w:tcPr>
            <w:tcW w:w="10404" w:type="dxa"/>
            <w:gridSpan w:val="4"/>
            <w:shd w:val="clear" w:color="auto" w:fill="E6E6E6"/>
          </w:tcPr>
          <w:p w14:paraId="6270AFE8" w14:textId="77777777" w:rsidR="00F95F0E" w:rsidRPr="009350D1" w:rsidRDefault="00F95F0E" w:rsidP="001F6B5A">
            <w:pPr>
              <w:pStyle w:val="DefaultText"/>
              <w:ind w:right="-115"/>
              <w:rPr>
                <w:b/>
                <w:sz w:val="20"/>
              </w:rPr>
            </w:pPr>
            <w:proofErr w:type="gramStart"/>
            <w:r w:rsidRPr="009350D1">
              <w:rPr>
                <w:b/>
                <w:sz w:val="20"/>
              </w:rPr>
              <w:t>Analysis:-</w:t>
            </w:r>
            <w:proofErr w:type="gramEnd"/>
          </w:p>
        </w:tc>
      </w:tr>
      <w:tr w:rsidR="00F95F0E" w:rsidRPr="00B85AE2" w14:paraId="6D8446AA" w14:textId="77777777" w:rsidTr="00B23403">
        <w:tblPrEx>
          <w:tblLook w:val="01E0" w:firstRow="1" w:lastRow="1" w:firstColumn="1" w:lastColumn="1" w:noHBand="0" w:noVBand="0"/>
        </w:tblPrEx>
        <w:tc>
          <w:tcPr>
            <w:tcW w:w="3000" w:type="dxa"/>
            <w:shd w:val="clear" w:color="auto" w:fill="auto"/>
          </w:tcPr>
          <w:p w14:paraId="19A961FF" w14:textId="77777777" w:rsidR="00F95F0E" w:rsidRPr="00E70036" w:rsidRDefault="00F95F0E" w:rsidP="008169EF">
            <w:pPr>
              <w:pStyle w:val="DefaultText"/>
              <w:ind w:right="136"/>
              <w:rPr>
                <w:sz w:val="20"/>
              </w:rPr>
            </w:pPr>
            <w:r w:rsidRPr="00E70036">
              <w:rPr>
                <w:sz w:val="20"/>
              </w:rPr>
              <w:t>Under Regulation 10 (domestic supplies)</w:t>
            </w:r>
          </w:p>
        </w:tc>
        <w:tc>
          <w:tcPr>
            <w:tcW w:w="1395" w:type="dxa"/>
            <w:shd w:val="clear" w:color="auto" w:fill="auto"/>
          </w:tcPr>
          <w:p w14:paraId="12213594" w14:textId="77777777" w:rsidR="00F95F0E" w:rsidRPr="009350D1" w:rsidRDefault="00F95F0E" w:rsidP="008169EF">
            <w:pPr>
              <w:pStyle w:val="DefaultText"/>
              <w:ind w:right="41"/>
              <w:jc w:val="right"/>
              <w:rPr>
                <w:sz w:val="20"/>
              </w:rPr>
            </w:pPr>
            <w:r w:rsidRPr="009350D1">
              <w:rPr>
                <w:sz w:val="20"/>
              </w:rPr>
              <w:t>25.00</w:t>
            </w:r>
          </w:p>
          <w:p w14:paraId="1F111C40" w14:textId="77777777" w:rsidR="00F95F0E" w:rsidRPr="009350D1" w:rsidRDefault="00F95F0E" w:rsidP="008169EF">
            <w:pPr>
              <w:pStyle w:val="DefaultText"/>
              <w:ind w:right="41"/>
              <w:jc w:val="right"/>
              <w:rPr>
                <w:sz w:val="20"/>
              </w:rPr>
            </w:pPr>
          </w:p>
        </w:tc>
        <w:tc>
          <w:tcPr>
            <w:tcW w:w="2409" w:type="dxa"/>
            <w:shd w:val="clear" w:color="auto" w:fill="auto"/>
          </w:tcPr>
          <w:p w14:paraId="6E75808A" w14:textId="77777777" w:rsidR="00F95F0E" w:rsidRPr="009350D1" w:rsidRDefault="00F95F0E" w:rsidP="008169EF">
            <w:pPr>
              <w:pStyle w:val="DefaultText"/>
              <w:ind w:right="41"/>
              <w:jc w:val="right"/>
              <w:rPr>
                <w:sz w:val="20"/>
              </w:rPr>
            </w:pPr>
            <w:r w:rsidRPr="009350D1">
              <w:rPr>
                <w:sz w:val="20"/>
              </w:rPr>
              <w:t>13.50</w:t>
            </w:r>
          </w:p>
        </w:tc>
        <w:tc>
          <w:tcPr>
            <w:tcW w:w="3600" w:type="dxa"/>
            <w:shd w:val="clear" w:color="auto" w:fill="auto"/>
          </w:tcPr>
          <w:p w14:paraId="2CD11E4D" w14:textId="77777777" w:rsidR="00F95F0E" w:rsidRPr="00E70036" w:rsidRDefault="00F95F0E" w:rsidP="001F6B5A">
            <w:pPr>
              <w:pStyle w:val="DefaultText"/>
              <w:rPr>
                <w:sz w:val="20"/>
              </w:rPr>
            </w:pPr>
            <w:r w:rsidRPr="00E70036">
              <w:rPr>
                <w:sz w:val="20"/>
              </w:rPr>
              <w:t>Where a supply provides &lt;10m3/day or &lt;50 people and is used for domestic purposes</w:t>
            </w:r>
          </w:p>
        </w:tc>
      </w:tr>
      <w:tr w:rsidR="00F95F0E" w:rsidRPr="00B85AE2" w14:paraId="46970831" w14:textId="77777777" w:rsidTr="00B23403">
        <w:tblPrEx>
          <w:tblLook w:val="01E0" w:firstRow="1" w:lastRow="1" w:firstColumn="1" w:lastColumn="1" w:noHBand="0" w:noVBand="0"/>
        </w:tblPrEx>
        <w:tc>
          <w:tcPr>
            <w:tcW w:w="3000" w:type="dxa"/>
            <w:shd w:val="clear" w:color="auto" w:fill="auto"/>
          </w:tcPr>
          <w:p w14:paraId="0697C7AB" w14:textId="77777777" w:rsidR="008169EF" w:rsidRPr="00E70036" w:rsidRDefault="00F95F0E" w:rsidP="001F6B5A">
            <w:pPr>
              <w:pStyle w:val="DefaultText"/>
              <w:ind w:right="-115"/>
              <w:rPr>
                <w:sz w:val="20"/>
              </w:rPr>
            </w:pPr>
            <w:r w:rsidRPr="00E70036">
              <w:rPr>
                <w:sz w:val="20"/>
              </w:rPr>
              <w:t xml:space="preserve">Check monitoring </w:t>
            </w:r>
          </w:p>
          <w:p w14:paraId="07D3B1C8" w14:textId="77777777" w:rsidR="00F95F0E" w:rsidRPr="00E70036" w:rsidRDefault="00F95F0E" w:rsidP="001F6B5A">
            <w:pPr>
              <w:pStyle w:val="DefaultText"/>
              <w:ind w:right="-115"/>
              <w:rPr>
                <w:sz w:val="20"/>
              </w:rPr>
            </w:pPr>
            <w:r w:rsidRPr="00E70036">
              <w:rPr>
                <w:sz w:val="20"/>
              </w:rPr>
              <w:t>(commercial supplies)</w:t>
            </w:r>
          </w:p>
        </w:tc>
        <w:tc>
          <w:tcPr>
            <w:tcW w:w="1395" w:type="dxa"/>
            <w:shd w:val="clear" w:color="auto" w:fill="auto"/>
          </w:tcPr>
          <w:p w14:paraId="5F580425" w14:textId="77777777" w:rsidR="00F95F0E" w:rsidRPr="009350D1" w:rsidRDefault="00F95F0E" w:rsidP="008169EF">
            <w:pPr>
              <w:pStyle w:val="DefaultText"/>
              <w:ind w:right="41"/>
              <w:jc w:val="right"/>
              <w:rPr>
                <w:sz w:val="20"/>
              </w:rPr>
            </w:pPr>
            <w:r w:rsidRPr="009350D1">
              <w:rPr>
                <w:sz w:val="20"/>
              </w:rPr>
              <w:t>100.00</w:t>
            </w:r>
          </w:p>
          <w:p w14:paraId="4EA3EC03" w14:textId="77777777" w:rsidR="00F95F0E" w:rsidRPr="009350D1" w:rsidRDefault="00F95F0E" w:rsidP="008169EF">
            <w:pPr>
              <w:pStyle w:val="DefaultText"/>
              <w:ind w:right="41"/>
              <w:jc w:val="right"/>
              <w:rPr>
                <w:sz w:val="20"/>
              </w:rPr>
            </w:pPr>
          </w:p>
        </w:tc>
        <w:tc>
          <w:tcPr>
            <w:tcW w:w="2409" w:type="dxa"/>
            <w:shd w:val="clear" w:color="auto" w:fill="auto"/>
          </w:tcPr>
          <w:p w14:paraId="01A21080" w14:textId="77777777" w:rsidR="00F95F0E" w:rsidRPr="009350D1" w:rsidRDefault="00F95F0E" w:rsidP="008169EF">
            <w:pPr>
              <w:pStyle w:val="DefaultText"/>
              <w:ind w:right="41"/>
              <w:jc w:val="right"/>
              <w:rPr>
                <w:sz w:val="20"/>
              </w:rPr>
            </w:pPr>
            <w:r w:rsidRPr="009350D1">
              <w:rPr>
                <w:sz w:val="20"/>
              </w:rPr>
              <w:t xml:space="preserve">38.25 for boreholes </w:t>
            </w:r>
          </w:p>
          <w:p w14:paraId="415FB712" w14:textId="77777777" w:rsidR="00F95F0E" w:rsidRPr="009350D1" w:rsidRDefault="00F95F0E" w:rsidP="008169EF">
            <w:pPr>
              <w:pStyle w:val="DefaultText"/>
              <w:ind w:right="41"/>
              <w:jc w:val="right"/>
              <w:rPr>
                <w:sz w:val="20"/>
              </w:rPr>
            </w:pPr>
            <w:r w:rsidRPr="009350D1">
              <w:rPr>
                <w:sz w:val="20"/>
              </w:rPr>
              <w:t xml:space="preserve">56.50 for all other types of supply including springs wells, etc. </w:t>
            </w:r>
          </w:p>
        </w:tc>
        <w:tc>
          <w:tcPr>
            <w:tcW w:w="3600" w:type="dxa"/>
            <w:shd w:val="clear" w:color="auto" w:fill="auto"/>
          </w:tcPr>
          <w:p w14:paraId="0FFF0CB4" w14:textId="77777777" w:rsidR="00F95F0E" w:rsidRPr="00E70036" w:rsidRDefault="00F95F0E" w:rsidP="001F6B5A">
            <w:pPr>
              <w:pStyle w:val="DefaultText"/>
              <w:rPr>
                <w:sz w:val="20"/>
              </w:rPr>
            </w:pPr>
            <w:r w:rsidRPr="00E70036">
              <w:rPr>
                <w:sz w:val="20"/>
              </w:rPr>
              <w:t xml:space="preserve">Check monitoring is carried out to ensure that water complies with the standards. </w:t>
            </w:r>
          </w:p>
        </w:tc>
      </w:tr>
      <w:tr w:rsidR="00F95F0E" w:rsidRPr="00B85AE2" w14:paraId="77628488" w14:textId="77777777" w:rsidTr="00B23403">
        <w:tblPrEx>
          <w:tblLook w:val="01E0" w:firstRow="1" w:lastRow="1" w:firstColumn="1" w:lastColumn="1" w:noHBand="0" w:noVBand="0"/>
        </w:tblPrEx>
        <w:tc>
          <w:tcPr>
            <w:tcW w:w="3000" w:type="dxa"/>
            <w:shd w:val="clear" w:color="auto" w:fill="auto"/>
          </w:tcPr>
          <w:p w14:paraId="2B221F7C" w14:textId="77777777" w:rsidR="008169EF" w:rsidRPr="00E70036" w:rsidRDefault="00F95F0E" w:rsidP="001F6B5A">
            <w:pPr>
              <w:pStyle w:val="DefaultText"/>
              <w:ind w:right="-115"/>
              <w:rPr>
                <w:sz w:val="20"/>
              </w:rPr>
            </w:pPr>
            <w:r w:rsidRPr="00E70036">
              <w:rPr>
                <w:sz w:val="20"/>
              </w:rPr>
              <w:t xml:space="preserve">Audit Monitoring </w:t>
            </w:r>
          </w:p>
          <w:p w14:paraId="571EB029" w14:textId="77777777" w:rsidR="00F95F0E" w:rsidRPr="00E70036" w:rsidRDefault="00F95F0E" w:rsidP="001F6B5A">
            <w:pPr>
              <w:pStyle w:val="DefaultText"/>
              <w:ind w:right="-115"/>
              <w:rPr>
                <w:sz w:val="20"/>
              </w:rPr>
            </w:pPr>
            <w:r w:rsidRPr="00E70036">
              <w:rPr>
                <w:sz w:val="20"/>
              </w:rPr>
              <w:t>(commercial supplies)</w:t>
            </w:r>
          </w:p>
        </w:tc>
        <w:tc>
          <w:tcPr>
            <w:tcW w:w="1395" w:type="dxa"/>
            <w:shd w:val="clear" w:color="auto" w:fill="auto"/>
          </w:tcPr>
          <w:p w14:paraId="4F59061C" w14:textId="77777777" w:rsidR="00F95F0E" w:rsidRPr="009350D1" w:rsidRDefault="00F95F0E" w:rsidP="008169EF">
            <w:pPr>
              <w:pStyle w:val="DefaultText"/>
              <w:ind w:right="41"/>
              <w:jc w:val="right"/>
              <w:rPr>
                <w:sz w:val="20"/>
              </w:rPr>
            </w:pPr>
            <w:r w:rsidRPr="009350D1">
              <w:rPr>
                <w:sz w:val="20"/>
              </w:rPr>
              <w:t>500.00</w:t>
            </w:r>
          </w:p>
        </w:tc>
        <w:tc>
          <w:tcPr>
            <w:tcW w:w="2409" w:type="dxa"/>
            <w:shd w:val="clear" w:color="auto" w:fill="auto"/>
          </w:tcPr>
          <w:p w14:paraId="254C4B9F" w14:textId="77777777" w:rsidR="00F95F0E" w:rsidRPr="009350D1" w:rsidRDefault="00F95F0E" w:rsidP="008169EF">
            <w:pPr>
              <w:pStyle w:val="DefaultText"/>
              <w:ind w:right="41"/>
              <w:jc w:val="right"/>
              <w:rPr>
                <w:sz w:val="20"/>
              </w:rPr>
            </w:pPr>
            <w:r w:rsidRPr="009350D1">
              <w:rPr>
                <w:sz w:val="20"/>
              </w:rPr>
              <w:t xml:space="preserve">40.50 + cost of </w:t>
            </w:r>
            <w:proofErr w:type="gramStart"/>
            <w:r w:rsidRPr="009350D1">
              <w:rPr>
                <w:sz w:val="20"/>
              </w:rPr>
              <w:t>check  monitoring</w:t>
            </w:r>
            <w:proofErr w:type="gramEnd"/>
            <w:r w:rsidRPr="009350D1">
              <w:rPr>
                <w:sz w:val="20"/>
              </w:rPr>
              <w:t xml:space="preserve"> (78.75 for boreholes, all others including springs, wells etc. 97.00)</w:t>
            </w:r>
          </w:p>
        </w:tc>
        <w:tc>
          <w:tcPr>
            <w:tcW w:w="3600" w:type="dxa"/>
            <w:shd w:val="clear" w:color="auto" w:fill="auto"/>
          </w:tcPr>
          <w:p w14:paraId="7AFDD85E" w14:textId="77777777" w:rsidR="00F95F0E" w:rsidRPr="00E70036" w:rsidRDefault="00F95F0E" w:rsidP="001F6B5A">
            <w:pPr>
              <w:pStyle w:val="DefaultText"/>
              <w:rPr>
                <w:sz w:val="20"/>
              </w:rPr>
            </w:pPr>
            <w:r w:rsidRPr="00E70036">
              <w:rPr>
                <w:sz w:val="20"/>
              </w:rPr>
              <w:t>Additional parameters sampled less of ten to ensure the water complies with all safety standards.</w:t>
            </w:r>
          </w:p>
        </w:tc>
      </w:tr>
    </w:tbl>
    <w:tbl>
      <w:tblPr>
        <w:tblpPr w:leftFromText="180" w:rightFromText="180" w:vertAnchor="text" w:horzAnchor="margin" w:tblpX="-5" w:tblpY="39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6670"/>
        <w:gridCol w:w="1419"/>
        <w:gridCol w:w="1315"/>
        <w:gridCol w:w="939"/>
      </w:tblGrid>
      <w:tr w:rsidR="00B23403" w:rsidRPr="00FD4D8E" w14:paraId="5D5B048B" w14:textId="77777777" w:rsidTr="00B23403">
        <w:trPr>
          <w:trHeight w:val="71"/>
        </w:trPr>
        <w:tc>
          <w:tcPr>
            <w:tcW w:w="6670" w:type="dxa"/>
            <w:tcBorders>
              <w:bottom w:val="single" w:sz="4" w:space="0" w:color="auto"/>
            </w:tcBorders>
            <w:shd w:val="clear" w:color="auto" w:fill="A6A6A6" w:themeFill="background1" w:themeFillShade="A6"/>
            <w:tcMar>
              <w:right w:w="14" w:type="dxa"/>
            </w:tcMar>
          </w:tcPr>
          <w:p w14:paraId="3C6CE33C" w14:textId="77777777" w:rsidR="00B23403" w:rsidRDefault="00B23403" w:rsidP="00B23403">
            <w:pPr>
              <w:rPr>
                <w:rFonts w:cs="Arial"/>
                <w:b/>
                <w:bCs/>
                <w:sz w:val="20"/>
                <w:szCs w:val="20"/>
                <w:lang w:val="en-US" w:eastAsia="en-US"/>
              </w:rPr>
            </w:pPr>
          </w:p>
          <w:p w14:paraId="38563F20" w14:textId="77777777" w:rsidR="00B23403" w:rsidRPr="00305633" w:rsidRDefault="00B23403" w:rsidP="00B23403">
            <w:pPr>
              <w:pStyle w:val="Heading2"/>
              <w:spacing w:before="0" w:after="0"/>
              <w:ind w:left="775" w:hanging="775"/>
              <w:rPr>
                <w:bCs w:val="0"/>
                <w:i w:val="0"/>
                <w:iCs w:val="0"/>
                <w:sz w:val="20"/>
                <w:szCs w:val="20"/>
                <w:lang w:val="en-US" w:eastAsia="en-US"/>
              </w:rPr>
            </w:pPr>
            <w:r>
              <w:rPr>
                <w:bCs w:val="0"/>
                <w:i w:val="0"/>
                <w:iCs w:val="0"/>
                <w:sz w:val="20"/>
                <w:szCs w:val="20"/>
                <w:lang w:val="en-US" w:eastAsia="en-US"/>
              </w:rPr>
              <w:t>HOUSING SERVICES</w:t>
            </w:r>
          </w:p>
        </w:tc>
        <w:tc>
          <w:tcPr>
            <w:tcW w:w="1419" w:type="dxa"/>
            <w:tcBorders>
              <w:bottom w:val="single" w:sz="4" w:space="0" w:color="auto"/>
            </w:tcBorders>
            <w:shd w:val="clear" w:color="auto" w:fill="A6A6A6" w:themeFill="background1" w:themeFillShade="A6"/>
            <w:tcMar>
              <w:right w:w="14" w:type="dxa"/>
            </w:tcMar>
          </w:tcPr>
          <w:p w14:paraId="5FC08FA8" w14:textId="77777777" w:rsidR="00B23403" w:rsidRPr="001C30BE" w:rsidRDefault="00B23403" w:rsidP="00B23403">
            <w:pPr>
              <w:jc w:val="center"/>
              <w:rPr>
                <w:rFonts w:cs="Arial"/>
                <w:bCs/>
                <w:iCs/>
                <w:sz w:val="20"/>
                <w:szCs w:val="20"/>
                <w:lang w:val="en-US" w:eastAsia="en-US"/>
              </w:rPr>
            </w:pPr>
            <w:r w:rsidRPr="001C30BE">
              <w:rPr>
                <w:rFonts w:cs="Arial"/>
                <w:bCs/>
                <w:iCs/>
                <w:sz w:val="20"/>
                <w:szCs w:val="20"/>
                <w:lang w:val="en-US" w:eastAsia="en-US"/>
              </w:rPr>
              <w:t>CHARGE</w:t>
            </w:r>
          </w:p>
          <w:p w14:paraId="7954027C" w14:textId="77777777" w:rsidR="00B23403" w:rsidRPr="001C30BE" w:rsidRDefault="00B23403" w:rsidP="00B23403">
            <w:pPr>
              <w:jc w:val="center"/>
              <w:rPr>
                <w:rFonts w:cs="Arial"/>
                <w:bCs/>
                <w:iCs/>
                <w:sz w:val="20"/>
                <w:szCs w:val="20"/>
                <w:lang w:val="en-US" w:eastAsia="en-US"/>
              </w:rPr>
            </w:pPr>
            <w:r w:rsidRPr="001C30BE">
              <w:rPr>
                <w:rFonts w:cs="Arial"/>
                <w:bCs/>
                <w:iCs/>
                <w:sz w:val="20"/>
                <w:szCs w:val="20"/>
                <w:lang w:val="en-US" w:eastAsia="en-US"/>
              </w:rPr>
              <w:t>FOR</w:t>
            </w:r>
          </w:p>
          <w:p w14:paraId="26F042D0" w14:textId="140A05F0" w:rsidR="00B23403" w:rsidRPr="001C30BE" w:rsidRDefault="00B23403" w:rsidP="00B23403">
            <w:pPr>
              <w:jc w:val="center"/>
              <w:rPr>
                <w:rFonts w:cs="Arial"/>
                <w:bCs/>
                <w:iCs/>
                <w:sz w:val="20"/>
                <w:szCs w:val="20"/>
                <w:lang w:val="en-US" w:eastAsia="en-US"/>
              </w:rPr>
            </w:pPr>
            <w:r>
              <w:rPr>
                <w:rFonts w:cs="Arial"/>
                <w:bCs/>
                <w:iCs/>
                <w:sz w:val="20"/>
                <w:szCs w:val="20"/>
                <w:lang w:val="en-US" w:eastAsia="en-US"/>
              </w:rPr>
              <w:t>202</w:t>
            </w:r>
            <w:r w:rsidR="00F510ED">
              <w:rPr>
                <w:rFonts w:cs="Arial"/>
                <w:bCs/>
                <w:iCs/>
                <w:sz w:val="20"/>
                <w:szCs w:val="20"/>
                <w:lang w:val="en-US" w:eastAsia="en-US"/>
              </w:rPr>
              <w:t>4</w:t>
            </w:r>
            <w:r>
              <w:rPr>
                <w:rFonts w:cs="Arial"/>
                <w:bCs/>
                <w:iCs/>
                <w:sz w:val="20"/>
                <w:szCs w:val="20"/>
                <w:lang w:val="en-US" w:eastAsia="en-US"/>
              </w:rPr>
              <w:t>/2</w:t>
            </w:r>
            <w:r w:rsidR="00F510ED">
              <w:rPr>
                <w:rFonts w:cs="Arial"/>
                <w:bCs/>
                <w:iCs/>
                <w:sz w:val="20"/>
                <w:szCs w:val="20"/>
                <w:lang w:val="en-US" w:eastAsia="en-US"/>
              </w:rPr>
              <w:t>5</w:t>
            </w:r>
          </w:p>
          <w:p w14:paraId="6A3FF176" w14:textId="77777777" w:rsidR="00B23403" w:rsidRPr="001C30BE" w:rsidRDefault="00B23403" w:rsidP="00B23403">
            <w:pPr>
              <w:jc w:val="center"/>
              <w:rPr>
                <w:rFonts w:cs="Arial"/>
                <w:bCs/>
                <w:iCs/>
                <w:sz w:val="20"/>
                <w:szCs w:val="20"/>
                <w:lang w:val="en-US" w:eastAsia="en-US"/>
              </w:rPr>
            </w:pPr>
            <w:r w:rsidRPr="001C30BE">
              <w:rPr>
                <w:rFonts w:cs="Arial"/>
                <w:sz w:val="20"/>
                <w:szCs w:val="20"/>
                <w:lang w:val="en-US" w:eastAsia="en-US"/>
              </w:rPr>
              <w:t>£</w:t>
            </w:r>
          </w:p>
        </w:tc>
        <w:tc>
          <w:tcPr>
            <w:tcW w:w="1315" w:type="dxa"/>
            <w:tcBorders>
              <w:bottom w:val="single" w:sz="4" w:space="0" w:color="auto"/>
            </w:tcBorders>
            <w:shd w:val="clear" w:color="auto" w:fill="A6A6A6" w:themeFill="background1" w:themeFillShade="A6"/>
            <w:tcMar>
              <w:right w:w="14" w:type="dxa"/>
            </w:tcMar>
          </w:tcPr>
          <w:p w14:paraId="321F3C25" w14:textId="77777777" w:rsidR="00B23403" w:rsidRPr="001F52EF" w:rsidRDefault="00B23403" w:rsidP="00B23403">
            <w:pPr>
              <w:jc w:val="center"/>
              <w:rPr>
                <w:rFonts w:cs="Arial"/>
                <w:b/>
                <w:bCs/>
                <w:iCs/>
                <w:sz w:val="20"/>
                <w:szCs w:val="20"/>
                <w:lang w:val="en-US" w:eastAsia="en-US"/>
              </w:rPr>
            </w:pPr>
            <w:r w:rsidRPr="001F52EF">
              <w:rPr>
                <w:rFonts w:cs="Arial"/>
                <w:b/>
                <w:bCs/>
                <w:iCs/>
                <w:sz w:val="20"/>
                <w:szCs w:val="20"/>
                <w:lang w:val="en-US" w:eastAsia="en-US"/>
              </w:rPr>
              <w:t>CHARGE</w:t>
            </w:r>
          </w:p>
          <w:p w14:paraId="73533014" w14:textId="77777777" w:rsidR="00B23403" w:rsidRPr="001F52EF" w:rsidRDefault="00B23403" w:rsidP="00B23403">
            <w:pPr>
              <w:jc w:val="center"/>
              <w:rPr>
                <w:rFonts w:cs="Arial"/>
                <w:b/>
                <w:bCs/>
                <w:iCs/>
                <w:sz w:val="20"/>
                <w:szCs w:val="20"/>
                <w:lang w:val="en-US" w:eastAsia="en-US"/>
              </w:rPr>
            </w:pPr>
            <w:r w:rsidRPr="001F52EF">
              <w:rPr>
                <w:rFonts w:cs="Arial"/>
                <w:b/>
                <w:bCs/>
                <w:iCs/>
                <w:sz w:val="20"/>
                <w:szCs w:val="20"/>
                <w:lang w:val="en-US" w:eastAsia="en-US"/>
              </w:rPr>
              <w:t>FOR</w:t>
            </w:r>
          </w:p>
          <w:p w14:paraId="59686AE5" w14:textId="410A58CC" w:rsidR="00B23403" w:rsidRPr="001F52EF" w:rsidRDefault="00B23403" w:rsidP="00B23403">
            <w:pPr>
              <w:jc w:val="center"/>
              <w:rPr>
                <w:rFonts w:cs="Arial"/>
                <w:b/>
                <w:bCs/>
                <w:iCs/>
                <w:sz w:val="20"/>
                <w:szCs w:val="20"/>
                <w:lang w:val="en-US" w:eastAsia="en-US"/>
              </w:rPr>
            </w:pPr>
            <w:r>
              <w:rPr>
                <w:rFonts w:cs="Arial"/>
                <w:b/>
                <w:bCs/>
                <w:iCs/>
                <w:sz w:val="20"/>
                <w:szCs w:val="20"/>
                <w:lang w:val="en-US" w:eastAsia="en-US"/>
              </w:rPr>
              <w:t>202</w:t>
            </w:r>
            <w:r w:rsidR="00F510ED">
              <w:rPr>
                <w:rFonts w:cs="Arial"/>
                <w:b/>
                <w:bCs/>
                <w:iCs/>
                <w:sz w:val="20"/>
                <w:szCs w:val="20"/>
                <w:lang w:val="en-US" w:eastAsia="en-US"/>
              </w:rPr>
              <w:t>5</w:t>
            </w:r>
            <w:r>
              <w:rPr>
                <w:rFonts w:cs="Arial"/>
                <w:b/>
                <w:bCs/>
                <w:iCs/>
                <w:sz w:val="20"/>
                <w:szCs w:val="20"/>
                <w:lang w:val="en-US" w:eastAsia="en-US"/>
              </w:rPr>
              <w:t>/2</w:t>
            </w:r>
            <w:r w:rsidR="00F510ED">
              <w:rPr>
                <w:rFonts w:cs="Arial"/>
                <w:b/>
                <w:bCs/>
                <w:iCs/>
                <w:sz w:val="20"/>
                <w:szCs w:val="20"/>
                <w:lang w:val="en-US" w:eastAsia="en-US"/>
              </w:rPr>
              <w:t>6</w:t>
            </w:r>
          </w:p>
          <w:p w14:paraId="15D9C84F" w14:textId="77777777" w:rsidR="00B23403" w:rsidRPr="001F52EF" w:rsidRDefault="00B23403" w:rsidP="00B23403">
            <w:pPr>
              <w:jc w:val="center"/>
              <w:rPr>
                <w:rFonts w:cs="Arial"/>
                <w:b/>
                <w:bCs/>
                <w:iCs/>
                <w:sz w:val="20"/>
                <w:szCs w:val="20"/>
                <w:lang w:val="en-US" w:eastAsia="en-US"/>
              </w:rPr>
            </w:pPr>
            <w:r>
              <w:rPr>
                <w:rFonts w:cs="Arial"/>
                <w:b/>
                <w:sz w:val="20"/>
                <w:szCs w:val="20"/>
                <w:lang w:val="en-US" w:eastAsia="en-US"/>
              </w:rPr>
              <w:t>£</w:t>
            </w:r>
          </w:p>
        </w:tc>
        <w:tc>
          <w:tcPr>
            <w:tcW w:w="939" w:type="dxa"/>
            <w:tcBorders>
              <w:bottom w:val="single" w:sz="4" w:space="0" w:color="auto"/>
            </w:tcBorders>
            <w:shd w:val="clear" w:color="auto" w:fill="A6A6A6" w:themeFill="background1" w:themeFillShade="A6"/>
            <w:tcMar>
              <w:right w:w="14" w:type="dxa"/>
            </w:tcMar>
          </w:tcPr>
          <w:p w14:paraId="5EE62E80" w14:textId="77777777" w:rsidR="00B23403" w:rsidRDefault="00B23403" w:rsidP="00B23403">
            <w:pPr>
              <w:jc w:val="center"/>
              <w:rPr>
                <w:rFonts w:cs="Arial"/>
                <w:b/>
                <w:bCs/>
                <w:iCs/>
                <w:sz w:val="20"/>
                <w:szCs w:val="20"/>
                <w:lang w:val="en-US" w:eastAsia="en-US"/>
              </w:rPr>
            </w:pPr>
          </w:p>
          <w:p w14:paraId="3F92E05B" w14:textId="77777777" w:rsidR="00B23403" w:rsidRPr="00F81096" w:rsidRDefault="00B23403" w:rsidP="00B23403">
            <w:pPr>
              <w:jc w:val="center"/>
              <w:rPr>
                <w:rFonts w:cs="Arial"/>
                <w:b/>
                <w:bCs/>
                <w:iCs/>
                <w:sz w:val="20"/>
                <w:szCs w:val="20"/>
                <w:lang w:val="en-US" w:eastAsia="en-US"/>
              </w:rPr>
            </w:pPr>
            <w:r w:rsidRPr="00F81096">
              <w:rPr>
                <w:rFonts w:cs="Arial"/>
                <w:b/>
                <w:bCs/>
                <w:iCs/>
                <w:sz w:val="20"/>
                <w:szCs w:val="20"/>
                <w:lang w:val="en-US" w:eastAsia="en-US"/>
              </w:rPr>
              <w:t>VAT</w:t>
            </w:r>
          </w:p>
          <w:p w14:paraId="00B5E691" w14:textId="77777777" w:rsidR="00B23403" w:rsidRPr="00F81096" w:rsidRDefault="00B23403" w:rsidP="00B23403">
            <w:pPr>
              <w:jc w:val="center"/>
              <w:rPr>
                <w:rFonts w:cs="Arial"/>
                <w:b/>
                <w:bCs/>
                <w:iCs/>
                <w:sz w:val="20"/>
                <w:szCs w:val="20"/>
                <w:lang w:val="en-US" w:eastAsia="en-US"/>
              </w:rPr>
            </w:pPr>
            <w:r w:rsidRPr="00F81096">
              <w:rPr>
                <w:rFonts w:cs="Arial"/>
                <w:b/>
                <w:bCs/>
                <w:iCs/>
                <w:sz w:val="20"/>
                <w:szCs w:val="20"/>
                <w:lang w:val="en-US" w:eastAsia="en-US"/>
              </w:rPr>
              <w:t>RATE</w:t>
            </w:r>
          </w:p>
        </w:tc>
      </w:tr>
      <w:tr w:rsidR="00B23403" w:rsidRPr="006B3C4C" w14:paraId="7154B1B6" w14:textId="77777777" w:rsidTr="00B23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10343"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07CA275C" w14:textId="77777777" w:rsidR="00B23403" w:rsidRPr="006B3C4C" w:rsidRDefault="00B23403" w:rsidP="00B23403">
            <w:pPr>
              <w:ind w:right="-2169"/>
              <w:rPr>
                <w:rFonts w:cs="Arial"/>
                <w:b/>
                <w:bCs/>
                <w:color w:val="FFFFFF"/>
                <w:sz w:val="20"/>
                <w:szCs w:val="20"/>
                <w:lang w:val="en-US" w:eastAsia="en-US"/>
              </w:rPr>
            </w:pPr>
            <w:r w:rsidRPr="00EA29B1">
              <w:rPr>
                <w:rFonts w:cs="Arial"/>
                <w:b/>
                <w:bCs/>
                <w:color w:val="FFFFFF" w:themeColor="background1"/>
                <w:sz w:val="20"/>
                <w:szCs w:val="20"/>
                <w:lang w:val="en-US" w:eastAsia="en-US"/>
              </w:rPr>
              <w:t>HOUSING RENEWAL</w:t>
            </w:r>
          </w:p>
        </w:tc>
      </w:tr>
      <w:tr w:rsidR="00B23403" w:rsidRPr="00FD4D8E" w14:paraId="07FCF0E1" w14:textId="77777777" w:rsidTr="00B23403">
        <w:trPr>
          <w:trHeight w:val="229"/>
        </w:trPr>
        <w:tc>
          <w:tcPr>
            <w:tcW w:w="6670" w:type="dxa"/>
            <w:shd w:val="clear" w:color="auto" w:fill="auto"/>
            <w:tcMar>
              <w:right w:w="14" w:type="dxa"/>
            </w:tcMar>
            <w:vAlign w:val="center"/>
          </w:tcPr>
          <w:p w14:paraId="59328349" w14:textId="77777777" w:rsidR="00B23403" w:rsidRDefault="00B23403" w:rsidP="00B23403">
            <w:pPr>
              <w:rPr>
                <w:rFonts w:cs="Arial"/>
                <w:sz w:val="20"/>
                <w:szCs w:val="20"/>
                <w:lang w:val="en-US" w:eastAsia="en-US"/>
              </w:rPr>
            </w:pPr>
            <w:r>
              <w:rPr>
                <w:rFonts w:cs="Arial"/>
                <w:sz w:val="20"/>
                <w:szCs w:val="20"/>
                <w:lang w:val="en-US" w:eastAsia="en-US"/>
              </w:rPr>
              <w:t>Houses in Multiple Occupation license</w:t>
            </w:r>
          </w:p>
        </w:tc>
        <w:tc>
          <w:tcPr>
            <w:tcW w:w="1419" w:type="dxa"/>
            <w:tcMar>
              <w:right w:w="14" w:type="dxa"/>
            </w:tcMar>
            <w:vAlign w:val="center"/>
          </w:tcPr>
          <w:p w14:paraId="01E35E37" w14:textId="538D0874" w:rsidR="00B23403" w:rsidRDefault="00F510ED" w:rsidP="00B23403">
            <w:pPr>
              <w:ind w:right="77"/>
              <w:jc w:val="right"/>
              <w:rPr>
                <w:rFonts w:cs="Arial"/>
                <w:sz w:val="20"/>
                <w:szCs w:val="20"/>
                <w:lang w:val="en-US" w:eastAsia="en-US"/>
              </w:rPr>
            </w:pPr>
            <w:r>
              <w:rPr>
                <w:rFonts w:cs="Arial"/>
                <w:sz w:val="20"/>
                <w:szCs w:val="20"/>
                <w:lang w:val="en-US" w:eastAsia="en-US"/>
              </w:rPr>
              <w:t>848</w:t>
            </w:r>
            <w:r w:rsidR="00B23403">
              <w:rPr>
                <w:rFonts w:cs="Arial"/>
                <w:sz w:val="20"/>
                <w:szCs w:val="20"/>
                <w:lang w:val="en-US" w:eastAsia="en-US"/>
              </w:rPr>
              <w:t>.00</w:t>
            </w:r>
          </w:p>
        </w:tc>
        <w:tc>
          <w:tcPr>
            <w:tcW w:w="1315" w:type="dxa"/>
            <w:shd w:val="clear" w:color="auto" w:fill="auto"/>
            <w:tcMar>
              <w:right w:w="14" w:type="dxa"/>
            </w:tcMar>
            <w:vAlign w:val="center"/>
          </w:tcPr>
          <w:p w14:paraId="0AA21D87" w14:textId="79BCAEC8" w:rsidR="00B23403" w:rsidRPr="00281E31" w:rsidRDefault="00B23403" w:rsidP="00B23403">
            <w:pPr>
              <w:ind w:right="100"/>
              <w:jc w:val="right"/>
              <w:rPr>
                <w:rFonts w:cs="Arial"/>
                <w:b/>
                <w:sz w:val="20"/>
                <w:szCs w:val="20"/>
                <w:lang w:val="en-US" w:eastAsia="en-US"/>
              </w:rPr>
            </w:pPr>
            <w:r w:rsidRPr="00281E31">
              <w:rPr>
                <w:rFonts w:cs="Arial"/>
                <w:b/>
                <w:sz w:val="20"/>
                <w:szCs w:val="20"/>
                <w:lang w:val="en-US" w:eastAsia="en-US"/>
              </w:rPr>
              <w:t>8</w:t>
            </w:r>
            <w:r w:rsidR="004343B8" w:rsidRPr="00281E31">
              <w:rPr>
                <w:rFonts w:cs="Arial"/>
                <w:b/>
                <w:sz w:val="20"/>
                <w:szCs w:val="20"/>
                <w:lang w:val="en-US" w:eastAsia="en-US"/>
              </w:rPr>
              <w:t>9</w:t>
            </w:r>
            <w:r w:rsidR="00305721">
              <w:rPr>
                <w:rFonts w:cs="Arial"/>
                <w:b/>
                <w:sz w:val="20"/>
                <w:szCs w:val="20"/>
                <w:lang w:val="en-US" w:eastAsia="en-US"/>
              </w:rPr>
              <w:t>4</w:t>
            </w:r>
            <w:r w:rsidRPr="00281E31">
              <w:rPr>
                <w:rFonts w:cs="Arial"/>
                <w:b/>
                <w:sz w:val="20"/>
                <w:szCs w:val="20"/>
                <w:lang w:val="en-US" w:eastAsia="en-US"/>
              </w:rPr>
              <w:t>.00</w:t>
            </w:r>
          </w:p>
        </w:tc>
        <w:tc>
          <w:tcPr>
            <w:tcW w:w="939" w:type="dxa"/>
            <w:tcMar>
              <w:right w:w="14" w:type="dxa"/>
            </w:tcMar>
            <w:vAlign w:val="center"/>
          </w:tcPr>
          <w:p w14:paraId="08538AB5" w14:textId="77777777" w:rsidR="00B23403" w:rsidRDefault="00B23403" w:rsidP="00B23403">
            <w:pPr>
              <w:jc w:val="center"/>
              <w:rPr>
                <w:rFonts w:cs="Arial"/>
                <w:b/>
                <w:sz w:val="20"/>
                <w:szCs w:val="20"/>
                <w:lang w:val="en-US" w:eastAsia="en-US"/>
              </w:rPr>
            </w:pPr>
            <w:r>
              <w:rPr>
                <w:rFonts w:cs="Arial"/>
                <w:b/>
                <w:sz w:val="20"/>
                <w:szCs w:val="20"/>
                <w:lang w:val="en-US" w:eastAsia="en-US"/>
              </w:rPr>
              <w:t>NB</w:t>
            </w:r>
          </w:p>
        </w:tc>
      </w:tr>
      <w:tr w:rsidR="00B23403" w:rsidRPr="00FD4D8E" w14:paraId="2D4E9CF0" w14:textId="77777777" w:rsidTr="00B23403">
        <w:trPr>
          <w:trHeight w:val="229"/>
        </w:trPr>
        <w:tc>
          <w:tcPr>
            <w:tcW w:w="6670" w:type="dxa"/>
            <w:shd w:val="clear" w:color="auto" w:fill="auto"/>
            <w:tcMar>
              <w:right w:w="14" w:type="dxa"/>
            </w:tcMar>
            <w:vAlign w:val="center"/>
          </w:tcPr>
          <w:p w14:paraId="0DB195A0" w14:textId="77777777" w:rsidR="00B23403" w:rsidRDefault="00B23403" w:rsidP="00B23403">
            <w:pPr>
              <w:rPr>
                <w:rFonts w:cs="Arial"/>
                <w:sz w:val="20"/>
                <w:szCs w:val="20"/>
                <w:lang w:val="en-US" w:eastAsia="en-US"/>
              </w:rPr>
            </w:pPr>
            <w:r>
              <w:rPr>
                <w:rFonts w:cs="Arial"/>
                <w:sz w:val="20"/>
                <w:szCs w:val="20"/>
                <w:lang w:val="en-US" w:eastAsia="en-US"/>
              </w:rPr>
              <w:t>Houses in Multiple Occupation re-license after 5 years</w:t>
            </w:r>
          </w:p>
        </w:tc>
        <w:tc>
          <w:tcPr>
            <w:tcW w:w="1419" w:type="dxa"/>
            <w:tcMar>
              <w:right w:w="14" w:type="dxa"/>
            </w:tcMar>
            <w:vAlign w:val="center"/>
          </w:tcPr>
          <w:p w14:paraId="70C5DC4D" w14:textId="3BFEB52A" w:rsidR="00B23403" w:rsidRDefault="00F510ED" w:rsidP="00B23403">
            <w:pPr>
              <w:ind w:right="77"/>
              <w:jc w:val="right"/>
              <w:rPr>
                <w:rFonts w:cs="Arial"/>
                <w:sz w:val="20"/>
                <w:szCs w:val="20"/>
                <w:lang w:val="en-US" w:eastAsia="en-US"/>
              </w:rPr>
            </w:pPr>
            <w:r>
              <w:rPr>
                <w:rFonts w:cs="Arial"/>
                <w:sz w:val="20"/>
                <w:szCs w:val="20"/>
                <w:lang w:val="en-US" w:eastAsia="en-US"/>
              </w:rPr>
              <w:t>727</w:t>
            </w:r>
            <w:r w:rsidR="00B23403">
              <w:rPr>
                <w:rFonts w:cs="Arial"/>
                <w:sz w:val="20"/>
                <w:szCs w:val="20"/>
                <w:lang w:val="en-US" w:eastAsia="en-US"/>
              </w:rPr>
              <w:t>.00</w:t>
            </w:r>
          </w:p>
        </w:tc>
        <w:tc>
          <w:tcPr>
            <w:tcW w:w="1315" w:type="dxa"/>
            <w:shd w:val="clear" w:color="auto" w:fill="auto"/>
            <w:tcMar>
              <w:right w:w="14" w:type="dxa"/>
            </w:tcMar>
            <w:vAlign w:val="center"/>
          </w:tcPr>
          <w:p w14:paraId="71A167F9" w14:textId="0BC4BBD0" w:rsidR="00B23403" w:rsidRPr="00281E31" w:rsidRDefault="00B23403" w:rsidP="00B23403">
            <w:pPr>
              <w:ind w:right="100"/>
              <w:jc w:val="right"/>
              <w:rPr>
                <w:rFonts w:cs="Arial"/>
                <w:b/>
                <w:sz w:val="20"/>
                <w:szCs w:val="20"/>
                <w:lang w:val="en-US" w:eastAsia="en-US"/>
              </w:rPr>
            </w:pPr>
            <w:r w:rsidRPr="00281E31">
              <w:rPr>
                <w:rFonts w:cs="Arial"/>
                <w:b/>
                <w:sz w:val="20"/>
                <w:szCs w:val="20"/>
                <w:lang w:val="en-US" w:eastAsia="en-US"/>
              </w:rPr>
              <w:t>7</w:t>
            </w:r>
            <w:r w:rsidR="004343B8" w:rsidRPr="00281E31">
              <w:rPr>
                <w:rFonts w:cs="Arial"/>
                <w:b/>
                <w:sz w:val="20"/>
                <w:szCs w:val="20"/>
                <w:lang w:val="en-US" w:eastAsia="en-US"/>
              </w:rPr>
              <w:t>6</w:t>
            </w:r>
            <w:r w:rsidR="00305721">
              <w:rPr>
                <w:rFonts w:cs="Arial"/>
                <w:b/>
                <w:sz w:val="20"/>
                <w:szCs w:val="20"/>
                <w:lang w:val="en-US" w:eastAsia="en-US"/>
              </w:rPr>
              <w:t>7</w:t>
            </w:r>
            <w:r w:rsidRPr="00281E31">
              <w:rPr>
                <w:rFonts w:cs="Arial"/>
                <w:b/>
                <w:sz w:val="20"/>
                <w:szCs w:val="20"/>
                <w:lang w:val="en-US" w:eastAsia="en-US"/>
              </w:rPr>
              <w:t>.00</w:t>
            </w:r>
          </w:p>
        </w:tc>
        <w:tc>
          <w:tcPr>
            <w:tcW w:w="939" w:type="dxa"/>
            <w:tcMar>
              <w:right w:w="14" w:type="dxa"/>
            </w:tcMar>
            <w:vAlign w:val="center"/>
          </w:tcPr>
          <w:p w14:paraId="581EB690" w14:textId="77777777" w:rsidR="00B23403" w:rsidRDefault="00B23403" w:rsidP="00B23403">
            <w:pPr>
              <w:jc w:val="center"/>
              <w:rPr>
                <w:rFonts w:cs="Arial"/>
                <w:b/>
                <w:sz w:val="20"/>
                <w:szCs w:val="20"/>
                <w:lang w:val="en-US" w:eastAsia="en-US"/>
              </w:rPr>
            </w:pPr>
            <w:r>
              <w:rPr>
                <w:rFonts w:cs="Arial"/>
                <w:b/>
                <w:sz w:val="20"/>
                <w:szCs w:val="20"/>
                <w:lang w:val="en-US" w:eastAsia="en-US"/>
              </w:rPr>
              <w:t>NB</w:t>
            </w:r>
          </w:p>
        </w:tc>
      </w:tr>
      <w:tr w:rsidR="00B23403" w:rsidRPr="00FD4D8E" w14:paraId="00FCE428" w14:textId="77777777" w:rsidTr="00B23403">
        <w:trPr>
          <w:trHeight w:val="229"/>
        </w:trPr>
        <w:tc>
          <w:tcPr>
            <w:tcW w:w="6670" w:type="dxa"/>
            <w:shd w:val="clear" w:color="auto" w:fill="auto"/>
            <w:tcMar>
              <w:right w:w="14" w:type="dxa"/>
            </w:tcMar>
            <w:vAlign w:val="center"/>
          </w:tcPr>
          <w:p w14:paraId="3BE768DF" w14:textId="77777777" w:rsidR="00B23403" w:rsidRDefault="00B23403" w:rsidP="00B23403">
            <w:pPr>
              <w:rPr>
                <w:rFonts w:cs="Arial"/>
                <w:sz w:val="20"/>
                <w:szCs w:val="20"/>
                <w:lang w:val="en-US" w:eastAsia="en-US"/>
              </w:rPr>
            </w:pPr>
            <w:r>
              <w:rPr>
                <w:rFonts w:cs="Arial"/>
                <w:sz w:val="20"/>
                <w:szCs w:val="20"/>
                <w:lang w:val="en-US" w:eastAsia="en-US"/>
              </w:rPr>
              <w:t>Immigration Housing Certificate</w:t>
            </w:r>
          </w:p>
        </w:tc>
        <w:tc>
          <w:tcPr>
            <w:tcW w:w="1419" w:type="dxa"/>
            <w:tcMar>
              <w:right w:w="14" w:type="dxa"/>
            </w:tcMar>
            <w:vAlign w:val="center"/>
          </w:tcPr>
          <w:p w14:paraId="37AF0A01" w14:textId="23D08164" w:rsidR="00B23403" w:rsidRDefault="00B23403" w:rsidP="00B23403">
            <w:pPr>
              <w:ind w:right="77"/>
              <w:jc w:val="right"/>
              <w:rPr>
                <w:rFonts w:cs="Arial"/>
                <w:sz w:val="20"/>
                <w:szCs w:val="20"/>
                <w:lang w:val="en-US" w:eastAsia="en-US"/>
              </w:rPr>
            </w:pPr>
            <w:r>
              <w:rPr>
                <w:rFonts w:cs="Arial"/>
                <w:sz w:val="20"/>
                <w:szCs w:val="20"/>
                <w:lang w:val="en-US" w:eastAsia="en-US"/>
              </w:rPr>
              <w:t>6</w:t>
            </w:r>
            <w:r w:rsidR="00F510ED">
              <w:rPr>
                <w:rFonts w:cs="Arial"/>
                <w:sz w:val="20"/>
                <w:szCs w:val="20"/>
                <w:lang w:val="en-US" w:eastAsia="en-US"/>
              </w:rPr>
              <w:t>7</w:t>
            </w:r>
            <w:r>
              <w:rPr>
                <w:rFonts w:cs="Arial"/>
                <w:sz w:val="20"/>
                <w:szCs w:val="20"/>
                <w:lang w:val="en-US" w:eastAsia="en-US"/>
              </w:rPr>
              <w:t>.00</w:t>
            </w:r>
          </w:p>
        </w:tc>
        <w:tc>
          <w:tcPr>
            <w:tcW w:w="1315" w:type="dxa"/>
            <w:shd w:val="clear" w:color="auto" w:fill="auto"/>
            <w:tcMar>
              <w:right w:w="14" w:type="dxa"/>
            </w:tcMar>
            <w:vAlign w:val="center"/>
          </w:tcPr>
          <w:p w14:paraId="511F9DC8" w14:textId="63A0BCDE" w:rsidR="00B23403" w:rsidRPr="00281E31" w:rsidRDefault="004343B8" w:rsidP="00B23403">
            <w:pPr>
              <w:ind w:right="100"/>
              <w:jc w:val="right"/>
              <w:rPr>
                <w:rFonts w:cs="Arial"/>
                <w:b/>
                <w:sz w:val="20"/>
                <w:szCs w:val="20"/>
                <w:lang w:val="en-US" w:eastAsia="en-US"/>
              </w:rPr>
            </w:pPr>
            <w:r w:rsidRPr="00281E31">
              <w:rPr>
                <w:rFonts w:cs="Arial"/>
                <w:b/>
                <w:sz w:val="20"/>
                <w:szCs w:val="20"/>
                <w:lang w:val="en-US" w:eastAsia="en-US"/>
              </w:rPr>
              <w:t>70</w:t>
            </w:r>
            <w:r w:rsidR="00B23403" w:rsidRPr="00281E31">
              <w:rPr>
                <w:rFonts w:cs="Arial"/>
                <w:b/>
                <w:sz w:val="20"/>
                <w:szCs w:val="20"/>
                <w:lang w:val="en-US" w:eastAsia="en-US"/>
              </w:rPr>
              <w:t>.00</w:t>
            </w:r>
          </w:p>
        </w:tc>
        <w:tc>
          <w:tcPr>
            <w:tcW w:w="939" w:type="dxa"/>
            <w:tcMar>
              <w:right w:w="14" w:type="dxa"/>
            </w:tcMar>
            <w:vAlign w:val="center"/>
          </w:tcPr>
          <w:p w14:paraId="44F4DE31" w14:textId="77777777" w:rsidR="00B23403" w:rsidRDefault="00B23403" w:rsidP="00B23403">
            <w:pPr>
              <w:jc w:val="center"/>
              <w:rPr>
                <w:rFonts w:cs="Arial"/>
                <w:b/>
                <w:sz w:val="20"/>
                <w:szCs w:val="20"/>
                <w:lang w:val="en-US" w:eastAsia="en-US"/>
              </w:rPr>
            </w:pPr>
            <w:r>
              <w:rPr>
                <w:rFonts w:cs="Arial"/>
                <w:b/>
                <w:sz w:val="20"/>
                <w:szCs w:val="20"/>
                <w:lang w:val="en-US" w:eastAsia="en-US"/>
              </w:rPr>
              <w:t>NB</w:t>
            </w:r>
          </w:p>
        </w:tc>
      </w:tr>
      <w:tr w:rsidR="00B23403" w:rsidRPr="00FD4D8E" w14:paraId="01C12325" w14:textId="77777777" w:rsidTr="00B23403">
        <w:trPr>
          <w:trHeight w:val="229"/>
        </w:trPr>
        <w:tc>
          <w:tcPr>
            <w:tcW w:w="6670" w:type="dxa"/>
            <w:shd w:val="clear" w:color="auto" w:fill="auto"/>
            <w:tcMar>
              <w:right w:w="14" w:type="dxa"/>
            </w:tcMar>
            <w:vAlign w:val="center"/>
          </w:tcPr>
          <w:p w14:paraId="00C98AA8" w14:textId="77777777" w:rsidR="00B23403" w:rsidRDefault="00B23403" w:rsidP="00B23403">
            <w:pPr>
              <w:rPr>
                <w:rFonts w:cs="Arial"/>
                <w:sz w:val="20"/>
                <w:szCs w:val="20"/>
                <w:lang w:val="en-US" w:eastAsia="en-US"/>
              </w:rPr>
            </w:pPr>
            <w:r>
              <w:rPr>
                <w:rFonts w:cs="Arial"/>
                <w:sz w:val="20"/>
                <w:szCs w:val="20"/>
                <w:lang w:val="en-US" w:eastAsia="en-US"/>
              </w:rPr>
              <w:t xml:space="preserve">Housing Act 2004 Enforcement Notice </w:t>
            </w:r>
            <w:r w:rsidRPr="00D53758">
              <w:rPr>
                <w:rFonts w:cs="Arial"/>
                <w:sz w:val="20"/>
                <w:szCs w:val="20"/>
                <w:lang w:val="en-US" w:eastAsia="en-US"/>
              </w:rPr>
              <w:t>Register</w:t>
            </w:r>
          </w:p>
        </w:tc>
        <w:tc>
          <w:tcPr>
            <w:tcW w:w="1419" w:type="dxa"/>
            <w:tcMar>
              <w:right w:w="14" w:type="dxa"/>
            </w:tcMar>
            <w:vAlign w:val="center"/>
          </w:tcPr>
          <w:p w14:paraId="4ED90461" w14:textId="476BA1FC" w:rsidR="00B23403" w:rsidRDefault="00B23403" w:rsidP="00B23403">
            <w:pPr>
              <w:ind w:right="77"/>
              <w:jc w:val="right"/>
              <w:rPr>
                <w:rFonts w:cs="Arial"/>
                <w:sz w:val="20"/>
                <w:szCs w:val="20"/>
                <w:lang w:val="en-US" w:eastAsia="en-US"/>
              </w:rPr>
            </w:pPr>
            <w:r>
              <w:rPr>
                <w:rFonts w:cs="Arial"/>
                <w:sz w:val="20"/>
                <w:szCs w:val="20"/>
                <w:lang w:val="en-US" w:eastAsia="en-US"/>
              </w:rPr>
              <w:t>2</w:t>
            </w:r>
            <w:r w:rsidR="00F510ED">
              <w:rPr>
                <w:rFonts w:cs="Arial"/>
                <w:sz w:val="20"/>
                <w:szCs w:val="20"/>
                <w:lang w:val="en-US" w:eastAsia="en-US"/>
              </w:rPr>
              <w:t>83</w:t>
            </w:r>
            <w:r>
              <w:rPr>
                <w:rFonts w:cs="Arial"/>
                <w:sz w:val="20"/>
                <w:szCs w:val="20"/>
                <w:lang w:val="en-US" w:eastAsia="en-US"/>
              </w:rPr>
              <w:t>.00</w:t>
            </w:r>
          </w:p>
        </w:tc>
        <w:tc>
          <w:tcPr>
            <w:tcW w:w="1315" w:type="dxa"/>
            <w:shd w:val="clear" w:color="auto" w:fill="auto"/>
            <w:tcMar>
              <w:right w:w="14" w:type="dxa"/>
            </w:tcMar>
            <w:vAlign w:val="center"/>
          </w:tcPr>
          <w:p w14:paraId="7689EF29" w14:textId="179BD573" w:rsidR="00B23403" w:rsidRPr="00281E31" w:rsidRDefault="00305721" w:rsidP="00B23403">
            <w:pPr>
              <w:ind w:right="100"/>
              <w:jc w:val="right"/>
              <w:rPr>
                <w:rFonts w:cs="Arial"/>
                <w:b/>
                <w:sz w:val="20"/>
                <w:szCs w:val="20"/>
                <w:lang w:val="en-US" w:eastAsia="en-US"/>
              </w:rPr>
            </w:pPr>
            <w:r>
              <w:rPr>
                <w:rFonts w:cs="Arial"/>
                <w:b/>
                <w:sz w:val="20"/>
                <w:szCs w:val="20"/>
                <w:lang w:val="en-US" w:eastAsia="en-US"/>
              </w:rPr>
              <w:t>301</w:t>
            </w:r>
            <w:r w:rsidR="00B23403" w:rsidRPr="00281E31">
              <w:rPr>
                <w:rFonts w:cs="Arial"/>
                <w:b/>
                <w:sz w:val="20"/>
                <w:szCs w:val="20"/>
                <w:lang w:val="en-US" w:eastAsia="en-US"/>
              </w:rPr>
              <w:t>.00</w:t>
            </w:r>
          </w:p>
        </w:tc>
        <w:tc>
          <w:tcPr>
            <w:tcW w:w="939" w:type="dxa"/>
            <w:tcMar>
              <w:right w:w="14" w:type="dxa"/>
            </w:tcMar>
            <w:vAlign w:val="center"/>
          </w:tcPr>
          <w:p w14:paraId="24A8FB65" w14:textId="77777777" w:rsidR="00B23403" w:rsidRDefault="00B23403" w:rsidP="00B23403">
            <w:pPr>
              <w:jc w:val="center"/>
              <w:rPr>
                <w:rFonts w:cs="Arial"/>
                <w:b/>
                <w:sz w:val="20"/>
                <w:szCs w:val="20"/>
                <w:lang w:val="en-US" w:eastAsia="en-US"/>
              </w:rPr>
            </w:pPr>
            <w:r>
              <w:rPr>
                <w:rFonts w:cs="Arial"/>
                <w:b/>
                <w:sz w:val="20"/>
                <w:szCs w:val="20"/>
                <w:lang w:val="en-US" w:eastAsia="en-US"/>
              </w:rPr>
              <w:t>NB</w:t>
            </w:r>
          </w:p>
        </w:tc>
      </w:tr>
      <w:tr w:rsidR="00343647" w:rsidRPr="00FD4D8E" w14:paraId="47A8BE3E" w14:textId="77777777" w:rsidTr="00B23403">
        <w:trPr>
          <w:trHeight w:val="229"/>
        </w:trPr>
        <w:tc>
          <w:tcPr>
            <w:tcW w:w="6670" w:type="dxa"/>
            <w:shd w:val="clear" w:color="auto" w:fill="auto"/>
            <w:tcMar>
              <w:right w:w="14" w:type="dxa"/>
            </w:tcMar>
            <w:vAlign w:val="center"/>
          </w:tcPr>
          <w:p w14:paraId="477BF293" w14:textId="4C50A301" w:rsidR="00343647" w:rsidRDefault="00343647" w:rsidP="00B23403">
            <w:pPr>
              <w:rPr>
                <w:rFonts w:cs="Arial"/>
                <w:sz w:val="20"/>
                <w:szCs w:val="20"/>
                <w:lang w:val="en-US" w:eastAsia="en-US"/>
              </w:rPr>
            </w:pPr>
            <w:r>
              <w:rPr>
                <w:rFonts w:cs="Arial"/>
                <w:sz w:val="20"/>
                <w:szCs w:val="20"/>
                <w:lang w:val="en-US" w:eastAsia="en-US"/>
              </w:rPr>
              <w:t>Housing Act 2004 Electronic copy of the full register of Home in Multiple Occupation (HMO) licenses</w:t>
            </w:r>
          </w:p>
        </w:tc>
        <w:tc>
          <w:tcPr>
            <w:tcW w:w="1419" w:type="dxa"/>
            <w:tcMar>
              <w:right w:w="14" w:type="dxa"/>
            </w:tcMar>
            <w:vAlign w:val="center"/>
          </w:tcPr>
          <w:p w14:paraId="7915BD74" w14:textId="06BDC453" w:rsidR="00343647" w:rsidRDefault="00343647" w:rsidP="00B23403">
            <w:pPr>
              <w:ind w:right="77"/>
              <w:jc w:val="right"/>
              <w:rPr>
                <w:rFonts w:cs="Arial"/>
                <w:sz w:val="20"/>
                <w:szCs w:val="20"/>
                <w:lang w:val="en-US" w:eastAsia="en-US"/>
              </w:rPr>
            </w:pPr>
            <w:r>
              <w:rPr>
                <w:rFonts w:cs="Arial"/>
                <w:sz w:val="20"/>
                <w:szCs w:val="20"/>
                <w:lang w:val="en-US" w:eastAsia="en-US"/>
              </w:rPr>
              <w:t>-</w:t>
            </w:r>
          </w:p>
        </w:tc>
        <w:tc>
          <w:tcPr>
            <w:tcW w:w="1315" w:type="dxa"/>
            <w:shd w:val="clear" w:color="auto" w:fill="auto"/>
            <w:tcMar>
              <w:right w:w="14" w:type="dxa"/>
            </w:tcMar>
            <w:vAlign w:val="center"/>
          </w:tcPr>
          <w:p w14:paraId="5211F2FE" w14:textId="162E3BEE" w:rsidR="00343647" w:rsidRDefault="00343647" w:rsidP="00B23403">
            <w:pPr>
              <w:ind w:right="100"/>
              <w:jc w:val="right"/>
              <w:rPr>
                <w:rFonts w:cs="Arial"/>
                <w:b/>
                <w:sz w:val="20"/>
                <w:szCs w:val="20"/>
                <w:lang w:val="en-US" w:eastAsia="en-US"/>
              </w:rPr>
            </w:pPr>
            <w:r>
              <w:rPr>
                <w:rFonts w:cs="Arial"/>
                <w:b/>
                <w:sz w:val="20"/>
                <w:szCs w:val="20"/>
                <w:lang w:val="en-US" w:eastAsia="en-US"/>
              </w:rPr>
              <w:t>50.00</w:t>
            </w:r>
          </w:p>
        </w:tc>
        <w:tc>
          <w:tcPr>
            <w:tcW w:w="939" w:type="dxa"/>
            <w:tcMar>
              <w:right w:w="14" w:type="dxa"/>
            </w:tcMar>
            <w:vAlign w:val="center"/>
          </w:tcPr>
          <w:p w14:paraId="15A3CAD3" w14:textId="77777777" w:rsidR="00343647" w:rsidRDefault="00343647" w:rsidP="00B23403">
            <w:pPr>
              <w:jc w:val="center"/>
              <w:rPr>
                <w:rFonts w:cs="Arial"/>
                <w:b/>
                <w:sz w:val="20"/>
                <w:szCs w:val="20"/>
                <w:lang w:val="en-US" w:eastAsia="en-US"/>
              </w:rPr>
            </w:pPr>
          </w:p>
        </w:tc>
      </w:tr>
    </w:tbl>
    <w:p w14:paraId="19835550" w14:textId="77777777" w:rsidR="007B140B" w:rsidRDefault="007B140B" w:rsidP="00E2202A">
      <w:pPr>
        <w:rPr>
          <w:rFonts w:cs="Arial"/>
          <w:b/>
          <w:bCs/>
          <w:sz w:val="20"/>
          <w:szCs w:val="20"/>
          <w:lang w:val="en-US" w:eastAsia="en-US"/>
        </w:rPr>
        <w:sectPr w:rsidR="007B140B" w:rsidSect="008C6DCC">
          <w:type w:val="continuous"/>
          <w:pgSz w:w="11905" w:h="16833" w:code="9"/>
          <w:pgMar w:top="1440" w:right="864" w:bottom="1440" w:left="864" w:header="720" w:footer="648" w:gutter="0"/>
          <w:cols w:space="720"/>
          <w:docGrid w:linePitch="326"/>
        </w:sectPr>
      </w:pPr>
    </w:p>
    <w:p w14:paraId="7F0D0A0F" w14:textId="0B360E0F" w:rsidR="00305633" w:rsidRDefault="00F86AAE" w:rsidP="00293086">
      <w:pPr>
        <w:ind w:left="142"/>
        <w:rPr>
          <w:b/>
        </w:rPr>
      </w:pPr>
      <w:r w:rsidRPr="006831AA">
        <w:rPr>
          <w:b/>
        </w:rPr>
        <w:lastRenderedPageBreak/>
        <w:t>All licensing</w:t>
      </w:r>
      <w:r w:rsidR="0047509C">
        <w:rPr>
          <w:b/>
        </w:rPr>
        <w:t xml:space="preserve"> fees</w:t>
      </w:r>
      <w:r w:rsidRPr="006831AA">
        <w:rPr>
          <w:b/>
        </w:rPr>
        <w:t xml:space="preserve"> </w:t>
      </w:r>
      <w:r w:rsidR="0047509C">
        <w:rPr>
          <w:b/>
        </w:rPr>
        <w:t xml:space="preserve">(except where statutory) </w:t>
      </w:r>
      <w:r w:rsidR="00C600C1">
        <w:rPr>
          <w:b/>
        </w:rPr>
        <w:t>are to be</w:t>
      </w:r>
      <w:r w:rsidRPr="006831AA">
        <w:rPr>
          <w:b/>
        </w:rPr>
        <w:t xml:space="preserve"> agreed by the Licensing and Public Protection Committee</w:t>
      </w:r>
      <w:r w:rsidR="00C600C1">
        <w:rPr>
          <w:b/>
        </w:rPr>
        <w:t>, prior to referral to Council</w:t>
      </w:r>
      <w:r w:rsidRPr="006831AA">
        <w:rPr>
          <w:b/>
        </w:rPr>
        <w:t>.</w:t>
      </w:r>
      <w:r w:rsidR="006831AA">
        <w:rPr>
          <w:b/>
        </w:rPr>
        <w:t xml:space="preserve"> </w:t>
      </w:r>
    </w:p>
    <w:p w14:paraId="3247D36B" w14:textId="77777777" w:rsidR="00293086" w:rsidRPr="00293086" w:rsidRDefault="00293086" w:rsidP="00305633">
      <w:pPr>
        <w:rPr>
          <w:b/>
          <w:sz w:val="8"/>
          <w:szCs w:val="8"/>
        </w:rPr>
      </w:pPr>
    </w:p>
    <w:tbl>
      <w:tblPr>
        <w:tblW w:w="1021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5250"/>
        <w:gridCol w:w="1419"/>
        <w:gridCol w:w="1419"/>
        <w:gridCol w:w="1315"/>
        <w:gridCol w:w="812"/>
      </w:tblGrid>
      <w:tr w:rsidR="00293086" w:rsidRPr="00FD4D8E" w14:paraId="43BBBF2B" w14:textId="77777777" w:rsidTr="00293086">
        <w:trPr>
          <w:trHeight w:val="71"/>
        </w:trPr>
        <w:tc>
          <w:tcPr>
            <w:tcW w:w="5250" w:type="dxa"/>
            <w:tcBorders>
              <w:bottom w:val="single" w:sz="4" w:space="0" w:color="auto"/>
            </w:tcBorders>
            <w:shd w:val="clear" w:color="auto" w:fill="A6A6A6" w:themeFill="background1" w:themeFillShade="A6"/>
            <w:tcMar>
              <w:right w:w="14" w:type="dxa"/>
            </w:tcMar>
          </w:tcPr>
          <w:p w14:paraId="08866DFE" w14:textId="77777777" w:rsidR="00293086" w:rsidRDefault="00293086" w:rsidP="00E2202A">
            <w:pPr>
              <w:rPr>
                <w:rFonts w:cs="Arial"/>
                <w:b/>
                <w:bCs/>
                <w:sz w:val="20"/>
                <w:szCs w:val="20"/>
                <w:lang w:val="en-US" w:eastAsia="en-US"/>
              </w:rPr>
            </w:pPr>
          </w:p>
          <w:p w14:paraId="28364CA4" w14:textId="77777777" w:rsidR="00293086" w:rsidRPr="00305633" w:rsidRDefault="00293086" w:rsidP="00E2202A">
            <w:pPr>
              <w:pStyle w:val="Heading2"/>
              <w:spacing w:before="0" w:after="0"/>
              <w:ind w:left="775" w:hanging="775"/>
              <w:rPr>
                <w:bCs w:val="0"/>
                <w:i w:val="0"/>
                <w:iCs w:val="0"/>
                <w:sz w:val="20"/>
                <w:szCs w:val="20"/>
                <w:lang w:val="en-US" w:eastAsia="en-US"/>
              </w:rPr>
            </w:pPr>
            <w:r>
              <w:rPr>
                <w:bCs w:val="0"/>
                <w:i w:val="0"/>
                <w:iCs w:val="0"/>
                <w:sz w:val="20"/>
                <w:szCs w:val="20"/>
                <w:lang w:val="en-US" w:eastAsia="en-US"/>
              </w:rPr>
              <w:t>LICENSING</w:t>
            </w:r>
          </w:p>
        </w:tc>
        <w:tc>
          <w:tcPr>
            <w:tcW w:w="1419" w:type="dxa"/>
            <w:tcBorders>
              <w:bottom w:val="single" w:sz="4" w:space="0" w:color="auto"/>
            </w:tcBorders>
            <w:shd w:val="clear" w:color="auto" w:fill="A6A6A6" w:themeFill="background1" w:themeFillShade="A6"/>
          </w:tcPr>
          <w:p w14:paraId="4626FF3A" w14:textId="77777777" w:rsidR="00293086" w:rsidRDefault="00293086" w:rsidP="00293086">
            <w:pPr>
              <w:jc w:val="center"/>
              <w:rPr>
                <w:rFonts w:cs="Arial"/>
                <w:b/>
                <w:bCs/>
                <w:sz w:val="20"/>
                <w:szCs w:val="20"/>
                <w:lang w:val="en-US" w:eastAsia="en-US"/>
              </w:rPr>
            </w:pPr>
            <w:r w:rsidRPr="00EC0002">
              <w:rPr>
                <w:rFonts w:cs="Arial"/>
                <w:b/>
                <w:bCs/>
                <w:sz w:val="20"/>
                <w:szCs w:val="20"/>
                <w:lang w:val="en-US" w:eastAsia="en-US"/>
              </w:rPr>
              <w:t>TERM OF LICENCE/</w:t>
            </w:r>
          </w:p>
          <w:p w14:paraId="611A3121" w14:textId="77777777" w:rsidR="00293086" w:rsidRPr="001C30BE" w:rsidRDefault="00293086" w:rsidP="00293086">
            <w:pPr>
              <w:jc w:val="center"/>
              <w:rPr>
                <w:rFonts w:cs="Arial"/>
                <w:bCs/>
                <w:iCs/>
                <w:sz w:val="20"/>
                <w:szCs w:val="20"/>
                <w:lang w:val="en-US" w:eastAsia="en-US"/>
              </w:rPr>
            </w:pPr>
            <w:r w:rsidRPr="00EC0002">
              <w:rPr>
                <w:rFonts w:cs="Arial"/>
                <w:b/>
                <w:bCs/>
                <w:sz w:val="20"/>
                <w:szCs w:val="20"/>
                <w:lang w:val="en-US" w:eastAsia="en-US"/>
              </w:rPr>
              <w:t>PERMIT</w:t>
            </w:r>
          </w:p>
        </w:tc>
        <w:tc>
          <w:tcPr>
            <w:tcW w:w="1419" w:type="dxa"/>
            <w:tcBorders>
              <w:bottom w:val="single" w:sz="4" w:space="0" w:color="auto"/>
            </w:tcBorders>
            <w:shd w:val="clear" w:color="auto" w:fill="A6A6A6" w:themeFill="background1" w:themeFillShade="A6"/>
            <w:tcMar>
              <w:right w:w="14" w:type="dxa"/>
            </w:tcMar>
          </w:tcPr>
          <w:p w14:paraId="44DBAFC1" w14:textId="77777777" w:rsidR="00293086" w:rsidRPr="001C30BE" w:rsidRDefault="00293086" w:rsidP="00E2202A">
            <w:pPr>
              <w:jc w:val="center"/>
              <w:rPr>
                <w:rFonts w:cs="Arial"/>
                <w:bCs/>
                <w:iCs/>
                <w:sz w:val="20"/>
                <w:szCs w:val="20"/>
                <w:lang w:val="en-US" w:eastAsia="en-US"/>
              </w:rPr>
            </w:pPr>
            <w:r w:rsidRPr="001C30BE">
              <w:rPr>
                <w:rFonts w:cs="Arial"/>
                <w:bCs/>
                <w:iCs/>
                <w:sz w:val="20"/>
                <w:szCs w:val="20"/>
                <w:lang w:val="en-US" w:eastAsia="en-US"/>
              </w:rPr>
              <w:t>CHARGE</w:t>
            </w:r>
          </w:p>
          <w:p w14:paraId="3AF2671D" w14:textId="77777777" w:rsidR="00293086" w:rsidRPr="001C30BE" w:rsidRDefault="00293086" w:rsidP="00E2202A">
            <w:pPr>
              <w:jc w:val="center"/>
              <w:rPr>
                <w:rFonts w:cs="Arial"/>
                <w:bCs/>
                <w:iCs/>
                <w:sz w:val="20"/>
                <w:szCs w:val="20"/>
                <w:lang w:val="en-US" w:eastAsia="en-US"/>
              </w:rPr>
            </w:pPr>
            <w:r w:rsidRPr="001C30BE">
              <w:rPr>
                <w:rFonts w:cs="Arial"/>
                <w:bCs/>
                <w:iCs/>
                <w:sz w:val="20"/>
                <w:szCs w:val="20"/>
                <w:lang w:val="en-US" w:eastAsia="en-US"/>
              </w:rPr>
              <w:t>FOR</w:t>
            </w:r>
          </w:p>
          <w:p w14:paraId="006AA1E0" w14:textId="0DAEB0A0" w:rsidR="00293086" w:rsidRPr="001C30BE" w:rsidRDefault="00FF4D56" w:rsidP="00E2202A">
            <w:pPr>
              <w:jc w:val="center"/>
              <w:rPr>
                <w:rFonts w:cs="Arial"/>
                <w:bCs/>
                <w:iCs/>
                <w:sz w:val="20"/>
                <w:szCs w:val="20"/>
                <w:lang w:val="en-US" w:eastAsia="en-US"/>
              </w:rPr>
            </w:pPr>
            <w:r>
              <w:rPr>
                <w:rFonts w:cs="Arial"/>
                <w:bCs/>
                <w:iCs/>
                <w:sz w:val="20"/>
                <w:szCs w:val="20"/>
                <w:lang w:val="en-US" w:eastAsia="en-US"/>
              </w:rPr>
              <w:t>202</w:t>
            </w:r>
            <w:r w:rsidR="00F510ED">
              <w:rPr>
                <w:rFonts w:cs="Arial"/>
                <w:bCs/>
                <w:iCs/>
                <w:sz w:val="20"/>
                <w:szCs w:val="20"/>
                <w:lang w:val="en-US" w:eastAsia="en-US"/>
              </w:rPr>
              <w:t>4</w:t>
            </w:r>
            <w:r>
              <w:rPr>
                <w:rFonts w:cs="Arial"/>
                <w:bCs/>
                <w:iCs/>
                <w:sz w:val="20"/>
                <w:szCs w:val="20"/>
                <w:lang w:val="en-US" w:eastAsia="en-US"/>
              </w:rPr>
              <w:t>/2</w:t>
            </w:r>
            <w:r w:rsidR="00F510ED">
              <w:rPr>
                <w:rFonts w:cs="Arial"/>
                <w:bCs/>
                <w:iCs/>
                <w:sz w:val="20"/>
                <w:szCs w:val="20"/>
                <w:lang w:val="en-US" w:eastAsia="en-US"/>
              </w:rPr>
              <w:t>5</w:t>
            </w:r>
          </w:p>
          <w:p w14:paraId="15D0B5CA" w14:textId="77777777" w:rsidR="00293086" w:rsidRPr="001C30BE" w:rsidRDefault="00293086" w:rsidP="00E2202A">
            <w:pPr>
              <w:jc w:val="center"/>
              <w:rPr>
                <w:rFonts w:cs="Arial"/>
                <w:bCs/>
                <w:iCs/>
                <w:sz w:val="20"/>
                <w:szCs w:val="20"/>
                <w:lang w:val="en-US" w:eastAsia="en-US"/>
              </w:rPr>
            </w:pPr>
            <w:r w:rsidRPr="001C30BE">
              <w:rPr>
                <w:rFonts w:cs="Arial"/>
                <w:sz w:val="20"/>
                <w:szCs w:val="20"/>
                <w:lang w:val="en-US" w:eastAsia="en-US"/>
              </w:rPr>
              <w:t>£</w:t>
            </w:r>
          </w:p>
        </w:tc>
        <w:tc>
          <w:tcPr>
            <w:tcW w:w="1315" w:type="dxa"/>
            <w:tcBorders>
              <w:bottom w:val="single" w:sz="4" w:space="0" w:color="auto"/>
            </w:tcBorders>
            <w:shd w:val="clear" w:color="auto" w:fill="A6A6A6" w:themeFill="background1" w:themeFillShade="A6"/>
            <w:tcMar>
              <w:right w:w="14" w:type="dxa"/>
            </w:tcMar>
          </w:tcPr>
          <w:p w14:paraId="02DACEB2" w14:textId="77777777" w:rsidR="00293086" w:rsidRPr="001F52EF" w:rsidRDefault="00293086" w:rsidP="00E2202A">
            <w:pPr>
              <w:jc w:val="center"/>
              <w:rPr>
                <w:rFonts w:cs="Arial"/>
                <w:b/>
                <w:bCs/>
                <w:iCs/>
                <w:sz w:val="20"/>
                <w:szCs w:val="20"/>
                <w:lang w:val="en-US" w:eastAsia="en-US"/>
              </w:rPr>
            </w:pPr>
            <w:r w:rsidRPr="001F52EF">
              <w:rPr>
                <w:rFonts w:cs="Arial"/>
                <w:b/>
                <w:bCs/>
                <w:iCs/>
                <w:sz w:val="20"/>
                <w:szCs w:val="20"/>
                <w:lang w:val="en-US" w:eastAsia="en-US"/>
              </w:rPr>
              <w:t>CHARGE</w:t>
            </w:r>
          </w:p>
          <w:p w14:paraId="1F382625" w14:textId="77777777" w:rsidR="00293086" w:rsidRPr="001F52EF" w:rsidRDefault="00293086" w:rsidP="00E2202A">
            <w:pPr>
              <w:jc w:val="center"/>
              <w:rPr>
                <w:rFonts w:cs="Arial"/>
                <w:b/>
                <w:bCs/>
                <w:iCs/>
                <w:sz w:val="20"/>
                <w:szCs w:val="20"/>
                <w:lang w:val="en-US" w:eastAsia="en-US"/>
              </w:rPr>
            </w:pPr>
            <w:r w:rsidRPr="001F52EF">
              <w:rPr>
                <w:rFonts w:cs="Arial"/>
                <w:b/>
                <w:bCs/>
                <w:iCs/>
                <w:sz w:val="20"/>
                <w:szCs w:val="20"/>
                <w:lang w:val="en-US" w:eastAsia="en-US"/>
              </w:rPr>
              <w:t>FOR</w:t>
            </w:r>
          </w:p>
          <w:p w14:paraId="481C205D" w14:textId="5511F76C" w:rsidR="00293086" w:rsidRPr="001F52EF" w:rsidRDefault="00FF4D56" w:rsidP="00E2202A">
            <w:pPr>
              <w:jc w:val="center"/>
              <w:rPr>
                <w:rFonts w:cs="Arial"/>
                <w:b/>
                <w:bCs/>
                <w:iCs/>
                <w:sz w:val="20"/>
                <w:szCs w:val="20"/>
                <w:lang w:val="en-US" w:eastAsia="en-US"/>
              </w:rPr>
            </w:pPr>
            <w:r>
              <w:rPr>
                <w:rFonts w:cs="Arial"/>
                <w:b/>
                <w:bCs/>
                <w:iCs/>
                <w:sz w:val="20"/>
                <w:szCs w:val="20"/>
                <w:lang w:val="en-US" w:eastAsia="en-US"/>
              </w:rPr>
              <w:t>202</w:t>
            </w:r>
            <w:r w:rsidR="00F510ED">
              <w:rPr>
                <w:rFonts w:cs="Arial"/>
                <w:b/>
                <w:bCs/>
                <w:iCs/>
                <w:sz w:val="20"/>
                <w:szCs w:val="20"/>
                <w:lang w:val="en-US" w:eastAsia="en-US"/>
              </w:rPr>
              <w:t>5</w:t>
            </w:r>
            <w:r>
              <w:rPr>
                <w:rFonts w:cs="Arial"/>
                <w:b/>
                <w:bCs/>
                <w:iCs/>
                <w:sz w:val="20"/>
                <w:szCs w:val="20"/>
                <w:lang w:val="en-US" w:eastAsia="en-US"/>
              </w:rPr>
              <w:t>/2</w:t>
            </w:r>
            <w:r w:rsidR="00F510ED">
              <w:rPr>
                <w:rFonts w:cs="Arial"/>
                <w:b/>
                <w:bCs/>
                <w:iCs/>
                <w:sz w:val="20"/>
                <w:szCs w:val="20"/>
                <w:lang w:val="en-US" w:eastAsia="en-US"/>
              </w:rPr>
              <w:t>6</w:t>
            </w:r>
          </w:p>
          <w:p w14:paraId="7A126A7C" w14:textId="77777777" w:rsidR="00293086" w:rsidRPr="001F52EF" w:rsidRDefault="00293086" w:rsidP="00E2202A">
            <w:pPr>
              <w:jc w:val="center"/>
              <w:rPr>
                <w:rFonts w:cs="Arial"/>
                <w:b/>
                <w:bCs/>
                <w:iCs/>
                <w:sz w:val="20"/>
                <w:szCs w:val="20"/>
                <w:lang w:val="en-US" w:eastAsia="en-US"/>
              </w:rPr>
            </w:pPr>
            <w:r>
              <w:rPr>
                <w:rFonts w:cs="Arial"/>
                <w:b/>
                <w:sz w:val="20"/>
                <w:szCs w:val="20"/>
                <w:lang w:val="en-US" w:eastAsia="en-US"/>
              </w:rPr>
              <w:t>£</w:t>
            </w:r>
          </w:p>
        </w:tc>
        <w:tc>
          <w:tcPr>
            <w:tcW w:w="812" w:type="dxa"/>
            <w:tcBorders>
              <w:bottom w:val="single" w:sz="4" w:space="0" w:color="auto"/>
            </w:tcBorders>
            <w:shd w:val="clear" w:color="auto" w:fill="A6A6A6" w:themeFill="background1" w:themeFillShade="A6"/>
            <w:tcMar>
              <w:right w:w="14" w:type="dxa"/>
            </w:tcMar>
          </w:tcPr>
          <w:p w14:paraId="2F8BFF59" w14:textId="77777777" w:rsidR="00293086" w:rsidRDefault="00293086" w:rsidP="00E2202A">
            <w:pPr>
              <w:jc w:val="center"/>
              <w:rPr>
                <w:rFonts w:cs="Arial"/>
                <w:b/>
                <w:bCs/>
                <w:iCs/>
                <w:sz w:val="20"/>
                <w:szCs w:val="20"/>
                <w:lang w:val="en-US" w:eastAsia="en-US"/>
              </w:rPr>
            </w:pPr>
          </w:p>
          <w:p w14:paraId="28CFCD2E" w14:textId="77777777" w:rsidR="00293086" w:rsidRPr="00F81096" w:rsidRDefault="00293086" w:rsidP="00E2202A">
            <w:pPr>
              <w:jc w:val="center"/>
              <w:rPr>
                <w:rFonts w:cs="Arial"/>
                <w:b/>
                <w:bCs/>
                <w:iCs/>
                <w:sz w:val="20"/>
                <w:szCs w:val="20"/>
                <w:lang w:val="en-US" w:eastAsia="en-US"/>
              </w:rPr>
            </w:pPr>
            <w:r w:rsidRPr="00F81096">
              <w:rPr>
                <w:rFonts w:cs="Arial"/>
                <w:b/>
                <w:bCs/>
                <w:iCs/>
                <w:sz w:val="20"/>
                <w:szCs w:val="20"/>
                <w:lang w:val="en-US" w:eastAsia="en-US"/>
              </w:rPr>
              <w:t>VAT</w:t>
            </w:r>
          </w:p>
          <w:p w14:paraId="46FF1B01" w14:textId="77777777" w:rsidR="00293086" w:rsidRPr="00F81096" w:rsidRDefault="00293086" w:rsidP="00E2202A">
            <w:pPr>
              <w:jc w:val="center"/>
              <w:rPr>
                <w:rFonts w:cs="Arial"/>
                <w:b/>
                <w:bCs/>
                <w:iCs/>
                <w:sz w:val="20"/>
                <w:szCs w:val="20"/>
                <w:lang w:val="en-US" w:eastAsia="en-US"/>
              </w:rPr>
            </w:pPr>
            <w:r w:rsidRPr="00F81096">
              <w:rPr>
                <w:rFonts w:cs="Arial"/>
                <w:b/>
                <w:bCs/>
                <w:iCs/>
                <w:sz w:val="20"/>
                <w:szCs w:val="20"/>
                <w:lang w:val="en-US" w:eastAsia="en-US"/>
              </w:rPr>
              <w:t>RATE</w:t>
            </w:r>
          </w:p>
        </w:tc>
      </w:tr>
      <w:tr w:rsidR="00293086" w:rsidRPr="006B3C4C" w14:paraId="19331C1A" w14:textId="77777777" w:rsidTr="00EA2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10215" w:type="dxa"/>
            <w:gridSpan w:val="5"/>
            <w:tcBorders>
              <w:top w:val="single" w:sz="4" w:space="0" w:color="auto"/>
              <w:left w:val="single" w:sz="4" w:space="0" w:color="auto"/>
              <w:bottom w:val="single" w:sz="4" w:space="0" w:color="auto"/>
              <w:right w:val="single" w:sz="4" w:space="0" w:color="auto"/>
            </w:tcBorders>
            <w:shd w:val="clear" w:color="auto" w:fill="882345"/>
            <w:vAlign w:val="center"/>
          </w:tcPr>
          <w:p w14:paraId="14A1AB3E" w14:textId="77777777" w:rsidR="00293086" w:rsidRPr="006B3C4C" w:rsidRDefault="00293086" w:rsidP="00E2202A">
            <w:pPr>
              <w:ind w:right="-2169"/>
              <w:rPr>
                <w:rFonts w:cs="Arial"/>
                <w:b/>
                <w:bCs/>
                <w:color w:val="FFFFFF"/>
                <w:sz w:val="20"/>
                <w:szCs w:val="20"/>
                <w:lang w:val="en-US" w:eastAsia="en-US"/>
              </w:rPr>
            </w:pPr>
            <w:r w:rsidRPr="00EA29B1">
              <w:rPr>
                <w:rFonts w:cs="Arial"/>
                <w:b/>
                <w:bCs/>
                <w:color w:val="FFFFFF" w:themeColor="background1"/>
                <w:sz w:val="20"/>
                <w:szCs w:val="20"/>
                <w:lang w:val="en-US" w:eastAsia="en-US"/>
              </w:rPr>
              <w:t>HACKNEY CARRIAGE / PRIVATE HIRE VEHICLE</w:t>
            </w:r>
          </w:p>
        </w:tc>
      </w:tr>
      <w:tr w:rsidR="0047509C" w:rsidRPr="00FD4D8E" w14:paraId="7567F264" w14:textId="77777777" w:rsidTr="0047509C">
        <w:trPr>
          <w:trHeight w:val="229"/>
        </w:trPr>
        <w:tc>
          <w:tcPr>
            <w:tcW w:w="5250"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58C9DC39" w14:textId="77777777" w:rsidR="00293086" w:rsidRPr="00DC17FC" w:rsidRDefault="00293086" w:rsidP="00E2202A">
            <w:pPr>
              <w:rPr>
                <w:rFonts w:cs="Arial"/>
                <w:sz w:val="20"/>
                <w:szCs w:val="20"/>
                <w:lang w:val="en-US" w:eastAsia="en-US"/>
              </w:rPr>
            </w:pPr>
            <w:r w:rsidRPr="00DC17FC">
              <w:rPr>
                <w:rFonts w:cs="Arial"/>
                <w:sz w:val="20"/>
                <w:szCs w:val="20"/>
                <w:lang w:val="en-US" w:eastAsia="en-US"/>
              </w:rPr>
              <w:t>Private Hire Operators Licen</w:t>
            </w:r>
            <w:r>
              <w:rPr>
                <w:rFonts w:cs="Arial"/>
                <w:sz w:val="20"/>
                <w:szCs w:val="20"/>
                <w:lang w:val="en-US" w:eastAsia="en-US"/>
              </w:rPr>
              <w:t>c</w:t>
            </w:r>
            <w:r w:rsidRPr="00DC17FC">
              <w:rPr>
                <w:rFonts w:cs="Arial"/>
                <w:sz w:val="20"/>
                <w:szCs w:val="20"/>
                <w:lang w:val="en-US" w:eastAsia="en-US"/>
              </w:rPr>
              <w:t xml:space="preserve">e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3125B2F" w14:textId="77777777" w:rsidR="00293086" w:rsidRPr="00DC17FC" w:rsidRDefault="00293086" w:rsidP="0047509C">
            <w:pPr>
              <w:jc w:val="right"/>
              <w:rPr>
                <w:rFonts w:cs="Arial"/>
                <w:sz w:val="20"/>
                <w:szCs w:val="20"/>
                <w:lang w:val="en-US" w:eastAsia="en-US"/>
              </w:rPr>
            </w:pPr>
            <w:r>
              <w:rPr>
                <w:rFonts w:cs="Arial"/>
                <w:sz w:val="20"/>
                <w:szCs w:val="20"/>
                <w:lang w:val="en-US" w:eastAsia="en-US"/>
              </w:rPr>
              <w:t>5</w:t>
            </w:r>
            <w:r w:rsidRPr="00DC17FC">
              <w:rPr>
                <w:rFonts w:cs="Arial"/>
                <w:sz w:val="20"/>
                <w:szCs w:val="20"/>
                <w:lang w:val="en-US" w:eastAsia="en-US"/>
              </w:rPr>
              <w:t xml:space="preserve"> years</w:t>
            </w: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02410A2C" w14:textId="2B029B04" w:rsidR="00293086" w:rsidRPr="00A62E50" w:rsidRDefault="00293086" w:rsidP="00E2202A">
            <w:pPr>
              <w:ind w:right="131"/>
              <w:jc w:val="right"/>
              <w:rPr>
                <w:rFonts w:cs="Arial"/>
                <w:sz w:val="20"/>
                <w:szCs w:val="20"/>
                <w:lang w:val="en-US" w:eastAsia="en-US"/>
              </w:rPr>
            </w:pPr>
            <w:r w:rsidRPr="00A62E50">
              <w:rPr>
                <w:rFonts w:cs="Arial"/>
                <w:sz w:val="20"/>
                <w:szCs w:val="20"/>
                <w:lang w:val="en-US" w:eastAsia="en-US"/>
              </w:rPr>
              <w:t>4</w:t>
            </w:r>
            <w:r w:rsidR="00F510ED">
              <w:rPr>
                <w:rFonts w:cs="Arial"/>
                <w:sz w:val="20"/>
                <w:szCs w:val="20"/>
                <w:lang w:val="en-US" w:eastAsia="en-US"/>
              </w:rPr>
              <w:t>41</w:t>
            </w:r>
            <w:r w:rsidRPr="00A62E50">
              <w:rPr>
                <w:rFonts w:cs="Arial"/>
                <w:sz w:val="20"/>
                <w:szCs w:val="20"/>
                <w:lang w:val="en-US" w:eastAsia="en-US"/>
              </w:rPr>
              <w:t>.00</w:t>
            </w:r>
          </w:p>
        </w:tc>
        <w:tc>
          <w:tcPr>
            <w:tcW w:w="1315" w:type="dxa"/>
            <w:tcBorders>
              <w:top w:val="single" w:sz="4" w:space="0" w:color="auto"/>
              <w:left w:val="single" w:sz="4" w:space="0" w:color="auto"/>
              <w:bottom w:val="single" w:sz="4" w:space="0" w:color="auto"/>
              <w:right w:val="single" w:sz="4" w:space="0" w:color="auto"/>
            </w:tcBorders>
            <w:tcMar>
              <w:right w:w="14" w:type="dxa"/>
            </w:tcMar>
            <w:vAlign w:val="center"/>
          </w:tcPr>
          <w:p w14:paraId="142FE346" w14:textId="6827165B" w:rsidR="00293086" w:rsidRPr="00236956" w:rsidRDefault="00A24106" w:rsidP="00E2202A">
            <w:pPr>
              <w:ind w:right="131"/>
              <w:jc w:val="right"/>
              <w:rPr>
                <w:rFonts w:cs="Arial"/>
                <w:b/>
                <w:sz w:val="20"/>
                <w:szCs w:val="20"/>
                <w:lang w:val="en-US" w:eastAsia="en-US"/>
              </w:rPr>
            </w:pPr>
            <w:r w:rsidRPr="00236956">
              <w:rPr>
                <w:rFonts w:cs="Arial"/>
                <w:b/>
                <w:sz w:val="20"/>
                <w:szCs w:val="20"/>
                <w:lang w:val="en-US" w:eastAsia="en-US"/>
              </w:rPr>
              <w:t>441.00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0C2EAB22" w14:textId="77777777" w:rsidR="00293086" w:rsidRPr="00345E92" w:rsidRDefault="00293086" w:rsidP="00E2202A">
            <w:pPr>
              <w:jc w:val="center"/>
              <w:rPr>
                <w:rFonts w:cs="Arial"/>
                <w:b/>
                <w:sz w:val="20"/>
                <w:szCs w:val="20"/>
                <w:lang w:val="en-US" w:eastAsia="en-US"/>
              </w:rPr>
            </w:pPr>
            <w:r>
              <w:rPr>
                <w:rFonts w:cs="Arial"/>
                <w:b/>
                <w:sz w:val="20"/>
                <w:szCs w:val="20"/>
                <w:lang w:val="en-US" w:eastAsia="en-US"/>
              </w:rPr>
              <w:t>NB</w:t>
            </w:r>
          </w:p>
        </w:tc>
      </w:tr>
      <w:tr w:rsidR="00BA5DFA" w:rsidRPr="00FD4D8E" w14:paraId="17B9DDEC" w14:textId="77777777" w:rsidTr="0047509C">
        <w:trPr>
          <w:trHeight w:val="229"/>
        </w:trPr>
        <w:tc>
          <w:tcPr>
            <w:tcW w:w="5250" w:type="dxa"/>
            <w:shd w:val="clear" w:color="auto" w:fill="auto"/>
            <w:tcMar>
              <w:right w:w="14" w:type="dxa"/>
            </w:tcMar>
            <w:vAlign w:val="center"/>
          </w:tcPr>
          <w:p w14:paraId="2FCAEBA0" w14:textId="77777777" w:rsidR="00BA5DFA" w:rsidRDefault="00BA5DFA" w:rsidP="00E2202A">
            <w:pPr>
              <w:rPr>
                <w:rFonts w:cs="Arial"/>
                <w:sz w:val="20"/>
                <w:szCs w:val="20"/>
                <w:lang w:val="en-US" w:eastAsia="en-US"/>
              </w:rPr>
            </w:pPr>
            <w:r>
              <w:rPr>
                <w:rFonts w:cs="Arial"/>
                <w:sz w:val="20"/>
                <w:szCs w:val="20"/>
                <w:lang w:val="en-US" w:eastAsia="en-US"/>
              </w:rPr>
              <w:t>Drivers’ Knowledge t</w:t>
            </w:r>
            <w:r w:rsidRPr="00DC17FC">
              <w:rPr>
                <w:rFonts w:cs="Arial"/>
                <w:sz w:val="20"/>
                <w:szCs w:val="20"/>
                <w:lang w:val="en-US" w:eastAsia="en-US"/>
              </w:rPr>
              <w:t>est</w:t>
            </w:r>
            <w:r>
              <w:rPr>
                <w:rFonts w:cs="Arial"/>
                <w:sz w:val="20"/>
                <w:szCs w:val="20"/>
                <w:lang w:val="en-US" w:eastAsia="en-US"/>
              </w:rPr>
              <w:t xml:space="preserve"> / retest</w:t>
            </w:r>
          </w:p>
        </w:tc>
        <w:tc>
          <w:tcPr>
            <w:tcW w:w="1419" w:type="dxa"/>
            <w:shd w:val="clear" w:color="auto" w:fill="D9D9D9" w:themeFill="background1" w:themeFillShade="D9"/>
            <w:vAlign w:val="center"/>
          </w:tcPr>
          <w:p w14:paraId="16BE385D" w14:textId="77777777" w:rsidR="00BA5DFA" w:rsidRDefault="00BA5DFA" w:rsidP="0047509C">
            <w:pPr>
              <w:ind w:right="77"/>
              <w:jc w:val="right"/>
              <w:rPr>
                <w:rFonts w:cs="Arial"/>
                <w:sz w:val="20"/>
                <w:szCs w:val="20"/>
                <w:lang w:val="en-US" w:eastAsia="en-US"/>
              </w:rPr>
            </w:pPr>
          </w:p>
        </w:tc>
        <w:tc>
          <w:tcPr>
            <w:tcW w:w="1419" w:type="dxa"/>
            <w:tcMar>
              <w:right w:w="14" w:type="dxa"/>
            </w:tcMar>
            <w:vAlign w:val="center"/>
          </w:tcPr>
          <w:p w14:paraId="1A84F618" w14:textId="0E8A9204" w:rsidR="00BA5DFA" w:rsidRPr="00A62E50" w:rsidRDefault="00BA5DFA" w:rsidP="00E2202A">
            <w:pPr>
              <w:ind w:right="131"/>
              <w:jc w:val="right"/>
              <w:rPr>
                <w:rFonts w:cs="Arial"/>
                <w:sz w:val="20"/>
                <w:szCs w:val="20"/>
                <w:lang w:val="en-US" w:eastAsia="en-US"/>
              </w:rPr>
            </w:pPr>
            <w:r w:rsidRPr="00A62E50">
              <w:rPr>
                <w:rFonts w:cs="Arial"/>
                <w:sz w:val="20"/>
                <w:szCs w:val="20"/>
                <w:lang w:val="en-US" w:eastAsia="en-US"/>
              </w:rPr>
              <w:t xml:space="preserve">  </w:t>
            </w:r>
            <w:r w:rsidR="00F510ED">
              <w:rPr>
                <w:rFonts w:cs="Arial"/>
                <w:sz w:val="20"/>
                <w:szCs w:val="20"/>
                <w:lang w:val="en-US" w:eastAsia="en-US"/>
              </w:rPr>
              <w:t>38</w:t>
            </w:r>
            <w:r w:rsidRPr="00A62E50">
              <w:rPr>
                <w:rFonts w:cs="Arial"/>
                <w:sz w:val="20"/>
                <w:szCs w:val="20"/>
                <w:lang w:val="en-US" w:eastAsia="en-US"/>
              </w:rPr>
              <w:t>.00</w:t>
            </w:r>
          </w:p>
        </w:tc>
        <w:tc>
          <w:tcPr>
            <w:tcW w:w="1315" w:type="dxa"/>
            <w:shd w:val="clear" w:color="auto" w:fill="auto"/>
            <w:tcMar>
              <w:right w:w="14" w:type="dxa"/>
            </w:tcMar>
            <w:vAlign w:val="center"/>
          </w:tcPr>
          <w:p w14:paraId="79E1B3EF" w14:textId="20D569A2" w:rsidR="00BA5DFA" w:rsidRPr="00236956" w:rsidRDefault="00A24106" w:rsidP="00E2202A">
            <w:pPr>
              <w:ind w:right="131"/>
              <w:jc w:val="right"/>
              <w:rPr>
                <w:rFonts w:cs="Arial"/>
                <w:b/>
                <w:sz w:val="20"/>
                <w:szCs w:val="20"/>
                <w:lang w:val="en-US" w:eastAsia="en-US"/>
              </w:rPr>
            </w:pPr>
            <w:r w:rsidRPr="00236956">
              <w:rPr>
                <w:rFonts w:cs="Arial"/>
                <w:b/>
                <w:sz w:val="20"/>
                <w:szCs w:val="20"/>
                <w:lang w:val="en-US" w:eastAsia="en-US"/>
              </w:rPr>
              <w:t>38.00</w:t>
            </w:r>
          </w:p>
        </w:tc>
        <w:tc>
          <w:tcPr>
            <w:tcW w:w="812" w:type="dxa"/>
            <w:tcMar>
              <w:right w:w="14" w:type="dxa"/>
            </w:tcMar>
            <w:vAlign w:val="center"/>
          </w:tcPr>
          <w:p w14:paraId="62C0C106" w14:textId="77777777" w:rsidR="00BA5DFA" w:rsidRDefault="00BA5DFA" w:rsidP="00E2202A">
            <w:pPr>
              <w:jc w:val="center"/>
              <w:rPr>
                <w:rFonts w:cs="Arial"/>
                <w:b/>
                <w:sz w:val="20"/>
                <w:szCs w:val="20"/>
                <w:lang w:val="en-US" w:eastAsia="en-US"/>
              </w:rPr>
            </w:pPr>
            <w:r>
              <w:rPr>
                <w:rFonts w:cs="Arial"/>
                <w:b/>
                <w:sz w:val="20"/>
                <w:szCs w:val="20"/>
                <w:lang w:val="en-US" w:eastAsia="en-US"/>
              </w:rPr>
              <w:t>NB</w:t>
            </w:r>
          </w:p>
        </w:tc>
      </w:tr>
      <w:tr w:rsidR="00293086" w:rsidRPr="00FD4D8E" w14:paraId="151FAF97" w14:textId="77777777" w:rsidTr="0047509C">
        <w:trPr>
          <w:trHeight w:val="229"/>
        </w:trPr>
        <w:tc>
          <w:tcPr>
            <w:tcW w:w="5250" w:type="dxa"/>
            <w:shd w:val="clear" w:color="auto" w:fill="auto"/>
            <w:tcMar>
              <w:right w:w="14" w:type="dxa"/>
            </w:tcMar>
            <w:vAlign w:val="center"/>
          </w:tcPr>
          <w:p w14:paraId="508358F0" w14:textId="77777777" w:rsidR="00293086" w:rsidRDefault="00293086" w:rsidP="00293086">
            <w:pPr>
              <w:rPr>
                <w:rFonts w:cs="Arial"/>
                <w:sz w:val="20"/>
                <w:szCs w:val="20"/>
                <w:lang w:val="en-US" w:eastAsia="en-US"/>
              </w:rPr>
            </w:pPr>
            <w:r w:rsidRPr="00DC17FC">
              <w:rPr>
                <w:rFonts w:cs="Arial"/>
                <w:sz w:val="20"/>
                <w:szCs w:val="20"/>
                <w:lang w:val="en-US" w:eastAsia="en-US"/>
              </w:rPr>
              <w:t>Hackney Carriage/Private Hire Driver’s</w:t>
            </w:r>
            <w:r w:rsidRPr="004F534C">
              <w:rPr>
                <w:rFonts w:cs="Arial"/>
                <w:sz w:val="20"/>
                <w:szCs w:val="20"/>
                <w:lang w:eastAsia="en-US"/>
              </w:rPr>
              <w:t xml:space="preserve"> Licence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9F7BD7C" w14:textId="77777777" w:rsidR="00293086" w:rsidRPr="00DC17FC" w:rsidRDefault="00293086" w:rsidP="0047509C">
            <w:pPr>
              <w:jc w:val="right"/>
              <w:rPr>
                <w:rFonts w:cs="Arial"/>
                <w:sz w:val="20"/>
                <w:szCs w:val="20"/>
                <w:lang w:val="en-US" w:eastAsia="en-US"/>
              </w:rPr>
            </w:pPr>
            <w:r>
              <w:rPr>
                <w:rFonts w:cs="Arial"/>
                <w:sz w:val="20"/>
                <w:szCs w:val="20"/>
                <w:lang w:val="en-US" w:eastAsia="en-US"/>
              </w:rPr>
              <w:t>3</w:t>
            </w:r>
            <w:r w:rsidRPr="00DC17FC">
              <w:rPr>
                <w:rFonts w:cs="Arial"/>
                <w:sz w:val="20"/>
                <w:szCs w:val="20"/>
                <w:lang w:val="en-US" w:eastAsia="en-US"/>
              </w:rPr>
              <w:t xml:space="preserve"> year</w:t>
            </w:r>
            <w:r>
              <w:rPr>
                <w:rFonts w:cs="Arial"/>
                <w:sz w:val="20"/>
                <w:szCs w:val="20"/>
                <w:lang w:val="en-US" w:eastAsia="en-US"/>
              </w:rPr>
              <w:t>s</w:t>
            </w: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102D3722" w14:textId="184B5386" w:rsidR="00293086" w:rsidRPr="00A62E50" w:rsidRDefault="00293086" w:rsidP="00293086">
            <w:pPr>
              <w:ind w:right="131"/>
              <w:jc w:val="right"/>
              <w:rPr>
                <w:rFonts w:cs="Arial"/>
                <w:sz w:val="20"/>
                <w:szCs w:val="20"/>
                <w:lang w:val="en-US" w:eastAsia="en-US"/>
              </w:rPr>
            </w:pPr>
            <w:r w:rsidRPr="00A62E50">
              <w:rPr>
                <w:rFonts w:cs="Arial"/>
                <w:sz w:val="20"/>
                <w:szCs w:val="20"/>
                <w:lang w:val="en-US" w:eastAsia="en-US"/>
              </w:rPr>
              <w:t>2</w:t>
            </w:r>
            <w:r w:rsidR="00F510ED">
              <w:rPr>
                <w:rFonts w:cs="Arial"/>
                <w:sz w:val="20"/>
                <w:szCs w:val="20"/>
                <w:lang w:val="en-US" w:eastAsia="en-US"/>
              </w:rPr>
              <w:t>45</w:t>
            </w:r>
            <w:r w:rsidRPr="00A62E50">
              <w:rPr>
                <w:rFonts w:cs="Arial"/>
                <w:sz w:val="20"/>
                <w:szCs w:val="20"/>
                <w:lang w:val="en-US" w:eastAsia="en-US"/>
              </w:rPr>
              <w:t>.00</w:t>
            </w:r>
          </w:p>
        </w:tc>
        <w:tc>
          <w:tcPr>
            <w:tcW w:w="1315" w:type="dxa"/>
            <w:tcBorders>
              <w:top w:val="single" w:sz="4" w:space="0" w:color="auto"/>
              <w:left w:val="single" w:sz="4" w:space="0" w:color="auto"/>
              <w:bottom w:val="single" w:sz="4" w:space="0" w:color="auto"/>
              <w:right w:val="single" w:sz="4" w:space="0" w:color="auto"/>
            </w:tcBorders>
            <w:tcMar>
              <w:right w:w="14" w:type="dxa"/>
            </w:tcMar>
            <w:vAlign w:val="center"/>
          </w:tcPr>
          <w:p w14:paraId="31A8DB36" w14:textId="53BCC519" w:rsidR="00293086" w:rsidRPr="00236956" w:rsidRDefault="00A24106" w:rsidP="00293086">
            <w:pPr>
              <w:ind w:right="131"/>
              <w:jc w:val="right"/>
              <w:rPr>
                <w:rFonts w:cs="Arial"/>
                <w:b/>
                <w:sz w:val="20"/>
                <w:szCs w:val="20"/>
                <w:lang w:val="en-US" w:eastAsia="en-US"/>
              </w:rPr>
            </w:pPr>
            <w:r w:rsidRPr="00236956">
              <w:rPr>
                <w:rFonts w:cs="Arial"/>
                <w:b/>
                <w:sz w:val="20"/>
                <w:szCs w:val="20"/>
                <w:lang w:val="en-US" w:eastAsia="en-US"/>
              </w:rPr>
              <w:t>245.00</w:t>
            </w:r>
          </w:p>
        </w:tc>
        <w:tc>
          <w:tcPr>
            <w:tcW w:w="812" w:type="dxa"/>
            <w:tcMar>
              <w:right w:w="14" w:type="dxa"/>
            </w:tcMar>
            <w:vAlign w:val="center"/>
          </w:tcPr>
          <w:p w14:paraId="35EE6183" w14:textId="77777777" w:rsidR="00293086" w:rsidRDefault="00293086" w:rsidP="00293086">
            <w:pPr>
              <w:jc w:val="center"/>
              <w:rPr>
                <w:rFonts w:cs="Arial"/>
                <w:b/>
                <w:sz w:val="20"/>
                <w:szCs w:val="20"/>
                <w:lang w:val="en-US" w:eastAsia="en-US"/>
              </w:rPr>
            </w:pPr>
            <w:r>
              <w:rPr>
                <w:rFonts w:cs="Arial"/>
                <w:b/>
                <w:sz w:val="20"/>
                <w:szCs w:val="20"/>
                <w:lang w:val="en-US" w:eastAsia="en-US"/>
              </w:rPr>
              <w:t>NB</w:t>
            </w:r>
          </w:p>
        </w:tc>
      </w:tr>
      <w:tr w:rsidR="00F77285" w:rsidRPr="00FD4D8E" w14:paraId="42A728F7" w14:textId="77777777" w:rsidTr="0047509C">
        <w:trPr>
          <w:trHeight w:val="229"/>
        </w:trPr>
        <w:tc>
          <w:tcPr>
            <w:tcW w:w="5250"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7B9FF4E4" w14:textId="77777777" w:rsidR="00F77285" w:rsidRDefault="00F77285" w:rsidP="00F77285">
            <w:pPr>
              <w:rPr>
                <w:rFonts w:cs="Arial"/>
                <w:sz w:val="20"/>
                <w:szCs w:val="20"/>
                <w:lang w:val="en-US" w:eastAsia="en-US"/>
              </w:rPr>
            </w:pPr>
            <w:r w:rsidRPr="00DC17FC">
              <w:rPr>
                <w:rFonts w:cs="Arial"/>
                <w:sz w:val="20"/>
                <w:szCs w:val="20"/>
                <w:lang w:val="en-US" w:eastAsia="en-US"/>
              </w:rPr>
              <w:t>Hackney Carriage/Private Hire Driver’s</w:t>
            </w:r>
            <w:r w:rsidRPr="004F534C">
              <w:rPr>
                <w:rFonts w:cs="Arial"/>
                <w:sz w:val="20"/>
                <w:szCs w:val="20"/>
                <w:lang w:eastAsia="en-US"/>
              </w:rPr>
              <w:t xml:space="preserve"> Licence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282C225" w14:textId="77777777" w:rsidR="00F77285" w:rsidRPr="00DC17FC" w:rsidRDefault="00F77285" w:rsidP="00F77285">
            <w:pPr>
              <w:jc w:val="right"/>
              <w:rPr>
                <w:rFonts w:cs="Arial"/>
                <w:sz w:val="20"/>
                <w:szCs w:val="20"/>
                <w:lang w:val="en-US" w:eastAsia="en-US"/>
              </w:rPr>
            </w:pPr>
            <w:r>
              <w:rPr>
                <w:rFonts w:cs="Arial"/>
                <w:sz w:val="20"/>
                <w:szCs w:val="20"/>
                <w:lang w:val="en-US" w:eastAsia="en-US"/>
              </w:rPr>
              <w:t>1</w:t>
            </w:r>
            <w:r w:rsidRPr="00DC17FC">
              <w:rPr>
                <w:rFonts w:cs="Arial"/>
                <w:sz w:val="20"/>
                <w:szCs w:val="20"/>
                <w:lang w:val="en-US" w:eastAsia="en-US"/>
              </w:rPr>
              <w:t xml:space="preserve"> year</w:t>
            </w: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2D5ECDE6" w14:textId="7124D70B" w:rsidR="00F77285" w:rsidRPr="00A62E50" w:rsidRDefault="00F77285" w:rsidP="00F77285">
            <w:pPr>
              <w:ind w:right="131"/>
              <w:jc w:val="right"/>
              <w:rPr>
                <w:rFonts w:cs="Arial"/>
                <w:sz w:val="20"/>
                <w:szCs w:val="20"/>
                <w:lang w:val="en-US" w:eastAsia="en-US"/>
              </w:rPr>
            </w:pPr>
            <w:r>
              <w:rPr>
                <w:rFonts w:cs="Arial"/>
                <w:sz w:val="20"/>
                <w:szCs w:val="20"/>
                <w:lang w:val="en-US" w:eastAsia="en-US"/>
              </w:rPr>
              <w:t>8</w:t>
            </w:r>
            <w:r w:rsidR="00F510ED">
              <w:rPr>
                <w:rFonts w:cs="Arial"/>
                <w:sz w:val="20"/>
                <w:szCs w:val="20"/>
                <w:lang w:val="en-US" w:eastAsia="en-US"/>
              </w:rPr>
              <w:t>5</w:t>
            </w:r>
            <w:r>
              <w:rPr>
                <w:rFonts w:cs="Arial"/>
                <w:sz w:val="20"/>
                <w:szCs w:val="20"/>
                <w:lang w:val="en-US" w:eastAsia="en-US"/>
              </w:rPr>
              <w:t>.00</w:t>
            </w:r>
          </w:p>
        </w:tc>
        <w:tc>
          <w:tcPr>
            <w:tcW w:w="1315" w:type="dxa"/>
            <w:tcBorders>
              <w:top w:val="single" w:sz="4" w:space="0" w:color="auto"/>
              <w:left w:val="single" w:sz="4" w:space="0" w:color="auto"/>
              <w:bottom w:val="single" w:sz="4" w:space="0" w:color="auto"/>
              <w:right w:val="single" w:sz="4" w:space="0" w:color="auto"/>
            </w:tcBorders>
            <w:tcMar>
              <w:right w:w="14" w:type="dxa"/>
            </w:tcMar>
            <w:vAlign w:val="center"/>
          </w:tcPr>
          <w:p w14:paraId="290DBCD5" w14:textId="451DE275" w:rsidR="00F77285" w:rsidRPr="00236956" w:rsidRDefault="00A24106" w:rsidP="00F77285">
            <w:pPr>
              <w:ind w:right="131"/>
              <w:jc w:val="right"/>
              <w:rPr>
                <w:rFonts w:cs="Arial"/>
                <w:b/>
                <w:sz w:val="20"/>
                <w:szCs w:val="20"/>
                <w:lang w:val="en-US" w:eastAsia="en-US"/>
              </w:rPr>
            </w:pPr>
            <w:r w:rsidRPr="00236956">
              <w:rPr>
                <w:rFonts w:cs="Arial"/>
                <w:b/>
                <w:sz w:val="20"/>
                <w:szCs w:val="20"/>
                <w:lang w:val="en-US" w:eastAsia="en-US"/>
              </w:rPr>
              <w:t>85.00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0F120DC6" w14:textId="77777777" w:rsidR="00F77285" w:rsidRDefault="00F77285" w:rsidP="00F77285">
            <w:pPr>
              <w:jc w:val="center"/>
              <w:rPr>
                <w:rFonts w:cs="Arial"/>
                <w:b/>
                <w:sz w:val="20"/>
                <w:szCs w:val="20"/>
                <w:lang w:val="en-US" w:eastAsia="en-US"/>
              </w:rPr>
            </w:pPr>
            <w:r>
              <w:rPr>
                <w:rFonts w:cs="Arial"/>
                <w:b/>
                <w:sz w:val="20"/>
                <w:szCs w:val="20"/>
                <w:lang w:val="en-US" w:eastAsia="en-US"/>
              </w:rPr>
              <w:t>NB</w:t>
            </w:r>
          </w:p>
        </w:tc>
      </w:tr>
      <w:tr w:rsidR="00F77285" w:rsidRPr="00FD4D8E" w14:paraId="2F31366E" w14:textId="77777777" w:rsidTr="0047509C">
        <w:trPr>
          <w:trHeight w:val="229"/>
        </w:trPr>
        <w:tc>
          <w:tcPr>
            <w:tcW w:w="5250"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21DB62E0" w14:textId="77777777" w:rsidR="00F77285" w:rsidRPr="002671FC" w:rsidRDefault="00F77285" w:rsidP="00F77285">
            <w:pPr>
              <w:rPr>
                <w:rFonts w:cs="Arial"/>
                <w:sz w:val="20"/>
                <w:szCs w:val="20"/>
                <w:lang w:val="en-US" w:eastAsia="en-US"/>
              </w:rPr>
            </w:pPr>
            <w:r w:rsidRPr="002671FC">
              <w:rPr>
                <w:rFonts w:cs="Arial"/>
                <w:sz w:val="20"/>
                <w:szCs w:val="20"/>
                <w:lang w:val="en-US" w:eastAsia="en-US"/>
              </w:rPr>
              <w:t>Hackney Carriage</w:t>
            </w:r>
            <w:r>
              <w:rPr>
                <w:rFonts w:cs="Arial"/>
                <w:sz w:val="20"/>
                <w:szCs w:val="20"/>
                <w:lang w:val="en-US" w:eastAsia="en-US"/>
              </w:rPr>
              <w:t>/Private Hire</w:t>
            </w:r>
            <w:r w:rsidRPr="002671FC">
              <w:rPr>
                <w:rFonts w:cs="Arial"/>
                <w:sz w:val="20"/>
                <w:szCs w:val="20"/>
                <w:lang w:val="en-US" w:eastAsia="en-US"/>
              </w:rPr>
              <w:t xml:space="preserve"> Vehicle Licence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86CE85D" w14:textId="77777777" w:rsidR="00F77285" w:rsidRPr="002671FC" w:rsidRDefault="00F77285" w:rsidP="00F77285">
            <w:pPr>
              <w:jc w:val="right"/>
              <w:rPr>
                <w:rFonts w:cs="Arial"/>
                <w:sz w:val="20"/>
                <w:szCs w:val="20"/>
                <w:lang w:val="en-US" w:eastAsia="en-US"/>
              </w:rPr>
            </w:pPr>
            <w:r w:rsidRPr="002671FC">
              <w:rPr>
                <w:rFonts w:cs="Arial"/>
                <w:sz w:val="20"/>
                <w:szCs w:val="20"/>
                <w:lang w:val="en-US" w:eastAsia="en-US"/>
              </w:rPr>
              <w:t>1 year</w:t>
            </w: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051B3272" w14:textId="743159C5" w:rsidR="00F77285" w:rsidRPr="00A62E50" w:rsidRDefault="00F77285" w:rsidP="00F77285">
            <w:pPr>
              <w:ind w:right="131"/>
              <w:jc w:val="right"/>
              <w:rPr>
                <w:rFonts w:cs="Arial"/>
                <w:sz w:val="20"/>
                <w:szCs w:val="20"/>
                <w:lang w:val="en-US" w:eastAsia="en-US"/>
              </w:rPr>
            </w:pPr>
            <w:r w:rsidRPr="00A62E50">
              <w:rPr>
                <w:rFonts w:cs="Arial"/>
                <w:sz w:val="20"/>
                <w:szCs w:val="20"/>
                <w:lang w:val="en-US" w:eastAsia="en-US"/>
              </w:rPr>
              <w:t>3</w:t>
            </w:r>
            <w:r w:rsidR="00F510ED">
              <w:rPr>
                <w:rFonts w:cs="Arial"/>
                <w:sz w:val="20"/>
                <w:szCs w:val="20"/>
                <w:lang w:val="en-US" w:eastAsia="en-US"/>
              </w:rPr>
              <w:t>31</w:t>
            </w:r>
            <w:r w:rsidRPr="00A62E50">
              <w:rPr>
                <w:rFonts w:cs="Arial"/>
                <w:sz w:val="20"/>
                <w:szCs w:val="20"/>
                <w:lang w:val="en-US" w:eastAsia="en-US"/>
              </w:rPr>
              <w:t>.</w:t>
            </w:r>
            <w:r w:rsidR="00F510ED">
              <w:rPr>
                <w:rFonts w:cs="Arial"/>
                <w:sz w:val="20"/>
                <w:szCs w:val="20"/>
                <w:lang w:val="en-US" w:eastAsia="en-US"/>
              </w:rPr>
              <w:t>0</w:t>
            </w:r>
            <w:r w:rsidRPr="00A62E50">
              <w:rPr>
                <w:rFonts w:cs="Arial"/>
                <w:sz w:val="20"/>
                <w:szCs w:val="20"/>
                <w:lang w:val="en-US" w:eastAsia="en-US"/>
              </w:rPr>
              <w:t>0</w:t>
            </w:r>
          </w:p>
        </w:tc>
        <w:tc>
          <w:tcPr>
            <w:tcW w:w="1315" w:type="dxa"/>
            <w:tcBorders>
              <w:top w:val="single" w:sz="4" w:space="0" w:color="auto"/>
              <w:left w:val="single" w:sz="4" w:space="0" w:color="auto"/>
              <w:bottom w:val="single" w:sz="4" w:space="0" w:color="auto"/>
              <w:right w:val="single" w:sz="4" w:space="0" w:color="auto"/>
            </w:tcBorders>
            <w:tcMar>
              <w:right w:w="14" w:type="dxa"/>
            </w:tcMar>
            <w:vAlign w:val="center"/>
          </w:tcPr>
          <w:p w14:paraId="7F6B0039" w14:textId="6C7677E9" w:rsidR="00F77285" w:rsidRPr="00236956" w:rsidRDefault="00A24106" w:rsidP="00F77285">
            <w:pPr>
              <w:ind w:right="131"/>
              <w:jc w:val="right"/>
              <w:rPr>
                <w:rFonts w:cs="Arial"/>
                <w:b/>
                <w:sz w:val="20"/>
                <w:szCs w:val="20"/>
                <w:lang w:val="en-US" w:eastAsia="en-US"/>
              </w:rPr>
            </w:pPr>
            <w:r w:rsidRPr="00236956">
              <w:rPr>
                <w:rFonts w:cs="Arial"/>
                <w:b/>
                <w:sz w:val="20"/>
                <w:szCs w:val="20"/>
                <w:lang w:val="en-US" w:eastAsia="en-US"/>
              </w:rPr>
              <w:t>331.00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46F48F7B" w14:textId="77777777" w:rsidR="00F77285" w:rsidRPr="002671FC" w:rsidRDefault="00F77285" w:rsidP="00F77285">
            <w:pPr>
              <w:jc w:val="center"/>
              <w:rPr>
                <w:rFonts w:cs="Arial"/>
                <w:b/>
                <w:sz w:val="20"/>
                <w:szCs w:val="20"/>
                <w:lang w:val="en-US" w:eastAsia="en-US"/>
              </w:rPr>
            </w:pPr>
            <w:r w:rsidRPr="002671FC">
              <w:rPr>
                <w:rFonts w:cs="Arial"/>
                <w:b/>
                <w:sz w:val="20"/>
                <w:szCs w:val="20"/>
                <w:lang w:val="en-US" w:eastAsia="en-US"/>
              </w:rPr>
              <w:t>NB</w:t>
            </w:r>
          </w:p>
        </w:tc>
      </w:tr>
      <w:tr w:rsidR="00F77285" w:rsidRPr="00FD4D8E" w14:paraId="4B19ADFA" w14:textId="77777777" w:rsidTr="0047509C">
        <w:trPr>
          <w:trHeight w:val="229"/>
        </w:trPr>
        <w:tc>
          <w:tcPr>
            <w:tcW w:w="5250"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0E01DE26" w14:textId="77777777" w:rsidR="00F77285" w:rsidRPr="002671FC" w:rsidRDefault="00F77285" w:rsidP="00F77285">
            <w:pPr>
              <w:rPr>
                <w:rFonts w:cs="Arial"/>
                <w:sz w:val="20"/>
                <w:szCs w:val="20"/>
                <w:lang w:val="en-US" w:eastAsia="en-US"/>
              </w:rPr>
            </w:pPr>
            <w:r w:rsidRPr="002671FC">
              <w:rPr>
                <w:rFonts w:cs="Arial"/>
                <w:sz w:val="20"/>
                <w:szCs w:val="20"/>
                <w:lang w:val="en-US" w:eastAsia="en-US"/>
              </w:rPr>
              <w:t>Hackney Carriage</w:t>
            </w:r>
            <w:r>
              <w:rPr>
                <w:rFonts w:cs="Arial"/>
                <w:sz w:val="20"/>
                <w:szCs w:val="20"/>
                <w:lang w:val="en-US" w:eastAsia="en-US"/>
              </w:rPr>
              <w:t>/Private Hire</w:t>
            </w:r>
            <w:r w:rsidRPr="002671FC">
              <w:rPr>
                <w:rFonts w:cs="Arial"/>
                <w:sz w:val="20"/>
                <w:szCs w:val="20"/>
                <w:lang w:val="en-US" w:eastAsia="en-US"/>
              </w:rPr>
              <w:t xml:space="preserve"> Vehicle Licence low emission vehicle A-C</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8B41684" w14:textId="77777777" w:rsidR="00F77285" w:rsidRPr="002671FC" w:rsidRDefault="00F77285" w:rsidP="00F77285">
            <w:pPr>
              <w:jc w:val="right"/>
              <w:rPr>
                <w:rFonts w:cs="Arial"/>
                <w:sz w:val="20"/>
                <w:szCs w:val="20"/>
                <w:lang w:val="en-US" w:eastAsia="en-US"/>
              </w:rPr>
            </w:pPr>
            <w:r w:rsidRPr="002671FC">
              <w:rPr>
                <w:rFonts w:cs="Arial"/>
                <w:sz w:val="20"/>
                <w:szCs w:val="20"/>
                <w:lang w:val="en-US" w:eastAsia="en-US"/>
              </w:rPr>
              <w:t>1 year</w:t>
            </w: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2FD0C76E" w14:textId="77777777" w:rsidR="00F77285" w:rsidRPr="00A62E50" w:rsidRDefault="00F77285" w:rsidP="00F77285">
            <w:pPr>
              <w:ind w:right="131"/>
              <w:jc w:val="right"/>
              <w:rPr>
                <w:rFonts w:cs="Arial"/>
                <w:sz w:val="20"/>
                <w:szCs w:val="20"/>
                <w:lang w:val="en-US" w:eastAsia="en-US"/>
              </w:rPr>
            </w:pPr>
            <w:r w:rsidRPr="00A62E50">
              <w:rPr>
                <w:rFonts w:cs="Arial"/>
                <w:sz w:val="20"/>
                <w:szCs w:val="20"/>
                <w:lang w:val="en-US" w:eastAsia="en-US"/>
              </w:rPr>
              <w:t>260.40</w:t>
            </w:r>
          </w:p>
        </w:tc>
        <w:tc>
          <w:tcPr>
            <w:tcW w:w="1315" w:type="dxa"/>
            <w:tcBorders>
              <w:top w:val="single" w:sz="4" w:space="0" w:color="auto"/>
              <w:left w:val="single" w:sz="4" w:space="0" w:color="auto"/>
              <w:bottom w:val="single" w:sz="4" w:space="0" w:color="auto"/>
              <w:right w:val="single" w:sz="4" w:space="0" w:color="auto"/>
            </w:tcBorders>
            <w:tcMar>
              <w:right w:w="14" w:type="dxa"/>
            </w:tcMar>
            <w:vAlign w:val="center"/>
          </w:tcPr>
          <w:p w14:paraId="777F9C00" w14:textId="0B081B51" w:rsidR="00F77285" w:rsidRPr="00236956" w:rsidRDefault="00236956" w:rsidP="00F77285">
            <w:pPr>
              <w:ind w:right="131"/>
              <w:jc w:val="right"/>
              <w:rPr>
                <w:rFonts w:cs="Arial"/>
                <w:b/>
                <w:sz w:val="20"/>
                <w:szCs w:val="20"/>
                <w:lang w:val="en-US" w:eastAsia="en-US"/>
              </w:rPr>
            </w:pPr>
            <w:r>
              <w:rPr>
                <w:rFonts w:cs="Arial"/>
                <w:b/>
                <w:sz w:val="20"/>
                <w:szCs w:val="20"/>
                <w:lang w:val="en-US" w:eastAsia="en-US"/>
              </w:rPr>
              <w:t>See table below</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7590B26B" w14:textId="77777777" w:rsidR="00F77285" w:rsidRPr="002671FC" w:rsidRDefault="00F77285" w:rsidP="00F77285">
            <w:pPr>
              <w:jc w:val="center"/>
              <w:rPr>
                <w:rFonts w:cs="Arial"/>
                <w:b/>
                <w:sz w:val="20"/>
                <w:szCs w:val="20"/>
                <w:lang w:val="en-US" w:eastAsia="en-US"/>
              </w:rPr>
            </w:pPr>
            <w:r w:rsidRPr="002671FC">
              <w:rPr>
                <w:rFonts w:cs="Arial"/>
                <w:b/>
                <w:sz w:val="20"/>
                <w:szCs w:val="20"/>
                <w:lang w:val="en-US" w:eastAsia="en-US"/>
              </w:rPr>
              <w:t>NB</w:t>
            </w:r>
          </w:p>
        </w:tc>
      </w:tr>
      <w:tr w:rsidR="00F77285" w:rsidRPr="00FD4D8E" w14:paraId="14E07745" w14:textId="77777777" w:rsidTr="0047509C">
        <w:trPr>
          <w:trHeight w:val="229"/>
        </w:trPr>
        <w:tc>
          <w:tcPr>
            <w:tcW w:w="5250"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33343A72" w14:textId="77777777" w:rsidR="00F77285" w:rsidRPr="00DC17FC" w:rsidRDefault="00F77285" w:rsidP="00F77285">
            <w:pPr>
              <w:rPr>
                <w:rFonts w:cs="Arial"/>
                <w:sz w:val="20"/>
                <w:szCs w:val="20"/>
                <w:lang w:val="en-US" w:eastAsia="en-US"/>
              </w:rPr>
            </w:pPr>
            <w:r>
              <w:rPr>
                <w:rFonts w:cs="Arial"/>
                <w:sz w:val="20"/>
                <w:szCs w:val="20"/>
                <w:lang w:val="en-US" w:eastAsia="en-US"/>
              </w:rPr>
              <w:t xml:space="preserve">Replacement vehicle - Includes test fee plus new plates/license </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B2ED18" w14:textId="77777777" w:rsidR="00F77285" w:rsidRPr="00DC17FC" w:rsidRDefault="00F77285" w:rsidP="00F77285">
            <w:pPr>
              <w:jc w:val="center"/>
              <w:rPr>
                <w:rFonts w:cs="Arial"/>
                <w:sz w:val="20"/>
                <w:szCs w:val="20"/>
                <w:lang w:val="en-US" w:eastAsia="en-US"/>
              </w:rPr>
            </w:pP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6C3EAF12" w14:textId="1BA348F3" w:rsidR="00F77285" w:rsidRPr="00A62E50" w:rsidRDefault="00F77285" w:rsidP="00F77285">
            <w:pPr>
              <w:ind w:right="131"/>
              <w:jc w:val="right"/>
              <w:rPr>
                <w:rFonts w:cs="Arial"/>
                <w:sz w:val="20"/>
                <w:szCs w:val="20"/>
                <w:lang w:val="en-US" w:eastAsia="en-US"/>
              </w:rPr>
            </w:pPr>
            <w:r w:rsidRPr="00A62E50">
              <w:rPr>
                <w:rFonts w:cs="Arial"/>
                <w:sz w:val="20"/>
                <w:szCs w:val="20"/>
                <w:lang w:val="en-US" w:eastAsia="en-US"/>
              </w:rPr>
              <w:t xml:space="preserve">  </w:t>
            </w:r>
            <w:r w:rsidR="00F510ED">
              <w:rPr>
                <w:rFonts w:cs="Arial"/>
                <w:sz w:val="20"/>
                <w:szCs w:val="20"/>
                <w:lang w:val="en-US" w:eastAsia="en-US"/>
              </w:rPr>
              <w:t>120</w:t>
            </w:r>
            <w:r w:rsidRPr="00A62E50">
              <w:rPr>
                <w:rFonts w:cs="Arial"/>
                <w:sz w:val="20"/>
                <w:szCs w:val="20"/>
                <w:lang w:val="en-US" w:eastAsia="en-US"/>
              </w:rPr>
              <w:t>.00</w:t>
            </w:r>
          </w:p>
        </w:tc>
        <w:tc>
          <w:tcPr>
            <w:tcW w:w="1315" w:type="dxa"/>
            <w:tcBorders>
              <w:top w:val="single" w:sz="4" w:space="0" w:color="auto"/>
              <w:left w:val="single" w:sz="4" w:space="0" w:color="auto"/>
              <w:bottom w:val="single" w:sz="4" w:space="0" w:color="auto"/>
              <w:right w:val="single" w:sz="4" w:space="0" w:color="auto"/>
            </w:tcBorders>
            <w:tcMar>
              <w:right w:w="14" w:type="dxa"/>
            </w:tcMar>
            <w:vAlign w:val="center"/>
          </w:tcPr>
          <w:p w14:paraId="3BCF4165" w14:textId="0BCBC129" w:rsidR="00F77285" w:rsidRPr="00236956" w:rsidRDefault="00A24106" w:rsidP="00F77285">
            <w:pPr>
              <w:ind w:right="131"/>
              <w:jc w:val="right"/>
              <w:rPr>
                <w:rFonts w:cs="Arial"/>
                <w:b/>
                <w:sz w:val="20"/>
                <w:szCs w:val="20"/>
                <w:lang w:val="en-US" w:eastAsia="en-US"/>
              </w:rPr>
            </w:pPr>
            <w:r w:rsidRPr="00236956">
              <w:rPr>
                <w:rFonts w:cs="Arial"/>
                <w:b/>
                <w:sz w:val="20"/>
                <w:szCs w:val="20"/>
                <w:lang w:val="en-US" w:eastAsia="en-US"/>
              </w:rPr>
              <w:t>120.00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190CA346" w14:textId="77777777" w:rsidR="00F77285" w:rsidRPr="00345E92" w:rsidRDefault="00F77285" w:rsidP="00F77285">
            <w:pPr>
              <w:jc w:val="center"/>
              <w:rPr>
                <w:rFonts w:cs="Arial"/>
                <w:b/>
                <w:sz w:val="20"/>
                <w:szCs w:val="20"/>
                <w:lang w:val="en-US" w:eastAsia="en-US"/>
              </w:rPr>
            </w:pPr>
            <w:r>
              <w:rPr>
                <w:rFonts w:cs="Arial"/>
                <w:b/>
                <w:sz w:val="20"/>
                <w:szCs w:val="20"/>
                <w:lang w:val="en-US" w:eastAsia="en-US"/>
              </w:rPr>
              <w:t>NB</w:t>
            </w:r>
          </w:p>
        </w:tc>
      </w:tr>
      <w:tr w:rsidR="00F77285" w:rsidRPr="00FD4D8E" w14:paraId="33C08A26" w14:textId="77777777" w:rsidTr="0047509C">
        <w:trPr>
          <w:trHeight w:val="229"/>
        </w:trPr>
        <w:tc>
          <w:tcPr>
            <w:tcW w:w="5250"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024C4672" w14:textId="77777777" w:rsidR="00F77285" w:rsidRPr="00DC17FC" w:rsidRDefault="00F77285" w:rsidP="00F77285">
            <w:pPr>
              <w:rPr>
                <w:rFonts w:cs="Arial"/>
                <w:sz w:val="20"/>
                <w:szCs w:val="20"/>
                <w:lang w:val="en-US" w:eastAsia="en-US"/>
              </w:rPr>
            </w:pPr>
            <w:r>
              <w:rPr>
                <w:rFonts w:cs="Arial"/>
                <w:sz w:val="20"/>
                <w:szCs w:val="20"/>
                <w:lang w:val="en-US" w:eastAsia="en-US"/>
              </w:rPr>
              <w:t>Failed application administration charge</w:t>
            </w:r>
            <w:r w:rsidRPr="00DC17FC">
              <w:rPr>
                <w:rFonts w:cs="Arial"/>
                <w:sz w:val="20"/>
                <w:szCs w:val="20"/>
                <w:lang w:val="en-US" w:eastAsia="en-US"/>
              </w:rPr>
              <w:t xml:space="preserve">         </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7359E" w14:textId="77777777" w:rsidR="00F77285" w:rsidRPr="00DC17FC" w:rsidRDefault="00F77285" w:rsidP="00F77285">
            <w:pPr>
              <w:jc w:val="center"/>
              <w:rPr>
                <w:rFonts w:cs="Arial"/>
                <w:sz w:val="20"/>
                <w:szCs w:val="20"/>
                <w:lang w:val="en-US" w:eastAsia="en-US"/>
              </w:rPr>
            </w:pP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3810BCB4" w14:textId="328A49BC" w:rsidR="00F77285" w:rsidRPr="00A62E50" w:rsidRDefault="00F77285" w:rsidP="00F77285">
            <w:pPr>
              <w:ind w:right="131"/>
              <w:jc w:val="right"/>
              <w:rPr>
                <w:rFonts w:cs="Arial"/>
                <w:sz w:val="20"/>
                <w:szCs w:val="20"/>
                <w:lang w:val="en-US" w:eastAsia="en-US"/>
              </w:rPr>
            </w:pPr>
            <w:r w:rsidRPr="00A62E50">
              <w:rPr>
                <w:rFonts w:cs="Arial"/>
                <w:sz w:val="20"/>
                <w:szCs w:val="20"/>
                <w:lang w:val="en-US" w:eastAsia="en-US"/>
              </w:rPr>
              <w:t xml:space="preserve">  2</w:t>
            </w:r>
            <w:r w:rsidR="00F510ED">
              <w:rPr>
                <w:rFonts w:cs="Arial"/>
                <w:sz w:val="20"/>
                <w:szCs w:val="20"/>
                <w:lang w:val="en-US" w:eastAsia="en-US"/>
              </w:rPr>
              <w:t>2.</w:t>
            </w:r>
            <w:r w:rsidRPr="00A62E50">
              <w:rPr>
                <w:rFonts w:cs="Arial"/>
                <w:sz w:val="20"/>
                <w:szCs w:val="20"/>
                <w:lang w:val="en-US" w:eastAsia="en-US"/>
              </w:rPr>
              <w:t>00</w:t>
            </w:r>
          </w:p>
        </w:tc>
        <w:tc>
          <w:tcPr>
            <w:tcW w:w="1315" w:type="dxa"/>
            <w:tcBorders>
              <w:top w:val="single" w:sz="4" w:space="0" w:color="auto"/>
              <w:left w:val="single" w:sz="4" w:space="0" w:color="auto"/>
              <w:bottom w:val="single" w:sz="4" w:space="0" w:color="auto"/>
              <w:right w:val="single" w:sz="4" w:space="0" w:color="auto"/>
            </w:tcBorders>
            <w:tcMar>
              <w:right w:w="14" w:type="dxa"/>
            </w:tcMar>
            <w:vAlign w:val="center"/>
          </w:tcPr>
          <w:p w14:paraId="752408C0" w14:textId="6CF81259" w:rsidR="00F77285" w:rsidRPr="00236956" w:rsidRDefault="00A24106" w:rsidP="00F77285">
            <w:pPr>
              <w:ind w:right="131"/>
              <w:jc w:val="right"/>
              <w:rPr>
                <w:rFonts w:cs="Arial"/>
                <w:b/>
                <w:sz w:val="20"/>
                <w:szCs w:val="20"/>
                <w:lang w:val="en-US" w:eastAsia="en-US"/>
              </w:rPr>
            </w:pPr>
            <w:r w:rsidRPr="00236956">
              <w:rPr>
                <w:rFonts w:cs="Arial"/>
                <w:b/>
                <w:sz w:val="20"/>
                <w:szCs w:val="20"/>
                <w:lang w:val="en-US" w:eastAsia="en-US"/>
              </w:rPr>
              <w:t>22.00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027092E8" w14:textId="77777777" w:rsidR="00F77285" w:rsidRPr="00345E92" w:rsidRDefault="00F77285" w:rsidP="00F77285">
            <w:pPr>
              <w:jc w:val="center"/>
              <w:rPr>
                <w:rFonts w:cs="Arial"/>
                <w:b/>
                <w:sz w:val="20"/>
                <w:szCs w:val="20"/>
                <w:lang w:val="en-US" w:eastAsia="en-US"/>
              </w:rPr>
            </w:pPr>
            <w:r>
              <w:rPr>
                <w:rFonts w:cs="Arial"/>
                <w:b/>
                <w:sz w:val="20"/>
                <w:szCs w:val="20"/>
                <w:lang w:val="en-US" w:eastAsia="en-US"/>
              </w:rPr>
              <w:t>NB</w:t>
            </w:r>
          </w:p>
        </w:tc>
      </w:tr>
      <w:tr w:rsidR="00F77285" w:rsidRPr="00FD4D8E" w14:paraId="5F1415A9" w14:textId="77777777" w:rsidTr="0047509C">
        <w:trPr>
          <w:trHeight w:val="229"/>
        </w:trPr>
        <w:tc>
          <w:tcPr>
            <w:tcW w:w="5250"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7C80B2AA" w14:textId="77777777" w:rsidR="00F77285" w:rsidRPr="00DC17FC" w:rsidRDefault="00F77285" w:rsidP="00F77285">
            <w:pPr>
              <w:rPr>
                <w:rFonts w:cs="Arial"/>
                <w:sz w:val="20"/>
                <w:szCs w:val="20"/>
                <w:lang w:val="en-US" w:eastAsia="en-US"/>
              </w:rPr>
            </w:pPr>
            <w:r w:rsidRPr="00DC17FC">
              <w:rPr>
                <w:rFonts w:cs="Arial"/>
                <w:sz w:val="20"/>
                <w:szCs w:val="20"/>
                <w:lang w:val="en-US" w:eastAsia="en-US"/>
              </w:rPr>
              <w:t xml:space="preserve">Failed </w:t>
            </w:r>
            <w:r>
              <w:rPr>
                <w:rFonts w:cs="Arial"/>
                <w:sz w:val="20"/>
                <w:szCs w:val="20"/>
                <w:lang w:val="en-US" w:eastAsia="en-US"/>
              </w:rPr>
              <w:t>a</w:t>
            </w:r>
            <w:r w:rsidRPr="00DC17FC">
              <w:rPr>
                <w:rFonts w:cs="Arial"/>
                <w:sz w:val="20"/>
                <w:szCs w:val="20"/>
                <w:lang w:val="en-US" w:eastAsia="en-US"/>
              </w:rPr>
              <w:t>ppoi</w:t>
            </w:r>
            <w:r>
              <w:rPr>
                <w:rFonts w:cs="Arial"/>
                <w:sz w:val="20"/>
                <w:szCs w:val="20"/>
                <w:lang w:val="en-US" w:eastAsia="en-US"/>
              </w:rPr>
              <w:t>n</w:t>
            </w:r>
            <w:r w:rsidRPr="00DC17FC">
              <w:rPr>
                <w:rFonts w:cs="Arial"/>
                <w:sz w:val="20"/>
                <w:szCs w:val="20"/>
                <w:lang w:val="en-US" w:eastAsia="en-US"/>
              </w:rPr>
              <w:t>tment charge</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312F3" w14:textId="77777777" w:rsidR="00F77285" w:rsidRPr="00DC17FC" w:rsidRDefault="00F77285" w:rsidP="00F77285">
            <w:pPr>
              <w:jc w:val="center"/>
              <w:rPr>
                <w:rFonts w:cs="Arial"/>
                <w:sz w:val="20"/>
                <w:szCs w:val="20"/>
                <w:lang w:val="en-US" w:eastAsia="en-US"/>
              </w:rPr>
            </w:pP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3E0AE365" w14:textId="4CCB9598" w:rsidR="00F77285" w:rsidRPr="00A62E50" w:rsidRDefault="00F77285" w:rsidP="00F77285">
            <w:pPr>
              <w:ind w:right="131"/>
              <w:jc w:val="right"/>
              <w:rPr>
                <w:rFonts w:cs="Arial"/>
                <w:sz w:val="20"/>
                <w:szCs w:val="20"/>
                <w:lang w:val="en-US" w:eastAsia="en-US"/>
              </w:rPr>
            </w:pPr>
            <w:r w:rsidRPr="00A62E50">
              <w:rPr>
                <w:rFonts w:cs="Arial"/>
                <w:sz w:val="20"/>
                <w:szCs w:val="20"/>
                <w:lang w:val="en-US" w:eastAsia="en-US"/>
              </w:rPr>
              <w:t xml:space="preserve">  2</w:t>
            </w:r>
            <w:r w:rsidR="00F510ED">
              <w:rPr>
                <w:rFonts w:cs="Arial"/>
                <w:sz w:val="20"/>
                <w:szCs w:val="20"/>
                <w:lang w:val="en-US" w:eastAsia="en-US"/>
              </w:rPr>
              <w:t>2</w:t>
            </w:r>
            <w:r w:rsidRPr="00A62E50">
              <w:rPr>
                <w:rFonts w:cs="Arial"/>
                <w:sz w:val="20"/>
                <w:szCs w:val="20"/>
                <w:lang w:val="en-US" w:eastAsia="en-US"/>
              </w:rPr>
              <w:t>.00</w:t>
            </w:r>
          </w:p>
        </w:tc>
        <w:tc>
          <w:tcPr>
            <w:tcW w:w="1315" w:type="dxa"/>
            <w:tcBorders>
              <w:top w:val="single" w:sz="4" w:space="0" w:color="auto"/>
              <w:left w:val="single" w:sz="4" w:space="0" w:color="auto"/>
              <w:bottom w:val="single" w:sz="4" w:space="0" w:color="auto"/>
              <w:right w:val="single" w:sz="4" w:space="0" w:color="auto"/>
            </w:tcBorders>
            <w:tcMar>
              <w:right w:w="14" w:type="dxa"/>
            </w:tcMar>
            <w:vAlign w:val="center"/>
          </w:tcPr>
          <w:p w14:paraId="42C281EB" w14:textId="3BEB7780" w:rsidR="00F77285" w:rsidRPr="00236956" w:rsidRDefault="00A24106" w:rsidP="00F77285">
            <w:pPr>
              <w:ind w:right="131"/>
              <w:jc w:val="right"/>
              <w:rPr>
                <w:rFonts w:cs="Arial"/>
                <w:b/>
                <w:sz w:val="20"/>
                <w:szCs w:val="20"/>
                <w:lang w:val="en-US" w:eastAsia="en-US"/>
              </w:rPr>
            </w:pPr>
            <w:r w:rsidRPr="00236956">
              <w:rPr>
                <w:rFonts w:cs="Arial"/>
                <w:b/>
                <w:sz w:val="20"/>
                <w:szCs w:val="20"/>
                <w:lang w:val="en-US" w:eastAsia="en-US"/>
              </w:rPr>
              <w:t>22.00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3AFEE140" w14:textId="77777777" w:rsidR="00F77285" w:rsidRPr="00345E92" w:rsidRDefault="00F77285" w:rsidP="00F77285">
            <w:pPr>
              <w:jc w:val="center"/>
              <w:rPr>
                <w:rFonts w:cs="Arial"/>
                <w:b/>
                <w:sz w:val="20"/>
                <w:szCs w:val="20"/>
                <w:lang w:val="en-US" w:eastAsia="en-US"/>
              </w:rPr>
            </w:pPr>
            <w:r>
              <w:rPr>
                <w:rFonts w:cs="Arial"/>
                <w:b/>
                <w:sz w:val="20"/>
                <w:szCs w:val="20"/>
                <w:lang w:val="en-US" w:eastAsia="en-US"/>
              </w:rPr>
              <w:t>NB</w:t>
            </w:r>
          </w:p>
        </w:tc>
      </w:tr>
      <w:tr w:rsidR="00F77285" w:rsidRPr="00FD4D8E" w14:paraId="63C48623" w14:textId="77777777" w:rsidTr="0047509C">
        <w:trPr>
          <w:trHeight w:val="229"/>
        </w:trPr>
        <w:tc>
          <w:tcPr>
            <w:tcW w:w="5250"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208FE431" w14:textId="137ACC9A" w:rsidR="00F77285" w:rsidRPr="00DC17FC" w:rsidRDefault="00F77285" w:rsidP="00F77285">
            <w:pPr>
              <w:rPr>
                <w:rFonts w:cs="Arial"/>
                <w:sz w:val="20"/>
                <w:szCs w:val="20"/>
                <w:lang w:val="en-US" w:eastAsia="en-US"/>
              </w:rPr>
            </w:pPr>
            <w:r>
              <w:rPr>
                <w:rFonts w:cs="Arial"/>
                <w:sz w:val="20"/>
                <w:szCs w:val="20"/>
                <w:lang w:val="en-US" w:eastAsia="en-US"/>
              </w:rPr>
              <w:t xml:space="preserve">Replacement </w:t>
            </w:r>
            <w:r w:rsidR="00AB67DE">
              <w:rPr>
                <w:rFonts w:cs="Arial"/>
                <w:sz w:val="20"/>
                <w:szCs w:val="20"/>
                <w:lang w:val="en-US" w:eastAsia="en-US"/>
              </w:rPr>
              <w:t xml:space="preserve">Hackney Carriage/ </w:t>
            </w:r>
            <w:r>
              <w:rPr>
                <w:rFonts w:cs="Arial"/>
                <w:sz w:val="20"/>
                <w:szCs w:val="20"/>
                <w:lang w:val="en-US" w:eastAsia="en-US"/>
              </w:rPr>
              <w:t>Private Hire</w:t>
            </w:r>
            <w:r w:rsidRPr="002671FC">
              <w:rPr>
                <w:rFonts w:cs="Arial"/>
                <w:sz w:val="20"/>
                <w:szCs w:val="20"/>
                <w:lang w:val="en-US" w:eastAsia="en-US"/>
              </w:rPr>
              <w:t xml:space="preserve"> Vehicle </w:t>
            </w:r>
            <w:r>
              <w:rPr>
                <w:rFonts w:cs="Arial"/>
                <w:sz w:val="20"/>
                <w:szCs w:val="20"/>
                <w:lang w:val="en-US" w:eastAsia="en-US"/>
              </w:rPr>
              <w:t xml:space="preserve">plate </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1DF93" w14:textId="77777777" w:rsidR="00F77285" w:rsidRPr="00DC17FC" w:rsidRDefault="00F77285" w:rsidP="00F77285">
            <w:pPr>
              <w:rPr>
                <w:rFonts w:cs="Arial"/>
                <w:sz w:val="20"/>
                <w:szCs w:val="20"/>
                <w:lang w:val="en-US" w:eastAsia="en-US"/>
              </w:rPr>
            </w:pP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535AF7F2" w14:textId="059A014C" w:rsidR="00F77285" w:rsidRPr="00A62E50" w:rsidRDefault="00F77285" w:rsidP="00F77285">
            <w:pPr>
              <w:ind w:right="131"/>
              <w:jc w:val="right"/>
              <w:rPr>
                <w:rFonts w:cs="Arial"/>
                <w:sz w:val="20"/>
                <w:szCs w:val="20"/>
                <w:lang w:val="en-US" w:eastAsia="en-US"/>
              </w:rPr>
            </w:pPr>
            <w:r w:rsidRPr="00A62E50">
              <w:rPr>
                <w:rFonts w:cs="Arial"/>
                <w:sz w:val="20"/>
                <w:szCs w:val="20"/>
                <w:lang w:val="en-US" w:eastAsia="en-US"/>
              </w:rPr>
              <w:t xml:space="preserve">  2</w:t>
            </w:r>
            <w:r w:rsidR="00F510ED">
              <w:rPr>
                <w:rFonts w:cs="Arial"/>
                <w:sz w:val="20"/>
                <w:szCs w:val="20"/>
                <w:lang w:val="en-US" w:eastAsia="en-US"/>
              </w:rPr>
              <w:t>7</w:t>
            </w:r>
            <w:r w:rsidRPr="00A62E50">
              <w:rPr>
                <w:rFonts w:cs="Arial"/>
                <w:sz w:val="20"/>
                <w:szCs w:val="20"/>
                <w:lang w:val="en-US" w:eastAsia="en-US"/>
              </w:rPr>
              <w:t>.00</w:t>
            </w:r>
          </w:p>
        </w:tc>
        <w:tc>
          <w:tcPr>
            <w:tcW w:w="1315" w:type="dxa"/>
            <w:tcBorders>
              <w:top w:val="single" w:sz="4" w:space="0" w:color="auto"/>
              <w:left w:val="single" w:sz="4" w:space="0" w:color="auto"/>
              <w:bottom w:val="single" w:sz="4" w:space="0" w:color="auto"/>
              <w:right w:val="single" w:sz="4" w:space="0" w:color="auto"/>
            </w:tcBorders>
            <w:tcMar>
              <w:right w:w="14" w:type="dxa"/>
            </w:tcMar>
            <w:vAlign w:val="center"/>
          </w:tcPr>
          <w:p w14:paraId="63E6EE2E" w14:textId="1B5E348C" w:rsidR="00F77285" w:rsidRPr="00236956" w:rsidRDefault="00A24106" w:rsidP="00F77285">
            <w:pPr>
              <w:ind w:right="131"/>
              <w:jc w:val="right"/>
              <w:rPr>
                <w:rFonts w:cs="Arial"/>
                <w:b/>
                <w:sz w:val="20"/>
                <w:szCs w:val="20"/>
                <w:lang w:val="en-US" w:eastAsia="en-US"/>
              </w:rPr>
            </w:pPr>
            <w:r w:rsidRPr="00236956">
              <w:rPr>
                <w:rFonts w:cs="Arial"/>
                <w:b/>
                <w:sz w:val="20"/>
                <w:szCs w:val="20"/>
                <w:lang w:val="en-US" w:eastAsia="en-US"/>
              </w:rPr>
              <w:t>27.00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2D4C50CD" w14:textId="77777777" w:rsidR="00F77285" w:rsidRPr="00345E92" w:rsidRDefault="00F77285" w:rsidP="00F77285">
            <w:pPr>
              <w:jc w:val="center"/>
              <w:rPr>
                <w:rFonts w:cs="Arial"/>
                <w:b/>
                <w:sz w:val="20"/>
                <w:szCs w:val="20"/>
                <w:lang w:val="en-US" w:eastAsia="en-US"/>
              </w:rPr>
            </w:pPr>
            <w:r>
              <w:rPr>
                <w:rFonts w:cs="Arial"/>
                <w:b/>
                <w:sz w:val="20"/>
                <w:szCs w:val="20"/>
                <w:lang w:val="en-US" w:eastAsia="en-US"/>
              </w:rPr>
              <w:t>NB</w:t>
            </w:r>
          </w:p>
        </w:tc>
      </w:tr>
      <w:tr w:rsidR="00F77285" w:rsidRPr="00FD4D8E" w14:paraId="7AFDA7FB" w14:textId="77777777" w:rsidTr="0047509C">
        <w:trPr>
          <w:trHeight w:val="229"/>
        </w:trPr>
        <w:tc>
          <w:tcPr>
            <w:tcW w:w="5250"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055AD95D" w14:textId="1EDF5604" w:rsidR="00F77285" w:rsidRPr="00DC17FC" w:rsidRDefault="00F77285" w:rsidP="00F77285">
            <w:pPr>
              <w:rPr>
                <w:rFonts w:cs="Arial"/>
                <w:sz w:val="20"/>
                <w:szCs w:val="20"/>
                <w:lang w:val="en-US" w:eastAsia="en-US"/>
              </w:rPr>
            </w:pPr>
            <w:r>
              <w:rPr>
                <w:rFonts w:cs="Arial"/>
                <w:sz w:val="20"/>
                <w:szCs w:val="20"/>
                <w:lang w:val="en-US" w:eastAsia="en-US"/>
              </w:rPr>
              <w:t>Replacement Hackney Carriage</w:t>
            </w:r>
            <w:r w:rsidR="00AB67DE">
              <w:rPr>
                <w:rFonts w:cs="Arial"/>
                <w:sz w:val="20"/>
                <w:szCs w:val="20"/>
                <w:lang w:val="en-US" w:eastAsia="en-US"/>
              </w:rPr>
              <w:t>/ Private Hire Vehicle</w:t>
            </w:r>
            <w:r>
              <w:rPr>
                <w:rFonts w:cs="Arial"/>
                <w:sz w:val="20"/>
                <w:szCs w:val="20"/>
                <w:lang w:val="en-US" w:eastAsia="en-US"/>
              </w:rPr>
              <w:t xml:space="preserve"> plates x2</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5186CD" w14:textId="77777777" w:rsidR="00F77285" w:rsidRPr="00DC17FC" w:rsidRDefault="00F77285" w:rsidP="00F77285">
            <w:pPr>
              <w:rPr>
                <w:rFonts w:cs="Arial"/>
                <w:sz w:val="20"/>
                <w:szCs w:val="20"/>
                <w:lang w:val="en-US" w:eastAsia="en-US"/>
              </w:rPr>
            </w:pP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17AD1AED" w14:textId="5CDF8D4D" w:rsidR="00F77285" w:rsidRPr="00A62E50" w:rsidRDefault="00F77285" w:rsidP="00F77285">
            <w:pPr>
              <w:ind w:right="131"/>
              <w:jc w:val="right"/>
              <w:rPr>
                <w:rFonts w:cs="Arial"/>
                <w:sz w:val="20"/>
                <w:szCs w:val="20"/>
                <w:lang w:val="en-US" w:eastAsia="en-US"/>
              </w:rPr>
            </w:pPr>
            <w:r w:rsidRPr="00A62E50">
              <w:rPr>
                <w:rFonts w:cs="Arial"/>
                <w:sz w:val="20"/>
                <w:szCs w:val="20"/>
                <w:lang w:val="en-US" w:eastAsia="en-US"/>
              </w:rPr>
              <w:t xml:space="preserve">  5</w:t>
            </w:r>
            <w:r w:rsidR="00F510ED">
              <w:rPr>
                <w:rFonts w:cs="Arial"/>
                <w:sz w:val="20"/>
                <w:szCs w:val="20"/>
                <w:lang w:val="en-US" w:eastAsia="en-US"/>
              </w:rPr>
              <w:t>4</w:t>
            </w:r>
            <w:r w:rsidRPr="00A62E50">
              <w:rPr>
                <w:rFonts w:cs="Arial"/>
                <w:sz w:val="20"/>
                <w:szCs w:val="20"/>
                <w:lang w:val="en-US" w:eastAsia="en-US"/>
              </w:rPr>
              <w:t>.00</w:t>
            </w:r>
          </w:p>
        </w:tc>
        <w:tc>
          <w:tcPr>
            <w:tcW w:w="1315" w:type="dxa"/>
            <w:tcBorders>
              <w:top w:val="single" w:sz="4" w:space="0" w:color="auto"/>
              <w:left w:val="single" w:sz="4" w:space="0" w:color="auto"/>
              <w:bottom w:val="single" w:sz="4" w:space="0" w:color="auto"/>
              <w:right w:val="single" w:sz="4" w:space="0" w:color="auto"/>
            </w:tcBorders>
            <w:tcMar>
              <w:right w:w="14" w:type="dxa"/>
            </w:tcMar>
            <w:vAlign w:val="center"/>
          </w:tcPr>
          <w:p w14:paraId="66EEAF44" w14:textId="32FD346F" w:rsidR="00F77285" w:rsidRPr="00236956" w:rsidRDefault="00A24106" w:rsidP="00F77285">
            <w:pPr>
              <w:ind w:right="131"/>
              <w:jc w:val="right"/>
              <w:rPr>
                <w:rFonts w:cs="Arial"/>
                <w:b/>
                <w:sz w:val="20"/>
                <w:szCs w:val="20"/>
                <w:lang w:val="en-US" w:eastAsia="en-US"/>
              </w:rPr>
            </w:pPr>
            <w:r w:rsidRPr="00236956">
              <w:rPr>
                <w:rFonts w:cs="Arial"/>
                <w:b/>
                <w:sz w:val="20"/>
                <w:szCs w:val="20"/>
                <w:lang w:val="en-US" w:eastAsia="en-US"/>
              </w:rPr>
              <w:t>5</w:t>
            </w:r>
            <w:r w:rsidR="00AB67DE" w:rsidRPr="00236956">
              <w:rPr>
                <w:rFonts w:cs="Arial"/>
                <w:b/>
                <w:sz w:val="20"/>
                <w:szCs w:val="20"/>
                <w:lang w:val="en-US" w:eastAsia="en-US"/>
              </w:rPr>
              <w:t>4</w:t>
            </w:r>
            <w:r w:rsidRPr="00236956">
              <w:rPr>
                <w:rFonts w:cs="Arial"/>
                <w:b/>
                <w:sz w:val="20"/>
                <w:szCs w:val="20"/>
                <w:lang w:val="en-US" w:eastAsia="en-US"/>
              </w:rPr>
              <w:t>.00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6DC6B43E" w14:textId="77777777" w:rsidR="00F77285" w:rsidRPr="00345E92" w:rsidRDefault="00F77285" w:rsidP="00F77285">
            <w:pPr>
              <w:jc w:val="center"/>
              <w:rPr>
                <w:rFonts w:cs="Arial"/>
                <w:b/>
                <w:sz w:val="20"/>
                <w:szCs w:val="20"/>
                <w:lang w:val="en-US" w:eastAsia="en-US"/>
              </w:rPr>
            </w:pPr>
            <w:r>
              <w:rPr>
                <w:rFonts w:cs="Arial"/>
                <w:b/>
                <w:sz w:val="20"/>
                <w:szCs w:val="20"/>
                <w:lang w:val="en-US" w:eastAsia="en-US"/>
              </w:rPr>
              <w:t>NB</w:t>
            </w:r>
          </w:p>
        </w:tc>
      </w:tr>
      <w:tr w:rsidR="00F77285" w:rsidRPr="00FD4D8E" w14:paraId="46835EBF" w14:textId="77777777" w:rsidTr="0047509C">
        <w:trPr>
          <w:trHeight w:val="229"/>
        </w:trPr>
        <w:tc>
          <w:tcPr>
            <w:tcW w:w="5250"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702232F4" w14:textId="77777777" w:rsidR="00F77285" w:rsidRPr="00DC17FC" w:rsidRDefault="00F77285" w:rsidP="00F77285">
            <w:pPr>
              <w:rPr>
                <w:rFonts w:cs="Arial"/>
                <w:sz w:val="20"/>
                <w:szCs w:val="20"/>
                <w:lang w:val="en-US" w:eastAsia="en-US"/>
              </w:rPr>
            </w:pPr>
            <w:r>
              <w:rPr>
                <w:rFonts w:cs="Arial"/>
                <w:sz w:val="20"/>
                <w:szCs w:val="20"/>
                <w:lang w:val="en-US" w:eastAsia="en-US"/>
              </w:rPr>
              <w:t>Replacement / temporary badge</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9B4B2" w14:textId="77777777" w:rsidR="00F77285" w:rsidRPr="00DC17FC" w:rsidRDefault="00F77285" w:rsidP="00F77285">
            <w:pPr>
              <w:rPr>
                <w:rFonts w:cs="Arial"/>
                <w:sz w:val="20"/>
                <w:szCs w:val="20"/>
                <w:lang w:val="en-US" w:eastAsia="en-US"/>
              </w:rPr>
            </w:pP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6E660CD1" w14:textId="3F1E8C2B" w:rsidR="00F77285" w:rsidRPr="00A62E50" w:rsidRDefault="00F77285" w:rsidP="00F77285">
            <w:pPr>
              <w:ind w:right="131"/>
              <w:jc w:val="right"/>
              <w:rPr>
                <w:rFonts w:cs="Arial"/>
                <w:sz w:val="20"/>
                <w:szCs w:val="20"/>
                <w:lang w:val="en-US" w:eastAsia="en-US"/>
              </w:rPr>
            </w:pPr>
            <w:r w:rsidRPr="00A62E50">
              <w:rPr>
                <w:rFonts w:cs="Arial"/>
                <w:sz w:val="20"/>
                <w:szCs w:val="20"/>
                <w:lang w:val="en-US" w:eastAsia="en-US"/>
              </w:rPr>
              <w:t xml:space="preserve">  2</w:t>
            </w:r>
            <w:r w:rsidR="00F510ED">
              <w:rPr>
                <w:rFonts w:cs="Arial"/>
                <w:sz w:val="20"/>
                <w:szCs w:val="20"/>
                <w:lang w:val="en-US" w:eastAsia="en-US"/>
              </w:rPr>
              <w:t>7</w:t>
            </w:r>
            <w:r w:rsidRPr="00A62E50">
              <w:rPr>
                <w:rFonts w:cs="Arial"/>
                <w:sz w:val="20"/>
                <w:szCs w:val="20"/>
                <w:lang w:val="en-US" w:eastAsia="en-US"/>
              </w:rPr>
              <w:t>.00</w:t>
            </w:r>
          </w:p>
        </w:tc>
        <w:tc>
          <w:tcPr>
            <w:tcW w:w="1315" w:type="dxa"/>
            <w:tcBorders>
              <w:top w:val="single" w:sz="4" w:space="0" w:color="auto"/>
              <w:left w:val="single" w:sz="4" w:space="0" w:color="auto"/>
              <w:bottom w:val="single" w:sz="4" w:space="0" w:color="auto"/>
              <w:right w:val="single" w:sz="4" w:space="0" w:color="auto"/>
            </w:tcBorders>
            <w:tcMar>
              <w:right w:w="14" w:type="dxa"/>
            </w:tcMar>
            <w:vAlign w:val="center"/>
          </w:tcPr>
          <w:p w14:paraId="5C06AD61" w14:textId="78DA4718" w:rsidR="00F77285" w:rsidRPr="00236956" w:rsidRDefault="00A24106" w:rsidP="00F77285">
            <w:pPr>
              <w:ind w:right="131"/>
              <w:jc w:val="right"/>
              <w:rPr>
                <w:rFonts w:cs="Arial"/>
                <w:b/>
                <w:sz w:val="20"/>
                <w:szCs w:val="20"/>
                <w:lang w:val="en-US" w:eastAsia="en-US"/>
              </w:rPr>
            </w:pPr>
            <w:r w:rsidRPr="00236956">
              <w:rPr>
                <w:rFonts w:cs="Arial"/>
                <w:b/>
                <w:sz w:val="20"/>
                <w:szCs w:val="20"/>
                <w:lang w:val="en-US" w:eastAsia="en-US"/>
              </w:rPr>
              <w:t>27.00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07363B08" w14:textId="77777777" w:rsidR="00F77285" w:rsidRPr="00345E92" w:rsidRDefault="00F77285" w:rsidP="00F77285">
            <w:pPr>
              <w:jc w:val="center"/>
              <w:rPr>
                <w:rFonts w:cs="Arial"/>
                <w:b/>
                <w:sz w:val="20"/>
                <w:szCs w:val="20"/>
                <w:lang w:val="en-US" w:eastAsia="en-US"/>
              </w:rPr>
            </w:pPr>
            <w:r>
              <w:rPr>
                <w:rFonts w:cs="Arial"/>
                <w:b/>
                <w:sz w:val="20"/>
                <w:szCs w:val="20"/>
                <w:lang w:val="en-US" w:eastAsia="en-US"/>
              </w:rPr>
              <w:t>NB</w:t>
            </w:r>
          </w:p>
        </w:tc>
      </w:tr>
      <w:tr w:rsidR="00F77285" w:rsidRPr="00FD4D8E" w14:paraId="5111D21F" w14:textId="77777777" w:rsidTr="0047509C">
        <w:trPr>
          <w:trHeight w:val="229"/>
        </w:trPr>
        <w:tc>
          <w:tcPr>
            <w:tcW w:w="5250"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38D6B21C" w14:textId="77777777" w:rsidR="00F77285" w:rsidRPr="00DC17FC" w:rsidRDefault="00F77285" w:rsidP="00F77285">
            <w:pPr>
              <w:rPr>
                <w:rFonts w:cs="Arial"/>
                <w:sz w:val="20"/>
                <w:szCs w:val="20"/>
                <w:lang w:val="en-US" w:eastAsia="en-US"/>
              </w:rPr>
            </w:pPr>
            <w:r w:rsidRPr="002671FC">
              <w:rPr>
                <w:rFonts w:cs="Arial"/>
                <w:sz w:val="20"/>
                <w:szCs w:val="20"/>
                <w:lang w:val="en-US" w:eastAsia="en-US"/>
              </w:rPr>
              <w:t>Hackney Carriage</w:t>
            </w:r>
            <w:r>
              <w:rPr>
                <w:rFonts w:cs="Arial"/>
                <w:sz w:val="20"/>
                <w:szCs w:val="20"/>
                <w:lang w:val="en-US" w:eastAsia="en-US"/>
              </w:rPr>
              <w:t>/Private Hire</w:t>
            </w:r>
            <w:r w:rsidRPr="002671FC">
              <w:rPr>
                <w:rFonts w:cs="Arial"/>
                <w:sz w:val="20"/>
                <w:szCs w:val="20"/>
                <w:lang w:val="en-US" w:eastAsia="en-US"/>
              </w:rPr>
              <w:t xml:space="preserve"> Vehicle </w:t>
            </w:r>
            <w:r>
              <w:rPr>
                <w:rFonts w:cs="Arial"/>
                <w:sz w:val="20"/>
                <w:szCs w:val="20"/>
                <w:lang w:val="en-US" w:eastAsia="en-US"/>
              </w:rPr>
              <w:t>test fees</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7BA528" w14:textId="77777777" w:rsidR="00F77285" w:rsidRPr="00DC17FC" w:rsidRDefault="00F77285" w:rsidP="00F77285">
            <w:pPr>
              <w:rPr>
                <w:rFonts w:cs="Arial"/>
                <w:sz w:val="20"/>
                <w:szCs w:val="20"/>
                <w:lang w:val="en-US" w:eastAsia="en-US"/>
              </w:rPr>
            </w:pP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657B9FDC" w14:textId="5D477ACC" w:rsidR="00F77285" w:rsidRPr="00A62E50" w:rsidRDefault="00F77285" w:rsidP="00F77285">
            <w:pPr>
              <w:ind w:right="131"/>
              <w:jc w:val="right"/>
              <w:rPr>
                <w:rFonts w:cs="Arial"/>
                <w:sz w:val="20"/>
                <w:szCs w:val="20"/>
                <w:lang w:val="en-US" w:eastAsia="en-US"/>
              </w:rPr>
            </w:pPr>
            <w:r w:rsidRPr="00A62E50">
              <w:rPr>
                <w:rFonts w:cs="Arial"/>
                <w:sz w:val="20"/>
                <w:szCs w:val="20"/>
                <w:lang w:val="en-US" w:eastAsia="en-US"/>
              </w:rPr>
              <w:t xml:space="preserve">  4</w:t>
            </w:r>
            <w:r w:rsidR="00F510ED">
              <w:rPr>
                <w:rFonts w:cs="Arial"/>
                <w:sz w:val="20"/>
                <w:szCs w:val="20"/>
                <w:lang w:val="en-US" w:eastAsia="en-US"/>
              </w:rPr>
              <w:t>3</w:t>
            </w:r>
            <w:r w:rsidRPr="00A62E50">
              <w:rPr>
                <w:rFonts w:cs="Arial"/>
                <w:sz w:val="20"/>
                <w:szCs w:val="20"/>
                <w:lang w:val="en-US" w:eastAsia="en-US"/>
              </w:rPr>
              <w:t>.00</w:t>
            </w:r>
          </w:p>
        </w:tc>
        <w:tc>
          <w:tcPr>
            <w:tcW w:w="1315" w:type="dxa"/>
            <w:tcBorders>
              <w:top w:val="single" w:sz="4" w:space="0" w:color="auto"/>
              <w:left w:val="single" w:sz="4" w:space="0" w:color="auto"/>
              <w:bottom w:val="single" w:sz="4" w:space="0" w:color="auto"/>
              <w:right w:val="single" w:sz="4" w:space="0" w:color="auto"/>
            </w:tcBorders>
            <w:tcMar>
              <w:right w:w="14" w:type="dxa"/>
            </w:tcMar>
            <w:vAlign w:val="center"/>
          </w:tcPr>
          <w:p w14:paraId="52B09AD4" w14:textId="153B6B21" w:rsidR="00F77285" w:rsidRPr="00236956" w:rsidRDefault="00A24106" w:rsidP="00F77285">
            <w:pPr>
              <w:ind w:right="131"/>
              <w:jc w:val="right"/>
              <w:rPr>
                <w:rFonts w:cs="Arial"/>
                <w:b/>
                <w:sz w:val="20"/>
                <w:szCs w:val="20"/>
                <w:lang w:val="en-US" w:eastAsia="en-US"/>
              </w:rPr>
            </w:pPr>
            <w:r w:rsidRPr="00236956">
              <w:rPr>
                <w:rFonts w:cs="Arial"/>
                <w:b/>
                <w:sz w:val="20"/>
                <w:szCs w:val="20"/>
                <w:lang w:val="en-US" w:eastAsia="en-US"/>
              </w:rPr>
              <w:t>43.00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5C30A409" w14:textId="77777777" w:rsidR="00F77285" w:rsidRPr="00345E92" w:rsidRDefault="00F77285" w:rsidP="00F77285">
            <w:pPr>
              <w:jc w:val="center"/>
              <w:rPr>
                <w:rFonts w:cs="Arial"/>
                <w:b/>
                <w:sz w:val="20"/>
                <w:szCs w:val="20"/>
                <w:lang w:val="en-US" w:eastAsia="en-US"/>
              </w:rPr>
            </w:pPr>
            <w:r>
              <w:rPr>
                <w:rFonts w:cs="Arial"/>
                <w:b/>
                <w:sz w:val="20"/>
                <w:szCs w:val="20"/>
                <w:lang w:val="en-US" w:eastAsia="en-US"/>
              </w:rPr>
              <w:t>NB</w:t>
            </w:r>
          </w:p>
        </w:tc>
      </w:tr>
      <w:tr w:rsidR="00F77285" w:rsidRPr="00FD4D8E" w14:paraId="76CC90AF" w14:textId="77777777" w:rsidTr="0047509C">
        <w:trPr>
          <w:trHeight w:val="229"/>
        </w:trPr>
        <w:tc>
          <w:tcPr>
            <w:tcW w:w="5250"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33B6DBD5" w14:textId="77777777" w:rsidR="00F77285" w:rsidRDefault="00F77285" w:rsidP="00F77285">
            <w:pPr>
              <w:rPr>
                <w:rFonts w:cs="Arial"/>
                <w:sz w:val="20"/>
                <w:szCs w:val="20"/>
                <w:lang w:val="en-US" w:eastAsia="en-US"/>
              </w:rPr>
            </w:pPr>
            <w:r w:rsidRPr="002671FC">
              <w:rPr>
                <w:rFonts w:cs="Arial"/>
                <w:sz w:val="20"/>
                <w:szCs w:val="20"/>
                <w:lang w:val="en-US" w:eastAsia="en-US"/>
              </w:rPr>
              <w:t>Hackney Carriage</w:t>
            </w:r>
            <w:r>
              <w:rPr>
                <w:rFonts w:cs="Arial"/>
                <w:sz w:val="20"/>
                <w:szCs w:val="20"/>
                <w:lang w:val="en-US" w:eastAsia="en-US"/>
              </w:rPr>
              <w:t>/Private Hire</w:t>
            </w:r>
            <w:r w:rsidRPr="002671FC">
              <w:rPr>
                <w:rFonts w:cs="Arial"/>
                <w:sz w:val="20"/>
                <w:szCs w:val="20"/>
                <w:lang w:val="en-US" w:eastAsia="en-US"/>
              </w:rPr>
              <w:t xml:space="preserve"> Vehicle </w:t>
            </w:r>
            <w:r>
              <w:rPr>
                <w:rFonts w:cs="Arial"/>
                <w:sz w:val="20"/>
                <w:szCs w:val="20"/>
                <w:lang w:val="en-US" w:eastAsia="en-US"/>
              </w:rPr>
              <w:t xml:space="preserve">test fees </w:t>
            </w:r>
            <w:r w:rsidRPr="002671FC">
              <w:rPr>
                <w:rFonts w:cs="Arial"/>
                <w:sz w:val="20"/>
                <w:szCs w:val="20"/>
                <w:lang w:val="en-US" w:eastAsia="en-US"/>
              </w:rPr>
              <w:t>low emission vehicle A-C</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C5BCA" w14:textId="77777777" w:rsidR="00F77285" w:rsidRPr="00DC17FC" w:rsidRDefault="00F77285" w:rsidP="00F77285">
            <w:pPr>
              <w:rPr>
                <w:rFonts w:cs="Arial"/>
                <w:sz w:val="20"/>
                <w:szCs w:val="20"/>
                <w:lang w:val="en-US" w:eastAsia="en-US"/>
              </w:rPr>
            </w:pP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1FFA0CF5" w14:textId="77777777" w:rsidR="00F77285" w:rsidRPr="00A62E50" w:rsidRDefault="00F77285" w:rsidP="00F77285">
            <w:pPr>
              <w:ind w:right="131"/>
              <w:jc w:val="right"/>
              <w:rPr>
                <w:rFonts w:cs="Arial"/>
                <w:sz w:val="20"/>
                <w:szCs w:val="20"/>
                <w:lang w:val="en-US" w:eastAsia="en-US"/>
              </w:rPr>
            </w:pPr>
            <w:r w:rsidRPr="00A62E50">
              <w:rPr>
                <w:rFonts w:cs="Arial"/>
                <w:sz w:val="20"/>
                <w:szCs w:val="20"/>
                <w:lang w:val="en-US" w:eastAsia="en-US"/>
              </w:rPr>
              <w:t>32.00</w:t>
            </w:r>
          </w:p>
        </w:tc>
        <w:tc>
          <w:tcPr>
            <w:tcW w:w="1315" w:type="dxa"/>
            <w:tcBorders>
              <w:top w:val="single" w:sz="4" w:space="0" w:color="auto"/>
              <w:left w:val="single" w:sz="4" w:space="0" w:color="auto"/>
              <w:bottom w:val="single" w:sz="4" w:space="0" w:color="auto"/>
              <w:right w:val="single" w:sz="4" w:space="0" w:color="auto"/>
            </w:tcBorders>
            <w:tcMar>
              <w:right w:w="14" w:type="dxa"/>
            </w:tcMar>
            <w:vAlign w:val="center"/>
          </w:tcPr>
          <w:p w14:paraId="56CFCBCC" w14:textId="07AB83F1" w:rsidR="00F77285" w:rsidRPr="00236956" w:rsidRDefault="00A24106" w:rsidP="00F77285">
            <w:pPr>
              <w:ind w:right="131"/>
              <w:jc w:val="right"/>
              <w:rPr>
                <w:rFonts w:cs="Arial"/>
                <w:b/>
                <w:sz w:val="20"/>
                <w:szCs w:val="20"/>
                <w:lang w:val="en-US" w:eastAsia="en-US"/>
              </w:rPr>
            </w:pPr>
            <w:r w:rsidRPr="00236956">
              <w:rPr>
                <w:rFonts w:cs="Arial"/>
                <w:b/>
                <w:sz w:val="20"/>
                <w:szCs w:val="20"/>
                <w:lang w:val="en-US" w:eastAsia="en-US"/>
              </w:rPr>
              <w:t>32.00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7CCA452B" w14:textId="77777777" w:rsidR="00F77285" w:rsidRDefault="00F77285" w:rsidP="00F77285">
            <w:pPr>
              <w:jc w:val="center"/>
              <w:rPr>
                <w:rFonts w:cs="Arial"/>
                <w:b/>
                <w:sz w:val="20"/>
                <w:szCs w:val="20"/>
                <w:lang w:val="en-US" w:eastAsia="en-US"/>
              </w:rPr>
            </w:pPr>
            <w:r>
              <w:rPr>
                <w:rFonts w:cs="Arial"/>
                <w:b/>
                <w:sz w:val="20"/>
                <w:szCs w:val="20"/>
                <w:lang w:val="en-US" w:eastAsia="en-US"/>
              </w:rPr>
              <w:t>NB</w:t>
            </w:r>
          </w:p>
        </w:tc>
      </w:tr>
      <w:tr w:rsidR="00F77285" w:rsidRPr="00FD4D8E" w14:paraId="0455F2CC" w14:textId="77777777" w:rsidTr="0047509C">
        <w:trPr>
          <w:trHeight w:val="229"/>
        </w:trPr>
        <w:tc>
          <w:tcPr>
            <w:tcW w:w="5250"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20D77267" w14:textId="77777777" w:rsidR="00F77285" w:rsidRPr="00DC17FC" w:rsidRDefault="00F77285" w:rsidP="00F77285">
            <w:pPr>
              <w:rPr>
                <w:rFonts w:cs="Arial"/>
                <w:sz w:val="20"/>
                <w:szCs w:val="20"/>
                <w:lang w:val="en-US" w:eastAsia="en-US"/>
              </w:rPr>
            </w:pPr>
            <w:r>
              <w:rPr>
                <w:rFonts w:cs="Arial"/>
                <w:sz w:val="20"/>
                <w:szCs w:val="20"/>
                <w:lang w:val="en-US" w:eastAsia="en-US"/>
              </w:rPr>
              <w:t>Vehicle re-test fee full</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4C9165" w14:textId="77777777" w:rsidR="00F77285" w:rsidRPr="00DC17FC" w:rsidRDefault="00F77285" w:rsidP="00F77285">
            <w:pPr>
              <w:rPr>
                <w:rFonts w:cs="Arial"/>
                <w:sz w:val="20"/>
                <w:szCs w:val="20"/>
                <w:lang w:val="en-US" w:eastAsia="en-US"/>
              </w:rPr>
            </w:pP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0872771B" w14:textId="77DB38FA" w:rsidR="00F77285" w:rsidRPr="00A62E50" w:rsidRDefault="00F77285" w:rsidP="00F77285">
            <w:pPr>
              <w:ind w:right="131"/>
              <w:jc w:val="right"/>
              <w:rPr>
                <w:rFonts w:cs="Arial"/>
                <w:sz w:val="20"/>
                <w:szCs w:val="20"/>
                <w:lang w:val="en-US" w:eastAsia="en-US"/>
              </w:rPr>
            </w:pPr>
            <w:r w:rsidRPr="00A62E50">
              <w:rPr>
                <w:rFonts w:cs="Arial"/>
                <w:sz w:val="20"/>
                <w:szCs w:val="20"/>
                <w:lang w:val="en-US" w:eastAsia="en-US"/>
              </w:rPr>
              <w:t xml:space="preserve">  4</w:t>
            </w:r>
            <w:r w:rsidR="00F510ED">
              <w:rPr>
                <w:rFonts w:cs="Arial"/>
                <w:sz w:val="20"/>
                <w:szCs w:val="20"/>
                <w:lang w:val="en-US" w:eastAsia="en-US"/>
              </w:rPr>
              <w:t>3</w:t>
            </w:r>
            <w:r w:rsidRPr="00A62E50">
              <w:rPr>
                <w:rFonts w:cs="Arial"/>
                <w:sz w:val="20"/>
                <w:szCs w:val="20"/>
                <w:lang w:val="en-US" w:eastAsia="en-US"/>
              </w:rPr>
              <w:t>.00</w:t>
            </w:r>
          </w:p>
        </w:tc>
        <w:tc>
          <w:tcPr>
            <w:tcW w:w="1315" w:type="dxa"/>
            <w:tcBorders>
              <w:top w:val="single" w:sz="4" w:space="0" w:color="auto"/>
              <w:left w:val="single" w:sz="4" w:space="0" w:color="auto"/>
              <w:bottom w:val="single" w:sz="4" w:space="0" w:color="auto"/>
              <w:right w:val="single" w:sz="4" w:space="0" w:color="auto"/>
            </w:tcBorders>
            <w:tcMar>
              <w:right w:w="14" w:type="dxa"/>
            </w:tcMar>
            <w:vAlign w:val="center"/>
          </w:tcPr>
          <w:p w14:paraId="2A500F1E" w14:textId="107120B0" w:rsidR="00F77285" w:rsidRPr="00236956" w:rsidRDefault="00A24106" w:rsidP="00F77285">
            <w:pPr>
              <w:ind w:right="131"/>
              <w:jc w:val="right"/>
              <w:rPr>
                <w:rFonts w:cs="Arial"/>
                <w:b/>
                <w:sz w:val="20"/>
                <w:szCs w:val="20"/>
                <w:lang w:val="en-US" w:eastAsia="en-US"/>
              </w:rPr>
            </w:pPr>
            <w:r w:rsidRPr="00236956">
              <w:rPr>
                <w:rFonts w:cs="Arial"/>
                <w:b/>
                <w:sz w:val="20"/>
                <w:szCs w:val="20"/>
                <w:lang w:val="en-US" w:eastAsia="en-US"/>
              </w:rPr>
              <w:t>43.00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5C60B03D" w14:textId="77777777" w:rsidR="00F77285" w:rsidRPr="00345E92" w:rsidRDefault="00F77285" w:rsidP="00F77285">
            <w:pPr>
              <w:jc w:val="center"/>
              <w:rPr>
                <w:rFonts w:cs="Arial"/>
                <w:b/>
                <w:sz w:val="20"/>
                <w:szCs w:val="20"/>
                <w:lang w:val="en-US" w:eastAsia="en-US"/>
              </w:rPr>
            </w:pPr>
            <w:r>
              <w:rPr>
                <w:rFonts w:cs="Arial"/>
                <w:b/>
                <w:sz w:val="20"/>
                <w:szCs w:val="20"/>
                <w:lang w:val="en-US" w:eastAsia="en-US"/>
              </w:rPr>
              <w:t>NB</w:t>
            </w:r>
          </w:p>
        </w:tc>
      </w:tr>
      <w:tr w:rsidR="00F77285" w:rsidRPr="00FD4D8E" w14:paraId="5813A055" w14:textId="77777777" w:rsidTr="0047509C">
        <w:trPr>
          <w:trHeight w:val="229"/>
        </w:trPr>
        <w:tc>
          <w:tcPr>
            <w:tcW w:w="5250"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70503F64" w14:textId="77777777" w:rsidR="00F77285" w:rsidRDefault="00F77285" w:rsidP="00F77285">
            <w:pPr>
              <w:rPr>
                <w:rFonts w:cs="Arial"/>
                <w:sz w:val="20"/>
                <w:szCs w:val="20"/>
                <w:lang w:val="en-US" w:eastAsia="en-US"/>
              </w:rPr>
            </w:pPr>
            <w:r>
              <w:rPr>
                <w:rFonts w:cs="Arial"/>
                <w:sz w:val="20"/>
                <w:szCs w:val="20"/>
                <w:lang w:val="en-US" w:eastAsia="en-US"/>
              </w:rPr>
              <w:t>Vehicle re-test fee half</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9CE3E0" w14:textId="77777777" w:rsidR="00F77285" w:rsidRPr="00DC17FC" w:rsidRDefault="00F77285" w:rsidP="00F77285">
            <w:pPr>
              <w:rPr>
                <w:rFonts w:cs="Arial"/>
                <w:sz w:val="20"/>
                <w:szCs w:val="20"/>
                <w:lang w:val="en-US" w:eastAsia="en-US"/>
              </w:rPr>
            </w:pP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0ADEEEA8" w14:textId="32704E5D" w:rsidR="00F77285" w:rsidRPr="00A62E50" w:rsidRDefault="00F77285" w:rsidP="00F77285">
            <w:pPr>
              <w:ind w:right="131"/>
              <w:jc w:val="right"/>
              <w:rPr>
                <w:rFonts w:cs="Arial"/>
                <w:sz w:val="20"/>
                <w:szCs w:val="20"/>
                <w:lang w:val="en-US" w:eastAsia="en-US"/>
              </w:rPr>
            </w:pPr>
            <w:r w:rsidRPr="00A62E50">
              <w:rPr>
                <w:rFonts w:cs="Arial"/>
                <w:sz w:val="20"/>
                <w:szCs w:val="20"/>
                <w:lang w:val="en-US" w:eastAsia="en-US"/>
              </w:rPr>
              <w:t xml:space="preserve">  2</w:t>
            </w:r>
            <w:r w:rsidR="00F510ED">
              <w:rPr>
                <w:rFonts w:cs="Arial"/>
                <w:sz w:val="20"/>
                <w:szCs w:val="20"/>
                <w:lang w:val="en-US" w:eastAsia="en-US"/>
              </w:rPr>
              <w:t>2</w:t>
            </w:r>
            <w:r w:rsidRPr="00A62E50">
              <w:rPr>
                <w:rFonts w:cs="Arial"/>
                <w:sz w:val="20"/>
                <w:szCs w:val="20"/>
                <w:lang w:val="en-US" w:eastAsia="en-US"/>
              </w:rPr>
              <w:t>.00</w:t>
            </w:r>
          </w:p>
        </w:tc>
        <w:tc>
          <w:tcPr>
            <w:tcW w:w="1315" w:type="dxa"/>
            <w:tcBorders>
              <w:top w:val="single" w:sz="4" w:space="0" w:color="auto"/>
              <w:left w:val="single" w:sz="4" w:space="0" w:color="auto"/>
              <w:bottom w:val="single" w:sz="4" w:space="0" w:color="auto"/>
              <w:right w:val="single" w:sz="4" w:space="0" w:color="auto"/>
            </w:tcBorders>
            <w:tcMar>
              <w:right w:w="14" w:type="dxa"/>
            </w:tcMar>
            <w:vAlign w:val="center"/>
          </w:tcPr>
          <w:p w14:paraId="25765430" w14:textId="7C5F9A9B" w:rsidR="00F77285" w:rsidRPr="00236956" w:rsidRDefault="00A24106" w:rsidP="00F77285">
            <w:pPr>
              <w:ind w:right="131"/>
              <w:jc w:val="right"/>
              <w:rPr>
                <w:rFonts w:cs="Arial"/>
                <w:b/>
                <w:sz w:val="20"/>
                <w:szCs w:val="20"/>
                <w:lang w:val="en-US" w:eastAsia="en-US"/>
              </w:rPr>
            </w:pPr>
            <w:r w:rsidRPr="00236956">
              <w:rPr>
                <w:rFonts w:cs="Arial"/>
                <w:b/>
                <w:sz w:val="20"/>
                <w:szCs w:val="20"/>
                <w:lang w:val="en-US" w:eastAsia="en-US"/>
              </w:rPr>
              <w:t>22.00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47886EE8" w14:textId="77777777" w:rsidR="00F77285" w:rsidRPr="00345E92" w:rsidRDefault="00F77285" w:rsidP="00F77285">
            <w:pPr>
              <w:jc w:val="center"/>
              <w:rPr>
                <w:rFonts w:cs="Arial"/>
                <w:b/>
                <w:sz w:val="20"/>
                <w:szCs w:val="20"/>
                <w:lang w:val="en-US" w:eastAsia="en-US"/>
              </w:rPr>
            </w:pPr>
            <w:r>
              <w:rPr>
                <w:rFonts w:cs="Arial"/>
                <w:b/>
                <w:sz w:val="20"/>
                <w:szCs w:val="20"/>
                <w:lang w:val="en-US" w:eastAsia="en-US"/>
              </w:rPr>
              <w:t>NB</w:t>
            </w:r>
          </w:p>
        </w:tc>
      </w:tr>
    </w:tbl>
    <w:p w14:paraId="03FAC5DC" w14:textId="77777777" w:rsidR="00293086" w:rsidRDefault="00293086" w:rsidP="00305633">
      <w:pPr>
        <w:rPr>
          <w:b/>
        </w:rPr>
      </w:pPr>
    </w:p>
    <w:tbl>
      <w:tblPr>
        <w:tblW w:w="10215" w:type="dxa"/>
        <w:tblInd w:w="132" w:type="dxa"/>
        <w:tblLayout w:type="fixed"/>
        <w:tblLook w:val="0000" w:firstRow="0" w:lastRow="0" w:firstColumn="0" w:lastColumn="0" w:noHBand="0" w:noVBand="0"/>
      </w:tblPr>
      <w:tblGrid>
        <w:gridCol w:w="2625"/>
        <w:gridCol w:w="2625"/>
        <w:gridCol w:w="1419"/>
        <w:gridCol w:w="1419"/>
        <w:gridCol w:w="1315"/>
        <w:gridCol w:w="812"/>
      </w:tblGrid>
      <w:tr w:rsidR="00236956" w:rsidRPr="006B3C4C" w14:paraId="31E5732A" w14:textId="77777777" w:rsidTr="00D70700">
        <w:trPr>
          <w:trHeight w:val="272"/>
        </w:trPr>
        <w:tc>
          <w:tcPr>
            <w:tcW w:w="10215" w:type="dxa"/>
            <w:gridSpan w:val="6"/>
            <w:tcBorders>
              <w:top w:val="single" w:sz="4" w:space="0" w:color="auto"/>
              <w:left w:val="single" w:sz="4" w:space="0" w:color="auto"/>
              <w:bottom w:val="single" w:sz="4" w:space="0" w:color="auto"/>
              <w:right w:val="single" w:sz="4" w:space="0" w:color="auto"/>
            </w:tcBorders>
            <w:shd w:val="clear" w:color="auto" w:fill="882345"/>
            <w:vAlign w:val="center"/>
          </w:tcPr>
          <w:p w14:paraId="0FFE829D" w14:textId="25EA3C99" w:rsidR="00236956" w:rsidRPr="006B3C4C" w:rsidRDefault="00236956" w:rsidP="00D70700">
            <w:pPr>
              <w:ind w:right="-2169"/>
              <w:rPr>
                <w:rFonts w:cs="Arial"/>
                <w:b/>
                <w:bCs/>
                <w:color w:val="FFFFFF"/>
                <w:sz w:val="20"/>
                <w:szCs w:val="20"/>
                <w:lang w:val="en-US" w:eastAsia="en-US"/>
              </w:rPr>
            </w:pPr>
            <w:r w:rsidRPr="00EA29B1">
              <w:rPr>
                <w:rFonts w:cs="Arial"/>
                <w:b/>
                <w:bCs/>
                <w:color w:val="FFFFFF" w:themeColor="background1"/>
                <w:sz w:val="20"/>
                <w:szCs w:val="20"/>
                <w:lang w:val="en-US" w:eastAsia="en-US"/>
              </w:rPr>
              <w:t>L</w:t>
            </w:r>
            <w:r>
              <w:rPr>
                <w:rFonts w:cs="Arial"/>
                <w:b/>
                <w:bCs/>
                <w:color w:val="FFFFFF" w:themeColor="background1"/>
                <w:sz w:val="20"/>
                <w:szCs w:val="20"/>
                <w:lang w:val="en-US" w:eastAsia="en-US"/>
              </w:rPr>
              <w:t xml:space="preserve">OW EMISSIONS VEHICLE LICENSE </w:t>
            </w:r>
          </w:p>
        </w:tc>
      </w:tr>
      <w:tr w:rsidR="005C59E2" w:rsidRPr="00FD4D8E" w14:paraId="502126A0" w14:textId="77777777" w:rsidTr="00BF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2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right w:w="14" w:type="dxa"/>
            </w:tcMar>
            <w:vAlign w:val="center"/>
          </w:tcPr>
          <w:p w14:paraId="3D170BA1" w14:textId="6B05640D" w:rsidR="005C59E2" w:rsidRPr="005C59E2" w:rsidRDefault="005C59E2" w:rsidP="005C59E2">
            <w:pPr>
              <w:jc w:val="center"/>
              <w:rPr>
                <w:rFonts w:cs="Arial"/>
                <w:sz w:val="20"/>
                <w:szCs w:val="20"/>
                <w:lang w:val="en-US" w:eastAsia="en-US"/>
              </w:rPr>
            </w:pPr>
            <w:r w:rsidRPr="005C59E2">
              <w:rPr>
                <w:rFonts w:cs="Arial"/>
                <w:b/>
                <w:sz w:val="20"/>
                <w:szCs w:val="20"/>
                <w:lang w:val="en-US" w:eastAsia="en-US"/>
              </w:rPr>
              <w:t>CO2 EMISSION (g/km)</w:t>
            </w:r>
          </w:p>
        </w:tc>
        <w:tc>
          <w:tcPr>
            <w:tcW w:w="2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A3683" w14:textId="1C561D2B" w:rsidR="005C59E2" w:rsidRPr="005C59E2" w:rsidRDefault="005C59E2" w:rsidP="005C59E2">
            <w:pPr>
              <w:jc w:val="center"/>
              <w:rPr>
                <w:rFonts w:cs="Arial"/>
                <w:sz w:val="20"/>
                <w:szCs w:val="20"/>
                <w:lang w:val="en-US" w:eastAsia="en-US"/>
              </w:rPr>
            </w:pPr>
            <w:r w:rsidRPr="005C59E2">
              <w:rPr>
                <w:rFonts w:cs="Arial"/>
                <w:b/>
                <w:sz w:val="20"/>
                <w:szCs w:val="20"/>
                <w:lang w:val="en-US" w:eastAsia="en-US"/>
              </w:rPr>
              <w:t>VEHICLE AGE</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19FE01" w14:textId="1A9F68FC" w:rsidR="005C59E2" w:rsidRPr="005C59E2" w:rsidRDefault="005C59E2" w:rsidP="005C59E2">
            <w:pPr>
              <w:jc w:val="center"/>
              <w:rPr>
                <w:rFonts w:cs="Arial"/>
                <w:sz w:val="16"/>
                <w:szCs w:val="16"/>
                <w:lang w:val="en-US" w:eastAsia="en-US"/>
              </w:rPr>
            </w:pPr>
            <w:r w:rsidRPr="005C59E2">
              <w:rPr>
                <w:rFonts w:cs="Arial"/>
                <w:b/>
                <w:sz w:val="16"/>
                <w:szCs w:val="16"/>
                <w:lang w:val="en-US" w:eastAsia="en-US"/>
              </w:rPr>
              <w:t>DEPOT TESTS PER ANUM</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right w:w="14" w:type="dxa"/>
            </w:tcMar>
          </w:tcPr>
          <w:p w14:paraId="6D3251F7" w14:textId="25511241" w:rsidR="005C59E2" w:rsidRPr="005C59E2" w:rsidRDefault="005C59E2" w:rsidP="005C59E2">
            <w:pPr>
              <w:ind w:right="131"/>
              <w:jc w:val="center"/>
              <w:rPr>
                <w:rFonts w:cs="Arial"/>
                <w:sz w:val="16"/>
                <w:szCs w:val="16"/>
                <w:lang w:val="en-US" w:eastAsia="en-US"/>
              </w:rPr>
            </w:pPr>
            <w:r w:rsidRPr="005C59E2">
              <w:rPr>
                <w:rFonts w:cs="Arial"/>
                <w:b/>
                <w:sz w:val="16"/>
                <w:szCs w:val="16"/>
                <w:lang w:val="en-US" w:eastAsia="en-US"/>
              </w:rPr>
              <w:t>DISCOUNT APPLICABLE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right w:w="14" w:type="dxa"/>
            </w:tcMar>
          </w:tcPr>
          <w:p w14:paraId="199DAE2F" w14:textId="77777777" w:rsidR="005C59E2" w:rsidRPr="005C59E2" w:rsidRDefault="005C59E2" w:rsidP="005C59E2">
            <w:pPr>
              <w:jc w:val="center"/>
              <w:rPr>
                <w:rFonts w:cs="Arial"/>
                <w:b/>
                <w:sz w:val="20"/>
                <w:szCs w:val="20"/>
                <w:lang w:val="en-US" w:eastAsia="en-US"/>
              </w:rPr>
            </w:pPr>
            <w:r w:rsidRPr="005C59E2">
              <w:rPr>
                <w:rFonts w:cs="Arial"/>
                <w:b/>
                <w:sz w:val="20"/>
                <w:szCs w:val="20"/>
                <w:lang w:val="en-US" w:eastAsia="en-US"/>
              </w:rPr>
              <w:t>CHARGE FOR 2025/26</w:t>
            </w:r>
          </w:p>
          <w:p w14:paraId="398F78FC" w14:textId="5130125F" w:rsidR="005C59E2" w:rsidRPr="005C59E2" w:rsidRDefault="005C59E2" w:rsidP="005C59E2">
            <w:pPr>
              <w:jc w:val="center"/>
              <w:rPr>
                <w:rFonts w:cs="Arial"/>
                <w:b/>
                <w:sz w:val="16"/>
                <w:szCs w:val="16"/>
                <w:lang w:val="en-US" w:eastAsia="en-US"/>
              </w:rPr>
            </w:pPr>
            <w:r w:rsidRPr="005C59E2">
              <w:rPr>
                <w:rFonts w:cs="Arial"/>
                <w:b/>
                <w:sz w:val="20"/>
                <w:szCs w:val="20"/>
                <w:lang w:val="en-US" w:eastAsia="en-US"/>
              </w:rPr>
              <w:t>£</w:t>
            </w:r>
          </w:p>
        </w:tc>
      </w:tr>
      <w:tr w:rsidR="005C59E2" w:rsidRPr="00FD4D8E" w14:paraId="63EE904D" w14:textId="77777777" w:rsidTr="005C5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2625" w:type="dxa"/>
            <w:shd w:val="clear" w:color="auto" w:fill="auto"/>
            <w:tcMar>
              <w:right w:w="14" w:type="dxa"/>
            </w:tcMar>
          </w:tcPr>
          <w:p w14:paraId="508D2FFF" w14:textId="0B89B456" w:rsidR="005C59E2" w:rsidRPr="005C59E2" w:rsidRDefault="005C59E2" w:rsidP="005C59E2">
            <w:pPr>
              <w:rPr>
                <w:sz w:val="20"/>
                <w:szCs w:val="20"/>
              </w:rPr>
            </w:pPr>
            <w:r w:rsidRPr="005C59E2">
              <w:rPr>
                <w:sz w:val="20"/>
                <w:szCs w:val="20"/>
              </w:rPr>
              <w:t>0</w:t>
            </w:r>
          </w:p>
        </w:tc>
        <w:tc>
          <w:tcPr>
            <w:tcW w:w="2625" w:type="dxa"/>
            <w:shd w:val="clear" w:color="auto" w:fill="auto"/>
          </w:tcPr>
          <w:p w14:paraId="22D3A21E" w14:textId="105BAC03" w:rsidR="005C59E2" w:rsidRPr="005C59E2" w:rsidRDefault="005C59E2" w:rsidP="005C59E2">
            <w:pPr>
              <w:rPr>
                <w:sz w:val="20"/>
                <w:szCs w:val="20"/>
              </w:rPr>
            </w:pPr>
            <w:r w:rsidRPr="005C59E2">
              <w:rPr>
                <w:sz w:val="20"/>
                <w:szCs w:val="20"/>
              </w:rPr>
              <w:t>Up to 5 years</w:t>
            </w:r>
          </w:p>
        </w:tc>
        <w:tc>
          <w:tcPr>
            <w:tcW w:w="1419" w:type="dxa"/>
            <w:shd w:val="clear" w:color="auto" w:fill="auto"/>
          </w:tcPr>
          <w:p w14:paraId="2BFF1225" w14:textId="49210031" w:rsidR="005C59E2" w:rsidRPr="005C59E2" w:rsidRDefault="005C59E2" w:rsidP="005C59E2">
            <w:pPr>
              <w:ind w:right="77"/>
              <w:jc w:val="center"/>
              <w:rPr>
                <w:rFonts w:cs="Arial"/>
                <w:sz w:val="20"/>
                <w:szCs w:val="20"/>
                <w:lang w:val="en-US" w:eastAsia="en-US"/>
              </w:rPr>
            </w:pPr>
            <w:r w:rsidRPr="005C59E2">
              <w:rPr>
                <w:rFonts w:cs="Arial"/>
                <w:sz w:val="20"/>
                <w:szCs w:val="20"/>
                <w:lang w:val="en-US" w:eastAsia="en-US"/>
              </w:rPr>
              <w:t>1</w:t>
            </w:r>
          </w:p>
        </w:tc>
        <w:tc>
          <w:tcPr>
            <w:tcW w:w="1419" w:type="dxa"/>
            <w:tcMar>
              <w:right w:w="14" w:type="dxa"/>
            </w:tcMar>
          </w:tcPr>
          <w:p w14:paraId="7367E696" w14:textId="0700083C" w:rsidR="005C59E2" w:rsidRPr="00A62E50" w:rsidRDefault="005C59E2" w:rsidP="005C59E2">
            <w:pPr>
              <w:ind w:right="131"/>
              <w:jc w:val="right"/>
              <w:rPr>
                <w:rFonts w:cs="Arial"/>
                <w:sz w:val="20"/>
                <w:szCs w:val="20"/>
                <w:lang w:val="en-US" w:eastAsia="en-US"/>
              </w:rPr>
            </w:pPr>
            <w:r>
              <w:rPr>
                <w:rFonts w:cs="Arial"/>
                <w:sz w:val="20"/>
                <w:szCs w:val="20"/>
                <w:lang w:val="en-US" w:eastAsia="en-US"/>
              </w:rPr>
              <w:t>30</w:t>
            </w:r>
          </w:p>
        </w:tc>
        <w:tc>
          <w:tcPr>
            <w:tcW w:w="1315" w:type="dxa"/>
            <w:shd w:val="clear" w:color="auto" w:fill="auto"/>
            <w:tcMar>
              <w:right w:w="14" w:type="dxa"/>
            </w:tcMar>
          </w:tcPr>
          <w:p w14:paraId="7405FDD4" w14:textId="2051AA20" w:rsidR="005C59E2" w:rsidRPr="00A5076F" w:rsidRDefault="005C59E2" w:rsidP="005C59E2">
            <w:pPr>
              <w:ind w:right="131"/>
              <w:jc w:val="right"/>
              <w:rPr>
                <w:rFonts w:cs="Arial"/>
                <w:b/>
                <w:sz w:val="20"/>
                <w:szCs w:val="20"/>
                <w:lang w:val="en-US" w:eastAsia="en-US"/>
              </w:rPr>
            </w:pPr>
            <w:r>
              <w:rPr>
                <w:rFonts w:cs="Arial"/>
                <w:b/>
                <w:sz w:val="20"/>
                <w:szCs w:val="20"/>
                <w:lang w:val="en-US" w:eastAsia="en-US"/>
              </w:rPr>
              <w:t>201.60</w:t>
            </w:r>
          </w:p>
        </w:tc>
        <w:tc>
          <w:tcPr>
            <w:tcW w:w="812" w:type="dxa"/>
            <w:tcMar>
              <w:right w:w="14" w:type="dxa"/>
            </w:tcMar>
            <w:vAlign w:val="center"/>
          </w:tcPr>
          <w:p w14:paraId="24E7993D" w14:textId="77777777" w:rsidR="005C59E2" w:rsidRDefault="005C59E2" w:rsidP="005C59E2">
            <w:pPr>
              <w:jc w:val="center"/>
              <w:rPr>
                <w:rFonts w:cs="Arial"/>
                <w:b/>
                <w:sz w:val="20"/>
                <w:szCs w:val="20"/>
                <w:lang w:val="en-US" w:eastAsia="en-US"/>
              </w:rPr>
            </w:pPr>
            <w:r>
              <w:rPr>
                <w:rFonts w:cs="Arial"/>
                <w:b/>
                <w:sz w:val="20"/>
                <w:szCs w:val="20"/>
                <w:lang w:val="en-US" w:eastAsia="en-US"/>
              </w:rPr>
              <w:t>NB</w:t>
            </w:r>
          </w:p>
        </w:tc>
      </w:tr>
      <w:tr w:rsidR="005C59E2" w:rsidRPr="00FD4D8E" w14:paraId="55A45DAF" w14:textId="77777777" w:rsidTr="005C5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2625" w:type="dxa"/>
            <w:shd w:val="clear" w:color="auto" w:fill="auto"/>
            <w:tcMar>
              <w:right w:w="14" w:type="dxa"/>
            </w:tcMar>
          </w:tcPr>
          <w:p w14:paraId="01E0497C" w14:textId="3CD7F82C" w:rsidR="005C59E2" w:rsidRPr="005C59E2" w:rsidRDefault="005C59E2" w:rsidP="005C59E2">
            <w:pPr>
              <w:rPr>
                <w:sz w:val="20"/>
                <w:szCs w:val="20"/>
              </w:rPr>
            </w:pPr>
            <w:r w:rsidRPr="005C59E2">
              <w:rPr>
                <w:sz w:val="20"/>
                <w:szCs w:val="20"/>
              </w:rPr>
              <w:t>0</w:t>
            </w:r>
          </w:p>
        </w:tc>
        <w:tc>
          <w:tcPr>
            <w:tcW w:w="2625" w:type="dxa"/>
            <w:shd w:val="clear" w:color="auto" w:fill="auto"/>
          </w:tcPr>
          <w:p w14:paraId="5222BD54" w14:textId="32ECF712" w:rsidR="005C59E2" w:rsidRPr="005C59E2" w:rsidRDefault="005C59E2" w:rsidP="005C59E2">
            <w:pPr>
              <w:rPr>
                <w:sz w:val="20"/>
                <w:szCs w:val="20"/>
              </w:rPr>
            </w:pPr>
            <w:r w:rsidRPr="005C59E2">
              <w:rPr>
                <w:sz w:val="20"/>
                <w:szCs w:val="20"/>
              </w:rPr>
              <w:t>More than 5 years</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9C613D0" w14:textId="12112A26" w:rsidR="005C59E2" w:rsidRPr="005C59E2" w:rsidRDefault="005C59E2" w:rsidP="005C59E2">
            <w:pPr>
              <w:jc w:val="center"/>
              <w:rPr>
                <w:rFonts w:cs="Arial"/>
                <w:sz w:val="20"/>
                <w:szCs w:val="20"/>
                <w:lang w:val="en-US" w:eastAsia="en-US"/>
              </w:rPr>
            </w:pPr>
            <w:r w:rsidRPr="005C59E2">
              <w:rPr>
                <w:rFonts w:cs="Arial"/>
                <w:sz w:val="20"/>
                <w:szCs w:val="20"/>
                <w:lang w:val="en-US" w:eastAsia="en-US"/>
              </w:rPr>
              <w:t>2</w:t>
            </w:r>
          </w:p>
        </w:tc>
        <w:tc>
          <w:tcPr>
            <w:tcW w:w="1419" w:type="dxa"/>
            <w:tcBorders>
              <w:top w:val="single" w:sz="4" w:space="0" w:color="auto"/>
              <w:left w:val="single" w:sz="4" w:space="0" w:color="auto"/>
              <w:bottom w:val="single" w:sz="4" w:space="0" w:color="auto"/>
              <w:right w:val="single" w:sz="4" w:space="0" w:color="auto"/>
            </w:tcBorders>
            <w:tcMar>
              <w:right w:w="14" w:type="dxa"/>
            </w:tcMar>
          </w:tcPr>
          <w:p w14:paraId="5EF2D34D" w14:textId="25AE954E" w:rsidR="005C59E2" w:rsidRPr="00A62E50" w:rsidRDefault="005C59E2" w:rsidP="005C59E2">
            <w:pPr>
              <w:ind w:right="131"/>
              <w:jc w:val="right"/>
              <w:rPr>
                <w:rFonts w:cs="Arial"/>
                <w:sz w:val="20"/>
                <w:szCs w:val="20"/>
                <w:lang w:val="en-US" w:eastAsia="en-US"/>
              </w:rPr>
            </w:pPr>
            <w:r>
              <w:rPr>
                <w:rFonts w:cs="Arial"/>
                <w:sz w:val="20"/>
                <w:szCs w:val="20"/>
                <w:lang w:val="en-US" w:eastAsia="en-US"/>
              </w:rPr>
              <w:t>30</w:t>
            </w:r>
          </w:p>
        </w:tc>
        <w:tc>
          <w:tcPr>
            <w:tcW w:w="1315"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24A1086A" w14:textId="6861A8EB" w:rsidR="005C59E2" w:rsidRPr="00A5076F" w:rsidRDefault="005C59E2" w:rsidP="005C59E2">
            <w:pPr>
              <w:ind w:right="131"/>
              <w:jc w:val="right"/>
              <w:rPr>
                <w:rFonts w:cs="Arial"/>
                <w:b/>
                <w:sz w:val="20"/>
                <w:szCs w:val="20"/>
                <w:lang w:val="en-US" w:eastAsia="en-US"/>
              </w:rPr>
            </w:pPr>
            <w:r>
              <w:rPr>
                <w:rFonts w:cs="Arial"/>
                <w:b/>
                <w:sz w:val="20"/>
                <w:szCs w:val="20"/>
                <w:lang w:val="en-US" w:eastAsia="en-US"/>
              </w:rPr>
              <w:t>231.70</w:t>
            </w:r>
          </w:p>
        </w:tc>
        <w:tc>
          <w:tcPr>
            <w:tcW w:w="812" w:type="dxa"/>
            <w:tcMar>
              <w:right w:w="14" w:type="dxa"/>
            </w:tcMar>
            <w:vAlign w:val="center"/>
          </w:tcPr>
          <w:p w14:paraId="50CCA35F" w14:textId="77777777" w:rsidR="005C59E2" w:rsidRDefault="005C59E2" w:rsidP="005C59E2">
            <w:pPr>
              <w:jc w:val="center"/>
              <w:rPr>
                <w:rFonts w:cs="Arial"/>
                <w:b/>
                <w:sz w:val="20"/>
                <w:szCs w:val="20"/>
                <w:lang w:val="en-US" w:eastAsia="en-US"/>
              </w:rPr>
            </w:pPr>
            <w:r>
              <w:rPr>
                <w:rFonts w:cs="Arial"/>
                <w:b/>
                <w:sz w:val="20"/>
                <w:szCs w:val="20"/>
                <w:lang w:val="en-US" w:eastAsia="en-US"/>
              </w:rPr>
              <w:t>NB</w:t>
            </w:r>
          </w:p>
        </w:tc>
      </w:tr>
      <w:tr w:rsidR="005C59E2" w:rsidRPr="00FD4D8E" w14:paraId="750909F3" w14:textId="77777777" w:rsidTr="000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2625"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0860685D" w14:textId="442B6C5F" w:rsidR="005C59E2" w:rsidRPr="005C59E2" w:rsidRDefault="005C59E2" w:rsidP="005C59E2">
            <w:pPr>
              <w:rPr>
                <w:rFonts w:cs="Arial"/>
                <w:sz w:val="20"/>
                <w:szCs w:val="20"/>
                <w:lang w:val="en-US" w:eastAsia="en-US"/>
              </w:rPr>
            </w:pPr>
            <w:r w:rsidRPr="005C59E2">
              <w:rPr>
                <w:rFonts w:cs="Arial"/>
                <w:sz w:val="20"/>
                <w:szCs w:val="20"/>
                <w:lang w:val="en-US" w:eastAsia="en-US"/>
              </w:rPr>
              <w:t>1-74</w:t>
            </w:r>
          </w:p>
        </w:tc>
        <w:tc>
          <w:tcPr>
            <w:tcW w:w="2625" w:type="dxa"/>
            <w:tcBorders>
              <w:top w:val="single" w:sz="4" w:space="0" w:color="auto"/>
              <w:left w:val="single" w:sz="4" w:space="0" w:color="auto"/>
              <w:bottom w:val="single" w:sz="4" w:space="0" w:color="auto"/>
              <w:right w:val="single" w:sz="4" w:space="0" w:color="auto"/>
            </w:tcBorders>
            <w:shd w:val="clear" w:color="auto" w:fill="auto"/>
          </w:tcPr>
          <w:p w14:paraId="26FB5A90" w14:textId="66D4772A" w:rsidR="005C59E2" w:rsidRPr="005C59E2" w:rsidRDefault="005C59E2" w:rsidP="005C59E2">
            <w:pPr>
              <w:rPr>
                <w:rFonts w:cs="Arial"/>
                <w:sz w:val="20"/>
                <w:szCs w:val="20"/>
                <w:lang w:val="en-US" w:eastAsia="en-US"/>
              </w:rPr>
            </w:pPr>
            <w:r w:rsidRPr="005C59E2">
              <w:rPr>
                <w:sz w:val="20"/>
                <w:szCs w:val="20"/>
              </w:rPr>
              <w:t>Up to 5 years</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3CE119E" w14:textId="378ABF2F" w:rsidR="005C59E2" w:rsidRPr="005C59E2" w:rsidRDefault="005C59E2" w:rsidP="005C59E2">
            <w:pPr>
              <w:jc w:val="center"/>
              <w:rPr>
                <w:sz w:val="20"/>
                <w:szCs w:val="20"/>
              </w:rPr>
            </w:pPr>
            <w:r w:rsidRPr="005C59E2">
              <w:rPr>
                <w:sz w:val="20"/>
                <w:szCs w:val="20"/>
              </w:rPr>
              <w:t>1</w:t>
            </w:r>
          </w:p>
        </w:tc>
        <w:tc>
          <w:tcPr>
            <w:tcW w:w="1419" w:type="dxa"/>
            <w:tcBorders>
              <w:top w:val="single" w:sz="4" w:space="0" w:color="auto"/>
              <w:left w:val="single" w:sz="4" w:space="0" w:color="auto"/>
              <w:bottom w:val="single" w:sz="4" w:space="0" w:color="auto"/>
              <w:right w:val="single" w:sz="4" w:space="0" w:color="auto"/>
            </w:tcBorders>
            <w:tcMar>
              <w:right w:w="14" w:type="dxa"/>
            </w:tcMar>
          </w:tcPr>
          <w:p w14:paraId="6386A2ED" w14:textId="62948040" w:rsidR="005C59E2" w:rsidRPr="00A62E50" w:rsidRDefault="005C59E2" w:rsidP="005C59E2">
            <w:pPr>
              <w:ind w:right="131"/>
              <w:jc w:val="right"/>
              <w:rPr>
                <w:rFonts w:cs="Arial"/>
                <w:sz w:val="20"/>
                <w:szCs w:val="20"/>
                <w:lang w:val="en-US" w:eastAsia="en-US"/>
              </w:rPr>
            </w:pPr>
            <w:r>
              <w:rPr>
                <w:rFonts w:cs="Arial"/>
                <w:sz w:val="20"/>
                <w:szCs w:val="20"/>
                <w:lang w:val="en-US" w:eastAsia="en-US"/>
              </w:rPr>
              <w:t>20</w:t>
            </w:r>
          </w:p>
        </w:tc>
        <w:tc>
          <w:tcPr>
            <w:tcW w:w="1315" w:type="dxa"/>
            <w:tcBorders>
              <w:top w:val="single" w:sz="4" w:space="0" w:color="auto"/>
              <w:left w:val="single" w:sz="4" w:space="0" w:color="auto"/>
              <w:bottom w:val="single" w:sz="4" w:space="0" w:color="auto"/>
              <w:right w:val="single" w:sz="4" w:space="0" w:color="auto"/>
            </w:tcBorders>
            <w:tcMar>
              <w:right w:w="14" w:type="dxa"/>
            </w:tcMar>
          </w:tcPr>
          <w:p w14:paraId="3F2557B5" w14:textId="23697F82" w:rsidR="005C59E2" w:rsidRPr="00A5076F" w:rsidRDefault="005C59E2" w:rsidP="005C59E2">
            <w:pPr>
              <w:ind w:right="131"/>
              <w:jc w:val="right"/>
              <w:rPr>
                <w:rFonts w:cs="Arial"/>
                <w:b/>
                <w:sz w:val="20"/>
                <w:szCs w:val="20"/>
                <w:lang w:val="en-US" w:eastAsia="en-US"/>
              </w:rPr>
            </w:pPr>
            <w:r>
              <w:rPr>
                <w:rFonts w:cs="Arial"/>
                <w:b/>
                <w:sz w:val="20"/>
                <w:szCs w:val="20"/>
                <w:lang w:val="en-US" w:eastAsia="en-US"/>
              </w:rPr>
              <w:t>230.40</w:t>
            </w:r>
          </w:p>
        </w:tc>
        <w:tc>
          <w:tcPr>
            <w:tcW w:w="812" w:type="dxa"/>
            <w:tcMar>
              <w:right w:w="14" w:type="dxa"/>
            </w:tcMar>
            <w:vAlign w:val="center"/>
          </w:tcPr>
          <w:p w14:paraId="16A28D07" w14:textId="77777777" w:rsidR="005C59E2" w:rsidRDefault="005C59E2" w:rsidP="005C59E2">
            <w:pPr>
              <w:jc w:val="center"/>
              <w:rPr>
                <w:rFonts w:cs="Arial"/>
                <w:b/>
                <w:sz w:val="20"/>
                <w:szCs w:val="20"/>
                <w:lang w:val="en-US" w:eastAsia="en-US"/>
              </w:rPr>
            </w:pPr>
            <w:r>
              <w:rPr>
                <w:rFonts w:cs="Arial"/>
                <w:b/>
                <w:sz w:val="20"/>
                <w:szCs w:val="20"/>
                <w:lang w:val="en-US" w:eastAsia="en-US"/>
              </w:rPr>
              <w:t>NB</w:t>
            </w:r>
          </w:p>
        </w:tc>
      </w:tr>
      <w:tr w:rsidR="005C59E2" w:rsidRPr="00FD4D8E" w14:paraId="6B3E5CD7" w14:textId="77777777" w:rsidTr="00326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2625"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33F5A43B" w14:textId="230C2D05" w:rsidR="005C59E2" w:rsidRPr="005C59E2" w:rsidRDefault="005C59E2" w:rsidP="005C59E2">
            <w:pPr>
              <w:rPr>
                <w:rFonts w:cs="Arial"/>
                <w:sz w:val="20"/>
                <w:szCs w:val="20"/>
                <w:lang w:val="en-US" w:eastAsia="en-US"/>
              </w:rPr>
            </w:pPr>
            <w:r w:rsidRPr="005C59E2">
              <w:rPr>
                <w:rFonts w:cs="Arial"/>
                <w:sz w:val="20"/>
                <w:szCs w:val="20"/>
                <w:lang w:val="en-US" w:eastAsia="en-US"/>
              </w:rPr>
              <w:t>1-74</w:t>
            </w:r>
          </w:p>
        </w:tc>
        <w:tc>
          <w:tcPr>
            <w:tcW w:w="2625" w:type="dxa"/>
            <w:tcBorders>
              <w:top w:val="single" w:sz="4" w:space="0" w:color="auto"/>
              <w:left w:val="single" w:sz="4" w:space="0" w:color="auto"/>
              <w:bottom w:val="single" w:sz="4" w:space="0" w:color="auto"/>
              <w:right w:val="single" w:sz="4" w:space="0" w:color="auto"/>
            </w:tcBorders>
            <w:shd w:val="clear" w:color="auto" w:fill="auto"/>
          </w:tcPr>
          <w:p w14:paraId="76CFA942" w14:textId="650E8A3E" w:rsidR="005C59E2" w:rsidRPr="005C59E2" w:rsidRDefault="005C59E2" w:rsidP="005C59E2">
            <w:pPr>
              <w:rPr>
                <w:rFonts w:cs="Arial"/>
                <w:sz w:val="20"/>
                <w:szCs w:val="20"/>
                <w:lang w:val="en-US" w:eastAsia="en-US"/>
              </w:rPr>
            </w:pPr>
            <w:r w:rsidRPr="005C59E2">
              <w:rPr>
                <w:sz w:val="20"/>
                <w:szCs w:val="20"/>
              </w:rPr>
              <w:t>More than 5 years</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79D3E18" w14:textId="60D53D92" w:rsidR="005C59E2" w:rsidRPr="005C59E2" w:rsidRDefault="005C59E2" w:rsidP="005C59E2">
            <w:pPr>
              <w:jc w:val="center"/>
              <w:rPr>
                <w:sz w:val="20"/>
                <w:szCs w:val="20"/>
              </w:rPr>
            </w:pPr>
            <w:r w:rsidRPr="005C59E2">
              <w:rPr>
                <w:sz w:val="20"/>
                <w:szCs w:val="20"/>
              </w:rPr>
              <w:t>2</w:t>
            </w:r>
          </w:p>
        </w:tc>
        <w:tc>
          <w:tcPr>
            <w:tcW w:w="1419" w:type="dxa"/>
            <w:tcBorders>
              <w:top w:val="single" w:sz="4" w:space="0" w:color="auto"/>
              <w:left w:val="single" w:sz="4" w:space="0" w:color="auto"/>
              <w:bottom w:val="single" w:sz="4" w:space="0" w:color="auto"/>
              <w:right w:val="single" w:sz="4" w:space="0" w:color="auto"/>
            </w:tcBorders>
            <w:tcMar>
              <w:right w:w="14" w:type="dxa"/>
            </w:tcMar>
          </w:tcPr>
          <w:p w14:paraId="0663CE9A" w14:textId="540C8360" w:rsidR="005C59E2" w:rsidRPr="00A62E50" w:rsidRDefault="005C59E2" w:rsidP="005C59E2">
            <w:pPr>
              <w:ind w:right="131"/>
              <w:jc w:val="right"/>
              <w:rPr>
                <w:rFonts w:cs="Arial"/>
                <w:sz w:val="20"/>
                <w:szCs w:val="20"/>
                <w:lang w:val="en-US" w:eastAsia="en-US"/>
              </w:rPr>
            </w:pPr>
            <w:r>
              <w:rPr>
                <w:rFonts w:cs="Arial"/>
                <w:sz w:val="20"/>
                <w:szCs w:val="20"/>
                <w:lang w:val="en-US" w:eastAsia="en-US"/>
              </w:rPr>
              <w:t>20</w:t>
            </w:r>
          </w:p>
        </w:tc>
        <w:tc>
          <w:tcPr>
            <w:tcW w:w="1315" w:type="dxa"/>
            <w:tcBorders>
              <w:top w:val="single" w:sz="4" w:space="0" w:color="auto"/>
              <w:left w:val="single" w:sz="4" w:space="0" w:color="auto"/>
              <w:bottom w:val="single" w:sz="4" w:space="0" w:color="auto"/>
              <w:right w:val="single" w:sz="4" w:space="0" w:color="auto"/>
            </w:tcBorders>
            <w:tcMar>
              <w:right w:w="14" w:type="dxa"/>
            </w:tcMar>
          </w:tcPr>
          <w:p w14:paraId="3DF9A00B" w14:textId="12235963" w:rsidR="005C59E2" w:rsidRPr="00A5076F" w:rsidRDefault="005C59E2" w:rsidP="005C59E2">
            <w:pPr>
              <w:ind w:right="131"/>
              <w:jc w:val="right"/>
              <w:rPr>
                <w:rFonts w:cs="Arial"/>
                <w:b/>
                <w:sz w:val="20"/>
                <w:szCs w:val="20"/>
                <w:lang w:val="en-US" w:eastAsia="en-US"/>
              </w:rPr>
            </w:pPr>
            <w:r>
              <w:rPr>
                <w:rFonts w:cs="Arial"/>
                <w:b/>
                <w:sz w:val="20"/>
                <w:szCs w:val="20"/>
                <w:lang w:val="en-US" w:eastAsia="en-US"/>
              </w:rPr>
              <w:t>264.80</w:t>
            </w:r>
          </w:p>
        </w:tc>
        <w:tc>
          <w:tcPr>
            <w:tcW w:w="812" w:type="dxa"/>
            <w:tcMar>
              <w:right w:w="14" w:type="dxa"/>
            </w:tcMar>
            <w:vAlign w:val="center"/>
          </w:tcPr>
          <w:p w14:paraId="2C7DA562" w14:textId="77777777" w:rsidR="005C59E2" w:rsidRDefault="005C59E2" w:rsidP="005C59E2">
            <w:pPr>
              <w:jc w:val="center"/>
              <w:rPr>
                <w:rFonts w:cs="Arial"/>
                <w:b/>
                <w:sz w:val="20"/>
                <w:szCs w:val="20"/>
                <w:lang w:val="en-US" w:eastAsia="en-US"/>
              </w:rPr>
            </w:pPr>
            <w:r>
              <w:rPr>
                <w:rFonts w:cs="Arial"/>
                <w:b/>
                <w:sz w:val="20"/>
                <w:szCs w:val="20"/>
                <w:lang w:val="en-US" w:eastAsia="en-US"/>
              </w:rPr>
              <w:t>NB</w:t>
            </w:r>
          </w:p>
        </w:tc>
      </w:tr>
      <w:tr w:rsidR="005C59E2" w:rsidRPr="00FD4D8E" w14:paraId="2EBA27A4" w14:textId="77777777" w:rsidTr="005C5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2625"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04776A45" w14:textId="6B853E5F" w:rsidR="005C59E2" w:rsidRPr="005C59E2" w:rsidRDefault="005C59E2" w:rsidP="005C59E2">
            <w:pPr>
              <w:rPr>
                <w:rFonts w:cs="Arial"/>
                <w:sz w:val="20"/>
                <w:szCs w:val="20"/>
                <w:lang w:val="en-US" w:eastAsia="en-US"/>
              </w:rPr>
            </w:pPr>
            <w:r w:rsidRPr="005C59E2">
              <w:rPr>
                <w:rFonts w:cs="Arial"/>
                <w:sz w:val="20"/>
                <w:szCs w:val="20"/>
                <w:lang w:val="en-US" w:eastAsia="en-US"/>
              </w:rPr>
              <w:t>75-100</w:t>
            </w:r>
          </w:p>
        </w:tc>
        <w:tc>
          <w:tcPr>
            <w:tcW w:w="2625" w:type="dxa"/>
            <w:tcBorders>
              <w:top w:val="single" w:sz="4" w:space="0" w:color="auto"/>
              <w:left w:val="single" w:sz="4" w:space="0" w:color="auto"/>
              <w:bottom w:val="single" w:sz="4" w:space="0" w:color="auto"/>
              <w:right w:val="single" w:sz="4" w:space="0" w:color="auto"/>
            </w:tcBorders>
            <w:shd w:val="clear" w:color="auto" w:fill="auto"/>
          </w:tcPr>
          <w:p w14:paraId="527CA5CE" w14:textId="46F23EE8" w:rsidR="005C59E2" w:rsidRPr="005C59E2" w:rsidRDefault="005C59E2" w:rsidP="005C59E2">
            <w:pPr>
              <w:rPr>
                <w:rFonts w:cs="Arial"/>
                <w:sz w:val="20"/>
                <w:szCs w:val="20"/>
                <w:lang w:val="en-US" w:eastAsia="en-US"/>
              </w:rPr>
            </w:pPr>
            <w:r w:rsidRPr="005C59E2">
              <w:rPr>
                <w:sz w:val="20"/>
                <w:szCs w:val="20"/>
              </w:rPr>
              <w:t>Up to 5 years</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2F1B9DD" w14:textId="6FA7FF86" w:rsidR="005C59E2" w:rsidRPr="005C59E2" w:rsidRDefault="005C59E2" w:rsidP="005C59E2">
            <w:pPr>
              <w:jc w:val="center"/>
              <w:rPr>
                <w:rFonts w:cs="Arial"/>
                <w:sz w:val="20"/>
                <w:szCs w:val="20"/>
                <w:lang w:val="en-US" w:eastAsia="en-US"/>
              </w:rPr>
            </w:pPr>
            <w:r w:rsidRPr="005C59E2">
              <w:rPr>
                <w:rFonts w:cs="Arial"/>
                <w:sz w:val="20"/>
                <w:szCs w:val="20"/>
                <w:lang w:val="en-US" w:eastAsia="en-US"/>
              </w:rPr>
              <w:t>1</w:t>
            </w:r>
          </w:p>
        </w:tc>
        <w:tc>
          <w:tcPr>
            <w:tcW w:w="1419" w:type="dxa"/>
            <w:tcBorders>
              <w:top w:val="single" w:sz="4" w:space="0" w:color="auto"/>
              <w:left w:val="single" w:sz="4" w:space="0" w:color="auto"/>
              <w:bottom w:val="single" w:sz="4" w:space="0" w:color="auto"/>
              <w:right w:val="single" w:sz="4" w:space="0" w:color="auto"/>
            </w:tcBorders>
            <w:tcMar>
              <w:right w:w="14" w:type="dxa"/>
            </w:tcMar>
          </w:tcPr>
          <w:p w14:paraId="5E740795" w14:textId="76E6607E" w:rsidR="005C59E2" w:rsidRPr="00A62E50" w:rsidRDefault="005C59E2" w:rsidP="005C59E2">
            <w:pPr>
              <w:ind w:right="131"/>
              <w:jc w:val="right"/>
              <w:rPr>
                <w:rFonts w:cs="Arial"/>
                <w:sz w:val="20"/>
                <w:szCs w:val="20"/>
                <w:lang w:val="en-US" w:eastAsia="en-US"/>
              </w:rPr>
            </w:pPr>
            <w:r>
              <w:rPr>
                <w:rFonts w:cs="Arial"/>
                <w:sz w:val="20"/>
                <w:szCs w:val="20"/>
                <w:lang w:val="en-US" w:eastAsia="en-US"/>
              </w:rPr>
              <w:t>10</w:t>
            </w:r>
          </w:p>
        </w:tc>
        <w:tc>
          <w:tcPr>
            <w:tcW w:w="1315" w:type="dxa"/>
            <w:tcBorders>
              <w:top w:val="single" w:sz="4" w:space="0" w:color="auto"/>
              <w:left w:val="single" w:sz="4" w:space="0" w:color="auto"/>
              <w:bottom w:val="single" w:sz="4" w:space="0" w:color="auto"/>
              <w:right w:val="single" w:sz="4" w:space="0" w:color="auto"/>
            </w:tcBorders>
            <w:tcMar>
              <w:right w:w="14" w:type="dxa"/>
            </w:tcMar>
          </w:tcPr>
          <w:p w14:paraId="2453D717" w14:textId="370CB96E" w:rsidR="005C59E2" w:rsidRPr="00A5076F" w:rsidRDefault="005C59E2" w:rsidP="005C59E2">
            <w:pPr>
              <w:ind w:right="131"/>
              <w:jc w:val="right"/>
              <w:rPr>
                <w:rFonts w:cs="Arial"/>
                <w:b/>
                <w:sz w:val="20"/>
                <w:szCs w:val="20"/>
                <w:lang w:val="en-US" w:eastAsia="en-US"/>
              </w:rPr>
            </w:pPr>
            <w:r>
              <w:rPr>
                <w:rFonts w:cs="Arial"/>
                <w:b/>
                <w:sz w:val="20"/>
                <w:szCs w:val="20"/>
                <w:lang w:val="en-US" w:eastAsia="en-US"/>
              </w:rPr>
              <w:t>259.20</w:t>
            </w:r>
          </w:p>
        </w:tc>
        <w:tc>
          <w:tcPr>
            <w:tcW w:w="812" w:type="dxa"/>
            <w:tcMar>
              <w:right w:w="14" w:type="dxa"/>
            </w:tcMar>
            <w:vAlign w:val="center"/>
          </w:tcPr>
          <w:p w14:paraId="3F6F5FC7" w14:textId="77777777" w:rsidR="005C59E2" w:rsidRDefault="005C59E2" w:rsidP="005C59E2">
            <w:pPr>
              <w:jc w:val="center"/>
              <w:rPr>
                <w:rFonts w:cs="Arial"/>
                <w:b/>
                <w:sz w:val="20"/>
                <w:szCs w:val="20"/>
                <w:lang w:val="en-US" w:eastAsia="en-US"/>
              </w:rPr>
            </w:pPr>
            <w:r>
              <w:rPr>
                <w:rFonts w:cs="Arial"/>
                <w:b/>
                <w:sz w:val="20"/>
                <w:szCs w:val="20"/>
                <w:lang w:val="en-US" w:eastAsia="en-US"/>
              </w:rPr>
              <w:t>NB</w:t>
            </w:r>
          </w:p>
        </w:tc>
      </w:tr>
      <w:tr w:rsidR="005C59E2" w:rsidRPr="00FD4D8E" w14:paraId="02DC3320" w14:textId="77777777" w:rsidTr="005C5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2625"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1E5EC089" w14:textId="68871E91" w:rsidR="005C59E2" w:rsidRPr="005C59E2" w:rsidRDefault="005C59E2" w:rsidP="005C59E2">
            <w:pPr>
              <w:rPr>
                <w:rFonts w:cs="Arial"/>
                <w:sz w:val="20"/>
                <w:szCs w:val="20"/>
                <w:lang w:val="en-US" w:eastAsia="en-US"/>
              </w:rPr>
            </w:pPr>
            <w:r w:rsidRPr="005C59E2">
              <w:rPr>
                <w:rFonts w:cs="Arial"/>
                <w:sz w:val="20"/>
                <w:szCs w:val="20"/>
                <w:lang w:val="en-US" w:eastAsia="en-US"/>
              </w:rPr>
              <w:t>75-100</w:t>
            </w:r>
          </w:p>
        </w:tc>
        <w:tc>
          <w:tcPr>
            <w:tcW w:w="2625" w:type="dxa"/>
            <w:tcBorders>
              <w:top w:val="single" w:sz="4" w:space="0" w:color="auto"/>
              <w:left w:val="single" w:sz="4" w:space="0" w:color="auto"/>
              <w:bottom w:val="single" w:sz="4" w:space="0" w:color="auto"/>
              <w:right w:val="single" w:sz="4" w:space="0" w:color="auto"/>
            </w:tcBorders>
            <w:shd w:val="clear" w:color="auto" w:fill="auto"/>
          </w:tcPr>
          <w:p w14:paraId="368F89F5" w14:textId="25F0D2A5" w:rsidR="005C59E2" w:rsidRPr="005C59E2" w:rsidRDefault="005C59E2" w:rsidP="005C59E2">
            <w:pPr>
              <w:rPr>
                <w:rFonts w:cs="Arial"/>
                <w:sz w:val="20"/>
                <w:szCs w:val="20"/>
                <w:lang w:val="en-US" w:eastAsia="en-US"/>
              </w:rPr>
            </w:pPr>
            <w:r w:rsidRPr="005C59E2">
              <w:rPr>
                <w:sz w:val="20"/>
                <w:szCs w:val="20"/>
              </w:rPr>
              <w:t>More than 5 years</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BAC4B81" w14:textId="1B02B0B1" w:rsidR="005C59E2" w:rsidRPr="005C59E2" w:rsidRDefault="005C59E2" w:rsidP="005C59E2">
            <w:pPr>
              <w:jc w:val="center"/>
              <w:rPr>
                <w:rFonts w:cs="Arial"/>
                <w:sz w:val="20"/>
                <w:szCs w:val="20"/>
                <w:lang w:val="en-US" w:eastAsia="en-US"/>
              </w:rPr>
            </w:pPr>
            <w:r w:rsidRPr="005C59E2">
              <w:rPr>
                <w:rFonts w:cs="Arial"/>
                <w:sz w:val="20"/>
                <w:szCs w:val="20"/>
                <w:lang w:val="en-US" w:eastAsia="en-US"/>
              </w:rPr>
              <w:t>2</w:t>
            </w:r>
          </w:p>
        </w:tc>
        <w:tc>
          <w:tcPr>
            <w:tcW w:w="1419" w:type="dxa"/>
            <w:tcBorders>
              <w:top w:val="single" w:sz="4" w:space="0" w:color="auto"/>
              <w:left w:val="single" w:sz="4" w:space="0" w:color="auto"/>
              <w:bottom w:val="single" w:sz="4" w:space="0" w:color="auto"/>
              <w:right w:val="single" w:sz="4" w:space="0" w:color="auto"/>
            </w:tcBorders>
            <w:tcMar>
              <w:right w:w="14" w:type="dxa"/>
            </w:tcMar>
          </w:tcPr>
          <w:p w14:paraId="5BD962FC" w14:textId="41A65D4A" w:rsidR="005C59E2" w:rsidRPr="00A62E50" w:rsidRDefault="005C59E2" w:rsidP="005C59E2">
            <w:pPr>
              <w:ind w:right="131"/>
              <w:jc w:val="right"/>
              <w:rPr>
                <w:rFonts w:cs="Arial"/>
                <w:sz w:val="20"/>
                <w:szCs w:val="20"/>
                <w:lang w:val="en-US" w:eastAsia="en-US"/>
              </w:rPr>
            </w:pPr>
            <w:r>
              <w:rPr>
                <w:rFonts w:cs="Arial"/>
                <w:sz w:val="20"/>
                <w:szCs w:val="20"/>
                <w:lang w:val="en-US" w:eastAsia="en-US"/>
              </w:rPr>
              <w:t>10</w:t>
            </w:r>
          </w:p>
        </w:tc>
        <w:tc>
          <w:tcPr>
            <w:tcW w:w="1315" w:type="dxa"/>
            <w:tcBorders>
              <w:top w:val="single" w:sz="4" w:space="0" w:color="auto"/>
              <w:left w:val="single" w:sz="4" w:space="0" w:color="auto"/>
              <w:bottom w:val="single" w:sz="4" w:space="0" w:color="auto"/>
              <w:right w:val="single" w:sz="4" w:space="0" w:color="auto"/>
            </w:tcBorders>
            <w:tcMar>
              <w:right w:w="14" w:type="dxa"/>
            </w:tcMar>
          </w:tcPr>
          <w:p w14:paraId="3DB7568E" w14:textId="40EDB58E" w:rsidR="005C59E2" w:rsidRPr="00A5076F" w:rsidRDefault="005C59E2" w:rsidP="005C59E2">
            <w:pPr>
              <w:ind w:right="131"/>
              <w:jc w:val="right"/>
              <w:rPr>
                <w:rFonts w:cs="Arial"/>
                <w:b/>
                <w:sz w:val="20"/>
                <w:szCs w:val="20"/>
                <w:lang w:val="en-US" w:eastAsia="en-US"/>
              </w:rPr>
            </w:pPr>
            <w:r>
              <w:rPr>
                <w:rFonts w:cs="Arial"/>
                <w:b/>
                <w:sz w:val="20"/>
                <w:szCs w:val="20"/>
                <w:lang w:val="en-US" w:eastAsia="en-US"/>
              </w:rPr>
              <w:t>297.90</w:t>
            </w:r>
          </w:p>
        </w:tc>
        <w:tc>
          <w:tcPr>
            <w:tcW w:w="812" w:type="dxa"/>
            <w:tcMar>
              <w:right w:w="14" w:type="dxa"/>
            </w:tcMar>
            <w:vAlign w:val="center"/>
          </w:tcPr>
          <w:p w14:paraId="3D806CD6" w14:textId="77777777" w:rsidR="005C59E2" w:rsidRDefault="005C59E2" w:rsidP="005C59E2">
            <w:pPr>
              <w:jc w:val="center"/>
              <w:rPr>
                <w:rFonts w:cs="Arial"/>
                <w:b/>
                <w:sz w:val="20"/>
                <w:szCs w:val="20"/>
                <w:lang w:val="en-US" w:eastAsia="en-US"/>
              </w:rPr>
            </w:pPr>
            <w:r>
              <w:rPr>
                <w:rFonts w:cs="Arial"/>
                <w:b/>
                <w:sz w:val="20"/>
                <w:szCs w:val="20"/>
                <w:lang w:val="en-US" w:eastAsia="en-US"/>
              </w:rPr>
              <w:t>NB</w:t>
            </w:r>
          </w:p>
        </w:tc>
      </w:tr>
      <w:tr w:rsidR="005C59E2" w:rsidRPr="00FD4D8E" w14:paraId="6F7A2082" w14:textId="77777777" w:rsidTr="005C5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2625"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6AA59638" w14:textId="73CAC3F4" w:rsidR="005C59E2" w:rsidRPr="005C59E2" w:rsidRDefault="005C59E2" w:rsidP="005C59E2">
            <w:pPr>
              <w:rPr>
                <w:rFonts w:cs="Arial"/>
                <w:sz w:val="20"/>
                <w:szCs w:val="20"/>
                <w:lang w:val="en-US" w:eastAsia="en-US"/>
              </w:rPr>
            </w:pPr>
            <w:r w:rsidRPr="005C59E2">
              <w:rPr>
                <w:rFonts w:cs="Arial"/>
                <w:sz w:val="20"/>
                <w:szCs w:val="20"/>
                <w:lang w:val="en-US" w:eastAsia="en-US"/>
              </w:rPr>
              <w:t>More than 100</w:t>
            </w:r>
          </w:p>
        </w:tc>
        <w:tc>
          <w:tcPr>
            <w:tcW w:w="2625" w:type="dxa"/>
            <w:tcBorders>
              <w:top w:val="single" w:sz="4" w:space="0" w:color="auto"/>
              <w:left w:val="single" w:sz="4" w:space="0" w:color="auto"/>
              <w:bottom w:val="single" w:sz="4" w:space="0" w:color="auto"/>
              <w:right w:val="single" w:sz="4" w:space="0" w:color="auto"/>
            </w:tcBorders>
            <w:shd w:val="clear" w:color="auto" w:fill="auto"/>
          </w:tcPr>
          <w:p w14:paraId="6D80CE03" w14:textId="6386298B" w:rsidR="005C59E2" w:rsidRPr="005C59E2" w:rsidRDefault="005C59E2" w:rsidP="005C59E2">
            <w:pPr>
              <w:rPr>
                <w:rFonts w:cs="Arial"/>
                <w:sz w:val="20"/>
                <w:szCs w:val="20"/>
                <w:lang w:val="en-US" w:eastAsia="en-US"/>
              </w:rPr>
            </w:pPr>
            <w:r w:rsidRPr="005C59E2">
              <w:rPr>
                <w:sz w:val="20"/>
                <w:szCs w:val="20"/>
              </w:rPr>
              <w:t>Up to 5 years</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16C49F8" w14:textId="51413743" w:rsidR="005C59E2" w:rsidRPr="005C59E2" w:rsidRDefault="005C59E2" w:rsidP="005C59E2">
            <w:pPr>
              <w:jc w:val="center"/>
              <w:rPr>
                <w:rFonts w:cs="Arial"/>
                <w:sz w:val="20"/>
                <w:szCs w:val="20"/>
                <w:lang w:val="en-US" w:eastAsia="en-US"/>
              </w:rPr>
            </w:pPr>
            <w:r w:rsidRPr="005C59E2">
              <w:rPr>
                <w:rFonts w:cs="Arial"/>
                <w:sz w:val="20"/>
                <w:szCs w:val="20"/>
                <w:lang w:val="en-US" w:eastAsia="en-US"/>
              </w:rPr>
              <w:t>1</w:t>
            </w:r>
          </w:p>
        </w:tc>
        <w:tc>
          <w:tcPr>
            <w:tcW w:w="1419" w:type="dxa"/>
            <w:tcBorders>
              <w:top w:val="single" w:sz="4" w:space="0" w:color="auto"/>
              <w:left w:val="single" w:sz="4" w:space="0" w:color="auto"/>
              <w:bottom w:val="single" w:sz="4" w:space="0" w:color="auto"/>
              <w:right w:val="single" w:sz="4" w:space="0" w:color="auto"/>
            </w:tcBorders>
            <w:tcMar>
              <w:right w:w="14" w:type="dxa"/>
            </w:tcMar>
          </w:tcPr>
          <w:p w14:paraId="325E72C1" w14:textId="2655C51D" w:rsidR="005C59E2" w:rsidRPr="00A62E50" w:rsidRDefault="005C59E2" w:rsidP="005C59E2">
            <w:pPr>
              <w:ind w:right="131"/>
              <w:jc w:val="right"/>
              <w:rPr>
                <w:rFonts w:cs="Arial"/>
                <w:sz w:val="20"/>
                <w:szCs w:val="20"/>
                <w:lang w:val="en-US" w:eastAsia="en-US"/>
              </w:rPr>
            </w:pPr>
            <w:r>
              <w:rPr>
                <w:rFonts w:cs="Arial"/>
                <w:sz w:val="20"/>
                <w:szCs w:val="20"/>
                <w:lang w:val="en-US" w:eastAsia="en-US"/>
              </w:rPr>
              <w:t>0</w:t>
            </w:r>
          </w:p>
        </w:tc>
        <w:tc>
          <w:tcPr>
            <w:tcW w:w="1315" w:type="dxa"/>
            <w:tcBorders>
              <w:top w:val="single" w:sz="4" w:space="0" w:color="auto"/>
              <w:left w:val="single" w:sz="4" w:space="0" w:color="auto"/>
              <w:bottom w:val="single" w:sz="4" w:space="0" w:color="auto"/>
              <w:right w:val="single" w:sz="4" w:space="0" w:color="auto"/>
            </w:tcBorders>
            <w:tcMar>
              <w:right w:w="14" w:type="dxa"/>
            </w:tcMar>
          </w:tcPr>
          <w:p w14:paraId="6C6530C6" w14:textId="0D2B06BC" w:rsidR="005C59E2" w:rsidRPr="00A5076F" w:rsidRDefault="005C59E2" w:rsidP="005C59E2">
            <w:pPr>
              <w:ind w:right="131"/>
              <w:jc w:val="right"/>
              <w:rPr>
                <w:rFonts w:cs="Arial"/>
                <w:b/>
                <w:sz w:val="20"/>
                <w:szCs w:val="20"/>
                <w:lang w:val="en-US" w:eastAsia="en-US"/>
              </w:rPr>
            </w:pPr>
            <w:r>
              <w:rPr>
                <w:rFonts w:cs="Arial"/>
                <w:b/>
                <w:sz w:val="20"/>
                <w:szCs w:val="20"/>
                <w:lang w:val="en-US" w:eastAsia="en-US"/>
              </w:rPr>
              <w:t>288.00</w:t>
            </w:r>
          </w:p>
        </w:tc>
        <w:tc>
          <w:tcPr>
            <w:tcW w:w="812" w:type="dxa"/>
            <w:tcMar>
              <w:right w:w="14" w:type="dxa"/>
            </w:tcMar>
            <w:vAlign w:val="center"/>
          </w:tcPr>
          <w:p w14:paraId="010D1F65" w14:textId="00927B0F" w:rsidR="005C59E2" w:rsidRDefault="005C59E2" w:rsidP="005C59E2">
            <w:pPr>
              <w:jc w:val="center"/>
              <w:rPr>
                <w:rFonts w:cs="Arial"/>
                <w:b/>
                <w:sz w:val="20"/>
                <w:szCs w:val="20"/>
                <w:lang w:val="en-US" w:eastAsia="en-US"/>
              </w:rPr>
            </w:pPr>
            <w:r>
              <w:rPr>
                <w:rFonts w:cs="Arial"/>
                <w:b/>
                <w:sz w:val="20"/>
                <w:szCs w:val="20"/>
                <w:lang w:val="en-US" w:eastAsia="en-US"/>
              </w:rPr>
              <w:t>NB</w:t>
            </w:r>
          </w:p>
        </w:tc>
      </w:tr>
      <w:tr w:rsidR="005C59E2" w:rsidRPr="00FD4D8E" w14:paraId="4A97ADCB" w14:textId="77777777" w:rsidTr="005C5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2625"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683E5CD9" w14:textId="3273FDF1" w:rsidR="005C59E2" w:rsidRPr="005C59E2" w:rsidRDefault="005C59E2" w:rsidP="005C59E2">
            <w:pPr>
              <w:rPr>
                <w:rFonts w:cs="Arial"/>
                <w:sz w:val="20"/>
                <w:szCs w:val="20"/>
                <w:lang w:val="en-US" w:eastAsia="en-US"/>
              </w:rPr>
            </w:pPr>
            <w:r w:rsidRPr="005C59E2">
              <w:rPr>
                <w:rFonts w:cs="Arial"/>
                <w:sz w:val="20"/>
                <w:szCs w:val="20"/>
                <w:lang w:val="en-US" w:eastAsia="en-US"/>
              </w:rPr>
              <w:t>More than 100</w:t>
            </w:r>
          </w:p>
        </w:tc>
        <w:tc>
          <w:tcPr>
            <w:tcW w:w="2625" w:type="dxa"/>
            <w:tcBorders>
              <w:top w:val="single" w:sz="4" w:space="0" w:color="auto"/>
              <w:left w:val="single" w:sz="4" w:space="0" w:color="auto"/>
              <w:bottom w:val="single" w:sz="4" w:space="0" w:color="auto"/>
              <w:right w:val="single" w:sz="4" w:space="0" w:color="auto"/>
            </w:tcBorders>
            <w:shd w:val="clear" w:color="auto" w:fill="auto"/>
          </w:tcPr>
          <w:p w14:paraId="3B7CEBDD" w14:textId="29FC35DC" w:rsidR="005C59E2" w:rsidRPr="005C59E2" w:rsidRDefault="005C59E2" w:rsidP="005C59E2">
            <w:pPr>
              <w:rPr>
                <w:rFonts w:cs="Arial"/>
                <w:sz w:val="20"/>
                <w:szCs w:val="20"/>
                <w:lang w:val="en-US" w:eastAsia="en-US"/>
              </w:rPr>
            </w:pPr>
            <w:r w:rsidRPr="005C59E2">
              <w:rPr>
                <w:sz w:val="20"/>
                <w:szCs w:val="20"/>
              </w:rPr>
              <w:t>More than 5 years</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27160DD" w14:textId="4DF1F1B0" w:rsidR="005C59E2" w:rsidRPr="005C59E2" w:rsidRDefault="005C59E2" w:rsidP="005C59E2">
            <w:pPr>
              <w:jc w:val="center"/>
              <w:rPr>
                <w:rFonts w:cs="Arial"/>
                <w:sz w:val="20"/>
                <w:szCs w:val="20"/>
                <w:lang w:val="en-US" w:eastAsia="en-US"/>
              </w:rPr>
            </w:pPr>
            <w:r w:rsidRPr="005C59E2">
              <w:rPr>
                <w:rFonts w:cs="Arial"/>
                <w:sz w:val="20"/>
                <w:szCs w:val="20"/>
                <w:lang w:val="en-US" w:eastAsia="en-US"/>
              </w:rPr>
              <w:t>2</w:t>
            </w:r>
          </w:p>
        </w:tc>
        <w:tc>
          <w:tcPr>
            <w:tcW w:w="1419" w:type="dxa"/>
            <w:tcBorders>
              <w:top w:val="single" w:sz="4" w:space="0" w:color="auto"/>
              <w:left w:val="single" w:sz="4" w:space="0" w:color="auto"/>
              <w:bottom w:val="single" w:sz="4" w:space="0" w:color="auto"/>
              <w:right w:val="single" w:sz="4" w:space="0" w:color="auto"/>
            </w:tcBorders>
            <w:tcMar>
              <w:right w:w="14" w:type="dxa"/>
            </w:tcMar>
          </w:tcPr>
          <w:p w14:paraId="129DE77D" w14:textId="4377AC39" w:rsidR="005C59E2" w:rsidRPr="00A62E50" w:rsidRDefault="005C59E2" w:rsidP="005C59E2">
            <w:pPr>
              <w:ind w:right="131"/>
              <w:jc w:val="right"/>
              <w:rPr>
                <w:rFonts w:cs="Arial"/>
                <w:sz w:val="20"/>
                <w:szCs w:val="20"/>
                <w:lang w:val="en-US" w:eastAsia="en-US"/>
              </w:rPr>
            </w:pPr>
            <w:r>
              <w:rPr>
                <w:rFonts w:cs="Arial"/>
                <w:sz w:val="20"/>
                <w:szCs w:val="20"/>
                <w:lang w:val="en-US" w:eastAsia="en-US"/>
              </w:rPr>
              <w:t>0</w:t>
            </w:r>
          </w:p>
        </w:tc>
        <w:tc>
          <w:tcPr>
            <w:tcW w:w="1315" w:type="dxa"/>
            <w:tcBorders>
              <w:top w:val="single" w:sz="4" w:space="0" w:color="auto"/>
              <w:left w:val="single" w:sz="4" w:space="0" w:color="auto"/>
              <w:bottom w:val="single" w:sz="4" w:space="0" w:color="auto"/>
              <w:right w:val="single" w:sz="4" w:space="0" w:color="auto"/>
            </w:tcBorders>
            <w:tcMar>
              <w:right w:w="14" w:type="dxa"/>
            </w:tcMar>
          </w:tcPr>
          <w:p w14:paraId="4EC65AC9" w14:textId="4637EB06" w:rsidR="005C59E2" w:rsidRPr="00A5076F" w:rsidRDefault="005C59E2" w:rsidP="005C59E2">
            <w:pPr>
              <w:ind w:right="131"/>
              <w:jc w:val="right"/>
              <w:rPr>
                <w:rFonts w:cs="Arial"/>
                <w:b/>
                <w:sz w:val="20"/>
                <w:szCs w:val="20"/>
                <w:lang w:val="en-US" w:eastAsia="en-US"/>
              </w:rPr>
            </w:pPr>
            <w:r>
              <w:rPr>
                <w:rFonts w:cs="Arial"/>
                <w:b/>
                <w:sz w:val="20"/>
                <w:szCs w:val="20"/>
                <w:lang w:val="en-US" w:eastAsia="en-US"/>
              </w:rPr>
              <w:t>331.00</w:t>
            </w:r>
          </w:p>
        </w:tc>
        <w:tc>
          <w:tcPr>
            <w:tcW w:w="812" w:type="dxa"/>
            <w:tcMar>
              <w:right w:w="14" w:type="dxa"/>
            </w:tcMar>
            <w:vAlign w:val="center"/>
          </w:tcPr>
          <w:p w14:paraId="2A95A996" w14:textId="02172CE6" w:rsidR="005C59E2" w:rsidRDefault="005C59E2" w:rsidP="005C59E2">
            <w:pPr>
              <w:jc w:val="center"/>
              <w:rPr>
                <w:rFonts w:cs="Arial"/>
                <w:b/>
                <w:sz w:val="20"/>
                <w:szCs w:val="20"/>
                <w:lang w:val="en-US" w:eastAsia="en-US"/>
              </w:rPr>
            </w:pPr>
            <w:r>
              <w:rPr>
                <w:rFonts w:cs="Arial"/>
                <w:b/>
                <w:sz w:val="20"/>
                <w:szCs w:val="20"/>
                <w:lang w:val="en-US" w:eastAsia="en-US"/>
              </w:rPr>
              <w:t>NB</w:t>
            </w:r>
          </w:p>
        </w:tc>
      </w:tr>
    </w:tbl>
    <w:p w14:paraId="762A3FA5" w14:textId="77777777" w:rsidR="00236956" w:rsidRDefault="00236956" w:rsidP="00305633">
      <w:pPr>
        <w:rPr>
          <w:b/>
        </w:rPr>
      </w:pPr>
    </w:p>
    <w:tbl>
      <w:tblPr>
        <w:tblW w:w="10215" w:type="dxa"/>
        <w:tblInd w:w="132" w:type="dxa"/>
        <w:tblLayout w:type="fixed"/>
        <w:tblLook w:val="0000" w:firstRow="0" w:lastRow="0" w:firstColumn="0" w:lastColumn="0" w:noHBand="0" w:noVBand="0"/>
      </w:tblPr>
      <w:tblGrid>
        <w:gridCol w:w="5250"/>
        <w:gridCol w:w="1419"/>
        <w:gridCol w:w="1419"/>
        <w:gridCol w:w="1315"/>
        <w:gridCol w:w="812"/>
      </w:tblGrid>
      <w:tr w:rsidR="00374923" w:rsidRPr="006B3C4C" w14:paraId="7D6B6941" w14:textId="77777777" w:rsidTr="00EA29B1">
        <w:trPr>
          <w:trHeight w:val="272"/>
        </w:trPr>
        <w:tc>
          <w:tcPr>
            <w:tcW w:w="10215" w:type="dxa"/>
            <w:gridSpan w:val="5"/>
            <w:tcBorders>
              <w:top w:val="single" w:sz="4" w:space="0" w:color="auto"/>
              <w:left w:val="single" w:sz="4" w:space="0" w:color="auto"/>
              <w:bottom w:val="single" w:sz="4" w:space="0" w:color="auto"/>
              <w:right w:val="single" w:sz="4" w:space="0" w:color="auto"/>
            </w:tcBorders>
            <w:shd w:val="clear" w:color="auto" w:fill="882345"/>
            <w:vAlign w:val="center"/>
          </w:tcPr>
          <w:p w14:paraId="46852864" w14:textId="77777777" w:rsidR="00374923" w:rsidRPr="006B3C4C" w:rsidRDefault="00374923" w:rsidP="00E2202A">
            <w:pPr>
              <w:ind w:right="-2169"/>
              <w:rPr>
                <w:rFonts w:cs="Arial"/>
                <w:b/>
                <w:bCs/>
                <w:color w:val="FFFFFF"/>
                <w:sz w:val="20"/>
                <w:szCs w:val="20"/>
                <w:lang w:val="en-US" w:eastAsia="en-US"/>
              </w:rPr>
            </w:pPr>
            <w:r w:rsidRPr="00EA29B1">
              <w:rPr>
                <w:rFonts w:cs="Arial"/>
                <w:b/>
                <w:bCs/>
                <w:color w:val="FFFFFF" w:themeColor="background1"/>
                <w:sz w:val="20"/>
                <w:szCs w:val="20"/>
                <w:lang w:val="en-US" w:eastAsia="en-US"/>
              </w:rPr>
              <w:t>LICENSING AND REGISTRATION</w:t>
            </w:r>
          </w:p>
        </w:tc>
      </w:tr>
      <w:tr w:rsidR="0047509C" w:rsidRPr="00543763" w14:paraId="6D71739A" w14:textId="77777777" w:rsidTr="00475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Ex>
        <w:trPr>
          <w:trHeight w:val="85"/>
        </w:trPr>
        <w:tc>
          <w:tcPr>
            <w:tcW w:w="10215" w:type="dxa"/>
            <w:gridSpan w:val="5"/>
            <w:shd w:val="clear" w:color="auto" w:fill="D9D9D9" w:themeFill="background1" w:themeFillShade="D9"/>
            <w:vAlign w:val="center"/>
          </w:tcPr>
          <w:p w14:paraId="1CB1D628" w14:textId="77777777" w:rsidR="0047509C" w:rsidRPr="00543763" w:rsidRDefault="0047509C" w:rsidP="00E2202A">
            <w:pPr>
              <w:rPr>
                <w:rFonts w:cs="Arial"/>
                <w:b/>
                <w:sz w:val="20"/>
                <w:szCs w:val="20"/>
                <w:lang w:val="en-US" w:eastAsia="en-US"/>
              </w:rPr>
            </w:pPr>
            <w:r>
              <w:rPr>
                <w:rFonts w:cs="Arial"/>
                <w:b/>
                <w:sz w:val="20"/>
                <w:szCs w:val="20"/>
                <w:lang w:val="en-US" w:eastAsia="en-US"/>
              </w:rPr>
              <w:t>SEX ESTABLISHMENT LICENCE</w:t>
            </w:r>
          </w:p>
        </w:tc>
      </w:tr>
      <w:tr w:rsidR="0047509C" w:rsidRPr="00FD4D8E" w14:paraId="71184E97" w14:textId="77777777" w:rsidTr="00A50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250"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346CC831" w14:textId="77777777" w:rsidR="00374923" w:rsidRPr="00DC17FC" w:rsidRDefault="0047509C" w:rsidP="00E2202A">
            <w:pPr>
              <w:rPr>
                <w:rFonts w:cs="Arial"/>
                <w:sz w:val="20"/>
                <w:szCs w:val="20"/>
                <w:lang w:val="en-US" w:eastAsia="en-US"/>
              </w:rPr>
            </w:pPr>
            <w:r>
              <w:rPr>
                <w:rFonts w:cs="Arial"/>
                <w:sz w:val="20"/>
                <w:szCs w:val="20"/>
                <w:lang w:val="en-US" w:eastAsia="en-US"/>
              </w:rPr>
              <w:t>G</w:t>
            </w:r>
            <w:r w:rsidR="00374923">
              <w:rPr>
                <w:rFonts w:cs="Arial"/>
                <w:sz w:val="20"/>
                <w:szCs w:val="20"/>
                <w:lang w:val="en-US" w:eastAsia="en-US"/>
              </w:rPr>
              <w:t>rant / renewal</w:t>
            </w:r>
            <w:r w:rsidR="00374923" w:rsidRPr="00DC17FC">
              <w:rPr>
                <w:rFonts w:cs="Arial"/>
                <w:sz w:val="20"/>
                <w:szCs w:val="20"/>
                <w:lang w:val="en-US" w:eastAsia="en-US"/>
              </w:rPr>
              <w:t xml:space="preserve"> </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C48D358" w14:textId="77777777" w:rsidR="00374923" w:rsidRPr="00DC17FC" w:rsidRDefault="00374923" w:rsidP="0047509C">
            <w:pPr>
              <w:jc w:val="right"/>
              <w:rPr>
                <w:rFonts w:cs="Arial"/>
                <w:sz w:val="20"/>
                <w:szCs w:val="20"/>
                <w:lang w:val="en-US" w:eastAsia="en-US"/>
              </w:rPr>
            </w:pPr>
            <w:r>
              <w:rPr>
                <w:rFonts w:cs="Arial"/>
                <w:sz w:val="20"/>
                <w:szCs w:val="20"/>
                <w:lang w:val="en-US" w:eastAsia="en-US"/>
              </w:rPr>
              <w:t>1 year</w:t>
            </w:r>
          </w:p>
        </w:tc>
        <w:tc>
          <w:tcPr>
            <w:tcW w:w="1419" w:type="dxa"/>
            <w:tcBorders>
              <w:top w:val="single" w:sz="4" w:space="0" w:color="auto"/>
              <w:left w:val="single" w:sz="4" w:space="0" w:color="auto"/>
              <w:bottom w:val="single" w:sz="4" w:space="0" w:color="auto"/>
              <w:right w:val="single" w:sz="4" w:space="0" w:color="auto"/>
            </w:tcBorders>
            <w:tcMar>
              <w:right w:w="14" w:type="dxa"/>
            </w:tcMar>
          </w:tcPr>
          <w:p w14:paraId="20E0C51E" w14:textId="79A6408F" w:rsidR="00374923" w:rsidRPr="00A62E50" w:rsidRDefault="00374923" w:rsidP="00E2202A">
            <w:pPr>
              <w:ind w:right="131"/>
              <w:jc w:val="right"/>
              <w:rPr>
                <w:rFonts w:cs="Arial"/>
                <w:sz w:val="20"/>
                <w:szCs w:val="20"/>
                <w:lang w:val="en-US" w:eastAsia="en-US"/>
              </w:rPr>
            </w:pPr>
            <w:r>
              <w:rPr>
                <w:rFonts w:cs="Arial"/>
                <w:sz w:val="20"/>
                <w:szCs w:val="20"/>
                <w:lang w:val="en-US" w:eastAsia="en-US"/>
              </w:rPr>
              <w:t>3,</w:t>
            </w:r>
            <w:r w:rsidR="00F510ED">
              <w:rPr>
                <w:rFonts w:cs="Arial"/>
                <w:sz w:val="20"/>
                <w:szCs w:val="20"/>
                <w:lang w:val="en-US" w:eastAsia="en-US"/>
              </w:rPr>
              <w:t>85</w:t>
            </w:r>
            <w:r>
              <w:rPr>
                <w:rFonts w:cs="Arial"/>
                <w:sz w:val="20"/>
                <w:szCs w:val="20"/>
                <w:lang w:val="en-US" w:eastAsia="en-US"/>
              </w:rPr>
              <w:t>0.00</w:t>
            </w:r>
          </w:p>
        </w:tc>
        <w:tc>
          <w:tcPr>
            <w:tcW w:w="1315"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69F6C3D2" w14:textId="28059DF7" w:rsidR="00374923" w:rsidRPr="00A5076F" w:rsidRDefault="00A5076F" w:rsidP="00E2202A">
            <w:pPr>
              <w:ind w:right="131"/>
              <w:jc w:val="right"/>
              <w:rPr>
                <w:rFonts w:cs="Arial"/>
                <w:b/>
                <w:sz w:val="20"/>
                <w:szCs w:val="20"/>
                <w:lang w:val="en-US" w:eastAsia="en-US"/>
              </w:rPr>
            </w:pPr>
            <w:r w:rsidRPr="00A5076F">
              <w:rPr>
                <w:rFonts w:cs="Arial"/>
                <w:b/>
                <w:sz w:val="20"/>
                <w:szCs w:val="20"/>
                <w:lang w:val="en-US" w:eastAsia="en-US"/>
              </w:rPr>
              <w:t>4,045</w:t>
            </w:r>
            <w:r w:rsidR="00A24106" w:rsidRPr="00A5076F">
              <w:rPr>
                <w:rFonts w:cs="Arial"/>
                <w:b/>
                <w:sz w:val="20"/>
                <w:szCs w:val="20"/>
                <w:lang w:val="en-US" w:eastAsia="en-US"/>
              </w:rPr>
              <w:t>.00</w:t>
            </w:r>
          </w:p>
        </w:tc>
        <w:tc>
          <w:tcPr>
            <w:tcW w:w="812" w:type="dxa"/>
            <w:tcBorders>
              <w:top w:val="single" w:sz="4" w:space="0" w:color="auto"/>
              <w:left w:val="single" w:sz="4" w:space="0" w:color="auto"/>
              <w:bottom w:val="single" w:sz="4" w:space="0" w:color="auto"/>
              <w:right w:val="single" w:sz="4" w:space="0" w:color="auto"/>
            </w:tcBorders>
            <w:tcMar>
              <w:right w:w="14" w:type="dxa"/>
            </w:tcMar>
          </w:tcPr>
          <w:p w14:paraId="3AC34AC6" w14:textId="77777777" w:rsidR="00374923" w:rsidRPr="00345E92" w:rsidRDefault="00374923" w:rsidP="00E2202A">
            <w:pPr>
              <w:jc w:val="center"/>
              <w:rPr>
                <w:rFonts w:cs="Arial"/>
                <w:b/>
                <w:sz w:val="20"/>
                <w:szCs w:val="20"/>
                <w:lang w:val="en-US" w:eastAsia="en-US"/>
              </w:rPr>
            </w:pPr>
            <w:r>
              <w:rPr>
                <w:rFonts w:cs="Arial"/>
                <w:b/>
                <w:sz w:val="20"/>
                <w:szCs w:val="20"/>
                <w:lang w:val="en-US" w:eastAsia="en-US"/>
              </w:rPr>
              <w:t>NB</w:t>
            </w:r>
          </w:p>
        </w:tc>
      </w:tr>
      <w:tr w:rsidR="0047509C" w:rsidRPr="00FD4D8E" w14:paraId="72E3B552" w14:textId="77777777" w:rsidTr="00A50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250" w:type="dxa"/>
            <w:shd w:val="clear" w:color="auto" w:fill="auto"/>
            <w:tcMar>
              <w:right w:w="14" w:type="dxa"/>
            </w:tcMar>
          </w:tcPr>
          <w:p w14:paraId="4C8BEDB1" w14:textId="77777777" w:rsidR="0047509C" w:rsidRDefault="0047509C" w:rsidP="0047509C">
            <w:r>
              <w:rPr>
                <w:rFonts w:cs="Arial"/>
                <w:sz w:val="20"/>
                <w:szCs w:val="20"/>
                <w:lang w:val="en-US" w:eastAsia="en-US"/>
              </w:rPr>
              <w:t>Transfer</w:t>
            </w:r>
          </w:p>
        </w:tc>
        <w:tc>
          <w:tcPr>
            <w:tcW w:w="1419" w:type="dxa"/>
            <w:shd w:val="clear" w:color="auto" w:fill="D9D9D9" w:themeFill="background1" w:themeFillShade="D9"/>
          </w:tcPr>
          <w:p w14:paraId="2F2A7C70" w14:textId="77777777" w:rsidR="0047509C" w:rsidRDefault="0047509C" w:rsidP="0047509C">
            <w:pPr>
              <w:ind w:right="77"/>
              <w:jc w:val="right"/>
              <w:rPr>
                <w:rFonts w:cs="Arial"/>
                <w:sz w:val="20"/>
                <w:szCs w:val="20"/>
                <w:lang w:val="en-US" w:eastAsia="en-US"/>
              </w:rPr>
            </w:pPr>
          </w:p>
        </w:tc>
        <w:tc>
          <w:tcPr>
            <w:tcW w:w="1419" w:type="dxa"/>
            <w:tcMar>
              <w:right w:w="14" w:type="dxa"/>
            </w:tcMar>
          </w:tcPr>
          <w:p w14:paraId="0BF4A610" w14:textId="153AAE20" w:rsidR="0047509C" w:rsidRPr="00A62E50" w:rsidRDefault="0047509C" w:rsidP="0047509C">
            <w:pPr>
              <w:ind w:right="131"/>
              <w:jc w:val="right"/>
              <w:rPr>
                <w:rFonts w:cs="Arial"/>
                <w:sz w:val="20"/>
                <w:szCs w:val="20"/>
                <w:lang w:val="en-US" w:eastAsia="en-US"/>
              </w:rPr>
            </w:pPr>
            <w:r>
              <w:rPr>
                <w:rFonts w:cs="Arial"/>
                <w:sz w:val="20"/>
                <w:szCs w:val="20"/>
                <w:lang w:val="en-US" w:eastAsia="en-US"/>
              </w:rPr>
              <w:t>6</w:t>
            </w:r>
            <w:r w:rsidR="00F510ED">
              <w:rPr>
                <w:rFonts w:cs="Arial"/>
                <w:sz w:val="20"/>
                <w:szCs w:val="20"/>
                <w:lang w:val="en-US" w:eastAsia="en-US"/>
              </w:rPr>
              <w:t>4</w:t>
            </w:r>
            <w:r>
              <w:rPr>
                <w:rFonts w:cs="Arial"/>
                <w:sz w:val="20"/>
                <w:szCs w:val="20"/>
                <w:lang w:val="en-US" w:eastAsia="en-US"/>
              </w:rPr>
              <w:t>0.00</w:t>
            </w:r>
          </w:p>
        </w:tc>
        <w:tc>
          <w:tcPr>
            <w:tcW w:w="1315" w:type="dxa"/>
            <w:shd w:val="clear" w:color="auto" w:fill="auto"/>
            <w:tcMar>
              <w:right w:w="14" w:type="dxa"/>
            </w:tcMar>
          </w:tcPr>
          <w:p w14:paraId="43937154" w14:textId="51837BF9" w:rsidR="0047509C" w:rsidRPr="00A5076F" w:rsidRDefault="00A24106" w:rsidP="0047509C">
            <w:pPr>
              <w:ind w:right="131"/>
              <w:jc w:val="right"/>
              <w:rPr>
                <w:rFonts w:cs="Arial"/>
                <w:b/>
                <w:sz w:val="20"/>
                <w:szCs w:val="20"/>
                <w:lang w:val="en-US" w:eastAsia="en-US"/>
              </w:rPr>
            </w:pPr>
            <w:r w:rsidRPr="00A5076F">
              <w:rPr>
                <w:rFonts w:cs="Arial"/>
                <w:b/>
                <w:sz w:val="20"/>
                <w:szCs w:val="20"/>
                <w:lang w:val="en-US" w:eastAsia="en-US"/>
              </w:rPr>
              <w:t>6</w:t>
            </w:r>
            <w:r w:rsidR="00A5076F" w:rsidRPr="00A5076F">
              <w:rPr>
                <w:rFonts w:cs="Arial"/>
                <w:b/>
                <w:sz w:val="20"/>
                <w:szCs w:val="20"/>
                <w:lang w:val="en-US" w:eastAsia="en-US"/>
              </w:rPr>
              <w:t>72</w:t>
            </w:r>
            <w:r w:rsidRPr="00A5076F">
              <w:rPr>
                <w:rFonts w:cs="Arial"/>
                <w:b/>
                <w:sz w:val="20"/>
                <w:szCs w:val="20"/>
                <w:lang w:val="en-US" w:eastAsia="en-US"/>
              </w:rPr>
              <w:t>.00</w:t>
            </w:r>
          </w:p>
        </w:tc>
        <w:tc>
          <w:tcPr>
            <w:tcW w:w="812" w:type="dxa"/>
            <w:tcMar>
              <w:right w:w="14" w:type="dxa"/>
            </w:tcMar>
            <w:vAlign w:val="center"/>
          </w:tcPr>
          <w:p w14:paraId="0A6F823B" w14:textId="77777777" w:rsidR="0047509C" w:rsidRDefault="0047509C" w:rsidP="0047509C">
            <w:pPr>
              <w:jc w:val="center"/>
              <w:rPr>
                <w:rFonts w:cs="Arial"/>
                <w:b/>
                <w:sz w:val="20"/>
                <w:szCs w:val="20"/>
                <w:lang w:val="en-US" w:eastAsia="en-US"/>
              </w:rPr>
            </w:pPr>
            <w:r>
              <w:rPr>
                <w:rFonts w:cs="Arial"/>
                <w:b/>
                <w:sz w:val="20"/>
                <w:szCs w:val="20"/>
                <w:lang w:val="en-US" w:eastAsia="en-US"/>
              </w:rPr>
              <w:t>NB</w:t>
            </w:r>
          </w:p>
        </w:tc>
      </w:tr>
      <w:tr w:rsidR="0047509C" w:rsidRPr="00FD4D8E" w14:paraId="7981219B" w14:textId="77777777" w:rsidTr="00A50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250" w:type="dxa"/>
            <w:shd w:val="clear" w:color="auto" w:fill="auto"/>
            <w:tcMar>
              <w:right w:w="14" w:type="dxa"/>
            </w:tcMar>
          </w:tcPr>
          <w:p w14:paraId="24B00B38" w14:textId="77777777" w:rsidR="0047509C" w:rsidRDefault="0047509C" w:rsidP="0047509C">
            <w:r>
              <w:rPr>
                <w:rFonts w:cs="Arial"/>
                <w:sz w:val="20"/>
                <w:szCs w:val="20"/>
                <w:lang w:val="en-US" w:eastAsia="en-US"/>
              </w:rPr>
              <w:t>Variation application</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B23B6" w14:textId="77777777" w:rsidR="0047509C" w:rsidRPr="00DC17FC" w:rsidRDefault="0047509C" w:rsidP="0047509C">
            <w:pPr>
              <w:jc w:val="center"/>
              <w:rPr>
                <w:rFonts w:cs="Arial"/>
                <w:sz w:val="20"/>
                <w:szCs w:val="20"/>
                <w:lang w:val="en-US" w:eastAsia="en-US"/>
              </w:rPr>
            </w:pPr>
          </w:p>
        </w:tc>
        <w:tc>
          <w:tcPr>
            <w:tcW w:w="1419" w:type="dxa"/>
            <w:tcBorders>
              <w:top w:val="single" w:sz="4" w:space="0" w:color="auto"/>
              <w:left w:val="single" w:sz="4" w:space="0" w:color="auto"/>
              <w:bottom w:val="single" w:sz="4" w:space="0" w:color="auto"/>
              <w:right w:val="single" w:sz="4" w:space="0" w:color="auto"/>
            </w:tcBorders>
            <w:tcMar>
              <w:right w:w="14" w:type="dxa"/>
            </w:tcMar>
          </w:tcPr>
          <w:p w14:paraId="1085B1B8" w14:textId="01994CFC" w:rsidR="0047509C" w:rsidRPr="00A62E50" w:rsidRDefault="0047509C" w:rsidP="0047509C">
            <w:pPr>
              <w:ind w:right="131"/>
              <w:jc w:val="right"/>
              <w:rPr>
                <w:rFonts w:cs="Arial"/>
                <w:sz w:val="20"/>
                <w:szCs w:val="20"/>
                <w:lang w:val="en-US" w:eastAsia="en-US"/>
              </w:rPr>
            </w:pPr>
            <w:r>
              <w:rPr>
                <w:rFonts w:cs="Arial"/>
                <w:sz w:val="20"/>
                <w:szCs w:val="20"/>
                <w:lang w:val="en-US" w:eastAsia="en-US"/>
              </w:rPr>
              <w:t>2,</w:t>
            </w:r>
            <w:r w:rsidR="00F510ED">
              <w:rPr>
                <w:rFonts w:cs="Arial"/>
                <w:sz w:val="20"/>
                <w:szCs w:val="20"/>
                <w:lang w:val="en-US" w:eastAsia="en-US"/>
              </w:rPr>
              <w:t>785</w:t>
            </w:r>
            <w:r>
              <w:rPr>
                <w:rFonts w:cs="Arial"/>
                <w:sz w:val="20"/>
                <w:szCs w:val="20"/>
                <w:lang w:val="en-US" w:eastAsia="en-US"/>
              </w:rPr>
              <w:t>.00</w:t>
            </w:r>
          </w:p>
        </w:tc>
        <w:tc>
          <w:tcPr>
            <w:tcW w:w="1315"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73FFA6F3" w14:textId="1D900DC8" w:rsidR="0047509C" w:rsidRPr="00A5076F" w:rsidRDefault="00A24106" w:rsidP="0047509C">
            <w:pPr>
              <w:ind w:right="131"/>
              <w:jc w:val="right"/>
              <w:rPr>
                <w:rFonts w:cs="Arial"/>
                <w:b/>
                <w:sz w:val="20"/>
                <w:szCs w:val="20"/>
                <w:lang w:val="en-US" w:eastAsia="en-US"/>
              </w:rPr>
            </w:pPr>
            <w:r w:rsidRPr="00A5076F">
              <w:rPr>
                <w:rFonts w:cs="Arial"/>
                <w:b/>
                <w:sz w:val="20"/>
                <w:szCs w:val="20"/>
                <w:lang w:val="en-US" w:eastAsia="en-US"/>
              </w:rPr>
              <w:t>2,</w:t>
            </w:r>
            <w:r w:rsidR="00A5076F" w:rsidRPr="00A5076F">
              <w:rPr>
                <w:rFonts w:cs="Arial"/>
                <w:b/>
                <w:sz w:val="20"/>
                <w:szCs w:val="20"/>
                <w:lang w:val="en-US" w:eastAsia="en-US"/>
              </w:rPr>
              <w:t>925</w:t>
            </w:r>
            <w:r w:rsidRPr="00A5076F">
              <w:rPr>
                <w:rFonts w:cs="Arial"/>
                <w:b/>
                <w:sz w:val="20"/>
                <w:szCs w:val="20"/>
                <w:lang w:val="en-US" w:eastAsia="en-US"/>
              </w:rPr>
              <w:t>.00</w:t>
            </w:r>
          </w:p>
        </w:tc>
        <w:tc>
          <w:tcPr>
            <w:tcW w:w="812" w:type="dxa"/>
            <w:tcMar>
              <w:right w:w="14" w:type="dxa"/>
            </w:tcMar>
            <w:vAlign w:val="center"/>
          </w:tcPr>
          <w:p w14:paraId="31B4A094" w14:textId="77777777" w:rsidR="0047509C" w:rsidRDefault="0047509C" w:rsidP="0047509C">
            <w:pPr>
              <w:jc w:val="center"/>
              <w:rPr>
                <w:rFonts w:cs="Arial"/>
                <w:b/>
                <w:sz w:val="20"/>
                <w:szCs w:val="20"/>
                <w:lang w:val="en-US" w:eastAsia="en-US"/>
              </w:rPr>
            </w:pPr>
            <w:r>
              <w:rPr>
                <w:rFonts w:cs="Arial"/>
                <w:b/>
                <w:sz w:val="20"/>
                <w:szCs w:val="20"/>
                <w:lang w:val="en-US" w:eastAsia="en-US"/>
              </w:rPr>
              <w:t>NB</w:t>
            </w:r>
          </w:p>
        </w:tc>
      </w:tr>
      <w:tr w:rsidR="0047509C" w:rsidRPr="00543763" w14:paraId="341DFD79" w14:textId="77777777" w:rsidTr="00475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Ex>
        <w:trPr>
          <w:trHeight w:val="85"/>
        </w:trPr>
        <w:tc>
          <w:tcPr>
            <w:tcW w:w="10215" w:type="dxa"/>
            <w:gridSpan w:val="5"/>
            <w:shd w:val="clear" w:color="auto" w:fill="D9D9D9" w:themeFill="background1" w:themeFillShade="D9"/>
            <w:vAlign w:val="center"/>
          </w:tcPr>
          <w:p w14:paraId="69F34153" w14:textId="77777777" w:rsidR="0047509C" w:rsidRPr="00543763" w:rsidRDefault="0047509C" w:rsidP="00E2202A">
            <w:pPr>
              <w:rPr>
                <w:rFonts w:cs="Arial"/>
                <w:b/>
                <w:sz w:val="20"/>
                <w:szCs w:val="20"/>
                <w:lang w:val="en-US" w:eastAsia="en-US"/>
              </w:rPr>
            </w:pPr>
            <w:r>
              <w:rPr>
                <w:rFonts w:cs="Arial"/>
                <w:b/>
                <w:sz w:val="20"/>
                <w:szCs w:val="20"/>
                <w:lang w:val="en-US" w:eastAsia="en-US"/>
              </w:rPr>
              <w:t>SCRAP METAL DEALER</w:t>
            </w:r>
          </w:p>
        </w:tc>
      </w:tr>
      <w:tr w:rsidR="0047509C" w:rsidRPr="00FD4D8E" w14:paraId="38007597" w14:textId="77777777" w:rsidTr="00E22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250"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7D91C925" w14:textId="77777777" w:rsidR="0047509C" w:rsidRPr="002671FC" w:rsidRDefault="0047509C" w:rsidP="0047509C">
            <w:pPr>
              <w:rPr>
                <w:rFonts w:cs="Arial"/>
                <w:sz w:val="20"/>
                <w:szCs w:val="20"/>
                <w:lang w:val="en-US" w:eastAsia="en-US"/>
              </w:rPr>
            </w:pPr>
            <w:r>
              <w:rPr>
                <w:rFonts w:cs="Arial"/>
                <w:sz w:val="20"/>
                <w:szCs w:val="20"/>
                <w:lang w:val="en-US" w:eastAsia="en-US"/>
              </w:rPr>
              <w:t>Site licence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CDE8780" w14:textId="77777777" w:rsidR="0047509C" w:rsidRDefault="0047509C" w:rsidP="0047509C">
            <w:pPr>
              <w:jc w:val="right"/>
            </w:pPr>
            <w:r w:rsidRPr="00DC32B4">
              <w:rPr>
                <w:rFonts w:cs="Arial"/>
                <w:sz w:val="20"/>
                <w:szCs w:val="20"/>
                <w:lang w:val="en-US" w:eastAsia="en-US"/>
              </w:rPr>
              <w:t>3 years</w:t>
            </w:r>
          </w:p>
        </w:tc>
        <w:tc>
          <w:tcPr>
            <w:tcW w:w="1419" w:type="dxa"/>
            <w:tcBorders>
              <w:top w:val="single" w:sz="4" w:space="0" w:color="auto"/>
              <w:left w:val="single" w:sz="4" w:space="0" w:color="auto"/>
              <w:bottom w:val="single" w:sz="4" w:space="0" w:color="auto"/>
              <w:right w:val="single" w:sz="4" w:space="0" w:color="auto"/>
            </w:tcBorders>
            <w:tcMar>
              <w:right w:w="14" w:type="dxa"/>
            </w:tcMar>
          </w:tcPr>
          <w:p w14:paraId="60012B77" w14:textId="1198923C" w:rsidR="0047509C" w:rsidRPr="00A62E50" w:rsidRDefault="00F510ED" w:rsidP="0047509C">
            <w:pPr>
              <w:ind w:right="131"/>
              <w:jc w:val="right"/>
              <w:rPr>
                <w:rFonts w:cs="Arial"/>
                <w:sz w:val="20"/>
                <w:szCs w:val="20"/>
                <w:lang w:val="en-US" w:eastAsia="en-US"/>
              </w:rPr>
            </w:pPr>
            <w:r>
              <w:rPr>
                <w:rFonts w:cs="Arial"/>
                <w:sz w:val="20"/>
                <w:szCs w:val="20"/>
                <w:lang w:val="en-US" w:eastAsia="en-US"/>
              </w:rPr>
              <w:t>320</w:t>
            </w:r>
            <w:r w:rsidR="0047509C">
              <w:rPr>
                <w:rFonts w:cs="Arial"/>
                <w:sz w:val="20"/>
                <w:szCs w:val="20"/>
                <w:lang w:val="en-US" w:eastAsia="en-US"/>
              </w:rPr>
              <w:t>.00</w:t>
            </w:r>
          </w:p>
        </w:tc>
        <w:tc>
          <w:tcPr>
            <w:tcW w:w="1315" w:type="dxa"/>
            <w:tcBorders>
              <w:top w:val="single" w:sz="4" w:space="0" w:color="auto"/>
              <w:left w:val="single" w:sz="4" w:space="0" w:color="auto"/>
              <w:bottom w:val="single" w:sz="4" w:space="0" w:color="auto"/>
              <w:right w:val="single" w:sz="4" w:space="0" w:color="auto"/>
            </w:tcBorders>
            <w:tcMar>
              <w:right w:w="14" w:type="dxa"/>
            </w:tcMar>
          </w:tcPr>
          <w:p w14:paraId="27ED58A3" w14:textId="2F1FAAA3" w:rsidR="0047509C" w:rsidRPr="00A5076F" w:rsidRDefault="00A24106" w:rsidP="0047509C">
            <w:pPr>
              <w:ind w:right="131"/>
              <w:jc w:val="right"/>
              <w:rPr>
                <w:rFonts w:cs="Arial"/>
                <w:b/>
                <w:sz w:val="20"/>
                <w:szCs w:val="20"/>
                <w:lang w:val="en-US" w:eastAsia="en-US"/>
              </w:rPr>
            </w:pPr>
            <w:r w:rsidRPr="00A5076F">
              <w:rPr>
                <w:rFonts w:cs="Arial"/>
                <w:b/>
                <w:sz w:val="20"/>
                <w:szCs w:val="20"/>
                <w:lang w:val="en-US" w:eastAsia="en-US"/>
              </w:rPr>
              <w:t>3</w:t>
            </w:r>
            <w:r w:rsidR="00A5076F" w:rsidRPr="00A5076F">
              <w:rPr>
                <w:rFonts w:cs="Arial"/>
                <w:b/>
                <w:sz w:val="20"/>
                <w:szCs w:val="20"/>
                <w:lang w:val="en-US" w:eastAsia="en-US"/>
              </w:rPr>
              <w:t>36</w:t>
            </w:r>
            <w:r w:rsidRPr="00A5076F">
              <w:rPr>
                <w:rFonts w:cs="Arial"/>
                <w:b/>
                <w:sz w:val="20"/>
                <w:szCs w:val="20"/>
                <w:lang w:val="en-US" w:eastAsia="en-US"/>
              </w:rPr>
              <w:t>.00</w:t>
            </w:r>
          </w:p>
        </w:tc>
        <w:tc>
          <w:tcPr>
            <w:tcW w:w="812" w:type="dxa"/>
            <w:tcMar>
              <w:right w:w="14" w:type="dxa"/>
            </w:tcMar>
            <w:vAlign w:val="center"/>
          </w:tcPr>
          <w:p w14:paraId="576E27FA" w14:textId="77777777" w:rsidR="0047509C" w:rsidRDefault="0047509C" w:rsidP="0047509C">
            <w:pPr>
              <w:jc w:val="center"/>
              <w:rPr>
                <w:rFonts w:cs="Arial"/>
                <w:b/>
                <w:sz w:val="20"/>
                <w:szCs w:val="20"/>
                <w:lang w:val="en-US" w:eastAsia="en-US"/>
              </w:rPr>
            </w:pPr>
            <w:r>
              <w:rPr>
                <w:rFonts w:cs="Arial"/>
                <w:b/>
                <w:sz w:val="20"/>
                <w:szCs w:val="20"/>
                <w:lang w:val="en-US" w:eastAsia="en-US"/>
              </w:rPr>
              <w:t>NB</w:t>
            </w:r>
          </w:p>
        </w:tc>
      </w:tr>
      <w:tr w:rsidR="0047509C" w:rsidRPr="00FD4D8E" w14:paraId="01949F3E" w14:textId="77777777" w:rsidTr="00E22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250"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04ABFE8C" w14:textId="77777777" w:rsidR="0047509C" w:rsidRPr="002671FC" w:rsidRDefault="0047509C" w:rsidP="0047509C">
            <w:pPr>
              <w:rPr>
                <w:rFonts w:cs="Arial"/>
                <w:sz w:val="20"/>
                <w:szCs w:val="20"/>
                <w:lang w:val="en-US" w:eastAsia="en-US"/>
              </w:rPr>
            </w:pPr>
            <w:r>
              <w:rPr>
                <w:rFonts w:cs="Arial"/>
                <w:sz w:val="20"/>
                <w:szCs w:val="20"/>
                <w:lang w:val="en-US" w:eastAsia="en-US"/>
              </w:rPr>
              <w:t>Collectors licence</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550E86C" w14:textId="77777777" w:rsidR="0047509C" w:rsidRDefault="0047509C" w:rsidP="0047509C">
            <w:pPr>
              <w:jc w:val="right"/>
            </w:pPr>
            <w:r w:rsidRPr="00DC32B4">
              <w:rPr>
                <w:rFonts w:cs="Arial"/>
                <w:sz w:val="20"/>
                <w:szCs w:val="20"/>
                <w:lang w:val="en-US" w:eastAsia="en-US"/>
              </w:rPr>
              <w:t>3 years</w:t>
            </w:r>
          </w:p>
        </w:tc>
        <w:tc>
          <w:tcPr>
            <w:tcW w:w="1419" w:type="dxa"/>
            <w:tcBorders>
              <w:top w:val="single" w:sz="4" w:space="0" w:color="auto"/>
              <w:left w:val="single" w:sz="4" w:space="0" w:color="auto"/>
              <w:bottom w:val="single" w:sz="4" w:space="0" w:color="auto"/>
              <w:right w:val="single" w:sz="4" w:space="0" w:color="auto"/>
            </w:tcBorders>
            <w:tcMar>
              <w:right w:w="14" w:type="dxa"/>
            </w:tcMar>
          </w:tcPr>
          <w:p w14:paraId="1BF14D7B" w14:textId="114520FC" w:rsidR="0047509C" w:rsidRPr="00A62E50" w:rsidRDefault="00F510ED" w:rsidP="0047509C">
            <w:pPr>
              <w:ind w:right="131"/>
              <w:jc w:val="right"/>
              <w:rPr>
                <w:rFonts w:cs="Arial"/>
                <w:sz w:val="20"/>
                <w:szCs w:val="20"/>
                <w:lang w:val="en-US" w:eastAsia="en-US"/>
              </w:rPr>
            </w:pPr>
            <w:r>
              <w:rPr>
                <w:rFonts w:cs="Arial"/>
                <w:sz w:val="20"/>
                <w:szCs w:val="20"/>
                <w:lang w:val="en-US" w:eastAsia="en-US"/>
              </w:rPr>
              <w:t>90</w:t>
            </w:r>
            <w:r w:rsidR="0047509C">
              <w:rPr>
                <w:rFonts w:cs="Arial"/>
                <w:sz w:val="20"/>
                <w:szCs w:val="20"/>
                <w:lang w:val="en-US" w:eastAsia="en-US"/>
              </w:rPr>
              <w:t>.00</w:t>
            </w:r>
          </w:p>
        </w:tc>
        <w:tc>
          <w:tcPr>
            <w:tcW w:w="1315" w:type="dxa"/>
            <w:tcBorders>
              <w:top w:val="single" w:sz="4" w:space="0" w:color="auto"/>
              <w:left w:val="single" w:sz="4" w:space="0" w:color="auto"/>
              <w:bottom w:val="single" w:sz="4" w:space="0" w:color="auto"/>
              <w:right w:val="single" w:sz="4" w:space="0" w:color="auto"/>
            </w:tcBorders>
            <w:tcMar>
              <w:right w:w="14" w:type="dxa"/>
            </w:tcMar>
          </w:tcPr>
          <w:p w14:paraId="13361DC9" w14:textId="34CA638C" w:rsidR="0047509C" w:rsidRPr="00A5076F" w:rsidRDefault="00A24106" w:rsidP="0047509C">
            <w:pPr>
              <w:ind w:right="131"/>
              <w:jc w:val="right"/>
              <w:rPr>
                <w:rFonts w:cs="Arial"/>
                <w:b/>
                <w:sz w:val="20"/>
                <w:szCs w:val="20"/>
                <w:lang w:val="en-US" w:eastAsia="en-US"/>
              </w:rPr>
            </w:pPr>
            <w:r w:rsidRPr="00A5076F">
              <w:rPr>
                <w:rFonts w:cs="Arial"/>
                <w:b/>
                <w:sz w:val="20"/>
                <w:szCs w:val="20"/>
                <w:lang w:val="en-US" w:eastAsia="en-US"/>
              </w:rPr>
              <w:t>9</w:t>
            </w:r>
            <w:r w:rsidR="00A5076F" w:rsidRPr="00A5076F">
              <w:rPr>
                <w:rFonts w:cs="Arial"/>
                <w:b/>
                <w:sz w:val="20"/>
                <w:szCs w:val="20"/>
                <w:lang w:val="en-US" w:eastAsia="en-US"/>
              </w:rPr>
              <w:t>5</w:t>
            </w:r>
            <w:r w:rsidRPr="00A5076F">
              <w:rPr>
                <w:rFonts w:cs="Arial"/>
                <w:b/>
                <w:sz w:val="20"/>
                <w:szCs w:val="20"/>
                <w:lang w:val="en-US" w:eastAsia="en-US"/>
              </w:rPr>
              <w:t>.00</w:t>
            </w:r>
          </w:p>
        </w:tc>
        <w:tc>
          <w:tcPr>
            <w:tcW w:w="812" w:type="dxa"/>
            <w:tcMar>
              <w:right w:w="14" w:type="dxa"/>
            </w:tcMar>
            <w:vAlign w:val="center"/>
          </w:tcPr>
          <w:p w14:paraId="1E21610B" w14:textId="77777777" w:rsidR="0047509C" w:rsidRDefault="0047509C" w:rsidP="0047509C">
            <w:pPr>
              <w:jc w:val="center"/>
              <w:rPr>
                <w:rFonts w:cs="Arial"/>
                <w:b/>
                <w:sz w:val="20"/>
                <w:szCs w:val="20"/>
                <w:lang w:val="en-US" w:eastAsia="en-US"/>
              </w:rPr>
            </w:pPr>
            <w:r>
              <w:rPr>
                <w:rFonts w:cs="Arial"/>
                <w:b/>
                <w:sz w:val="20"/>
                <w:szCs w:val="20"/>
                <w:lang w:val="en-US" w:eastAsia="en-US"/>
              </w:rPr>
              <w:t>NB</w:t>
            </w:r>
          </w:p>
        </w:tc>
      </w:tr>
      <w:tr w:rsidR="0047509C" w:rsidRPr="00FD4D8E" w14:paraId="5F8CCB28" w14:textId="77777777" w:rsidTr="00475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250"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3DADC280" w14:textId="77777777" w:rsidR="0047509C" w:rsidRDefault="0047509C" w:rsidP="0047509C">
            <w:pPr>
              <w:rPr>
                <w:rFonts w:cs="Arial"/>
                <w:sz w:val="20"/>
                <w:szCs w:val="20"/>
                <w:lang w:val="en-US" w:eastAsia="en-US"/>
              </w:rPr>
            </w:pPr>
            <w:r>
              <w:rPr>
                <w:rFonts w:cs="Arial"/>
                <w:sz w:val="20"/>
                <w:szCs w:val="20"/>
                <w:lang w:val="en-US" w:eastAsia="en-US"/>
              </w:rPr>
              <w:t>Change of details</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0B6C16" w14:textId="77777777" w:rsidR="0047509C" w:rsidRPr="002671FC" w:rsidRDefault="0047509C" w:rsidP="0047509C">
            <w:pPr>
              <w:jc w:val="center"/>
              <w:rPr>
                <w:rFonts w:cs="Arial"/>
                <w:sz w:val="20"/>
                <w:szCs w:val="20"/>
                <w:lang w:val="en-US" w:eastAsia="en-US"/>
              </w:rPr>
            </w:pPr>
          </w:p>
        </w:tc>
        <w:tc>
          <w:tcPr>
            <w:tcW w:w="1419" w:type="dxa"/>
            <w:tcBorders>
              <w:top w:val="single" w:sz="4" w:space="0" w:color="auto"/>
              <w:left w:val="single" w:sz="4" w:space="0" w:color="auto"/>
              <w:bottom w:val="single" w:sz="4" w:space="0" w:color="auto"/>
              <w:right w:val="single" w:sz="4" w:space="0" w:color="auto"/>
            </w:tcBorders>
            <w:tcMar>
              <w:right w:w="14" w:type="dxa"/>
            </w:tcMar>
          </w:tcPr>
          <w:p w14:paraId="273E6727" w14:textId="7368C209" w:rsidR="0047509C" w:rsidRPr="00A62E50" w:rsidRDefault="0047509C" w:rsidP="0047509C">
            <w:pPr>
              <w:ind w:right="131"/>
              <w:jc w:val="right"/>
              <w:rPr>
                <w:rFonts w:cs="Arial"/>
                <w:sz w:val="20"/>
                <w:szCs w:val="20"/>
                <w:lang w:val="en-US" w:eastAsia="en-US"/>
              </w:rPr>
            </w:pPr>
            <w:r>
              <w:rPr>
                <w:rFonts w:cs="Arial"/>
                <w:sz w:val="20"/>
                <w:szCs w:val="20"/>
                <w:lang w:val="en-US" w:eastAsia="en-US"/>
              </w:rPr>
              <w:t>3</w:t>
            </w:r>
            <w:r w:rsidR="00F510ED">
              <w:rPr>
                <w:rFonts w:cs="Arial"/>
                <w:sz w:val="20"/>
                <w:szCs w:val="20"/>
                <w:lang w:val="en-US" w:eastAsia="en-US"/>
              </w:rPr>
              <w:t>2</w:t>
            </w:r>
            <w:r>
              <w:rPr>
                <w:rFonts w:cs="Arial"/>
                <w:sz w:val="20"/>
                <w:szCs w:val="20"/>
                <w:lang w:val="en-US" w:eastAsia="en-US"/>
              </w:rPr>
              <w:t>.00</w:t>
            </w:r>
          </w:p>
        </w:tc>
        <w:tc>
          <w:tcPr>
            <w:tcW w:w="1315" w:type="dxa"/>
            <w:tcBorders>
              <w:top w:val="single" w:sz="4" w:space="0" w:color="auto"/>
              <w:left w:val="single" w:sz="4" w:space="0" w:color="auto"/>
              <w:bottom w:val="single" w:sz="4" w:space="0" w:color="auto"/>
              <w:right w:val="single" w:sz="4" w:space="0" w:color="auto"/>
            </w:tcBorders>
            <w:tcMar>
              <w:right w:w="14" w:type="dxa"/>
            </w:tcMar>
          </w:tcPr>
          <w:p w14:paraId="200810DF" w14:textId="339B49B9" w:rsidR="0047509C" w:rsidRPr="00A5076F" w:rsidRDefault="00A24106" w:rsidP="0047509C">
            <w:pPr>
              <w:ind w:right="131"/>
              <w:jc w:val="right"/>
              <w:rPr>
                <w:rFonts w:cs="Arial"/>
                <w:b/>
                <w:sz w:val="20"/>
                <w:szCs w:val="20"/>
                <w:lang w:val="en-US" w:eastAsia="en-US"/>
              </w:rPr>
            </w:pPr>
            <w:r w:rsidRPr="00A5076F">
              <w:rPr>
                <w:rFonts w:cs="Arial"/>
                <w:b/>
                <w:sz w:val="20"/>
                <w:szCs w:val="20"/>
                <w:lang w:val="en-US" w:eastAsia="en-US"/>
              </w:rPr>
              <w:t>3</w:t>
            </w:r>
            <w:r w:rsidR="00A5076F" w:rsidRPr="00A5076F">
              <w:rPr>
                <w:rFonts w:cs="Arial"/>
                <w:b/>
                <w:sz w:val="20"/>
                <w:szCs w:val="20"/>
                <w:lang w:val="en-US" w:eastAsia="en-US"/>
              </w:rPr>
              <w:t>4</w:t>
            </w:r>
            <w:r w:rsidRPr="00A5076F">
              <w:rPr>
                <w:rFonts w:cs="Arial"/>
                <w:b/>
                <w:sz w:val="20"/>
                <w:szCs w:val="20"/>
                <w:lang w:val="en-US" w:eastAsia="en-US"/>
              </w:rPr>
              <w:t>.00</w:t>
            </w:r>
          </w:p>
        </w:tc>
        <w:tc>
          <w:tcPr>
            <w:tcW w:w="812" w:type="dxa"/>
            <w:tcMar>
              <w:right w:w="14" w:type="dxa"/>
            </w:tcMar>
            <w:vAlign w:val="center"/>
          </w:tcPr>
          <w:p w14:paraId="707BFC59" w14:textId="77777777" w:rsidR="0047509C" w:rsidRDefault="0047509C" w:rsidP="0047509C">
            <w:pPr>
              <w:jc w:val="center"/>
              <w:rPr>
                <w:rFonts w:cs="Arial"/>
                <w:b/>
                <w:sz w:val="20"/>
                <w:szCs w:val="20"/>
                <w:lang w:val="en-US" w:eastAsia="en-US"/>
              </w:rPr>
            </w:pPr>
            <w:r>
              <w:rPr>
                <w:rFonts w:cs="Arial"/>
                <w:b/>
                <w:sz w:val="20"/>
                <w:szCs w:val="20"/>
                <w:lang w:val="en-US" w:eastAsia="en-US"/>
              </w:rPr>
              <w:t>NB</w:t>
            </w:r>
          </w:p>
        </w:tc>
      </w:tr>
      <w:tr w:rsidR="0047509C" w:rsidRPr="00FD4D8E" w14:paraId="1CED8A58" w14:textId="77777777" w:rsidTr="00E22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5250"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375A9BDE" w14:textId="77777777" w:rsidR="0047509C" w:rsidRPr="00DC17FC" w:rsidRDefault="0047509C" w:rsidP="0047509C">
            <w:pPr>
              <w:rPr>
                <w:rFonts w:cs="Arial"/>
                <w:sz w:val="20"/>
                <w:szCs w:val="20"/>
                <w:lang w:val="en-US" w:eastAsia="en-US"/>
              </w:rPr>
            </w:pPr>
            <w:r>
              <w:rPr>
                <w:rFonts w:cs="Arial"/>
                <w:sz w:val="20"/>
                <w:szCs w:val="20"/>
                <w:lang w:val="en-US" w:eastAsia="en-US"/>
              </w:rPr>
              <w:t>Change of site manager</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1A616D" w14:textId="77777777" w:rsidR="0047509C" w:rsidRPr="00DC17FC" w:rsidRDefault="0047509C" w:rsidP="0047509C">
            <w:pPr>
              <w:jc w:val="center"/>
              <w:rPr>
                <w:rFonts w:cs="Arial"/>
                <w:sz w:val="20"/>
                <w:szCs w:val="20"/>
                <w:lang w:val="en-US" w:eastAsia="en-US"/>
              </w:rPr>
            </w:pPr>
          </w:p>
        </w:tc>
        <w:tc>
          <w:tcPr>
            <w:tcW w:w="1419" w:type="dxa"/>
            <w:tcBorders>
              <w:top w:val="single" w:sz="4" w:space="0" w:color="auto"/>
              <w:left w:val="single" w:sz="4" w:space="0" w:color="auto"/>
              <w:bottom w:val="single" w:sz="4" w:space="0" w:color="auto"/>
              <w:right w:val="single" w:sz="4" w:space="0" w:color="auto"/>
            </w:tcBorders>
            <w:tcMar>
              <w:right w:w="14" w:type="dxa"/>
            </w:tcMar>
          </w:tcPr>
          <w:p w14:paraId="51185AE7" w14:textId="43281927" w:rsidR="0047509C" w:rsidRPr="00A62E50" w:rsidRDefault="0047509C" w:rsidP="0047509C">
            <w:pPr>
              <w:ind w:right="131"/>
              <w:jc w:val="right"/>
              <w:rPr>
                <w:rFonts w:cs="Arial"/>
                <w:sz w:val="20"/>
                <w:szCs w:val="20"/>
                <w:lang w:val="en-US" w:eastAsia="en-US"/>
              </w:rPr>
            </w:pPr>
            <w:r>
              <w:rPr>
                <w:rFonts w:cs="Arial"/>
                <w:sz w:val="20"/>
                <w:szCs w:val="20"/>
                <w:lang w:val="en-US" w:eastAsia="en-US"/>
              </w:rPr>
              <w:t>3</w:t>
            </w:r>
            <w:r w:rsidR="00F510ED">
              <w:rPr>
                <w:rFonts w:cs="Arial"/>
                <w:sz w:val="20"/>
                <w:szCs w:val="20"/>
                <w:lang w:val="en-US" w:eastAsia="en-US"/>
              </w:rPr>
              <w:t>2</w:t>
            </w:r>
            <w:r>
              <w:rPr>
                <w:rFonts w:cs="Arial"/>
                <w:sz w:val="20"/>
                <w:szCs w:val="20"/>
                <w:lang w:val="en-US" w:eastAsia="en-US"/>
              </w:rPr>
              <w:t>.00</w:t>
            </w:r>
          </w:p>
        </w:tc>
        <w:tc>
          <w:tcPr>
            <w:tcW w:w="1315" w:type="dxa"/>
            <w:tcBorders>
              <w:top w:val="single" w:sz="4" w:space="0" w:color="auto"/>
              <w:left w:val="single" w:sz="4" w:space="0" w:color="auto"/>
              <w:bottom w:val="single" w:sz="4" w:space="0" w:color="auto"/>
              <w:right w:val="single" w:sz="4" w:space="0" w:color="auto"/>
            </w:tcBorders>
            <w:tcMar>
              <w:right w:w="14" w:type="dxa"/>
            </w:tcMar>
          </w:tcPr>
          <w:p w14:paraId="2E64349F" w14:textId="1CF6F27C" w:rsidR="0047509C" w:rsidRPr="00A5076F" w:rsidRDefault="00A24106" w:rsidP="0047509C">
            <w:pPr>
              <w:ind w:right="131"/>
              <w:jc w:val="right"/>
              <w:rPr>
                <w:rFonts w:cs="Arial"/>
                <w:b/>
                <w:sz w:val="20"/>
                <w:szCs w:val="20"/>
                <w:lang w:val="en-US" w:eastAsia="en-US"/>
              </w:rPr>
            </w:pPr>
            <w:r w:rsidRPr="00A5076F">
              <w:rPr>
                <w:rFonts w:cs="Arial"/>
                <w:b/>
                <w:sz w:val="20"/>
                <w:szCs w:val="20"/>
                <w:lang w:val="en-US" w:eastAsia="en-US"/>
              </w:rPr>
              <w:t>3</w:t>
            </w:r>
            <w:r w:rsidR="00A5076F" w:rsidRPr="00A5076F">
              <w:rPr>
                <w:rFonts w:cs="Arial"/>
                <w:b/>
                <w:sz w:val="20"/>
                <w:szCs w:val="20"/>
                <w:lang w:val="en-US" w:eastAsia="en-US"/>
              </w:rPr>
              <w:t>4</w:t>
            </w:r>
            <w:r w:rsidRPr="00A5076F">
              <w:rPr>
                <w:rFonts w:cs="Arial"/>
                <w:b/>
                <w:sz w:val="20"/>
                <w:szCs w:val="20"/>
                <w:lang w:val="en-US" w:eastAsia="en-US"/>
              </w:rPr>
              <w:t>.00</w:t>
            </w:r>
          </w:p>
        </w:tc>
        <w:tc>
          <w:tcPr>
            <w:tcW w:w="812" w:type="dxa"/>
            <w:tcMar>
              <w:right w:w="14" w:type="dxa"/>
            </w:tcMar>
            <w:vAlign w:val="center"/>
          </w:tcPr>
          <w:p w14:paraId="55439665" w14:textId="77777777" w:rsidR="0047509C" w:rsidRDefault="0047509C" w:rsidP="0047509C">
            <w:pPr>
              <w:jc w:val="center"/>
              <w:rPr>
                <w:rFonts w:cs="Arial"/>
                <w:b/>
                <w:sz w:val="20"/>
                <w:szCs w:val="20"/>
                <w:lang w:val="en-US" w:eastAsia="en-US"/>
              </w:rPr>
            </w:pPr>
            <w:r>
              <w:rPr>
                <w:rFonts w:cs="Arial"/>
                <w:b/>
                <w:sz w:val="20"/>
                <w:szCs w:val="20"/>
                <w:lang w:val="en-US" w:eastAsia="en-US"/>
              </w:rPr>
              <w:t>NB</w:t>
            </w:r>
          </w:p>
        </w:tc>
      </w:tr>
    </w:tbl>
    <w:p w14:paraId="16139297" w14:textId="77777777" w:rsidR="007349D0" w:rsidRDefault="007349D0" w:rsidP="00E2202A">
      <w:pPr>
        <w:rPr>
          <w:rFonts w:cs="Arial"/>
          <w:b/>
          <w:bCs/>
          <w:sz w:val="20"/>
          <w:szCs w:val="20"/>
          <w:lang w:val="en-US" w:eastAsia="en-US"/>
        </w:rPr>
      </w:pPr>
    </w:p>
    <w:p w14:paraId="07EB6A2C" w14:textId="77777777" w:rsidR="007349D0" w:rsidRDefault="007349D0" w:rsidP="00E2202A">
      <w:pPr>
        <w:rPr>
          <w:rFonts w:cs="Arial"/>
          <w:b/>
          <w:bCs/>
          <w:sz w:val="20"/>
          <w:szCs w:val="20"/>
          <w:lang w:val="en-US" w:eastAsia="en-US"/>
        </w:rPr>
        <w:sectPr w:rsidR="007349D0" w:rsidSect="007B140B">
          <w:pgSz w:w="11905" w:h="16833" w:code="9"/>
          <w:pgMar w:top="1440" w:right="864" w:bottom="1440" w:left="864" w:header="720" w:footer="648" w:gutter="0"/>
          <w:cols w:space="720"/>
          <w:docGrid w:linePitch="326"/>
        </w:sectPr>
      </w:pPr>
    </w:p>
    <w:tbl>
      <w:tblPr>
        <w:tblW w:w="1021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6665"/>
        <w:gridCol w:w="1419"/>
        <w:gridCol w:w="1315"/>
        <w:gridCol w:w="812"/>
      </w:tblGrid>
      <w:tr w:rsidR="009120F0" w:rsidRPr="00FD4D8E" w14:paraId="1141CAAD" w14:textId="77777777" w:rsidTr="00E2202A">
        <w:trPr>
          <w:trHeight w:val="71"/>
        </w:trPr>
        <w:tc>
          <w:tcPr>
            <w:tcW w:w="6665" w:type="dxa"/>
            <w:tcBorders>
              <w:bottom w:val="single" w:sz="4" w:space="0" w:color="auto"/>
            </w:tcBorders>
            <w:shd w:val="clear" w:color="auto" w:fill="A6A6A6" w:themeFill="background1" w:themeFillShade="A6"/>
            <w:tcMar>
              <w:right w:w="14" w:type="dxa"/>
            </w:tcMar>
          </w:tcPr>
          <w:p w14:paraId="6D54E01D" w14:textId="77777777" w:rsidR="009120F0" w:rsidRDefault="009120F0" w:rsidP="00E2202A">
            <w:pPr>
              <w:rPr>
                <w:rFonts w:cs="Arial"/>
                <w:b/>
                <w:bCs/>
                <w:sz w:val="20"/>
                <w:szCs w:val="20"/>
                <w:lang w:val="en-US" w:eastAsia="en-US"/>
              </w:rPr>
            </w:pPr>
          </w:p>
          <w:p w14:paraId="6C26B956" w14:textId="77777777" w:rsidR="009120F0" w:rsidRPr="00305633" w:rsidRDefault="009120F0" w:rsidP="00E2202A">
            <w:pPr>
              <w:pStyle w:val="Heading2"/>
              <w:spacing w:before="0" w:after="0"/>
              <w:ind w:left="775" w:hanging="775"/>
              <w:rPr>
                <w:bCs w:val="0"/>
                <w:i w:val="0"/>
                <w:iCs w:val="0"/>
                <w:sz w:val="20"/>
                <w:szCs w:val="20"/>
                <w:lang w:val="en-US" w:eastAsia="en-US"/>
              </w:rPr>
            </w:pPr>
            <w:r>
              <w:rPr>
                <w:bCs w:val="0"/>
                <w:i w:val="0"/>
                <w:iCs w:val="0"/>
                <w:sz w:val="20"/>
                <w:szCs w:val="20"/>
                <w:lang w:val="en-US" w:eastAsia="en-US"/>
              </w:rPr>
              <w:t>LI</w:t>
            </w:r>
            <w:r w:rsidR="00354A74">
              <w:rPr>
                <w:bCs w:val="0"/>
                <w:i w:val="0"/>
                <w:iCs w:val="0"/>
                <w:sz w:val="20"/>
                <w:szCs w:val="20"/>
                <w:lang w:val="en-US" w:eastAsia="en-US"/>
              </w:rPr>
              <w:t xml:space="preserve">CENSING ACT 2003 </w:t>
            </w:r>
          </w:p>
        </w:tc>
        <w:tc>
          <w:tcPr>
            <w:tcW w:w="1419" w:type="dxa"/>
            <w:tcBorders>
              <w:bottom w:val="single" w:sz="4" w:space="0" w:color="auto"/>
            </w:tcBorders>
            <w:shd w:val="clear" w:color="auto" w:fill="A6A6A6" w:themeFill="background1" w:themeFillShade="A6"/>
            <w:tcMar>
              <w:right w:w="14" w:type="dxa"/>
            </w:tcMar>
          </w:tcPr>
          <w:p w14:paraId="24A0FB60" w14:textId="77777777" w:rsidR="009120F0" w:rsidRPr="001C30BE" w:rsidRDefault="009120F0" w:rsidP="004D13A1">
            <w:pPr>
              <w:ind w:right="127"/>
              <w:jc w:val="center"/>
              <w:rPr>
                <w:rFonts w:cs="Arial"/>
                <w:bCs/>
                <w:iCs/>
                <w:sz w:val="20"/>
                <w:szCs w:val="20"/>
                <w:lang w:val="en-US" w:eastAsia="en-US"/>
              </w:rPr>
            </w:pPr>
            <w:r w:rsidRPr="001C30BE">
              <w:rPr>
                <w:rFonts w:cs="Arial"/>
                <w:bCs/>
                <w:iCs/>
                <w:sz w:val="20"/>
                <w:szCs w:val="20"/>
                <w:lang w:val="en-US" w:eastAsia="en-US"/>
              </w:rPr>
              <w:t>CHARGE</w:t>
            </w:r>
          </w:p>
          <w:p w14:paraId="4ED85157" w14:textId="77777777" w:rsidR="009120F0" w:rsidRPr="001C30BE" w:rsidRDefault="009120F0" w:rsidP="004D13A1">
            <w:pPr>
              <w:ind w:right="127"/>
              <w:jc w:val="center"/>
              <w:rPr>
                <w:rFonts w:cs="Arial"/>
                <w:bCs/>
                <w:iCs/>
                <w:sz w:val="20"/>
                <w:szCs w:val="20"/>
                <w:lang w:val="en-US" w:eastAsia="en-US"/>
              </w:rPr>
            </w:pPr>
            <w:r w:rsidRPr="001C30BE">
              <w:rPr>
                <w:rFonts w:cs="Arial"/>
                <w:bCs/>
                <w:iCs/>
                <w:sz w:val="20"/>
                <w:szCs w:val="20"/>
                <w:lang w:val="en-US" w:eastAsia="en-US"/>
              </w:rPr>
              <w:t>FOR</w:t>
            </w:r>
          </w:p>
          <w:p w14:paraId="5BB54AAC" w14:textId="14E17225" w:rsidR="009120F0" w:rsidRPr="001C30BE" w:rsidRDefault="00FF4D56" w:rsidP="004D13A1">
            <w:pPr>
              <w:ind w:right="127"/>
              <w:jc w:val="center"/>
              <w:rPr>
                <w:rFonts w:cs="Arial"/>
                <w:bCs/>
                <w:iCs/>
                <w:sz w:val="20"/>
                <w:szCs w:val="20"/>
                <w:lang w:val="en-US" w:eastAsia="en-US"/>
              </w:rPr>
            </w:pPr>
            <w:r>
              <w:rPr>
                <w:rFonts w:cs="Arial"/>
                <w:bCs/>
                <w:iCs/>
                <w:sz w:val="20"/>
                <w:szCs w:val="20"/>
                <w:lang w:val="en-US" w:eastAsia="en-US"/>
              </w:rPr>
              <w:t>202</w:t>
            </w:r>
            <w:r w:rsidR="00F510ED">
              <w:rPr>
                <w:rFonts w:cs="Arial"/>
                <w:bCs/>
                <w:iCs/>
                <w:sz w:val="20"/>
                <w:szCs w:val="20"/>
                <w:lang w:val="en-US" w:eastAsia="en-US"/>
              </w:rPr>
              <w:t>4</w:t>
            </w:r>
            <w:r>
              <w:rPr>
                <w:rFonts w:cs="Arial"/>
                <w:bCs/>
                <w:iCs/>
                <w:sz w:val="20"/>
                <w:szCs w:val="20"/>
                <w:lang w:val="en-US" w:eastAsia="en-US"/>
              </w:rPr>
              <w:t>/2</w:t>
            </w:r>
            <w:r w:rsidR="00F510ED">
              <w:rPr>
                <w:rFonts w:cs="Arial"/>
                <w:bCs/>
                <w:iCs/>
                <w:sz w:val="20"/>
                <w:szCs w:val="20"/>
                <w:lang w:val="en-US" w:eastAsia="en-US"/>
              </w:rPr>
              <w:t>5</w:t>
            </w:r>
          </w:p>
          <w:p w14:paraId="54FEA10B" w14:textId="77777777" w:rsidR="009120F0" w:rsidRPr="001C30BE" w:rsidRDefault="009120F0" w:rsidP="004D13A1">
            <w:pPr>
              <w:ind w:right="127"/>
              <w:jc w:val="center"/>
              <w:rPr>
                <w:rFonts w:cs="Arial"/>
                <w:bCs/>
                <w:iCs/>
                <w:sz w:val="20"/>
                <w:szCs w:val="20"/>
                <w:lang w:val="en-US" w:eastAsia="en-US"/>
              </w:rPr>
            </w:pPr>
            <w:r w:rsidRPr="001C30BE">
              <w:rPr>
                <w:rFonts w:cs="Arial"/>
                <w:sz w:val="20"/>
                <w:szCs w:val="20"/>
                <w:lang w:val="en-US" w:eastAsia="en-US"/>
              </w:rPr>
              <w:t>£</w:t>
            </w:r>
          </w:p>
        </w:tc>
        <w:tc>
          <w:tcPr>
            <w:tcW w:w="1315" w:type="dxa"/>
            <w:tcBorders>
              <w:bottom w:val="single" w:sz="4" w:space="0" w:color="auto"/>
            </w:tcBorders>
            <w:shd w:val="clear" w:color="auto" w:fill="A6A6A6" w:themeFill="background1" w:themeFillShade="A6"/>
            <w:tcMar>
              <w:right w:w="14" w:type="dxa"/>
            </w:tcMar>
          </w:tcPr>
          <w:p w14:paraId="477506CD" w14:textId="77777777" w:rsidR="009120F0" w:rsidRPr="001F52EF" w:rsidRDefault="009120F0" w:rsidP="004D13A1">
            <w:pPr>
              <w:ind w:right="166"/>
              <w:jc w:val="center"/>
              <w:rPr>
                <w:rFonts w:cs="Arial"/>
                <w:b/>
                <w:bCs/>
                <w:iCs/>
                <w:sz w:val="20"/>
                <w:szCs w:val="20"/>
                <w:lang w:val="en-US" w:eastAsia="en-US"/>
              </w:rPr>
            </w:pPr>
            <w:r w:rsidRPr="001F52EF">
              <w:rPr>
                <w:rFonts w:cs="Arial"/>
                <w:b/>
                <w:bCs/>
                <w:iCs/>
                <w:sz w:val="20"/>
                <w:szCs w:val="20"/>
                <w:lang w:val="en-US" w:eastAsia="en-US"/>
              </w:rPr>
              <w:t>CHARGE</w:t>
            </w:r>
          </w:p>
          <w:p w14:paraId="6F92BE36" w14:textId="77777777" w:rsidR="009120F0" w:rsidRPr="001F52EF" w:rsidRDefault="009120F0" w:rsidP="004D13A1">
            <w:pPr>
              <w:ind w:right="166"/>
              <w:jc w:val="center"/>
              <w:rPr>
                <w:rFonts w:cs="Arial"/>
                <w:b/>
                <w:bCs/>
                <w:iCs/>
                <w:sz w:val="20"/>
                <w:szCs w:val="20"/>
                <w:lang w:val="en-US" w:eastAsia="en-US"/>
              </w:rPr>
            </w:pPr>
            <w:r w:rsidRPr="001F52EF">
              <w:rPr>
                <w:rFonts w:cs="Arial"/>
                <w:b/>
                <w:bCs/>
                <w:iCs/>
                <w:sz w:val="20"/>
                <w:szCs w:val="20"/>
                <w:lang w:val="en-US" w:eastAsia="en-US"/>
              </w:rPr>
              <w:t>FOR</w:t>
            </w:r>
          </w:p>
          <w:p w14:paraId="6B98125A" w14:textId="52612D2B" w:rsidR="009120F0" w:rsidRPr="001F52EF" w:rsidRDefault="00FF4D56" w:rsidP="004D13A1">
            <w:pPr>
              <w:ind w:right="166"/>
              <w:jc w:val="center"/>
              <w:rPr>
                <w:rFonts w:cs="Arial"/>
                <w:b/>
                <w:bCs/>
                <w:iCs/>
                <w:sz w:val="20"/>
                <w:szCs w:val="20"/>
                <w:lang w:val="en-US" w:eastAsia="en-US"/>
              </w:rPr>
            </w:pPr>
            <w:r>
              <w:rPr>
                <w:rFonts w:cs="Arial"/>
                <w:b/>
                <w:bCs/>
                <w:iCs/>
                <w:sz w:val="20"/>
                <w:szCs w:val="20"/>
                <w:lang w:val="en-US" w:eastAsia="en-US"/>
              </w:rPr>
              <w:t>202</w:t>
            </w:r>
            <w:r w:rsidR="00F510ED">
              <w:rPr>
                <w:rFonts w:cs="Arial"/>
                <w:b/>
                <w:bCs/>
                <w:iCs/>
                <w:sz w:val="20"/>
                <w:szCs w:val="20"/>
                <w:lang w:val="en-US" w:eastAsia="en-US"/>
              </w:rPr>
              <w:t>5</w:t>
            </w:r>
            <w:r>
              <w:rPr>
                <w:rFonts w:cs="Arial"/>
                <w:b/>
                <w:bCs/>
                <w:iCs/>
                <w:sz w:val="20"/>
                <w:szCs w:val="20"/>
                <w:lang w:val="en-US" w:eastAsia="en-US"/>
              </w:rPr>
              <w:t>/2</w:t>
            </w:r>
            <w:r w:rsidR="00F510ED">
              <w:rPr>
                <w:rFonts w:cs="Arial"/>
                <w:b/>
                <w:bCs/>
                <w:iCs/>
                <w:sz w:val="20"/>
                <w:szCs w:val="20"/>
                <w:lang w:val="en-US" w:eastAsia="en-US"/>
              </w:rPr>
              <w:t>6</w:t>
            </w:r>
          </w:p>
          <w:p w14:paraId="440506E6" w14:textId="77777777" w:rsidR="009120F0" w:rsidRPr="001F52EF" w:rsidRDefault="009120F0" w:rsidP="004D13A1">
            <w:pPr>
              <w:ind w:right="166"/>
              <w:jc w:val="center"/>
              <w:rPr>
                <w:rFonts w:cs="Arial"/>
                <w:b/>
                <w:bCs/>
                <w:iCs/>
                <w:sz w:val="20"/>
                <w:szCs w:val="20"/>
                <w:lang w:val="en-US" w:eastAsia="en-US"/>
              </w:rPr>
            </w:pPr>
            <w:r>
              <w:rPr>
                <w:rFonts w:cs="Arial"/>
                <w:b/>
                <w:sz w:val="20"/>
                <w:szCs w:val="20"/>
                <w:lang w:val="en-US" w:eastAsia="en-US"/>
              </w:rPr>
              <w:t>£</w:t>
            </w:r>
          </w:p>
        </w:tc>
        <w:tc>
          <w:tcPr>
            <w:tcW w:w="812" w:type="dxa"/>
            <w:tcBorders>
              <w:bottom w:val="single" w:sz="4" w:space="0" w:color="auto"/>
            </w:tcBorders>
            <w:shd w:val="clear" w:color="auto" w:fill="A6A6A6" w:themeFill="background1" w:themeFillShade="A6"/>
            <w:tcMar>
              <w:right w:w="14" w:type="dxa"/>
            </w:tcMar>
          </w:tcPr>
          <w:p w14:paraId="0FE6774E" w14:textId="77777777" w:rsidR="009120F0" w:rsidRDefault="009120F0" w:rsidP="00E2202A">
            <w:pPr>
              <w:jc w:val="center"/>
              <w:rPr>
                <w:rFonts w:cs="Arial"/>
                <w:b/>
                <w:bCs/>
                <w:iCs/>
                <w:sz w:val="20"/>
                <w:szCs w:val="20"/>
                <w:lang w:val="en-US" w:eastAsia="en-US"/>
              </w:rPr>
            </w:pPr>
          </w:p>
          <w:p w14:paraId="177BA555" w14:textId="77777777" w:rsidR="009120F0" w:rsidRPr="00F81096" w:rsidRDefault="009120F0" w:rsidP="00E2202A">
            <w:pPr>
              <w:jc w:val="center"/>
              <w:rPr>
                <w:rFonts w:cs="Arial"/>
                <w:b/>
                <w:bCs/>
                <w:iCs/>
                <w:sz w:val="20"/>
                <w:szCs w:val="20"/>
                <w:lang w:val="en-US" w:eastAsia="en-US"/>
              </w:rPr>
            </w:pPr>
            <w:r w:rsidRPr="00F81096">
              <w:rPr>
                <w:rFonts w:cs="Arial"/>
                <w:b/>
                <w:bCs/>
                <w:iCs/>
                <w:sz w:val="20"/>
                <w:szCs w:val="20"/>
                <w:lang w:val="en-US" w:eastAsia="en-US"/>
              </w:rPr>
              <w:t>VAT</w:t>
            </w:r>
          </w:p>
          <w:p w14:paraId="7D8277FB" w14:textId="77777777" w:rsidR="009120F0" w:rsidRPr="00F81096" w:rsidRDefault="009120F0" w:rsidP="00E2202A">
            <w:pPr>
              <w:jc w:val="center"/>
              <w:rPr>
                <w:rFonts w:cs="Arial"/>
                <w:b/>
                <w:bCs/>
                <w:iCs/>
                <w:sz w:val="20"/>
                <w:szCs w:val="20"/>
                <w:lang w:val="en-US" w:eastAsia="en-US"/>
              </w:rPr>
            </w:pPr>
            <w:r w:rsidRPr="00F81096">
              <w:rPr>
                <w:rFonts w:cs="Arial"/>
                <w:b/>
                <w:bCs/>
                <w:iCs/>
                <w:sz w:val="20"/>
                <w:szCs w:val="20"/>
                <w:lang w:val="en-US" w:eastAsia="en-US"/>
              </w:rPr>
              <w:t>RATE</w:t>
            </w:r>
          </w:p>
        </w:tc>
      </w:tr>
      <w:tr w:rsidR="009120F0" w:rsidRPr="006B3C4C" w14:paraId="0BCFD79E" w14:textId="77777777" w:rsidTr="00E22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10211"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2409174E" w14:textId="77777777" w:rsidR="009120F0" w:rsidRPr="008C591D" w:rsidRDefault="0026691B" w:rsidP="00AA54AD">
            <w:pPr>
              <w:ind w:right="166"/>
              <w:rPr>
                <w:rFonts w:cs="Arial"/>
                <w:b/>
                <w:bCs/>
                <w:sz w:val="20"/>
                <w:szCs w:val="20"/>
                <w:lang w:val="en-US" w:eastAsia="en-US"/>
              </w:rPr>
            </w:pPr>
            <w:r w:rsidRPr="000B0C2A">
              <w:rPr>
                <w:rFonts w:cs="Arial"/>
                <w:b/>
                <w:bCs/>
                <w:color w:val="FFFFFF" w:themeColor="background1"/>
                <w:sz w:val="20"/>
                <w:szCs w:val="20"/>
                <w:lang w:val="en-US" w:eastAsia="en-US"/>
              </w:rPr>
              <w:t>LICEN</w:t>
            </w:r>
            <w:r w:rsidR="00AA54AD" w:rsidRPr="000B0C2A">
              <w:rPr>
                <w:rFonts w:cs="Arial"/>
                <w:b/>
                <w:bCs/>
                <w:color w:val="FFFFFF" w:themeColor="background1"/>
                <w:sz w:val="20"/>
                <w:szCs w:val="20"/>
                <w:lang w:val="en-US" w:eastAsia="en-US"/>
              </w:rPr>
              <w:t>SI</w:t>
            </w:r>
            <w:r w:rsidRPr="000B0C2A">
              <w:rPr>
                <w:rFonts w:cs="Arial"/>
                <w:b/>
                <w:bCs/>
                <w:color w:val="FFFFFF" w:themeColor="background1"/>
                <w:sz w:val="20"/>
                <w:szCs w:val="20"/>
                <w:lang w:val="en-US" w:eastAsia="en-US"/>
              </w:rPr>
              <w:t>NG INCLUDING ALCOHOL</w:t>
            </w:r>
            <w:r w:rsidR="00354A74" w:rsidRPr="000B0C2A">
              <w:rPr>
                <w:rFonts w:cs="Arial"/>
                <w:b/>
                <w:bCs/>
                <w:color w:val="FFFFFF" w:themeColor="background1"/>
                <w:sz w:val="20"/>
                <w:szCs w:val="20"/>
                <w:lang w:val="en-US" w:eastAsia="en-US"/>
              </w:rPr>
              <w:t xml:space="preserve"> (STATUTORY FEES)</w:t>
            </w:r>
          </w:p>
        </w:tc>
      </w:tr>
      <w:tr w:rsidR="004D13A1" w:rsidRPr="00FD4D8E" w14:paraId="7A6BBD77" w14:textId="77777777" w:rsidTr="00354A74">
        <w:trPr>
          <w:trHeight w:val="229"/>
        </w:trPr>
        <w:tc>
          <w:tcPr>
            <w:tcW w:w="6665" w:type="dxa"/>
            <w:shd w:val="clear" w:color="auto" w:fill="auto"/>
            <w:tcMar>
              <w:right w:w="14" w:type="dxa"/>
            </w:tcMar>
            <w:vAlign w:val="center"/>
          </w:tcPr>
          <w:p w14:paraId="3F8F786E" w14:textId="77777777" w:rsidR="004D13A1" w:rsidRDefault="004D13A1" w:rsidP="004D13A1">
            <w:pPr>
              <w:rPr>
                <w:rFonts w:cs="Arial"/>
                <w:sz w:val="20"/>
                <w:szCs w:val="20"/>
                <w:lang w:val="en-US" w:eastAsia="en-US"/>
              </w:rPr>
            </w:pPr>
            <w:r w:rsidRPr="00966E9A">
              <w:rPr>
                <w:rFonts w:cs="Arial"/>
                <w:sz w:val="20"/>
                <w:szCs w:val="20"/>
                <w:lang w:val="en-US" w:eastAsia="en-US"/>
              </w:rPr>
              <w:t>Personal Licence</w:t>
            </w:r>
          </w:p>
        </w:tc>
        <w:tc>
          <w:tcPr>
            <w:tcW w:w="1419" w:type="dxa"/>
            <w:tcMar>
              <w:right w:w="14" w:type="dxa"/>
            </w:tcMar>
            <w:vAlign w:val="center"/>
          </w:tcPr>
          <w:p w14:paraId="7E0BD7FE" w14:textId="77777777" w:rsidR="004D13A1" w:rsidRPr="00966E9A" w:rsidRDefault="004D13A1" w:rsidP="004D13A1">
            <w:pPr>
              <w:ind w:right="127"/>
              <w:jc w:val="right"/>
              <w:rPr>
                <w:rFonts w:cs="Arial"/>
                <w:sz w:val="20"/>
                <w:szCs w:val="20"/>
                <w:lang w:val="en-US" w:eastAsia="en-US"/>
              </w:rPr>
            </w:pPr>
            <w:r>
              <w:rPr>
                <w:rFonts w:cs="Arial"/>
                <w:sz w:val="20"/>
                <w:szCs w:val="20"/>
                <w:lang w:val="en-US" w:eastAsia="en-US"/>
              </w:rPr>
              <w:t xml:space="preserve">    </w:t>
            </w:r>
            <w:r w:rsidRPr="00966E9A">
              <w:rPr>
                <w:rFonts w:cs="Arial"/>
                <w:sz w:val="20"/>
                <w:szCs w:val="20"/>
                <w:lang w:val="en-US" w:eastAsia="en-US"/>
              </w:rPr>
              <w:t>37.00</w:t>
            </w:r>
          </w:p>
        </w:tc>
        <w:tc>
          <w:tcPr>
            <w:tcW w:w="1315" w:type="dxa"/>
            <w:shd w:val="clear" w:color="auto" w:fill="auto"/>
            <w:tcMar>
              <w:right w:w="14" w:type="dxa"/>
            </w:tcMar>
            <w:vAlign w:val="center"/>
          </w:tcPr>
          <w:p w14:paraId="276A28C8" w14:textId="6A69B380" w:rsidR="004D13A1" w:rsidRPr="008C591D" w:rsidRDefault="00A24106" w:rsidP="004D13A1">
            <w:pPr>
              <w:ind w:right="166"/>
              <w:jc w:val="right"/>
              <w:rPr>
                <w:rFonts w:cs="Arial"/>
                <w:b/>
                <w:sz w:val="20"/>
                <w:szCs w:val="20"/>
                <w:lang w:val="en-US" w:eastAsia="en-US"/>
              </w:rPr>
            </w:pPr>
            <w:r w:rsidRPr="008C591D">
              <w:rPr>
                <w:rFonts w:cs="Arial"/>
                <w:b/>
                <w:sz w:val="20"/>
                <w:szCs w:val="20"/>
                <w:lang w:val="en-US" w:eastAsia="en-US"/>
              </w:rPr>
              <w:t>37.00</w:t>
            </w:r>
          </w:p>
        </w:tc>
        <w:tc>
          <w:tcPr>
            <w:tcW w:w="812" w:type="dxa"/>
            <w:tcMar>
              <w:right w:w="14" w:type="dxa"/>
            </w:tcMar>
            <w:vAlign w:val="center"/>
          </w:tcPr>
          <w:p w14:paraId="2EAB3DB9" w14:textId="77777777" w:rsidR="004D13A1" w:rsidRDefault="004D13A1" w:rsidP="004D13A1">
            <w:pPr>
              <w:jc w:val="center"/>
              <w:rPr>
                <w:rFonts w:cs="Arial"/>
                <w:b/>
                <w:sz w:val="20"/>
                <w:szCs w:val="20"/>
                <w:lang w:val="en-US" w:eastAsia="en-US"/>
              </w:rPr>
            </w:pPr>
            <w:r>
              <w:rPr>
                <w:rFonts w:cs="Arial"/>
                <w:b/>
                <w:sz w:val="20"/>
                <w:szCs w:val="20"/>
                <w:lang w:val="en-US" w:eastAsia="en-US"/>
              </w:rPr>
              <w:t>NB</w:t>
            </w:r>
          </w:p>
        </w:tc>
      </w:tr>
      <w:tr w:rsidR="004D13A1" w:rsidRPr="00FD4D8E" w14:paraId="103D238B" w14:textId="77777777" w:rsidTr="00354A74">
        <w:trPr>
          <w:trHeight w:val="229"/>
        </w:trPr>
        <w:tc>
          <w:tcPr>
            <w:tcW w:w="6665" w:type="dxa"/>
            <w:shd w:val="clear" w:color="auto" w:fill="auto"/>
            <w:tcMar>
              <w:right w:w="14" w:type="dxa"/>
            </w:tcMar>
            <w:vAlign w:val="center"/>
          </w:tcPr>
          <w:p w14:paraId="12508794" w14:textId="77777777" w:rsidR="004D13A1" w:rsidRDefault="004D13A1" w:rsidP="004D13A1">
            <w:pPr>
              <w:rPr>
                <w:rFonts w:cs="Arial"/>
                <w:sz w:val="20"/>
                <w:szCs w:val="20"/>
                <w:lang w:val="en-US" w:eastAsia="en-US"/>
              </w:rPr>
            </w:pPr>
            <w:r w:rsidRPr="00966E9A">
              <w:rPr>
                <w:rFonts w:cs="Arial"/>
                <w:sz w:val="20"/>
                <w:szCs w:val="20"/>
                <w:lang w:val="en-US" w:eastAsia="en-US"/>
              </w:rPr>
              <w:t>Premises Licence (</w:t>
            </w:r>
            <w:r>
              <w:rPr>
                <w:rFonts w:cs="Arial"/>
                <w:sz w:val="20"/>
                <w:szCs w:val="20"/>
                <w:lang w:val="en-US" w:eastAsia="en-US"/>
              </w:rPr>
              <w:t>i</w:t>
            </w:r>
            <w:r w:rsidRPr="00966E9A">
              <w:rPr>
                <w:rFonts w:cs="Arial"/>
                <w:sz w:val="20"/>
                <w:szCs w:val="20"/>
                <w:lang w:val="en-US" w:eastAsia="en-US"/>
              </w:rPr>
              <w:t xml:space="preserve">ncluding </w:t>
            </w:r>
            <w:r>
              <w:rPr>
                <w:rFonts w:cs="Arial"/>
                <w:sz w:val="20"/>
                <w:szCs w:val="20"/>
                <w:lang w:val="en-US" w:eastAsia="en-US"/>
              </w:rPr>
              <w:t>club p</w:t>
            </w:r>
            <w:r w:rsidRPr="00966E9A">
              <w:rPr>
                <w:rFonts w:cs="Arial"/>
                <w:sz w:val="20"/>
                <w:szCs w:val="20"/>
                <w:lang w:val="en-US" w:eastAsia="en-US"/>
              </w:rPr>
              <w:t xml:space="preserve">remises certificates) - </w:t>
            </w:r>
            <w:r w:rsidRPr="00966E9A">
              <w:rPr>
                <w:rFonts w:cs="Arial"/>
                <w:b/>
                <w:sz w:val="20"/>
                <w:szCs w:val="20"/>
                <w:lang w:val="en-US" w:eastAsia="en-US"/>
              </w:rPr>
              <w:t>Figures quoted are Band B b</w:t>
            </w:r>
            <w:r>
              <w:rPr>
                <w:rFonts w:cs="Arial"/>
                <w:b/>
                <w:sz w:val="20"/>
                <w:szCs w:val="20"/>
                <w:lang w:val="en-US" w:eastAsia="en-US"/>
              </w:rPr>
              <w:t xml:space="preserve">ut are variable dependent upon </w:t>
            </w:r>
            <w:proofErr w:type="spellStart"/>
            <w:r>
              <w:rPr>
                <w:rFonts w:cs="Arial"/>
                <w:b/>
                <w:sz w:val="20"/>
                <w:szCs w:val="20"/>
                <w:lang w:val="en-US" w:eastAsia="en-US"/>
              </w:rPr>
              <w:t>rateable</w:t>
            </w:r>
            <w:proofErr w:type="spellEnd"/>
            <w:r>
              <w:rPr>
                <w:rFonts w:cs="Arial"/>
                <w:b/>
                <w:sz w:val="20"/>
                <w:szCs w:val="20"/>
                <w:lang w:val="en-US" w:eastAsia="en-US"/>
              </w:rPr>
              <w:t xml:space="preserve"> v</w:t>
            </w:r>
            <w:r w:rsidRPr="00966E9A">
              <w:rPr>
                <w:rFonts w:cs="Arial"/>
                <w:b/>
                <w:sz w:val="20"/>
                <w:szCs w:val="20"/>
                <w:lang w:val="en-US" w:eastAsia="en-US"/>
              </w:rPr>
              <w:t>alue</w:t>
            </w:r>
            <w:r>
              <w:rPr>
                <w:rFonts w:cs="Arial"/>
                <w:b/>
                <w:sz w:val="20"/>
                <w:szCs w:val="20"/>
                <w:lang w:val="en-US" w:eastAsia="en-US"/>
              </w:rPr>
              <w:t>.  A full list of fees can be found on the Licensing website.</w:t>
            </w:r>
          </w:p>
        </w:tc>
        <w:tc>
          <w:tcPr>
            <w:tcW w:w="1419" w:type="dxa"/>
            <w:tcMar>
              <w:right w:w="14" w:type="dxa"/>
            </w:tcMar>
            <w:vAlign w:val="center"/>
          </w:tcPr>
          <w:p w14:paraId="366DEA4B" w14:textId="77777777" w:rsidR="004D13A1" w:rsidRPr="00966E9A" w:rsidRDefault="004D13A1" w:rsidP="004D13A1">
            <w:pPr>
              <w:ind w:right="127"/>
              <w:jc w:val="right"/>
              <w:rPr>
                <w:rFonts w:cs="Arial"/>
                <w:sz w:val="20"/>
                <w:szCs w:val="20"/>
                <w:lang w:val="en-US" w:eastAsia="en-US"/>
              </w:rPr>
            </w:pPr>
            <w:r>
              <w:rPr>
                <w:rFonts w:cs="Arial"/>
                <w:sz w:val="20"/>
                <w:szCs w:val="20"/>
                <w:lang w:val="en-US" w:eastAsia="en-US"/>
              </w:rPr>
              <w:t xml:space="preserve">  </w:t>
            </w:r>
            <w:r w:rsidRPr="00966E9A">
              <w:rPr>
                <w:rFonts w:cs="Arial"/>
                <w:sz w:val="20"/>
                <w:szCs w:val="20"/>
                <w:lang w:val="en-US" w:eastAsia="en-US"/>
              </w:rPr>
              <w:t>190.00</w:t>
            </w:r>
          </w:p>
        </w:tc>
        <w:tc>
          <w:tcPr>
            <w:tcW w:w="1315" w:type="dxa"/>
            <w:shd w:val="clear" w:color="auto" w:fill="auto"/>
            <w:tcMar>
              <w:right w:w="14" w:type="dxa"/>
            </w:tcMar>
            <w:vAlign w:val="center"/>
          </w:tcPr>
          <w:p w14:paraId="31C21B8F" w14:textId="0AE23AAB" w:rsidR="004D13A1" w:rsidRPr="008C591D" w:rsidRDefault="00A24106" w:rsidP="004D13A1">
            <w:pPr>
              <w:ind w:right="166"/>
              <w:jc w:val="right"/>
              <w:rPr>
                <w:rFonts w:cs="Arial"/>
                <w:b/>
                <w:sz w:val="20"/>
                <w:szCs w:val="20"/>
                <w:lang w:val="en-US" w:eastAsia="en-US"/>
              </w:rPr>
            </w:pPr>
            <w:r w:rsidRPr="008C591D">
              <w:rPr>
                <w:rFonts w:cs="Arial"/>
                <w:b/>
                <w:sz w:val="20"/>
                <w:szCs w:val="20"/>
                <w:lang w:val="en-US" w:eastAsia="en-US"/>
              </w:rPr>
              <w:t>190.00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7EA80E65" w14:textId="77777777" w:rsidR="004D13A1" w:rsidRPr="00966E9A" w:rsidRDefault="004D13A1" w:rsidP="004D13A1">
            <w:pPr>
              <w:jc w:val="center"/>
              <w:rPr>
                <w:rFonts w:cs="Arial"/>
                <w:b/>
                <w:sz w:val="20"/>
                <w:szCs w:val="20"/>
                <w:lang w:val="en-US" w:eastAsia="en-US"/>
              </w:rPr>
            </w:pPr>
            <w:r>
              <w:rPr>
                <w:rFonts w:cs="Arial"/>
                <w:b/>
                <w:sz w:val="20"/>
                <w:szCs w:val="20"/>
                <w:lang w:val="en-US" w:eastAsia="en-US"/>
              </w:rPr>
              <w:t>NB</w:t>
            </w:r>
          </w:p>
        </w:tc>
      </w:tr>
      <w:tr w:rsidR="004D13A1" w:rsidRPr="00FD4D8E" w14:paraId="1FE3DF49" w14:textId="77777777" w:rsidTr="00354A74">
        <w:trPr>
          <w:trHeight w:val="229"/>
        </w:trPr>
        <w:tc>
          <w:tcPr>
            <w:tcW w:w="6665" w:type="dxa"/>
            <w:shd w:val="clear" w:color="auto" w:fill="auto"/>
            <w:tcMar>
              <w:right w:w="14" w:type="dxa"/>
            </w:tcMar>
            <w:vAlign w:val="center"/>
          </w:tcPr>
          <w:p w14:paraId="14893FE0" w14:textId="77777777" w:rsidR="004D13A1" w:rsidRDefault="004D13A1" w:rsidP="004D13A1">
            <w:pPr>
              <w:rPr>
                <w:rFonts w:cs="Arial"/>
                <w:sz w:val="20"/>
                <w:szCs w:val="20"/>
                <w:lang w:val="en-US" w:eastAsia="en-US"/>
              </w:rPr>
            </w:pPr>
            <w:r>
              <w:rPr>
                <w:rFonts w:cs="Arial"/>
                <w:sz w:val="20"/>
                <w:szCs w:val="20"/>
                <w:lang w:val="en-US" w:eastAsia="en-US"/>
              </w:rPr>
              <w:t>Minor variation application</w:t>
            </w:r>
          </w:p>
        </w:tc>
        <w:tc>
          <w:tcPr>
            <w:tcW w:w="1419" w:type="dxa"/>
            <w:tcMar>
              <w:right w:w="14" w:type="dxa"/>
            </w:tcMar>
            <w:vAlign w:val="center"/>
          </w:tcPr>
          <w:p w14:paraId="70642693" w14:textId="77777777" w:rsidR="004D13A1" w:rsidRDefault="004D13A1" w:rsidP="004D13A1">
            <w:pPr>
              <w:ind w:right="127"/>
              <w:jc w:val="right"/>
              <w:rPr>
                <w:rFonts w:cs="Arial"/>
                <w:sz w:val="20"/>
                <w:szCs w:val="20"/>
                <w:lang w:val="en-US" w:eastAsia="en-US"/>
              </w:rPr>
            </w:pPr>
            <w:r>
              <w:rPr>
                <w:rFonts w:cs="Arial"/>
                <w:sz w:val="20"/>
                <w:szCs w:val="20"/>
                <w:lang w:val="en-US" w:eastAsia="en-US"/>
              </w:rPr>
              <w:t>89.00</w:t>
            </w:r>
          </w:p>
        </w:tc>
        <w:tc>
          <w:tcPr>
            <w:tcW w:w="1315" w:type="dxa"/>
            <w:shd w:val="clear" w:color="auto" w:fill="auto"/>
            <w:tcMar>
              <w:right w:w="14" w:type="dxa"/>
            </w:tcMar>
            <w:vAlign w:val="center"/>
          </w:tcPr>
          <w:p w14:paraId="4D28CA11" w14:textId="1390B3B8" w:rsidR="004D13A1" w:rsidRPr="008C591D" w:rsidRDefault="00A24106" w:rsidP="004D13A1">
            <w:pPr>
              <w:ind w:right="166"/>
              <w:jc w:val="right"/>
              <w:rPr>
                <w:rFonts w:cs="Arial"/>
                <w:b/>
                <w:sz w:val="20"/>
                <w:szCs w:val="20"/>
                <w:lang w:val="en-US" w:eastAsia="en-US"/>
              </w:rPr>
            </w:pPr>
            <w:r w:rsidRPr="008C591D">
              <w:rPr>
                <w:rFonts w:cs="Arial"/>
                <w:b/>
                <w:sz w:val="20"/>
                <w:szCs w:val="20"/>
                <w:lang w:val="en-US" w:eastAsia="en-US"/>
              </w:rPr>
              <w:t>89.00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30DCC0F9" w14:textId="77777777" w:rsidR="004D13A1" w:rsidRPr="00966E9A" w:rsidRDefault="004D13A1" w:rsidP="004D13A1">
            <w:pPr>
              <w:jc w:val="center"/>
              <w:rPr>
                <w:rFonts w:cs="Arial"/>
                <w:b/>
                <w:sz w:val="20"/>
                <w:szCs w:val="20"/>
                <w:lang w:val="en-US" w:eastAsia="en-US"/>
              </w:rPr>
            </w:pPr>
            <w:r>
              <w:rPr>
                <w:rFonts w:cs="Arial"/>
                <w:b/>
                <w:sz w:val="20"/>
                <w:szCs w:val="20"/>
                <w:lang w:val="en-US" w:eastAsia="en-US"/>
              </w:rPr>
              <w:t>NB</w:t>
            </w:r>
          </w:p>
        </w:tc>
      </w:tr>
      <w:tr w:rsidR="004D13A1" w:rsidRPr="00FD4D8E" w14:paraId="3C5B421E" w14:textId="77777777" w:rsidTr="00354A74">
        <w:trPr>
          <w:trHeight w:val="734"/>
        </w:trPr>
        <w:tc>
          <w:tcPr>
            <w:tcW w:w="6665" w:type="dxa"/>
            <w:shd w:val="clear" w:color="auto" w:fill="auto"/>
            <w:tcMar>
              <w:right w:w="14" w:type="dxa"/>
            </w:tcMar>
            <w:vAlign w:val="center"/>
          </w:tcPr>
          <w:p w14:paraId="03F9AA4C" w14:textId="77777777" w:rsidR="004D13A1" w:rsidRPr="004D13A1" w:rsidRDefault="004D13A1" w:rsidP="00354A74">
            <w:pPr>
              <w:ind w:right="125"/>
              <w:rPr>
                <w:rFonts w:cs="Arial"/>
                <w:b/>
                <w:sz w:val="20"/>
                <w:szCs w:val="20"/>
                <w:lang w:val="en-US" w:eastAsia="en-US"/>
              </w:rPr>
            </w:pPr>
            <w:r w:rsidRPr="00966E9A">
              <w:rPr>
                <w:rFonts w:cs="Arial"/>
                <w:sz w:val="20"/>
                <w:szCs w:val="20"/>
                <w:lang w:val="en-US" w:eastAsia="en-US"/>
              </w:rPr>
              <w:t>Annual fee</w:t>
            </w:r>
            <w:r w:rsidRPr="00966E9A">
              <w:rPr>
                <w:rFonts w:cs="Arial"/>
                <w:b/>
                <w:sz w:val="20"/>
                <w:szCs w:val="20"/>
                <w:lang w:val="en-US" w:eastAsia="en-US"/>
              </w:rPr>
              <w:t xml:space="preserve"> - Figures quoted are Band B b</w:t>
            </w:r>
            <w:r>
              <w:rPr>
                <w:rFonts w:cs="Arial"/>
                <w:b/>
                <w:sz w:val="20"/>
                <w:szCs w:val="20"/>
                <w:lang w:val="en-US" w:eastAsia="en-US"/>
              </w:rPr>
              <w:t>ut are va</w:t>
            </w:r>
            <w:r w:rsidR="00354A74">
              <w:rPr>
                <w:rFonts w:cs="Arial"/>
                <w:b/>
                <w:sz w:val="20"/>
                <w:szCs w:val="20"/>
                <w:lang w:val="en-US" w:eastAsia="en-US"/>
              </w:rPr>
              <w:t xml:space="preserve">riable dependent upon </w:t>
            </w:r>
            <w:proofErr w:type="spellStart"/>
            <w:r w:rsidR="00354A74">
              <w:rPr>
                <w:rFonts w:cs="Arial"/>
                <w:b/>
                <w:sz w:val="20"/>
                <w:szCs w:val="20"/>
                <w:lang w:val="en-US" w:eastAsia="en-US"/>
              </w:rPr>
              <w:t>rateable</w:t>
            </w:r>
            <w:proofErr w:type="spellEnd"/>
            <w:r w:rsidR="00354A74">
              <w:rPr>
                <w:rFonts w:cs="Arial"/>
                <w:b/>
                <w:sz w:val="20"/>
                <w:szCs w:val="20"/>
                <w:lang w:val="en-US" w:eastAsia="en-US"/>
              </w:rPr>
              <w:t xml:space="preserve"> v</w:t>
            </w:r>
            <w:r w:rsidRPr="00966E9A">
              <w:rPr>
                <w:rFonts w:cs="Arial"/>
                <w:b/>
                <w:sz w:val="20"/>
                <w:szCs w:val="20"/>
                <w:lang w:val="en-US" w:eastAsia="en-US"/>
              </w:rPr>
              <w:t>alue</w:t>
            </w:r>
            <w:r>
              <w:rPr>
                <w:rFonts w:cs="Arial"/>
                <w:b/>
                <w:sz w:val="20"/>
                <w:szCs w:val="20"/>
                <w:lang w:val="en-US" w:eastAsia="en-US"/>
              </w:rPr>
              <w:t>.  A full list of fees can be found on the Licensing website.</w:t>
            </w:r>
          </w:p>
        </w:tc>
        <w:tc>
          <w:tcPr>
            <w:tcW w:w="1419" w:type="dxa"/>
            <w:tcMar>
              <w:right w:w="14" w:type="dxa"/>
            </w:tcMar>
            <w:vAlign w:val="center"/>
          </w:tcPr>
          <w:p w14:paraId="1C06D09F" w14:textId="77777777" w:rsidR="004D13A1" w:rsidRPr="00966E9A" w:rsidRDefault="004D13A1" w:rsidP="004D13A1">
            <w:pPr>
              <w:ind w:right="127"/>
              <w:jc w:val="right"/>
              <w:rPr>
                <w:rFonts w:cs="Arial"/>
                <w:sz w:val="20"/>
                <w:szCs w:val="20"/>
                <w:lang w:val="en-US" w:eastAsia="en-US"/>
              </w:rPr>
            </w:pPr>
            <w:r>
              <w:rPr>
                <w:rFonts w:cs="Arial"/>
                <w:sz w:val="20"/>
                <w:szCs w:val="20"/>
                <w:lang w:val="en-US" w:eastAsia="en-US"/>
              </w:rPr>
              <w:t xml:space="preserve"> </w:t>
            </w:r>
            <w:r w:rsidRPr="00966E9A">
              <w:rPr>
                <w:rFonts w:cs="Arial"/>
                <w:sz w:val="20"/>
                <w:szCs w:val="20"/>
                <w:lang w:val="en-US" w:eastAsia="en-US"/>
              </w:rPr>
              <w:t>180.00</w:t>
            </w:r>
          </w:p>
        </w:tc>
        <w:tc>
          <w:tcPr>
            <w:tcW w:w="1315" w:type="dxa"/>
            <w:shd w:val="clear" w:color="auto" w:fill="auto"/>
            <w:tcMar>
              <w:right w:w="14" w:type="dxa"/>
            </w:tcMar>
            <w:vAlign w:val="center"/>
          </w:tcPr>
          <w:p w14:paraId="4C7E2147" w14:textId="77D12AC8" w:rsidR="004D13A1" w:rsidRPr="008C591D" w:rsidRDefault="00A24106" w:rsidP="004D13A1">
            <w:pPr>
              <w:ind w:right="166"/>
              <w:jc w:val="right"/>
              <w:rPr>
                <w:rFonts w:cs="Arial"/>
                <w:b/>
                <w:sz w:val="20"/>
                <w:szCs w:val="20"/>
                <w:lang w:val="en-US" w:eastAsia="en-US"/>
              </w:rPr>
            </w:pPr>
            <w:r w:rsidRPr="008C591D">
              <w:rPr>
                <w:rFonts w:cs="Arial"/>
                <w:b/>
                <w:sz w:val="20"/>
                <w:szCs w:val="20"/>
                <w:lang w:val="en-US" w:eastAsia="en-US"/>
              </w:rPr>
              <w:t>180.00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1DCF7F81" w14:textId="77777777" w:rsidR="004D13A1" w:rsidRPr="00966E9A" w:rsidRDefault="004D13A1" w:rsidP="004D13A1">
            <w:pPr>
              <w:jc w:val="center"/>
              <w:rPr>
                <w:rFonts w:cs="Arial"/>
                <w:b/>
                <w:sz w:val="20"/>
                <w:szCs w:val="20"/>
                <w:lang w:val="en-US" w:eastAsia="en-US"/>
              </w:rPr>
            </w:pPr>
            <w:r>
              <w:rPr>
                <w:rFonts w:cs="Arial"/>
                <w:b/>
                <w:sz w:val="20"/>
                <w:szCs w:val="20"/>
                <w:lang w:val="en-US" w:eastAsia="en-US"/>
              </w:rPr>
              <w:t>NB</w:t>
            </w:r>
          </w:p>
        </w:tc>
      </w:tr>
      <w:tr w:rsidR="004D13A1" w:rsidRPr="00FD4D8E" w14:paraId="37286C2E" w14:textId="77777777" w:rsidTr="00354A74">
        <w:trPr>
          <w:trHeight w:val="229"/>
        </w:trPr>
        <w:tc>
          <w:tcPr>
            <w:tcW w:w="6665" w:type="dxa"/>
            <w:shd w:val="clear" w:color="auto" w:fill="auto"/>
            <w:tcMar>
              <w:right w:w="14" w:type="dxa"/>
            </w:tcMar>
            <w:vAlign w:val="center"/>
          </w:tcPr>
          <w:p w14:paraId="140452F7" w14:textId="77777777" w:rsidR="004D13A1" w:rsidRDefault="004D13A1" w:rsidP="004D13A1">
            <w:pPr>
              <w:rPr>
                <w:rFonts w:cs="Arial"/>
                <w:sz w:val="20"/>
                <w:szCs w:val="20"/>
                <w:lang w:val="en-US" w:eastAsia="en-US"/>
              </w:rPr>
            </w:pPr>
            <w:r>
              <w:rPr>
                <w:rFonts w:cs="Arial"/>
                <w:sz w:val="20"/>
                <w:szCs w:val="20"/>
                <w:lang w:val="en-US" w:eastAsia="en-US"/>
              </w:rPr>
              <w:t>Application for a provisional statement</w:t>
            </w:r>
          </w:p>
        </w:tc>
        <w:tc>
          <w:tcPr>
            <w:tcW w:w="1419" w:type="dxa"/>
            <w:tcMar>
              <w:right w:w="14" w:type="dxa"/>
            </w:tcMar>
            <w:vAlign w:val="center"/>
          </w:tcPr>
          <w:p w14:paraId="04EF8DF3" w14:textId="77777777" w:rsidR="004D13A1" w:rsidRDefault="004D13A1" w:rsidP="004D13A1">
            <w:pPr>
              <w:ind w:right="127"/>
              <w:jc w:val="right"/>
              <w:rPr>
                <w:rFonts w:cs="Arial"/>
                <w:sz w:val="20"/>
                <w:szCs w:val="20"/>
                <w:lang w:val="en-US" w:eastAsia="en-US"/>
              </w:rPr>
            </w:pPr>
            <w:r>
              <w:rPr>
                <w:rFonts w:cs="Arial"/>
                <w:sz w:val="20"/>
                <w:szCs w:val="20"/>
                <w:lang w:val="en-US" w:eastAsia="en-US"/>
              </w:rPr>
              <w:t>315.00</w:t>
            </w:r>
          </w:p>
        </w:tc>
        <w:tc>
          <w:tcPr>
            <w:tcW w:w="1315" w:type="dxa"/>
            <w:shd w:val="clear" w:color="auto" w:fill="auto"/>
            <w:tcMar>
              <w:right w:w="14" w:type="dxa"/>
            </w:tcMar>
            <w:vAlign w:val="center"/>
          </w:tcPr>
          <w:p w14:paraId="752549F0" w14:textId="19E84913" w:rsidR="004D13A1" w:rsidRPr="008C591D" w:rsidRDefault="00A24106" w:rsidP="004D13A1">
            <w:pPr>
              <w:ind w:right="166"/>
              <w:jc w:val="right"/>
              <w:rPr>
                <w:rFonts w:cs="Arial"/>
                <w:b/>
                <w:sz w:val="20"/>
                <w:szCs w:val="20"/>
                <w:lang w:val="en-US" w:eastAsia="en-US"/>
              </w:rPr>
            </w:pPr>
            <w:r w:rsidRPr="008C591D">
              <w:rPr>
                <w:rFonts w:cs="Arial"/>
                <w:b/>
                <w:sz w:val="20"/>
                <w:szCs w:val="20"/>
                <w:lang w:val="en-US" w:eastAsia="en-US"/>
              </w:rPr>
              <w:t>315.00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329271E7" w14:textId="77777777" w:rsidR="004D13A1" w:rsidRPr="00966E9A" w:rsidRDefault="004D13A1" w:rsidP="004D13A1">
            <w:pPr>
              <w:jc w:val="center"/>
              <w:rPr>
                <w:rFonts w:cs="Arial"/>
                <w:b/>
                <w:sz w:val="20"/>
                <w:szCs w:val="20"/>
                <w:lang w:val="en-US" w:eastAsia="en-US"/>
              </w:rPr>
            </w:pPr>
            <w:r>
              <w:rPr>
                <w:rFonts w:cs="Arial"/>
                <w:b/>
                <w:sz w:val="20"/>
                <w:szCs w:val="20"/>
                <w:lang w:val="en-US" w:eastAsia="en-US"/>
              </w:rPr>
              <w:t>NB</w:t>
            </w:r>
          </w:p>
        </w:tc>
      </w:tr>
      <w:tr w:rsidR="004D13A1" w:rsidRPr="00FD4D8E" w14:paraId="6A339B4B" w14:textId="77777777" w:rsidTr="00354A74">
        <w:trPr>
          <w:trHeight w:val="229"/>
        </w:trPr>
        <w:tc>
          <w:tcPr>
            <w:tcW w:w="6665" w:type="dxa"/>
            <w:shd w:val="clear" w:color="auto" w:fill="auto"/>
            <w:tcMar>
              <w:right w:w="14" w:type="dxa"/>
            </w:tcMar>
          </w:tcPr>
          <w:p w14:paraId="24CB0292" w14:textId="77777777" w:rsidR="004D13A1" w:rsidRPr="00966E9A" w:rsidRDefault="004D13A1" w:rsidP="004D13A1">
            <w:pPr>
              <w:rPr>
                <w:rFonts w:cs="Arial"/>
                <w:sz w:val="20"/>
                <w:szCs w:val="20"/>
                <w:lang w:val="en-US" w:eastAsia="en-US"/>
              </w:rPr>
            </w:pPr>
            <w:r>
              <w:rPr>
                <w:rFonts w:cs="Arial"/>
                <w:sz w:val="20"/>
                <w:szCs w:val="20"/>
                <w:lang w:val="en-US" w:eastAsia="en-US"/>
              </w:rPr>
              <w:t xml:space="preserve">Application to vary licence to specify individual as premises supervisor </w:t>
            </w: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1B2E570F" w14:textId="77777777" w:rsidR="004D13A1" w:rsidRPr="00DF2F08" w:rsidRDefault="004D13A1" w:rsidP="004D13A1">
            <w:pPr>
              <w:ind w:right="127"/>
              <w:jc w:val="right"/>
              <w:rPr>
                <w:rFonts w:cs="Arial"/>
                <w:sz w:val="20"/>
                <w:szCs w:val="20"/>
                <w:lang w:val="en-US" w:eastAsia="en-US"/>
              </w:rPr>
            </w:pPr>
            <w:r w:rsidRPr="00DF2F08">
              <w:rPr>
                <w:rFonts w:cs="Arial"/>
                <w:sz w:val="20"/>
                <w:szCs w:val="20"/>
                <w:lang w:val="en-US" w:eastAsia="en-US"/>
              </w:rPr>
              <w:t>23.00</w:t>
            </w:r>
          </w:p>
        </w:tc>
        <w:tc>
          <w:tcPr>
            <w:tcW w:w="1315"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5BCEA0E1" w14:textId="7E763251" w:rsidR="004D13A1" w:rsidRPr="008C591D" w:rsidRDefault="00A24106" w:rsidP="004D13A1">
            <w:pPr>
              <w:ind w:right="166"/>
              <w:jc w:val="right"/>
              <w:rPr>
                <w:rFonts w:cs="Arial"/>
                <w:b/>
                <w:sz w:val="20"/>
                <w:szCs w:val="20"/>
                <w:lang w:val="en-US" w:eastAsia="en-US"/>
              </w:rPr>
            </w:pPr>
            <w:r w:rsidRPr="008C591D">
              <w:rPr>
                <w:rFonts w:cs="Arial"/>
                <w:b/>
                <w:sz w:val="20"/>
                <w:szCs w:val="20"/>
                <w:lang w:val="en-US" w:eastAsia="en-US"/>
              </w:rPr>
              <w:t>23.00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20FECE0D" w14:textId="77777777" w:rsidR="004D13A1" w:rsidRPr="00966E9A" w:rsidRDefault="004D13A1" w:rsidP="004D13A1">
            <w:pPr>
              <w:jc w:val="center"/>
              <w:rPr>
                <w:rFonts w:cs="Arial"/>
                <w:b/>
                <w:sz w:val="20"/>
                <w:szCs w:val="20"/>
                <w:lang w:val="en-US" w:eastAsia="en-US"/>
              </w:rPr>
            </w:pPr>
            <w:r>
              <w:rPr>
                <w:rFonts w:cs="Arial"/>
                <w:b/>
                <w:sz w:val="20"/>
                <w:szCs w:val="20"/>
                <w:lang w:val="en-US" w:eastAsia="en-US"/>
              </w:rPr>
              <w:t>NB</w:t>
            </w:r>
          </w:p>
        </w:tc>
      </w:tr>
      <w:tr w:rsidR="004D13A1" w:rsidRPr="00FD4D8E" w14:paraId="39ABDA65" w14:textId="77777777" w:rsidTr="00354A74">
        <w:trPr>
          <w:trHeight w:val="229"/>
        </w:trPr>
        <w:tc>
          <w:tcPr>
            <w:tcW w:w="6665" w:type="dxa"/>
            <w:shd w:val="clear" w:color="auto" w:fill="auto"/>
            <w:tcMar>
              <w:right w:w="14" w:type="dxa"/>
            </w:tcMar>
          </w:tcPr>
          <w:p w14:paraId="58D96C87" w14:textId="77777777" w:rsidR="004D13A1" w:rsidRPr="00966E9A" w:rsidRDefault="004D13A1" w:rsidP="004D13A1">
            <w:pPr>
              <w:rPr>
                <w:rFonts w:cs="Arial"/>
                <w:sz w:val="20"/>
                <w:szCs w:val="20"/>
                <w:lang w:val="en-US" w:eastAsia="en-US"/>
              </w:rPr>
            </w:pPr>
            <w:r>
              <w:rPr>
                <w:rFonts w:cs="Arial"/>
                <w:sz w:val="20"/>
                <w:szCs w:val="20"/>
                <w:lang w:val="en-US" w:eastAsia="en-US"/>
              </w:rPr>
              <w:t>Application for transfer of premises licence</w:t>
            </w: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2825608B" w14:textId="77777777" w:rsidR="004D13A1" w:rsidRPr="00DF2F08" w:rsidRDefault="004D13A1" w:rsidP="004D13A1">
            <w:pPr>
              <w:ind w:right="127"/>
              <w:jc w:val="right"/>
              <w:rPr>
                <w:rFonts w:cs="Arial"/>
                <w:sz w:val="20"/>
                <w:szCs w:val="20"/>
                <w:lang w:val="en-US" w:eastAsia="en-US"/>
              </w:rPr>
            </w:pPr>
            <w:r w:rsidRPr="00DF2F08">
              <w:rPr>
                <w:rFonts w:cs="Arial"/>
                <w:sz w:val="20"/>
                <w:szCs w:val="20"/>
                <w:lang w:val="en-US" w:eastAsia="en-US"/>
              </w:rPr>
              <w:t>23.00</w:t>
            </w:r>
          </w:p>
        </w:tc>
        <w:tc>
          <w:tcPr>
            <w:tcW w:w="1315"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3CF584BF" w14:textId="3F694959" w:rsidR="004D13A1" w:rsidRPr="008C591D" w:rsidRDefault="00A24106" w:rsidP="004D13A1">
            <w:pPr>
              <w:ind w:right="166"/>
              <w:jc w:val="right"/>
              <w:rPr>
                <w:rFonts w:cs="Arial"/>
                <w:b/>
                <w:sz w:val="20"/>
                <w:szCs w:val="20"/>
                <w:lang w:val="en-US" w:eastAsia="en-US"/>
              </w:rPr>
            </w:pPr>
            <w:r w:rsidRPr="008C591D">
              <w:rPr>
                <w:rFonts w:cs="Arial"/>
                <w:b/>
                <w:sz w:val="20"/>
                <w:szCs w:val="20"/>
                <w:lang w:val="en-US" w:eastAsia="en-US"/>
              </w:rPr>
              <w:t>23.00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31F25B78" w14:textId="77777777" w:rsidR="004D13A1" w:rsidRPr="00966E9A" w:rsidRDefault="004D13A1" w:rsidP="004D13A1">
            <w:pPr>
              <w:jc w:val="center"/>
              <w:rPr>
                <w:rFonts w:cs="Arial"/>
                <w:b/>
                <w:sz w:val="20"/>
                <w:szCs w:val="20"/>
                <w:lang w:val="en-US" w:eastAsia="en-US"/>
              </w:rPr>
            </w:pPr>
            <w:r>
              <w:rPr>
                <w:rFonts w:cs="Arial"/>
                <w:b/>
                <w:sz w:val="20"/>
                <w:szCs w:val="20"/>
                <w:lang w:val="en-US" w:eastAsia="en-US"/>
              </w:rPr>
              <w:t>NB</w:t>
            </w:r>
          </w:p>
        </w:tc>
      </w:tr>
      <w:tr w:rsidR="004D13A1" w:rsidRPr="00FD4D8E" w14:paraId="0A2AEE4F" w14:textId="77777777" w:rsidTr="00354A74">
        <w:trPr>
          <w:trHeight w:val="229"/>
        </w:trPr>
        <w:tc>
          <w:tcPr>
            <w:tcW w:w="6665" w:type="dxa"/>
            <w:shd w:val="clear" w:color="auto" w:fill="auto"/>
            <w:tcMar>
              <w:right w:w="14" w:type="dxa"/>
            </w:tcMar>
          </w:tcPr>
          <w:p w14:paraId="10E61954" w14:textId="77777777" w:rsidR="004D13A1" w:rsidRPr="00966E9A" w:rsidRDefault="004D13A1" w:rsidP="004D13A1">
            <w:pPr>
              <w:rPr>
                <w:rFonts w:cs="Arial"/>
                <w:sz w:val="20"/>
                <w:szCs w:val="20"/>
                <w:lang w:val="en-US" w:eastAsia="en-US"/>
              </w:rPr>
            </w:pPr>
            <w:r>
              <w:rPr>
                <w:rFonts w:cs="Arial"/>
                <w:sz w:val="20"/>
                <w:szCs w:val="20"/>
                <w:lang w:val="en-US" w:eastAsia="en-US"/>
              </w:rPr>
              <w:t xml:space="preserve">Notification of change of </w:t>
            </w:r>
            <w:r w:rsidR="00904AA9">
              <w:rPr>
                <w:rFonts w:cs="Arial"/>
                <w:sz w:val="20"/>
                <w:szCs w:val="20"/>
                <w:lang w:val="en-US" w:eastAsia="en-US"/>
              </w:rPr>
              <w:t xml:space="preserve">name or </w:t>
            </w:r>
            <w:r>
              <w:rPr>
                <w:rFonts w:cs="Arial"/>
                <w:sz w:val="20"/>
                <w:szCs w:val="20"/>
                <w:lang w:val="en-US" w:eastAsia="en-US"/>
              </w:rPr>
              <w:t>address</w:t>
            </w: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66666DAD" w14:textId="77777777" w:rsidR="004D13A1" w:rsidRPr="00DF2F08" w:rsidRDefault="004D13A1" w:rsidP="004D13A1">
            <w:pPr>
              <w:ind w:right="127"/>
              <w:jc w:val="right"/>
              <w:rPr>
                <w:rFonts w:cs="Arial"/>
                <w:sz w:val="20"/>
                <w:szCs w:val="20"/>
                <w:lang w:val="en-US" w:eastAsia="en-US"/>
              </w:rPr>
            </w:pPr>
            <w:r w:rsidRPr="00DF2F08">
              <w:rPr>
                <w:rFonts w:cs="Arial"/>
                <w:sz w:val="20"/>
                <w:szCs w:val="20"/>
                <w:lang w:val="en-US" w:eastAsia="en-US"/>
              </w:rPr>
              <w:t>10.50</w:t>
            </w:r>
          </w:p>
        </w:tc>
        <w:tc>
          <w:tcPr>
            <w:tcW w:w="1315"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028A6E9A" w14:textId="68B5E422" w:rsidR="004D13A1" w:rsidRPr="008C591D" w:rsidRDefault="00A24106" w:rsidP="004D13A1">
            <w:pPr>
              <w:ind w:right="166"/>
              <w:jc w:val="right"/>
              <w:rPr>
                <w:rFonts w:cs="Arial"/>
                <w:b/>
                <w:sz w:val="20"/>
                <w:szCs w:val="20"/>
                <w:lang w:val="en-US" w:eastAsia="en-US"/>
              </w:rPr>
            </w:pPr>
            <w:r w:rsidRPr="008C591D">
              <w:rPr>
                <w:rFonts w:cs="Arial"/>
                <w:b/>
                <w:sz w:val="20"/>
                <w:szCs w:val="20"/>
                <w:lang w:val="en-US" w:eastAsia="en-US"/>
              </w:rPr>
              <w:t>10.50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13C1BAE0" w14:textId="77777777" w:rsidR="004D13A1" w:rsidRPr="00966E9A" w:rsidRDefault="004D13A1" w:rsidP="004D13A1">
            <w:pPr>
              <w:jc w:val="center"/>
              <w:rPr>
                <w:rFonts w:cs="Arial"/>
                <w:b/>
                <w:sz w:val="20"/>
                <w:szCs w:val="20"/>
                <w:lang w:val="en-US" w:eastAsia="en-US"/>
              </w:rPr>
            </w:pPr>
            <w:r>
              <w:rPr>
                <w:rFonts w:cs="Arial"/>
                <w:b/>
                <w:sz w:val="20"/>
                <w:szCs w:val="20"/>
                <w:lang w:val="en-US" w:eastAsia="en-US"/>
              </w:rPr>
              <w:t>NB</w:t>
            </w:r>
          </w:p>
        </w:tc>
      </w:tr>
      <w:tr w:rsidR="004D13A1" w:rsidRPr="00FD4D8E" w14:paraId="16E308D3" w14:textId="77777777" w:rsidTr="00354A74">
        <w:trPr>
          <w:trHeight w:val="229"/>
        </w:trPr>
        <w:tc>
          <w:tcPr>
            <w:tcW w:w="6665" w:type="dxa"/>
            <w:shd w:val="clear" w:color="auto" w:fill="auto"/>
            <w:tcMar>
              <w:right w:w="14" w:type="dxa"/>
            </w:tcMar>
          </w:tcPr>
          <w:p w14:paraId="2C050965" w14:textId="77777777" w:rsidR="004D13A1" w:rsidRPr="00966E9A" w:rsidRDefault="004D13A1" w:rsidP="004D13A1">
            <w:pPr>
              <w:rPr>
                <w:rFonts w:cs="Arial"/>
                <w:sz w:val="20"/>
                <w:szCs w:val="20"/>
                <w:lang w:val="en-US" w:eastAsia="en-US"/>
              </w:rPr>
            </w:pPr>
            <w:r>
              <w:rPr>
                <w:rFonts w:cs="Arial"/>
                <w:sz w:val="20"/>
                <w:szCs w:val="20"/>
                <w:lang w:val="en-US" w:eastAsia="en-US"/>
              </w:rPr>
              <w:t>Theft, loss of premises licence/club certificate or summary</w:t>
            </w: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5846201C" w14:textId="77777777" w:rsidR="004D13A1" w:rsidRPr="00DF2F08" w:rsidRDefault="004D13A1" w:rsidP="004D13A1">
            <w:pPr>
              <w:ind w:right="127"/>
              <w:jc w:val="right"/>
              <w:rPr>
                <w:rFonts w:cs="Arial"/>
                <w:sz w:val="20"/>
                <w:szCs w:val="20"/>
                <w:lang w:val="en-US" w:eastAsia="en-US"/>
              </w:rPr>
            </w:pPr>
            <w:r w:rsidRPr="00DF2F08">
              <w:rPr>
                <w:rFonts w:cs="Arial"/>
                <w:sz w:val="20"/>
                <w:szCs w:val="20"/>
                <w:lang w:val="en-US" w:eastAsia="en-US"/>
              </w:rPr>
              <w:t>10.50</w:t>
            </w:r>
          </w:p>
        </w:tc>
        <w:tc>
          <w:tcPr>
            <w:tcW w:w="1315"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154AC9C3" w14:textId="3F4FC07F" w:rsidR="004D13A1" w:rsidRPr="008C591D" w:rsidRDefault="00A24106" w:rsidP="004D13A1">
            <w:pPr>
              <w:ind w:right="166"/>
              <w:jc w:val="right"/>
              <w:rPr>
                <w:rFonts w:cs="Arial"/>
                <w:b/>
                <w:sz w:val="20"/>
                <w:szCs w:val="20"/>
                <w:lang w:val="en-US" w:eastAsia="en-US"/>
              </w:rPr>
            </w:pPr>
            <w:r w:rsidRPr="008C591D">
              <w:rPr>
                <w:rFonts w:cs="Arial"/>
                <w:b/>
                <w:sz w:val="20"/>
                <w:szCs w:val="20"/>
                <w:lang w:val="en-US" w:eastAsia="en-US"/>
              </w:rPr>
              <w:t>10.50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712AED6B" w14:textId="77777777" w:rsidR="004D13A1" w:rsidRPr="00966E9A" w:rsidRDefault="004D13A1" w:rsidP="004D13A1">
            <w:pPr>
              <w:jc w:val="center"/>
              <w:rPr>
                <w:rFonts w:cs="Arial"/>
                <w:b/>
                <w:sz w:val="20"/>
                <w:szCs w:val="20"/>
                <w:lang w:val="en-US" w:eastAsia="en-US"/>
              </w:rPr>
            </w:pPr>
            <w:r>
              <w:rPr>
                <w:rFonts w:cs="Arial"/>
                <w:b/>
                <w:sz w:val="20"/>
                <w:szCs w:val="20"/>
                <w:lang w:val="en-US" w:eastAsia="en-US"/>
              </w:rPr>
              <w:t>NB</w:t>
            </w:r>
          </w:p>
        </w:tc>
      </w:tr>
      <w:tr w:rsidR="004D13A1" w:rsidRPr="00FD4D8E" w14:paraId="15360FDD" w14:textId="77777777" w:rsidTr="00354A74">
        <w:trPr>
          <w:trHeight w:val="229"/>
        </w:trPr>
        <w:tc>
          <w:tcPr>
            <w:tcW w:w="6665" w:type="dxa"/>
            <w:shd w:val="clear" w:color="auto" w:fill="auto"/>
            <w:tcMar>
              <w:right w:w="14" w:type="dxa"/>
            </w:tcMar>
          </w:tcPr>
          <w:p w14:paraId="1ED6504F" w14:textId="77777777" w:rsidR="004D13A1" w:rsidRPr="00966E9A" w:rsidRDefault="004D13A1" w:rsidP="004D13A1">
            <w:pPr>
              <w:rPr>
                <w:rFonts w:cs="Arial"/>
                <w:sz w:val="20"/>
                <w:szCs w:val="20"/>
                <w:lang w:val="en-US" w:eastAsia="en-US"/>
              </w:rPr>
            </w:pPr>
            <w:r>
              <w:rPr>
                <w:rFonts w:cs="Arial"/>
                <w:sz w:val="20"/>
                <w:szCs w:val="20"/>
                <w:lang w:val="en-US" w:eastAsia="en-US"/>
              </w:rPr>
              <w:t>Interim authority notice following death etc. of licence holder</w:t>
            </w: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1ED3AF62" w14:textId="77777777" w:rsidR="004D13A1" w:rsidRPr="00DF2F08" w:rsidRDefault="004D13A1" w:rsidP="004D13A1">
            <w:pPr>
              <w:ind w:right="127"/>
              <w:jc w:val="right"/>
              <w:rPr>
                <w:rFonts w:cs="Arial"/>
                <w:sz w:val="20"/>
                <w:szCs w:val="20"/>
                <w:lang w:val="en-US" w:eastAsia="en-US"/>
              </w:rPr>
            </w:pPr>
            <w:r w:rsidRPr="00DF2F08">
              <w:rPr>
                <w:rFonts w:cs="Arial"/>
                <w:sz w:val="20"/>
                <w:szCs w:val="20"/>
                <w:lang w:val="en-US" w:eastAsia="en-US"/>
              </w:rPr>
              <w:t>23.00</w:t>
            </w:r>
          </w:p>
        </w:tc>
        <w:tc>
          <w:tcPr>
            <w:tcW w:w="1315"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39FBFD6C" w14:textId="33AD7383" w:rsidR="004D13A1" w:rsidRPr="008C591D" w:rsidRDefault="00A24106" w:rsidP="004D13A1">
            <w:pPr>
              <w:ind w:right="166"/>
              <w:jc w:val="right"/>
              <w:rPr>
                <w:rFonts w:cs="Arial"/>
                <w:b/>
                <w:sz w:val="20"/>
                <w:szCs w:val="20"/>
                <w:lang w:val="en-US" w:eastAsia="en-US"/>
              </w:rPr>
            </w:pPr>
            <w:r w:rsidRPr="008C591D">
              <w:rPr>
                <w:rFonts w:cs="Arial"/>
                <w:b/>
                <w:sz w:val="20"/>
                <w:szCs w:val="20"/>
                <w:lang w:val="en-US" w:eastAsia="en-US"/>
              </w:rPr>
              <w:t>23.00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1335E244" w14:textId="77777777" w:rsidR="004D13A1" w:rsidRPr="00966E9A" w:rsidRDefault="004D13A1" w:rsidP="004D13A1">
            <w:pPr>
              <w:jc w:val="center"/>
              <w:rPr>
                <w:rFonts w:cs="Arial"/>
                <w:b/>
                <w:sz w:val="20"/>
                <w:szCs w:val="20"/>
                <w:lang w:val="en-US" w:eastAsia="en-US"/>
              </w:rPr>
            </w:pPr>
            <w:r>
              <w:rPr>
                <w:rFonts w:cs="Arial"/>
                <w:b/>
                <w:sz w:val="20"/>
                <w:szCs w:val="20"/>
                <w:lang w:val="en-US" w:eastAsia="en-US"/>
              </w:rPr>
              <w:t>NB</w:t>
            </w:r>
          </w:p>
        </w:tc>
      </w:tr>
      <w:tr w:rsidR="004D13A1" w:rsidRPr="00FD4D8E" w14:paraId="568BBB82" w14:textId="77777777" w:rsidTr="00354A74">
        <w:trPr>
          <w:trHeight w:val="229"/>
        </w:trPr>
        <w:tc>
          <w:tcPr>
            <w:tcW w:w="6665" w:type="dxa"/>
            <w:shd w:val="clear" w:color="auto" w:fill="auto"/>
            <w:tcMar>
              <w:right w:w="14" w:type="dxa"/>
            </w:tcMar>
          </w:tcPr>
          <w:p w14:paraId="560B5DDC" w14:textId="77777777" w:rsidR="004D13A1" w:rsidRPr="00966E9A" w:rsidRDefault="004D13A1" w:rsidP="004D13A1">
            <w:pPr>
              <w:rPr>
                <w:rFonts w:cs="Arial"/>
                <w:sz w:val="20"/>
                <w:szCs w:val="20"/>
                <w:lang w:val="en-US" w:eastAsia="en-US"/>
              </w:rPr>
            </w:pPr>
            <w:r>
              <w:rPr>
                <w:rFonts w:cs="Arial"/>
                <w:sz w:val="20"/>
                <w:szCs w:val="20"/>
                <w:lang w:val="en-US" w:eastAsia="en-US"/>
              </w:rPr>
              <w:t>Notification of change of name/address or alteration of rules of club</w:t>
            </w: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0D1CB331" w14:textId="77777777" w:rsidR="004D13A1" w:rsidRPr="00DF2F08" w:rsidRDefault="004D13A1" w:rsidP="004D13A1">
            <w:pPr>
              <w:ind w:right="127"/>
              <w:jc w:val="right"/>
              <w:rPr>
                <w:rFonts w:cs="Arial"/>
                <w:sz w:val="20"/>
                <w:szCs w:val="20"/>
                <w:lang w:val="en-US" w:eastAsia="en-US"/>
              </w:rPr>
            </w:pPr>
            <w:r w:rsidRPr="00DF2F08">
              <w:rPr>
                <w:rFonts w:cs="Arial"/>
                <w:sz w:val="20"/>
                <w:szCs w:val="20"/>
                <w:lang w:val="en-US" w:eastAsia="en-US"/>
              </w:rPr>
              <w:t>10.50</w:t>
            </w:r>
          </w:p>
        </w:tc>
        <w:tc>
          <w:tcPr>
            <w:tcW w:w="1315"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2113125B" w14:textId="1443EA25" w:rsidR="004D13A1" w:rsidRPr="008C591D" w:rsidRDefault="00A24106" w:rsidP="004D13A1">
            <w:pPr>
              <w:ind w:right="166"/>
              <w:jc w:val="right"/>
              <w:rPr>
                <w:rFonts w:cs="Arial"/>
                <w:b/>
                <w:sz w:val="20"/>
                <w:szCs w:val="20"/>
                <w:lang w:val="en-US" w:eastAsia="en-US"/>
              </w:rPr>
            </w:pPr>
            <w:r w:rsidRPr="008C591D">
              <w:rPr>
                <w:rFonts w:cs="Arial"/>
                <w:b/>
                <w:sz w:val="20"/>
                <w:szCs w:val="20"/>
                <w:lang w:val="en-US" w:eastAsia="en-US"/>
              </w:rPr>
              <w:t>10.50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73B3DF55" w14:textId="77777777" w:rsidR="004D13A1" w:rsidRPr="00966E9A" w:rsidRDefault="004D13A1" w:rsidP="004D13A1">
            <w:pPr>
              <w:jc w:val="center"/>
              <w:rPr>
                <w:rFonts w:cs="Arial"/>
                <w:b/>
                <w:sz w:val="20"/>
                <w:szCs w:val="20"/>
                <w:lang w:val="en-US" w:eastAsia="en-US"/>
              </w:rPr>
            </w:pPr>
            <w:r>
              <w:rPr>
                <w:rFonts w:cs="Arial"/>
                <w:b/>
                <w:sz w:val="20"/>
                <w:szCs w:val="20"/>
                <w:lang w:val="en-US" w:eastAsia="en-US"/>
              </w:rPr>
              <w:t>NB</w:t>
            </w:r>
          </w:p>
        </w:tc>
      </w:tr>
      <w:tr w:rsidR="004D13A1" w:rsidRPr="00FD4D8E" w14:paraId="4DF5F1E4" w14:textId="77777777" w:rsidTr="00354A74">
        <w:trPr>
          <w:trHeight w:val="229"/>
        </w:trPr>
        <w:tc>
          <w:tcPr>
            <w:tcW w:w="6665" w:type="dxa"/>
            <w:shd w:val="clear" w:color="auto" w:fill="auto"/>
            <w:tcMar>
              <w:right w:w="14" w:type="dxa"/>
            </w:tcMar>
          </w:tcPr>
          <w:p w14:paraId="49A55F57" w14:textId="77777777" w:rsidR="004D13A1" w:rsidRPr="00966E9A" w:rsidRDefault="004D13A1" w:rsidP="004D13A1">
            <w:pPr>
              <w:rPr>
                <w:rFonts w:cs="Arial"/>
                <w:sz w:val="20"/>
                <w:szCs w:val="20"/>
                <w:lang w:val="en-US" w:eastAsia="en-US"/>
              </w:rPr>
            </w:pPr>
            <w:r>
              <w:rPr>
                <w:rFonts w:cs="Arial"/>
                <w:sz w:val="20"/>
                <w:szCs w:val="20"/>
                <w:lang w:val="en-US" w:eastAsia="en-US"/>
              </w:rPr>
              <w:t>Theft, loss etc. of temporary event notice</w:t>
            </w: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684762C5" w14:textId="77777777" w:rsidR="004D13A1" w:rsidRPr="00DF2F08" w:rsidRDefault="004D13A1" w:rsidP="004D13A1">
            <w:pPr>
              <w:ind w:right="127"/>
              <w:jc w:val="right"/>
              <w:rPr>
                <w:rFonts w:cs="Arial"/>
                <w:sz w:val="20"/>
                <w:szCs w:val="20"/>
                <w:lang w:val="en-US" w:eastAsia="en-US"/>
              </w:rPr>
            </w:pPr>
            <w:r w:rsidRPr="00DF2F08">
              <w:rPr>
                <w:rFonts w:cs="Arial"/>
                <w:sz w:val="20"/>
                <w:szCs w:val="20"/>
                <w:lang w:val="en-US" w:eastAsia="en-US"/>
              </w:rPr>
              <w:t>10.50</w:t>
            </w:r>
          </w:p>
        </w:tc>
        <w:tc>
          <w:tcPr>
            <w:tcW w:w="1315"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15A51B6D" w14:textId="15AF715F" w:rsidR="004D13A1" w:rsidRPr="008C591D" w:rsidRDefault="00A24106" w:rsidP="004D13A1">
            <w:pPr>
              <w:ind w:right="166"/>
              <w:jc w:val="right"/>
              <w:rPr>
                <w:rFonts w:cs="Arial"/>
                <w:b/>
                <w:sz w:val="20"/>
                <w:szCs w:val="20"/>
                <w:lang w:val="en-US" w:eastAsia="en-US"/>
              </w:rPr>
            </w:pPr>
            <w:r w:rsidRPr="008C591D">
              <w:rPr>
                <w:rFonts w:cs="Arial"/>
                <w:b/>
                <w:sz w:val="20"/>
                <w:szCs w:val="20"/>
                <w:lang w:val="en-US" w:eastAsia="en-US"/>
              </w:rPr>
              <w:t>10.50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7A19E1BC" w14:textId="77777777" w:rsidR="004D13A1" w:rsidRPr="00966E9A" w:rsidRDefault="004D13A1" w:rsidP="004D13A1">
            <w:pPr>
              <w:jc w:val="center"/>
              <w:rPr>
                <w:rFonts w:cs="Arial"/>
                <w:b/>
                <w:sz w:val="20"/>
                <w:szCs w:val="20"/>
                <w:lang w:val="en-US" w:eastAsia="en-US"/>
              </w:rPr>
            </w:pPr>
            <w:r>
              <w:rPr>
                <w:rFonts w:cs="Arial"/>
                <w:b/>
                <w:sz w:val="20"/>
                <w:szCs w:val="20"/>
                <w:lang w:val="en-US" w:eastAsia="en-US"/>
              </w:rPr>
              <w:t>NB</w:t>
            </w:r>
          </w:p>
        </w:tc>
      </w:tr>
      <w:tr w:rsidR="004D13A1" w:rsidRPr="00FD4D8E" w14:paraId="666A112D" w14:textId="77777777" w:rsidTr="00354A74">
        <w:trPr>
          <w:trHeight w:val="229"/>
        </w:trPr>
        <w:tc>
          <w:tcPr>
            <w:tcW w:w="6665" w:type="dxa"/>
            <w:shd w:val="clear" w:color="auto" w:fill="auto"/>
            <w:tcMar>
              <w:right w:w="14" w:type="dxa"/>
            </w:tcMar>
          </w:tcPr>
          <w:p w14:paraId="6F4D96C2" w14:textId="77777777" w:rsidR="004D13A1" w:rsidRPr="00966E9A" w:rsidRDefault="00354A74" w:rsidP="004D13A1">
            <w:pPr>
              <w:rPr>
                <w:rFonts w:cs="Arial"/>
                <w:sz w:val="20"/>
                <w:szCs w:val="20"/>
                <w:lang w:val="en-US" w:eastAsia="en-US"/>
              </w:rPr>
            </w:pPr>
            <w:r>
              <w:rPr>
                <w:rFonts w:cs="Arial"/>
                <w:sz w:val="20"/>
                <w:szCs w:val="20"/>
                <w:lang w:val="en-US" w:eastAsia="en-US"/>
              </w:rPr>
              <w:t>T</w:t>
            </w:r>
            <w:r w:rsidR="004D13A1">
              <w:rPr>
                <w:rFonts w:cs="Arial"/>
                <w:sz w:val="20"/>
                <w:szCs w:val="20"/>
                <w:lang w:val="en-US" w:eastAsia="en-US"/>
              </w:rPr>
              <w:t>heft, loss etc. of personal licence</w:t>
            </w: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0E9D9601" w14:textId="77777777" w:rsidR="004D13A1" w:rsidRPr="00DF2F08" w:rsidRDefault="004D13A1" w:rsidP="004D13A1">
            <w:pPr>
              <w:ind w:right="127"/>
              <w:jc w:val="right"/>
              <w:rPr>
                <w:rFonts w:cs="Arial"/>
                <w:sz w:val="20"/>
                <w:szCs w:val="20"/>
                <w:lang w:val="en-US" w:eastAsia="en-US"/>
              </w:rPr>
            </w:pPr>
            <w:r w:rsidRPr="00DF2F08">
              <w:rPr>
                <w:rFonts w:cs="Arial"/>
                <w:sz w:val="20"/>
                <w:szCs w:val="20"/>
                <w:lang w:val="en-US" w:eastAsia="en-US"/>
              </w:rPr>
              <w:t>10.50</w:t>
            </w:r>
          </w:p>
        </w:tc>
        <w:tc>
          <w:tcPr>
            <w:tcW w:w="1315"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4E904BDA" w14:textId="1CEFEEC5" w:rsidR="004D13A1" w:rsidRPr="008C591D" w:rsidRDefault="00A24106" w:rsidP="004D13A1">
            <w:pPr>
              <w:ind w:right="166"/>
              <w:jc w:val="right"/>
              <w:rPr>
                <w:rFonts w:cs="Arial"/>
                <w:b/>
                <w:sz w:val="20"/>
                <w:szCs w:val="20"/>
                <w:lang w:val="en-US" w:eastAsia="en-US"/>
              </w:rPr>
            </w:pPr>
            <w:r w:rsidRPr="008C591D">
              <w:rPr>
                <w:rFonts w:cs="Arial"/>
                <w:b/>
                <w:sz w:val="20"/>
                <w:szCs w:val="20"/>
                <w:lang w:val="en-US" w:eastAsia="en-US"/>
              </w:rPr>
              <w:t>10.50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10BAB979" w14:textId="77777777" w:rsidR="004D13A1" w:rsidRPr="00966E9A" w:rsidRDefault="004D13A1" w:rsidP="004D13A1">
            <w:pPr>
              <w:jc w:val="center"/>
              <w:rPr>
                <w:rFonts w:cs="Arial"/>
                <w:b/>
                <w:sz w:val="20"/>
                <w:szCs w:val="20"/>
                <w:lang w:val="en-US" w:eastAsia="en-US"/>
              </w:rPr>
            </w:pPr>
            <w:r>
              <w:rPr>
                <w:rFonts w:cs="Arial"/>
                <w:b/>
                <w:sz w:val="20"/>
                <w:szCs w:val="20"/>
                <w:lang w:val="en-US" w:eastAsia="en-US"/>
              </w:rPr>
              <w:t>NB</w:t>
            </w:r>
          </w:p>
        </w:tc>
      </w:tr>
      <w:tr w:rsidR="004D13A1" w:rsidRPr="00FD4D8E" w14:paraId="4796A759" w14:textId="77777777" w:rsidTr="00354A74">
        <w:trPr>
          <w:trHeight w:val="229"/>
        </w:trPr>
        <w:tc>
          <w:tcPr>
            <w:tcW w:w="6665" w:type="dxa"/>
            <w:shd w:val="clear" w:color="auto" w:fill="auto"/>
            <w:tcMar>
              <w:right w:w="14" w:type="dxa"/>
            </w:tcMar>
          </w:tcPr>
          <w:p w14:paraId="0E21CA5C" w14:textId="77777777" w:rsidR="004D13A1" w:rsidRPr="00966E9A" w:rsidRDefault="004D13A1" w:rsidP="004D13A1">
            <w:pPr>
              <w:rPr>
                <w:rFonts w:cs="Arial"/>
                <w:sz w:val="20"/>
                <w:szCs w:val="20"/>
                <w:lang w:val="en-US" w:eastAsia="en-US"/>
              </w:rPr>
            </w:pPr>
            <w:r>
              <w:rPr>
                <w:rFonts w:cs="Arial"/>
                <w:sz w:val="20"/>
                <w:szCs w:val="20"/>
                <w:lang w:val="en-US" w:eastAsia="en-US"/>
              </w:rPr>
              <w:t xml:space="preserve">Right of freeholder etc. to be notified of licensing matters </w:t>
            </w: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415CEB30" w14:textId="77777777" w:rsidR="004D13A1" w:rsidRPr="00DF2F08" w:rsidRDefault="004D13A1" w:rsidP="004D13A1">
            <w:pPr>
              <w:ind w:right="127"/>
              <w:jc w:val="right"/>
              <w:rPr>
                <w:rFonts w:cs="Arial"/>
                <w:sz w:val="20"/>
                <w:szCs w:val="20"/>
                <w:lang w:val="en-US" w:eastAsia="en-US"/>
              </w:rPr>
            </w:pPr>
            <w:r w:rsidRPr="00DF2F08">
              <w:rPr>
                <w:rFonts w:cs="Arial"/>
                <w:sz w:val="20"/>
                <w:szCs w:val="20"/>
                <w:lang w:val="en-US" w:eastAsia="en-US"/>
              </w:rPr>
              <w:t>21.00</w:t>
            </w:r>
          </w:p>
        </w:tc>
        <w:tc>
          <w:tcPr>
            <w:tcW w:w="1315"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24B75A05" w14:textId="2F7C9D55" w:rsidR="004D13A1" w:rsidRPr="008C591D" w:rsidRDefault="00A24106" w:rsidP="004D13A1">
            <w:pPr>
              <w:ind w:right="166"/>
              <w:jc w:val="right"/>
              <w:rPr>
                <w:rFonts w:cs="Arial"/>
                <w:b/>
                <w:sz w:val="20"/>
                <w:szCs w:val="20"/>
                <w:lang w:val="en-US" w:eastAsia="en-US"/>
              </w:rPr>
            </w:pPr>
            <w:r w:rsidRPr="008C591D">
              <w:rPr>
                <w:rFonts w:cs="Arial"/>
                <w:b/>
                <w:sz w:val="20"/>
                <w:szCs w:val="20"/>
                <w:lang w:val="en-US" w:eastAsia="en-US"/>
              </w:rPr>
              <w:t>21.00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29053388" w14:textId="77777777" w:rsidR="004D13A1" w:rsidRPr="00966E9A" w:rsidRDefault="004D13A1" w:rsidP="004D13A1">
            <w:pPr>
              <w:jc w:val="center"/>
              <w:rPr>
                <w:rFonts w:cs="Arial"/>
                <w:b/>
                <w:sz w:val="20"/>
                <w:szCs w:val="20"/>
                <w:lang w:val="en-US" w:eastAsia="en-US"/>
              </w:rPr>
            </w:pPr>
            <w:r>
              <w:rPr>
                <w:rFonts w:cs="Arial"/>
                <w:b/>
                <w:sz w:val="20"/>
                <w:szCs w:val="20"/>
                <w:lang w:val="en-US" w:eastAsia="en-US"/>
              </w:rPr>
              <w:t>NB</w:t>
            </w:r>
          </w:p>
        </w:tc>
      </w:tr>
      <w:tr w:rsidR="007932A3" w:rsidRPr="00FD4D8E" w14:paraId="358B0DD9" w14:textId="77777777" w:rsidTr="007932A3">
        <w:trPr>
          <w:trHeight w:val="229"/>
        </w:trPr>
        <w:tc>
          <w:tcPr>
            <w:tcW w:w="6665" w:type="dxa"/>
            <w:shd w:val="clear" w:color="auto" w:fill="auto"/>
            <w:tcMar>
              <w:right w:w="14" w:type="dxa"/>
            </w:tcMar>
            <w:vAlign w:val="center"/>
          </w:tcPr>
          <w:p w14:paraId="799ECAFC" w14:textId="77777777" w:rsidR="007932A3" w:rsidRDefault="007932A3" w:rsidP="007932A3">
            <w:pPr>
              <w:rPr>
                <w:rFonts w:cs="Arial"/>
                <w:sz w:val="20"/>
                <w:szCs w:val="20"/>
                <w:lang w:val="en-US" w:eastAsia="en-US"/>
              </w:rPr>
            </w:pPr>
            <w:r w:rsidRPr="00966E9A">
              <w:rPr>
                <w:rFonts w:cs="Arial"/>
                <w:sz w:val="20"/>
                <w:szCs w:val="20"/>
                <w:lang w:val="en-US" w:eastAsia="en-US"/>
              </w:rPr>
              <w:t>Temporary Event Notice</w:t>
            </w:r>
            <w:r>
              <w:rPr>
                <w:rFonts w:cs="Arial"/>
                <w:sz w:val="20"/>
                <w:szCs w:val="20"/>
                <w:lang w:val="en-US" w:eastAsia="en-US"/>
              </w:rPr>
              <w:t xml:space="preserve"> (No more than 168 hours)</w:t>
            </w:r>
          </w:p>
        </w:tc>
        <w:tc>
          <w:tcPr>
            <w:tcW w:w="1419" w:type="dxa"/>
            <w:tcBorders>
              <w:top w:val="single" w:sz="4" w:space="0" w:color="auto"/>
              <w:left w:val="single" w:sz="4" w:space="0" w:color="auto"/>
              <w:bottom w:val="single" w:sz="4" w:space="0" w:color="auto"/>
              <w:right w:val="single" w:sz="4" w:space="0" w:color="auto"/>
            </w:tcBorders>
            <w:tcMar>
              <w:right w:w="14" w:type="dxa"/>
            </w:tcMar>
            <w:vAlign w:val="center"/>
          </w:tcPr>
          <w:p w14:paraId="5BDE1497" w14:textId="77777777" w:rsidR="007932A3" w:rsidRPr="00966E9A" w:rsidRDefault="007932A3" w:rsidP="007932A3">
            <w:pPr>
              <w:ind w:right="127"/>
              <w:jc w:val="right"/>
              <w:rPr>
                <w:rFonts w:cs="Arial"/>
                <w:sz w:val="20"/>
                <w:szCs w:val="20"/>
                <w:lang w:val="en-US" w:eastAsia="en-US"/>
              </w:rPr>
            </w:pPr>
            <w:r>
              <w:rPr>
                <w:rFonts w:cs="Arial"/>
                <w:sz w:val="20"/>
                <w:szCs w:val="20"/>
                <w:lang w:val="en-US" w:eastAsia="en-US"/>
              </w:rPr>
              <w:t xml:space="preserve">  </w:t>
            </w:r>
            <w:r w:rsidRPr="00966E9A">
              <w:rPr>
                <w:rFonts w:cs="Arial"/>
                <w:sz w:val="20"/>
                <w:szCs w:val="20"/>
                <w:lang w:val="en-US" w:eastAsia="en-US"/>
              </w:rPr>
              <w:t>21.00</w:t>
            </w:r>
          </w:p>
        </w:tc>
        <w:tc>
          <w:tcPr>
            <w:tcW w:w="1315"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71C8C62F" w14:textId="76DA3C8D" w:rsidR="007932A3" w:rsidRPr="008C591D" w:rsidRDefault="00A24106" w:rsidP="007932A3">
            <w:pPr>
              <w:ind w:right="166"/>
              <w:jc w:val="right"/>
              <w:rPr>
                <w:rFonts w:cs="Arial"/>
                <w:b/>
                <w:sz w:val="20"/>
                <w:szCs w:val="20"/>
                <w:lang w:val="en-US" w:eastAsia="en-US"/>
              </w:rPr>
            </w:pPr>
            <w:r w:rsidRPr="008C591D">
              <w:rPr>
                <w:rFonts w:cs="Arial"/>
                <w:b/>
                <w:sz w:val="20"/>
                <w:szCs w:val="20"/>
                <w:lang w:val="en-US" w:eastAsia="en-US"/>
              </w:rPr>
              <w:t>21.00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3E67F767" w14:textId="77777777" w:rsidR="007932A3" w:rsidRPr="00966E9A" w:rsidRDefault="007932A3" w:rsidP="007932A3">
            <w:pPr>
              <w:jc w:val="center"/>
              <w:rPr>
                <w:rFonts w:cs="Arial"/>
                <w:b/>
                <w:sz w:val="20"/>
                <w:szCs w:val="20"/>
                <w:lang w:val="en-US" w:eastAsia="en-US"/>
              </w:rPr>
            </w:pPr>
            <w:r>
              <w:rPr>
                <w:rFonts w:cs="Arial"/>
                <w:b/>
                <w:sz w:val="20"/>
                <w:szCs w:val="20"/>
                <w:lang w:val="en-US" w:eastAsia="en-US"/>
              </w:rPr>
              <w:t>NB</w:t>
            </w:r>
          </w:p>
        </w:tc>
      </w:tr>
      <w:tr w:rsidR="00354A74" w:rsidRPr="006B3C4C" w14:paraId="1C9290B4" w14:textId="77777777" w:rsidTr="008229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10211"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329F1919" w14:textId="24B43BBD" w:rsidR="00354A74" w:rsidRPr="008C591D" w:rsidRDefault="00354A74" w:rsidP="0082296C">
            <w:pPr>
              <w:ind w:right="166"/>
              <w:rPr>
                <w:rFonts w:cs="Arial"/>
                <w:b/>
                <w:bCs/>
                <w:color w:val="FFFFFF" w:themeColor="background1"/>
                <w:sz w:val="20"/>
                <w:szCs w:val="20"/>
                <w:lang w:val="en-US" w:eastAsia="en-US"/>
              </w:rPr>
            </w:pPr>
            <w:r w:rsidRPr="008C591D">
              <w:rPr>
                <w:rFonts w:cs="Arial"/>
                <w:b/>
                <w:bCs/>
                <w:color w:val="FFFFFF" w:themeColor="background1"/>
                <w:sz w:val="20"/>
                <w:szCs w:val="20"/>
                <w:lang w:val="en-US" w:eastAsia="en-US"/>
              </w:rPr>
              <w:t>STREET TRADING</w:t>
            </w:r>
            <w:r w:rsidR="008C591D" w:rsidRPr="008C591D">
              <w:rPr>
                <w:rFonts w:cs="Arial"/>
                <w:b/>
                <w:bCs/>
                <w:color w:val="FFFFFF" w:themeColor="background1"/>
                <w:sz w:val="20"/>
                <w:szCs w:val="20"/>
                <w:lang w:val="en-US" w:eastAsia="en-US"/>
              </w:rPr>
              <w:t xml:space="preserve"> CONSENTS</w:t>
            </w:r>
          </w:p>
        </w:tc>
      </w:tr>
      <w:tr w:rsidR="00354A74" w:rsidRPr="00FD4D8E" w14:paraId="5F841AB8" w14:textId="77777777" w:rsidTr="00A5076F">
        <w:trPr>
          <w:trHeight w:val="229"/>
        </w:trPr>
        <w:tc>
          <w:tcPr>
            <w:tcW w:w="6665" w:type="dxa"/>
            <w:shd w:val="clear" w:color="auto" w:fill="auto"/>
            <w:tcMar>
              <w:right w:w="14" w:type="dxa"/>
            </w:tcMar>
          </w:tcPr>
          <w:p w14:paraId="3DC5FAD8" w14:textId="77777777" w:rsidR="00354A74" w:rsidRDefault="00354A74" w:rsidP="00354A74">
            <w:pPr>
              <w:rPr>
                <w:rFonts w:cs="Arial"/>
                <w:sz w:val="20"/>
                <w:szCs w:val="20"/>
                <w:lang w:val="en-US" w:eastAsia="en-US"/>
              </w:rPr>
            </w:pPr>
            <w:r>
              <w:rPr>
                <w:rFonts w:cs="Arial"/>
                <w:sz w:val="20"/>
                <w:szCs w:val="20"/>
                <w:lang w:val="en-US" w:eastAsia="en-US"/>
              </w:rPr>
              <w:t>Quarterly fee</w:t>
            </w:r>
          </w:p>
        </w:tc>
        <w:tc>
          <w:tcPr>
            <w:tcW w:w="1419" w:type="dxa"/>
            <w:tcBorders>
              <w:top w:val="single" w:sz="4" w:space="0" w:color="auto"/>
              <w:left w:val="single" w:sz="4" w:space="0" w:color="auto"/>
              <w:bottom w:val="single" w:sz="4" w:space="0" w:color="auto"/>
              <w:right w:val="single" w:sz="4" w:space="0" w:color="auto"/>
            </w:tcBorders>
            <w:tcMar>
              <w:right w:w="14" w:type="dxa"/>
            </w:tcMar>
          </w:tcPr>
          <w:p w14:paraId="6F3505CF" w14:textId="093DE51C" w:rsidR="00354A74" w:rsidRPr="00DF2F08" w:rsidRDefault="00354A74" w:rsidP="00354A74">
            <w:pPr>
              <w:ind w:right="127"/>
              <w:jc w:val="right"/>
              <w:rPr>
                <w:rFonts w:cs="Arial"/>
                <w:sz w:val="20"/>
                <w:szCs w:val="20"/>
                <w:lang w:val="en-US" w:eastAsia="en-US"/>
              </w:rPr>
            </w:pPr>
            <w:r w:rsidRPr="00DF2F08">
              <w:rPr>
                <w:rFonts w:cs="Arial"/>
                <w:sz w:val="20"/>
                <w:szCs w:val="20"/>
                <w:lang w:val="en-US" w:eastAsia="en-US"/>
              </w:rPr>
              <w:t>2</w:t>
            </w:r>
            <w:r w:rsidR="00A5076F">
              <w:rPr>
                <w:rFonts w:cs="Arial"/>
                <w:sz w:val="20"/>
                <w:szCs w:val="20"/>
                <w:lang w:val="en-US" w:eastAsia="en-US"/>
              </w:rPr>
              <w:t>8</w:t>
            </w:r>
            <w:r w:rsidRPr="00DF2F08">
              <w:rPr>
                <w:rFonts w:cs="Arial"/>
                <w:sz w:val="20"/>
                <w:szCs w:val="20"/>
                <w:lang w:val="en-US" w:eastAsia="en-US"/>
              </w:rPr>
              <w:t>0.00</w:t>
            </w:r>
          </w:p>
        </w:tc>
        <w:tc>
          <w:tcPr>
            <w:tcW w:w="1315"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602CD221" w14:textId="36A988B3" w:rsidR="00354A74" w:rsidRPr="008C591D" w:rsidRDefault="00A24106" w:rsidP="00354A74">
            <w:pPr>
              <w:ind w:right="127"/>
              <w:jc w:val="right"/>
              <w:rPr>
                <w:rFonts w:cs="Arial"/>
                <w:b/>
                <w:sz w:val="20"/>
                <w:szCs w:val="20"/>
                <w:lang w:val="en-US" w:eastAsia="en-US"/>
              </w:rPr>
            </w:pPr>
            <w:r w:rsidRPr="008C591D">
              <w:rPr>
                <w:rFonts w:cs="Arial"/>
                <w:b/>
                <w:sz w:val="20"/>
                <w:szCs w:val="20"/>
                <w:lang w:val="en-US" w:eastAsia="en-US"/>
              </w:rPr>
              <w:t>2</w:t>
            </w:r>
            <w:r w:rsidR="00A5076F">
              <w:rPr>
                <w:rFonts w:cs="Arial"/>
                <w:b/>
                <w:sz w:val="20"/>
                <w:szCs w:val="20"/>
                <w:lang w:val="en-US" w:eastAsia="en-US"/>
              </w:rPr>
              <w:t>94</w:t>
            </w:r>
            <w:r w:rsidRPr="008C591D">
              <w:rPr>
                <w:rFonts w:cs="Arial"/>
                <w:b/>
                <w:sz w:val="20"/>
                <w:szCs w:val="20"/>
                <w:lang w:val="en-US" w:eastAsia="en-US"/>
              </w:rPr>
              <w:t>.00</w:t>
            </w:r>
          </w:p>
        </w:tc>
        <w:tc>
          <w:tcPr>
            <w:tcW w:w="812" w:type="dxa"/>
            <w:tcBorders>
              <w:top w:val="single" w:sz="4" w:space="0" w:color="auto"/>
              <w:left w:val="single" w:sz="4" w:space="0" w:color="auto"/>
              <w:bottom w:val="single" w:sz="4" w:space="0" w:color="auto"/>
              <w:right w:val="single" w:sz="4" w:space="0" w:color="auto"/>
            </w:tcBorders>
            <w:tcMar>
              <w:right w:w="14" w:type="dxa"/>
            </w:tcMar>
          </w:tcPr>
          <w:p w14:paraId="3286269D" w14:textId="77777777" w:rsidR="00354A74" w:rsidRDefault="00354A74" w:rsidP="00354A74">
            <w:pPr>
              <w:jc w:val="center"/>
              <w:rPr>
                <w:rFonts w:cs="Arial"/>
                <w:b/>
                <w:sz w:val="20"/>
                <w:szCs w:val="20"/>
                <w:lang w:val="en-US" w:eastAsia="en-US"/>
              </w:rPr>
            </w:pPr>
            <w:r>
              <w:rPr>
                <w:rFonts w:cs="Arial"/>
                <w:b/>
                <w:sz w:val="20"/>
                <w:szCs w:val="20"/>
                <w:lang w:val="en-US" w:eastAsia="en-US"/>
              </w:rPr>
              <w:t>NB</w:t>
            </w:r>
          </w:p>
        </w:tc>
      </w:tr>
      <w:tr w:rsidR="00354A74" w:rsidRPr="00FD4D8E" w14:paraId="05F38C8D" w14:textId="77777777" w:rsidTr="00A5076F">
        <w:trPr>
          <w:trHeight w:val="229"/>
        </w:trPr>
        <w:tc>
          <w:tcPr>
            <w:tcW w:w="6665" w:type="dxa"/>
            <w:shd w:val="clear" w:color="auto" w:fill="auto"/>
            <w:tcMar>
              <w:right w:w="14" w:type="dxa"/>
            </w:tcMar>
          </w:tcPr>
          <w:p w14:paraId="6A01DBD5" w14:textId="77777777" w:rsidR="00354A74" w:rsidRDefault="00354A74" w:rsidP="00354A74">
            <w:pPr>
              <w:rPr>
                <w:rFonts w:cs="Arial"/>
                <w:sz w:val="20"/>
                <w:szCs w:val="20"/>
                <w:lang w:val="en-US" w:eastAsia="en-US"/>
              </w:rPr>
            </w:pPr>
            <w:r>
              <w:rPr>
                <w:rFonts w:cs="Arial"/>
                <w:sz w:val="20"/>
                <w:szCs w:val="20"/>
                <w:lang w:val="en-US" w:eastAsia="en-US"/>
              </w:rPr>
              <w:t>Daily fee</w:t>
            </w:r>
          </w:p>
        </w:tc>
        <w:tc>
          <w:tcPr>
            <w:tcW w:w="1419" w:type="dxa"/>
            <w:tcBorders>
              <w:top w:val="single" w:sz="4" w:space="0" w:color="auto"/>
              <w:left w:val="single" w:sz="4" w:space="0" w:color="auto"/>
              <w:bottom w:val="single" w:sz="4" w:space="0" w:color="auto"/>
              <w:right w:val="single" w:sz="4" w:space="0" w:color="auto"/>
            </w:tcBorders>
            <w:tcMar>
              <w:right w:w="14" w:type="dxa"/>
            </w:tcMar>
          </w:tcPr>
          <w:p w14:paraId="645B7629" w14:textId="3E4159B6" w:rsidR="00354A74" w:rsidRPr="00DF2F08" w:rsidRDefault="00A5076F" w:rsidP="00354A74">
            <w:pPr>
              <w:ind w:right="127"/>
              <w:jc w:val="right"/>
              <w:rPr>
                <w:rFonts w:cs="Arial"/>
                <w:sz w:val="20"/>
                <w:szCs w:val="20"/>
                <w:lang w:val="en-US" w:eastAsia="en-US"/>
              </w:rPr>
            </w:pPr>
            <w:r>
              <w:rPr>
                <w:rFonts w:cs="Arial"/>
                <w:sz w:val="20"/>
                <w:szCs w:val="20"/>
                <w:lang w:val="en-US" w:eastAsia="en-US"/>
              </w:rPr>
              <w:t>16.85</w:t>
            </w:r>
          </w:p>
        </w:tc>
        <w:tc>
          <w:tcPr>
            <w:tcW w:w="1315"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23D0DF6F" w14:textId="2765359C" w:rsidR="00354A74" w:rsidRPr="008C591D" w:rsidRDefault="00A24106" w:rsidP="00354A74">
            <w:pPr>
              <w:ind w:right="127"/>
              <w:jc w:val="right"/>
              <w:rPr>
                <w:rFonts w:cs="Arial"/>
                <w:b/>
                <w:sz w:val="20"/>
                <w:szCs w:val="20"/>
                <w:lang w:val="en-US" w:eastAsia="en-US"/>
              </w:rPr>
            </w:pPr>
            <w:r w:rsidRPr="008C591D">
              <w:rPr>
                <w:rFonts w:cs="Arial"/>
                <w:b/>
                <w:sz w:val="20"/>
                <w:szCs w:val="20"/>
                <w:lang w:val="en-US" w:eastAsia="en-US"/>
              </w:rPr>
              <w:t>1</w:t>
            </w:r>
            <w:r w:rsidR="00A5076F">
              <w:rPr>
                <w:rFonts w:cs="Arial"/>
                <w:b/>
                <w:sz w:val="20"/>
                <w:szCs w:val="20"/>
                <w:lang w:val="en-US" w:eastAsia="en-US"/>
              </w:rPr>
              <w:t>8.00</w:t>
            </w:r>
          </w:p>
        </w:tc>
        <w:tc>
          <w:tcPr>
            <w:tcW w:w="812" w:type="dxa"/>
            <w:tcBorders>
              <w:top w:val="single" w:sz="4" w:space="0" w:color="auto"/>
              <w:left w:val="single" w:sz="4" w:space="0" w:color="auto"/>
              <w:bottom w:val="single" w:sz="4" w:space="0" w:color="auto"/>
              <w:right w:val="single" w:sz="4" w:space="0" w:color="auto"/>
            </w:tcBorders>
            <w:tcMar>
              <w:right w:w="14" w:type="dxa"/>
            </w:tcMar>
          </w:tcPr>
          <w:p w14:paraId="1F186551" w14:textId="77777777" w:rsidR="00354A74" w:rsidRDefault="00354A74" w:rsidP="00354A74">
            <w:pPr>
              <w:jc w:val="center"/>
              <w:rPr>
                <w:rFonts w:cs="Arial"/>
                <w:b/>
                <w:sz w:val="20"/>
                <w:szCs w:val="20"/>
                <w:lang w:val="en-US" w:eastAsia="en-US"/>
              </w:rPr>
            </w:pPr>
            <w:r>
              <w:rPr>
                <w:rFonts w:cs="Arial"/>
                <w:b/>
                <w:sz w:val="20"/>
                <w:szCs w:val="20"/>
                <w:lang w:val="en-US" w:eastAsia="en-US"/>
              </w:rPr>
              <w:t>NB</w:t>
            </w:r>
          </w:p>
        </w:tc>
      </w:tr>
      <w:tr w:rsidR="008C591D" w:rsidRPr="00FD4D8E" w14:paraId="0CBE0440" w14:textId="77777777" w:rsidTr="00A951E0">
        <w:trPr>
          <w:trHeight w:val="229"/>
        </w:trPr>
        <w:tc>
          <w:tcPr>
            <w:tcW w:w="10211" w:type="dxa"/>
            <w:gridSpan w:val="4"/>
            <w:tcBorders>
              <w:right w:val="single" w:sz="4" w:space="0" w:color="auto"/>
            </w:tcBorders>
            <w:shd w:val="clear" w:color="auto" w:fill="882345"/>
            <w:tcMar>
              <w:right w:w="14" w:type="dxa"/>
            </w:tcMar>
            <w:vAlign w:val="center"/>
          </w:tcPr>
          <w:p w14:paraId="62164E12" w14:textId="358D95E6" w:rsidR="008C591D" w:rsidRDefault="008C591D" w:rsidP="008C591D">
            <w:pPr>
              <w:rPr>
                <w:rFonts w:cs="Arial"/>
                <w:b/>
                <w:sz w:val="20"/>
                <w:szCs w:val="20"/>
                <w:lang w:val="en-US" w:eastAsia="en-US"/>
              </w:rPr>
            </w:pPr>
            <w:r>
              <w:rPr>
                <w:rFonts w:cs="Arial"/>
                <w:b/>
                <w:bCs/>
                <w:color w:val="FFFFFF" w:themeColor="background1"/>
                <w:sz w:val="20"/>
                <w:szCs w:val="20"/>
                <w:lang w:val="en-US" w:eastAsia="en-US"/>
              </w:rPr>
              <w:t>LICENSED MARKETS</w:t>
            </w:r>
          </w:p>
        </w:tc>
      </w:tr>
      <w:tr w:rsidR="008C591D" w:rsidRPr="00FD4D8E" w14:paraId="0C571CF4" w14:textId="77777777" w:rsidTr="0082296C">
        <w:trPr>
          <w:trHeight w:val="229"/>
        </w:trPr>
        <w:tc>
          <w:tcPr>
            <w:tcW w:w="6665" w:type="dxa"/>
            <w:shd w:val="clear" w:color="auto" w:fill="auto"/>
            <w:tcMar>
              <w:right w:w="14" w:type="dxa"/>
            </w:tcMar>
          </w:tcPr>
          <w:p w14:paraId="5D285068" w14:textId="54A33696" w:rsidR="008C591D" w:rsidRDefault="008C591D" w:rsidP="008C591D">
            <w:pPr>
              <w:rPr>
                <w:rFonts w:cs="Arial"/>
                <w:sz w:val="20"/>
                <w:szCs w:val="20"/>
                <w:lang w:val="en-US" w:eastAsia="en-US"/>
              </w:rPr>
            </w:pPr>
            <w:r>
              <w:rPr>
                <w:rFonts w:cs="Arial"/>
                <w:sz w:val="20"/>
                <w:szCs w:val="20"/>
                <w:lang w:val="en-US" w:eastAsia="en-US"/>
              </w:rPr>
              <w:t>Stall fee per event</w:t>
            </w:r>
          </w:p>
        </w:tc>
        <w:tc>
          <w:tcPr>
            <w:tcW w:w="1419" w:type="dxa"/>
            <w:tcBorders>
              <w:top w:val="single" w:sz="4" w:space="0" w:color="auto"/>
              <w:left w:val="single" w:sz="4" w:space="0" w:color="auto"/>
              <w:bottom w:val="single" w:sz="4" w:space="0" w:color="auto"/>
              <w:right w:val="single" w:sz="4" w:space="0" w:color="auto"/>
            </w:tcBorders>
            <w:tcMar>
              <w:right w:w="14" w:type="dxa"/>
            </w:tcMar>
          </w:tcPr>
          <w:p w14:paraId="6EA189BC" w14:textId="2D303483" w:rsidR="008C591D" w:rsidRPr="00DF2F08" w:rsidRDefault="008C591D" w:rsidP="008C591D">
            <w:pPr>
              <w:ind w:right="127"/>
              <w:jc w:val="right"/>
              <w:rPr>
                <w:rFonts w:cs="Arial"/>
                <w:sz w:val="20"/>
                <w:szCs w:val="20"/>
                <w:lang w:val="en-US" w:eastAsia="en-US"/>
              </w:rPr>
            </w:pPr>
            <w:r>
              <w:rPr>
                <w:rFonts w:cs="Arial"/>
                <w:sz w:val="20"/>
                <w:szCs w:val="20"/>
                <w:lang w:val="en-US" w:eastAsia="en-US"/>
              </w:rPr>
              <w:t>34.00</w:t>
            </w:r>
          </w:p>
        </w:tc>
        <w:tc>
          <w:tcPr>
            <w:tcW w:w="1315" w:type="dxa"/>
            <w:tcBorders>
              <w:top w:val="single" w:sz="4" w:space="0" w:color="auto"/>
              <w:left w:val="single" w:sz="4" w:space="0" w:color="auto"/>
              <w:bottom w:val="single" w:sz="4" w:space="0" w:color="auto"/>
              <w:right w:val="single" w:sz="4" w:space="0" w:color="auto"/>
            </w:tcBorders>
            <w:shd w:val="clear" w:color="auto" w:fill="auto"/>
            <w:tcMar>
              <w:right w:w="14" w:type="dxa"/>
            </w:tcMar>
          </w:tcPr>
          <w:p w14:paraId="462DD6F9" w14:textId="72DBBE43" w:rsidR="008C591D" w:rsidRPr="008C591D" w:rsidRDefault="008C591D" w:rsidP="008C591D">
            <w:pPr>
              <w:ind w:right="127"/>
              <w:jc w:val="right"/>
              <w:rPr>
                <w:rFonts w:cs="Arial"/>
                <w:b/>
                <w:sz w:val="20"/>
                <w:szCs w:val="20"/>
                <w:lang w:val="en-US" w:eastAsia="en-US"/>
              </w:rPr>
            </w:pPr>
            <w:r>
              <w:rPr>
                <w:rFonts w:cs="Arial"/>
                <w:b/>
                <w:sz w:val="20"/>
                <w:szCs w:val="20"/>
                <w:lang w:val="en-US" w:eastAsia="en-US"/>
              </w:rPr>
              <w:t>3</w:t>
            </w:r>
            <w:r w:rsidR="00A5076F">
              <w:rPr>
                <w:rFonts w:cs="Arial"/>
                <w:b/>
                <w:sz w:val="20"/>
                <w:szCs w:val="20"/>
                <w:lang w:val="en-US" w:eastAsia="en-US"/>
              </w:rPr>
              <w:t>6</w:t>
            </w:r>
            <w:r>
              <w:rPr>
                <w:rFonts w:cs="Arial"/>
                <w:b/>
                <w:sz w:val="20"/>
                <w:szCs w:val="20"/>
                <w:lang w:val="en-US" w:eastAsia="en-US"/>
              </w:rPr>
              <w:t>.00</w:t>
            </w:r>
          </w:p>
        </w:tc>
        <w:tc>
          <w:tcPr>
            <w:tcW w:w="812" w:type="dxa"/>
            <w:tcBorders>
              <w:top w:val="single" w:sz="4" w:space="0" w:color="auto"/>
              <w:left w:val="single" w:sz="4" w:space="0" w:color="auto"/>
              <w:bottom w:val="single" w:sz="4" w:space="0" w:color="auto"/>
              <w:right w:val="single" w:sz="4" w:space="0" w:color="auto"/>
            </w:tcBorders>
            <w:tcMar>
              <w:right w:w="14" w:type="dxa"/>
            </w:tcMar>
          </w:tcPr>
          <w:p w14:paraId="679CFB07" w14:textId="5D764BFA" w:rsidR="008C591D" w:rsidRDefault="008C591D" w:rsidP="008C591D">
            <w:pPr>
              <w:jc w:val="center"/>
              <w:rPr>
                <w:rFonts w:cs="Arial"/>
                <w:b/>
                <w:sz w:val="20"/>
                <w:szCs w:val="20"/>
                <w:lang w:val="en-US" w:eastAsia="en-US"/>
              </w:rPr>
            </w:pPr>
            <w:r>
              <w:rPr>
                <w:rFonts w:cs="Arial"/>
                <w:b/>
                <w:sz w:val="20"/>
                <w:szCs w:val="20"/>
                <w:lang w:val="en-US" w:eastAsia="en-US"/>
              </w:rPr>
              <w:t>NB</w:t>
            </w:r>
          </w:p>
        </w:tc>
      </w:tr>
    </w:tbl>
    <w:p w14:paraId="6AC67177" w14:textId="77777777" w:rsidR="00952730" w:rsidRDefault="00952730" w:rsidP="00354A74">
      <w:pPr>
        <w:rPr>
          <w:rFonts w:cs="Arial"/>
          <w:b/>
          <w:bCs/>
          <w:sz w:val="20"/>
          <w:szCs w:val="20"/>
          <w:lang w:val="en-US" w:eastAsia="en-US"/>
        </w:rPr>
      </w:pPr>
    </w:p>
    <w:tbl>
      <w:tblPr>
        <w:tblW w:w="10211" w:type="dxa"/>
        <w:tblInd w:w="132" w:type="dxa"/>
        <w:tblLayout w:type="fixed"/>
        <w:tblLook w:val="0000" w:firstRow="0" w:lastRow="0" w:firstColumn="0" w:lastColumn="0" w:noHBand="0" w:noVBand="0"/>
      </w:tblPr>
      <w:tblGrid>
        <w:gridCol w:w="6665"/>
        <w:gridCol w:w="1419"/>
        <w:gridCol w:w="1315"/>
        <w:gridCol w:w="812"/>
      </w:tblGrid>
      <w:tr w:rsidR="00AA1778" w:rsidRPr="006B3C4C" w14:paraId="2B2B3C1D" w14:textId="77777777" w:rsidTr="007932A3">
        <w:trPr>
          <w:trHeight w:val="272"/>
        </w:trPr>
        <w:tc>
          <w:tcPr>
            <w:tcW w:w="10211"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59FBC7C2" w14:textId="77777777" w:rsidR="00AA1778" w:rsidRPr="006B3C4C" w:rsidRDefault="00AA1778" w:rsidP="007932A3">
            <w:pPr>
              <w:ind w:right="166"/>
              <w:rPr>
                <w:rFonts w:cs="Arial"/>
                <w:b/>
                <w:bCs/>
                <w:color w:val="FFFFFF"/>
                <w:sz w:val="20"/>
                <w:szCs w:val="20"/>
                <w:lang w:val="en-US" w:eastAsia="en-US"/>
              </w:rPr>
            </w:pPr>
            <w:r>
              <w:rPr>
                <w:rFonts w:cs="Arial"/>
                <w:b/>
                <w:bCs/>
                <w:color w:val="FFFFFF" w:themeColor="background1"/>
                <w:sz w:val="20"/>
                <w:szCs w:val="20"/>
                <w:lang w:val="en-US" w:eastAsia="en-US"/>
              </w:rPr>
              <w:t>FIXED PENALTY NOTICES UNDER THE HEALTH ACT 2006</w:t>
            </w:r>
          </w:p>
        </w:tc>
      </w:tr>
      <w:tr w:rsidR="007349D0" w:rsidRPr="00966E9A" w14:paraId="37EEF886" w14:textId="77777777" w:rsidTr="00DC7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665" w:type="dxa"/>
            <w:shd w:val="clear" w:color="auto" w:fill="auto"/>
            <w:tcMar>
              <w:right w:w="14" w:type="dxa"/>
            </w:tcMar>
          </w:tcPr>
          <w:p w14:paraId="34ADE7D2" w14:textId="77777777" w:rsidR="007349D0" w:rsidRDefault="007349D0" w:rsidP="007349D0">
            <w:pPr>
              <w:rPr>
                <w:rFonts w:cs="Arial"/>
                <w:sz w:val="20"/>
                <w:szCs w:val="20"/>
                <w:lang w:val="en-US" w:eastAsia="en-US"/>
              </w:rPr>
            </w:pPr>
            <w:r>
              <w:rPr>
                <w:rFonts w:cs="Arial"/>
                <w:sz w:val="20"/>
                <w:szCs w:val="20"/>
                <w:lang w:val="en-US" w:eastAsia="en-US"/>
              </w:rPr>
              <w:t>Failure to display No smoking signs:</w:t>
            </w:r>
          </w:p>
          <w:p w14:paraId="0EA3417A" w14:textId="77777777" w:rsidR="007349D0" w:rsidRPr="00C26ACA" w:rsidRDefault="007349D0" w:rsidP="007349D0">
            <w:pPr>
              <w:pStyle w:val="ListParagraph"/>
              <w:numPr>
                <w:ilvl w:val="0"/>
                <w:numId w:val="13"/>
              </w:numPr>
              <w:rPr>
                <w:rFonts w:cs="Arial"/>
                <w:sz w:val="20"/>
                <w:szCs w:val="20"/>
                <w:lang w:val="en-US" w:eastAsia="en-US"/>
              </w:rPr>
            </w:pPr>
            <w:r w:rsidRPr="00C26ACA">
              <w:rPr>
                <w:rFonts w:cs="Arial"/>
                <w:sz w:val="20"/>
                <w:szCs w:val="20"/>
                <w:lang w:val="en-US" w:eastAsia="en-US"/>
              </w:rPr>
              <w:t xml:space="preserve">Penalty </w:t>
            </w:r>
          </w:p>
          <w:p w14:paraId="2813A529" w14:textId="77777777" w:rsidR="007349D0" w:rsidRPr="00C26ACA" w:rsidRDefault="007349D0" w:rsidP="007349D0">
            <w:pPr>
              <w:pStyle w:val="ListParagraph"/>
              <w:numPr>
                <w:ilvl w:val="0"/>
                <w:numId w:val="13"/>
              </w:numPr>
              <w:rPr>
                <w:rFonts w:cs="Arial"/>
                <w:sz w:val="20"/>
                <w:szCs w:val="20"/>
                <w:lang w:val="en-US" w:eastAsia="en-US"/>
              </w:rPr>
            </w:pPr>
            <w:r w:rsidRPr="00C26ACA">
              <w:rPr>
                <w:rFonts w:cs="Arial"/>
                <w:sz w:val="20"/>
                <w:szCs w:val="20"/>
                <w:lang w:val="en-US" w:eastAsia="en-US"/>
              </w:rPr>
              <w:t>If paid within 15 days</w:t>
            </w:r>
          </w:p>
        </w:tc>
        <w:tc>
          <w:tcPr>
            <w:tcW w:w="1419"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14B3E672" w14:textId="77777777" w:rsidR="007349D0" w:rsidRPr="007349D0" w:rsidRDefault="007349D0" w:rsidP="007349D0">
            <w:pPr>
              <w:ind w:right="166"/>
              <w:jc w:val="right"/>
              <w:rPr>
                <w:rFonts w:cs="Arial"/>
                <w:sz w:val="20"/>
                <w:szCs w:val="20"/>
                <w:lang w:val="en-US" w:eastAsia="en-US"/>
              </w:rPr>
            </w:pPr>
          </w:p>
          <w:p w14:paraId="549C6101" w14:textId="77777777" w:rsidR="007349D0" w:rsidRPr="007349D0" w:rsidRDefault="007349D0" w:rsidP="007349D0">
            <w:pPr>
              <w:ind w:right="166"/>
              <w:jc w:val="right"/>
              <w:rPr>
                <w:rFonts w:cs="Arial"/>
                <w:sz w:val="20"/>
                <w:szCs w:val="20"/>
                <w:lang w:val="en-US" w:eastAsia="en-US"/>
              </w:rPr>
            </w:pPr>
            <w:r w:rsidRPr="007349D0">
              <w:rPr>
                <w:rFonts w:cs="Arial"/>
                <w:sz w:val="20"/>
                <w:szCs w:val="20"/>
                <w:lang w:val="en-US" w:eastAsia="en-US"/>
              </w:rPr>
              <w:t>200.00</w:t>
            </w:r>
          </w:p>
          <w:p w14:paraId="0E42490B" w14:textId="77777777" w:rsidR="007349D0" w:rsidRPr="007349D0" w:rsidRDefault="007349D0" w:rsidP="007349D0">
            <w:pPr>
              <w:ind w:right="166"/>
              <w:jc w:val="right"/>
              <w:rPr>
                <w:rFonts w:cs="Arial"/>
                <w:sz w:val="20"/>
                <w:szCs w:val="20"/>
                <w:lang w:val="en-US" w:eastAsia="en-US"/>
              </w:rPr>
            </w:pPr>
            <w:r w:rsidRPr="007349D0">
              <w:rPr>
                <w:rFonts w:cs="Arial"/>
                <w:sz w:val="20"/>
                <w:szCs w:val="20"/>
                <w:lang w:val="en-US" w:eastAsia="en-US"/>
              </w:rPr>
              <w:t>150.00</w:t>
            </w:r>
          </w:p>
        </w:tc>
        <w:tc>
          <w:tcPr>
            <w:tcW w:w="1315"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4C63A493" w14:textId="77777777" w:rsidR="00F510ED" w:rsidRPr="008C591D" w:rsidRDefault="00F510ED" w:rsidP="00A24106">
            <w:pPr>
              <w:ind w:right="166"/>
              <w:jc w:val="right"/>
              <w:rPr>
                <w:rFonts w:cs="Arial"/>
                <w:b/>
                <w:sz w:val="20"/>
                <w:szCs w:val="20"/>
                <w:lang w:val="en-US" w:eastAsia="en-US"/>
              </w:rPr>
            </w:pPr>
          </w:p>
          <w:p w14:paraId="483E8DA7" w14:textId="750E9B2B" w:rsidR="00A24106" w:rsidRPr="008C591D" w:rsidRDefault="00A24106" w:rsidP="00A24106">
            <w:pPr>
              <w:ind w:right="166"/>
              <w:jc w:val="right"/>
              <w:rPr>
                <w:rFonts w:cs="Arial"/>
                <w:b/>
                <w:sz w:val="20"/>
                <w:szCs w:val="20"/>
                <w:lang w:val="en-US" w:eastAsia="en-US"/>
              </w:rPr>
            </w:pPr>
            <w:r w:rsidRPr="008C591D">
              <w:rPr>
                <w:rFonts w:cs="Arial"/>
                <w:b/>
                <w:sz w:val="20"/>
                <w:szCs w:val="20"/>
                <w:lang w:val="en-US" w:eastAsia="en-US"/>
              </w:rPr>
              <w:t>200.00 150.00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22CD1E74" w14:textId="77777777" w:rsidR="007349D0" w:rsidRDefault="007349D0" w:rsidP="007349D0">
            <w:pPr>
              <w:jc w:val="center"/>
              <w:rPr>
                <w:rFonts w:cs="Arial"/>
                <w:b/>
                <w:sz w:val="20"/>
                <w:szCs w:val="20"/>
                <w:lang w:val="en-US" w:eastAsia="en-US"/>
              </w:rPr>
            </w:pPr>
          </w:p>
          <w:p w14:paraId="3216195D" w14:textId="77777777" w:rsidR="007349D0" w:rsidRDefault="007349D0" w:rsidP="007349D0">
            <w:pPr>
              <w:jc w:val="center"/>
              <w:rPr>
                <w:rFonts w:cs="Arial"/>
                <w:b/>
                <w:sz w:val="20"/>
                <w:szCs w:val="20"/>
                <w:lang w:val="en-US" w:eastAsia="en-US"/>
              </w:rPr>
            </w:pPr>
            <w:r>
              <w:rPr>
                <w:rFonts w:cs="Arial"/>
                <w:b/>
                <w:sz w:val="20"/>
                <w:szCs w:val="20"/>
                <w:lang w:val="en-US" w:eastAsia="en-US"/>
              </w:rPr>
              <w:t>NB</w:t>
            </w:r>
          </w:p>
          <w:p w14:paraId="14D7DABB" w14:textId="77777777" w:rsidR="007349D0" w:rsidRDefault="007349D0" w:rsidP="007349D0">
            <w:pPr>
              <w:jc w:val="center"/>
              <w:rPr>
                <w:rFonts w:cs="Arial"/>
                <w:b/>
                <w:sz w:val="20"/>
                <w:szCs w:val="20"/>
                <w:lang w:val="en-US" w:eastAsia="en-US"/>
              </w:rPr>
            </w:pPr>
            <w:r>
              <w:rPr>
                <w:rFonts w:cs="Arial"/>
                <w:b/>
                <w:sz w:val="20"/>
                <w:szCs w:val="20"/>
                <w:lang w:val="en-US" w:eastAsia="en-US"/>
              </w:rPr>
              <w:t>NB</w:t>
            </w:r>
          </w:p>
        </w:tc>
      </w:tr>
      <w:tr w:rsidR="007349D0" w:rsidRPr="00966E9A" w14:paraId="201C8AB1" w14:textId="77777777" w:rsidTr="00DC7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665" w:type="dxa"/>
            <w:shd w:val="clear" w:color="auto" w:fill="auto"/>
            <w:tcMar>
              <w:right w:w="14" w:type="dxa"/>
            </w:tcMar>
          </w:tcPr>
          <w:p w14:paraId="65C0F62F" w14:textId="77777777" w:rsidR="007349D0" w:rsidRDefault="007349D0" w:rsidP="007349D0">
            <w:pPr>
              <w:rPr>
                <w:rFonts w:cs="Arial"/>
                <w:sz w:val="20"/>
                <w:szCs w:val="20"/>
                <w:lang w:val="en-US" w:eastAsia="en-US"/>
              </w:rPr>
            </w:pPr>
            <w:r>
              <w:rPr>
                <w:rFonts w:cs="Arial"/>
                <w:sz w:val="20"/>
                <w:szCs w:val="20"/>
                <w:lang w:val="en-US" w:eastAsia="en-US"/>
              </w:rPr>
              <w:t>Smoking in a smoke free place:</w:t>
            </w:r>
          </w:p>
          <w:p w14:paraId="36B14A2F" w14:textId="77777777" w:rsidR="007349D0" w:rsidRPr="00C26ACA" w:rsidRDefault="007349D0" w:rsidP="007349D0">
            <w:pPr>
              <w:pStyle w:val="ListParagraph"/>
              <w:numPr>
                <w:ilvl w:val="0"/>
                <w:numId w:val="13"/>
              </w:numPr>
              <w:rPr>
                <w:rFonts w:cs="Arial"/>
                <w:sz w:val="20"/>
                <w:szCs w:val="20"/>
                <w:lang w:val="en-US" w:eastAsia="en-US"/>
              </w:rPr>
            </w:pPr>
            <w:r w:rsidRPr="00C26ACA">
              <w:rPr>
                <w:rFonts w:cs="Arial"/>
                <w:sz w:val="20"/>
                <w:szCs w:val="20"/>
                <w:lang w:val="en-US" w:eastAsia="en-US"/>
              </w:rPr>
              <w:t xml:space="preserve">Penalty </w:t>
            </w:r>
          </w:p>
          <w:p w14:paraId="4A77B022" w14:textId="77777777" w:rsidR="007349D0" w:rsidRPr="00C26ACA" w:rsidRDefault="007349D0" w:rsidP="007349D0">
            <w:pPr>
              <w:pStyle w:val="ListParagraph"/>
              <w:numPr>
                <w:ilvl w:val="0"/>
                <w:numId w:val="13"/>
              </w:numPr>
              <w:rPr>
                <w:rFonts w:cs="Arial"/>
                <w:sz w:val="20"/>
                <w:szCs w:val="20"/>
                <w:lang w:val="en-US" w:eastAsia="en-US"/>
              </w:rPr>
            </w:pPr>
            <w:r w:rsidRPr="00C26ACA">
              <w:rPr>
                <w:rFonts w:cs="Arial"/>
                <w:sz w:val="20"/>
                <w:szCs w:val="20"/>
                <w:lang w:val="en-US" w:eastAsia="en-US"/>
              </w:rPr>
              <w:t>If paid within 15 days</w:t>
            </w:r>
          </w:p>
        </w:tc>
        <w:tc>
          <w:tcPr>
            <w:tcW w:w="1419"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6CACF7FE" w14:textId="77777777" w:rsidR="007349D0" w:rsidRPr="007349D0" w:rsidRDefault="007349D0" w:rsidP="007349D0">
            <w:pPr>
              <w:ind w:right="166"/>
              <w:jc w:val="right"/>
              <w:rPr>
                <w:rFonts w:cs="Arial"/>
                <w:sz w:val="20"/>
                <w:szCs w:val="20"/>
                <w:lang w:val="en-US" w:eastAsia="en-US"/>
              </w:rPr>
            </w:pPr>
          </w:p>
          <w:p w14:paraId="42B2BDD7" w14:textId="77777777" w:rsidR="007349D0" w:rsidRPr="007349D0" w:rsidRDefault="007349D0" w:rsidP="007349D0">
            <w:pPr>
              <w:ind w:right="166"/>
              <w:jc w:val="right"/>
              <w:rPr>
                <w:rFonts w:cs="Arial"/>
                <w:sz w:val="20"/>
                <w:szCs w:val="20"/>
                <w:lang w:val="en-US" w:eastAsia="en-US"/>
              </w:rPr>
            </w:pPr>
            <w:r w:rsidRPr="007349D0">
              <w:rPr>
                <w:rFonts w:cs="Arial"/>
                <w:sz w:val="20"/>
                <w:szCs w:val="20"/>
                <w:lang w:val="en-US" w:eastAsia="en-US"/>
              </w:rPr>
              <w:t>50.00</w:t>
            </w:r>
          </w:p>
          <w:p w14:paraId="5E29B09A" w14:textId="77777777" w:rsidR="007349D0" w:rsidRPr="007349D0" w:rsidRDefault="007349D0" w:rsidP="007349D0">
            <w:pPr>
              <w:ind w:right="166"/>
              <w:jc w:val="right"/>
              <w:rPr>
                <w:rFonts w:cs="Arial"/>
                <w:sz w:val="20"/>
                <w:szCs w:val="20"/>
                <w:lang w:val="en-US" w:eastAsia="en-US"/>
              </w:rPr>
            </w:pPr>
            <w:r w:rsidRPr="007349D0">
              <w:rPr>
                <w:rFonts w:cs="Arial"/>
                <w:sz w:val="20"/>
                <w:szCs w:val="20"/>
                <w:lang w:val="en-US" w:eastAsia="en-US"/>
              </w:rPr>
              <w:t>30.00</w:t>
            </w:r>
          </w:p>
        </w:tc>
        <w:tc>
          <w:tcPr>
            <w:tcW w:w="1315" w:type="dxa"/>
            <w:tcBorders>
              <w:top w:val="single" w:sz="4" w:space="0" w:color="auto"/>
              <w:left w:val="single" w:sz="4" w:space="0" w:color="auto"/>
              <w:bottom w:val="single" w:sz="4" w:space="0" w:color="auto"/>
              <w:right w:val="single" w:sz="4" w:space="0" w:color="auto"/>
            </w:tcBorders>
            <w:shd w:val="clear" w:color="auto" w:fill="auto"/>
            <w:tcMar>
              <w:right w:w="14" w:type="dxa"/>
            </w:tcMar>
            <w:vAlign w:val="center"/>
          </w:tcPr>
          <w:p w14:paraId="0C438882" w14:textId="77777777" w:rsidR="00F510ED" w:rsidRPr="008C591D" w:rsidRDefault="00F510ED" w:rsidP="007349D0">
            <w:pPr>
              <w:ind w:right="166"/>
              <w:jc w:val="right"/>
              <w:rPr>
                <w:rFonts w:cs="Arial"/>
                <w:b/>
                <w:sz w:val="20"/>
                <w:szCs w:val="20"/>
                <w:lang w:val="en-US" w:eastAsia="en-US"/>
              </w:rPr>
            </w:pPr>
          </w:p>
          <w:p w14:paraId="6D5DB658" w14:textId="25AD813B" w:rsidR="007349D0" w:rsidRPr="008C591D" w:rsidRDefault="00A24106" w:rsidP="007349D0">
            <w:pPr>
              <w:ind w:right="166"/>
              <w:jc w:val="right"/>
              <w:rPr>
                <w:rFonts w:cs="Arial"/>
                <w:b/>
                <w:sz w:val="20"/>
                <w:szCs w:val="20"/>
                <w:lang w:val="en-US" w:eastAsia="en-US"/>
              </w:rPr>
            </w:pPr>
            <w:r w:rsidRPr="008C591D">
              <w:rPr>
                <w:rFonts w:cs="Arial"/>
                <w:b/>
                <w:sz w:val="20"/>
                <w:szCs w:val="20"/>
                <w:lang w:val="en-US" w:eastAsia="en-US"/>
              </w:rPr>
              <w:t>50.00 30.00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3F2941BC" w14:textId="77777777" w:rsidR="007349D0" w:rsidRDefault="007349D0" w:rsidP="007349D0">
            <w:pPr>
              <w:jc w:val="center"/>
              <w:rPr>
                <w:rFonts w:cs="Arial"/>
                <w:b/>
                <w:sz w:val="20"/>
                <w:szCs w:val="20"/>
                <w:lang w:val="en-US" w:eastAsia="en-US"/>
              </w:rPr>
            </w:pPr>
          </w:p>
          <w:p w14:paraId="2CCB9533" w14:textId="77777777" w:rsidR="007349D0" w:rsidRDefault="007349D0" w:rsidP="007349D0">
            <w:pPr>
              <w:jc w:val="center"/>
              <w:rPr>
                <w:rFonts w:cs="Arial"/>
                <w:b/>
                <w:sz w:val="20"/>
                <w:szCs w:val="20"/>
                <w:lang w:val="en-US" w:eastAsia="en-US"/>
              </w:rPr>
            </w:pPr>
            <w:r>
              <w:rPr>
                <w:rFonts w:cs="Arial"/>
                <w:b/>
                <w:sz w:val="20"/>
                <w:szCs w:val="20"/>
                <w:lang w:val="en-US" w:eastAsia="en-US"/>
              </w:rPr>
              <w:t>NB</w:t>
            </w:r>
          </w:p>
          <w:p w14:paraId="19279F72" w14:textId="77777777" w:rsidR="007349D0" w:rsidRDefault="007349D0" w:rsidP="007349D0">
            <w:pPr>
              <w:jc w:val="center"/>
              <w:rPr>
                <w:rFonts w:cs="Arial"/>
                <w:b/>
                <w:sz w:val="20"/>
                <w:szCs w:val="20"/>
                <w:lang w:val="en-US" w:eastAsia="en-US"/>
              </w:rPr>
            </w:pPr>
            <w:r>
              <w:rPr>
                <w:rFonts w:cs="Arial"/>
                <w:b/>
                <w:sz w:val="20"/>
                <w:szCs w:val="20"/>
                <w:lang w:val="en-US" w:eastAsia="en-US"/>
              </w:rPr>
              <w:t>NB</w:t>
            </w:r>
          </w:p>
        </w:tc>
      </w:tr>
    </w:tbl>
    <w:p w14:paraId="02017D93" w14:textId="77777777" w:rsidR="00AA1778" w:rsidRDefault="00AA1778" w:rsidP="00354A74">
      <w:pPr>
        <w:rPr>
          <w:rFonts w:cs="Arial"/>
          <w:b/>
          <w:bCs/>
          <w:sz w:val="20"/>
          <w:szCs w:val="20"/>
          <w:lang w:val="en-US" w:eastAsia="en-US"/>
        </w:rPr>
        <w:sectPr w:rsidR="00AA1778" w:rsidSect="00354A74">
          <w:type w:val="continuous"/>
          <w:pgSz w:w="11905" w:h="16833" w:code="9"/>
          <w:pgMar w:top="1440" w:right="864" w:bottom="1440" w:left="864" w:header="720" w:footer="648" w:gutter="0"/>
          <w:cols w:space="720"/>
          <w:docGrid w:linePitch="326"/>
        </w:sectPr>
      </w:pPr>
    </w:p>
    <w:tbl>
      <w:tblPr>
        <w:tblW w:w="1473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2131"/>
        <w:gridCol w:w="1321"/>
        <w:gridCol w:w="1321"/>
        <w:gridCol w:w="1321"/>
        <w:gridCol w:w="1321"/>
        <w:gridCol w:w="1322"/>
        <w:gridCol w:w="1321"/>
        <w:gridCol w:w="1321"/>
        <w:gridCol w:w="1321"/>
        <w:gridCol w:w="1322"/>
        <w:gridCol w:w="709"/>
      </w:tblGrid>
      <w:tr w:rsidR="003A2D0C" w:rsidRPr="00FD4D8E" w14:paraId="444412B5" w14:textId="77777777" w:rsidTr="00C4594D">
        <w:trPr>
          <w:trHeight w:val="71"/>
        </w:trPr>
        <w:tc>
          <w:tcPr>
            <w:tcW w:w="2131" w:type="dxa"/>
            <w:tcBorders>
              <w:bottom w:val="single" w:sz="4" w:space="0" w:color="auto"/>
            </w:tcBorders>
            <w:shd w:val="clear" w:color="auto" w:fill="A6A6A6" w:themeFill="background1" w:themeFillShade="A6"/>
            <w:tcMar>
              <w:right w:w="14" w:type="dxa"/>
            </w:tcMar>
          </w:tcPr>
          <w:p w14:paraId="0E3B18A4" w14:textId="77777777" w:rsidR="00952730" w:rsidRDefault="00952730" w:rsidP="00354A74">
            <w:pPr>
              <w:rPr>
                <w:rFonts w:cs="Arial"/>
                <w:b/>
                <w:bCs/>
                <w:sz w:val="20"/>
                <w:szCs w:val="20"/>
                <w:lang w:val="en-US" w:eastAsia="en-US"/>
              </w:rPr>
            </w:pPr>
          </w:p>
          <w:p w14:paraId="0C2D13D1" w14:textId="77777777" w:rsidR="00AF2A35" w:rsidRDefault="00AF2A35" w:rsidP="00354A74">
            <w:pPr>
              <w:rPr>
                <w:rFonts w:cs="Arial"/>
                <w:b/>
                <w:bCs/>
                <w:sz w:val="20"/>
                <w:szCs w:val="20"/>
                <w:lang w:val="en-US" w:eastAsia="en-US"/>
              </w:rPr>
            </w:pPr>
            <w:r>
              <w:rPr>
                <w:rFonts w:cs="Arial"/>
                <w:b/>
                <w:bCs/>
                <w:sz w:val="20"/>
                <w:szCs w:val="20"/>
                <w:lang w:val="en-US" w:eastAsia="en-US"/>
              </w:rPr>
              <w:t>GAMBLING ACT 2005</w:t>
            </w:r>
          </w:p>
        </w:tc>
        <w:tc>
          <w:tcPr>
            <w:tcW w:w="1321" w:type="dxa"/>
            <w:tcBorders>
              <w:bottom w:val="single" w:sz="4" w:space="0" w:color="auto"/>
            </w:tcBorders>
            <w:shd w:val="clear" w:color="auto" w:fill="A6A6A6" w:themeFill="background1" w:themeFillShade="A6"/>
            <w:vAlign w:val="bottom"/>
          </w:tcPr>
          <w:p w14:paraId="385DE0F0" w14:textId="77777777" w:rsidR="003A2D0C" w:rsidRPr="00AF2A35" w:rsidRDefault="00952730" w:rsidP="003A2D0C">
            <w:pPr>
              <w:ind w:left="-115" w:right="-52"/>
              <w:jc w:val="center"/>
              <w:rPr>
                <w:rFonts w:cs="Arial"/>
                <w:b/>
                <w:bCs/>
                <w:iCs/>
                <w:sz w:val="20"/>
                <w:szCs w:val="20"/>
                <w:lang w:val="en-US" w:eastAsia="en-US"/>
              </w:rPr>
            </w:pPr>
            <w:r w:rsidRPr="00AF2A35">
              <w:rPr>
                <w:rFonts w:cs="Arial"/>
                <w:b/>
                <w:bCs/>
                <w:iCs/>
                <w:sz w:val="20"/>
                <w:szCs w:val="20"/>
                <w:lang w:val="en-US" w:eastAsia="en-US"/>
              </w:rPr>
              <w:t xml:space="preserve">New Application </w:t>
            </w:r>
          </w:p>
          <w:p w14:paraId="048B30E1" w14:textId="77777777" w:rsidR="00952730" w:rsidRPr="00AF2A35" w:rsidRDefault="00952730" w:rsidP="003A2D0C">
            <w:pPr>
              <w:ind w:left="-115" w:right="-84"/>
              <w:jc w:val="center"/>
              <w:rPr>
                <w:rFonts w:cs="Arial"/>
                <w:b/>
                <w:bCs/>
                <w:iCs/>
                <w:sz w:val="20"/>
                <w:szCs w:val="20"/>
                <w:lang w:val="en-US" w:eastAsia="en-US"/>
              </w:rPr>
            </w:pPr>
            <w:r w:rsidRPr="00AF2A35">
              <w:rPr>
                <w:rFonts w:cs="Arial"/>
                <w:b/>
                <w:bCs/>
                <w:iCs/>
                <w:sz w:val="20"/>
                <w:szCs w:val="20"/>
                <w:lang w:val="en-US" w:eastAsia="en-US"/>
              </w:rPr>
              <w:t>£</w:t>
            </w:r>
          </w:p>
        </w:tc>
        <w:tc>
          <w:tcPr>
            <w:tcW w:w="1321" w:type="dxa"/>
            <w:tcBorders>
              <w:bottom w:val="single" w:sz="4" w:space="0" w:color="auto"/>
            </w:tcBorders>
            <w:shd w:val="clear" w:color="auto" w:fill="A6A6A6" w:themeFill="background1" w:themeFillShade="A6"/>
            <w:vAlign w:val="bottom"/>
          </w:tcPr>
          <w:p w14:paraId="6ADEEB79" w14:textId="77777777" w:rsidR="00952730" w:rsidRPr="00AF2A35" w:rsidRDefault="00952730" w:rsidP="00354A74">
            <w:pPr>
              <w:ind w:right="-114" w:hanging="115"/>
              <w:jc w:val="center"/>
              <w:rPr>
                <w:rFonts w:cs="Arial"/>
                <w:b/>
                <w:bCs/>
                <w:iCs/>
                <w:sz w:val="20"/>
                <w:szCs w:val="20"/>
                <w:lang w:val="en-US" w:eastAsia="en-US"/>
              </w:rPr>
            </w:pPr>
            <w:r w:rsidRPr="00AF2A35">
              <w:rPr>
                <w:rFonts w:cs="Arial"/>
                <w:b/>
                <w:bCs/>
                <w:iCs/>
                <w:sz w:val="20"/>
                <w:szCs w:val="20"/>
                <w:lang w:val="en-US" w:eastAsia="en-US"/>
              </w:rPr>
              <w:t xml:space="preserve">Annual </w:t>
            </w:r>
          </w:p>
          <w:p w14:paraId="04FC6298" w14:textId="77777777" w:rsidR="00952730" w:rsidRPr="00AF2A35" w:rsidRDefault="00952730" w:rsidP="003A2D0C">
            <w:pPr>
              <w:ind w:left="-146" w:right="-114" w:firstLine="31"/>
              <w:jc w:val="center"/>
              <w:rPr>
                <w:rFonts w:cs="Arial"/>
                <w:b/>
                <w:bCs/>
                <w:iCs/>
                <w:sz w:val="20"/>
                <w:szCs w:val="20"/>
                <w:lang w:val="en-US" w:eastAsia="en-US"/>
              </w:rPr>
            </w:pPr>
            <w:r w:rsidRPr="00AF2A35">
              <w:rPr>
                <w:rFonts w:cs="Arial"/>
                <w:b/>
                <w:bCs/>
                <w:iCs/>
                <w:sz w:val="20"/>
                <w:szCs w:val="20"/>
                <w:lang w:val="en-US" w:eastAsia="en-US"/>
              </w:rPr>
              <w:t>Fee</w:t>
            </w:r>
          </w:p>
          <w:p w14:paraId="615F0868" w14:textId="77777777" w:rsidR="00952730" w:rsidRPr="00AF2A35" w:rsidRDefault="00952730" w:rsidP="00354A74">
            <w:pPr>
              <w:ind w:right="-114" w:hanging="115"/>
              <w:jc w:val="center"/>
              <w:rPr>
                <w:rFonts w:cs="Arial"/>
                <w:b/>
                <w:bCs/>
                <w:iCs/>
                <w:sz w:val="20"/>
                <w:szCs w:val="20"/>
                <w:lang w:val="en-US" w:eastAsia="en-US"/>
              </w:rPr>
            </w:pPr>
            <w:r w:rsidRPr="00AF2A35">
              <w:rPr>
                <w:rFonts w:cs="Arial"/>
                <w:b/>
                <w:bCs/>
                <w:iCs/>
                <w:sz w:val="20"/>
                <w:szCs w:val="20"/>
                <w:lang w:val="en-US" w:eastAsia="en-US"/>
              </w:rPr>
              <w:t>£</w:t>
            </w:r>
          </w:p>
        </w:tc>
        <w:tc>
          <w:tcPr>
            <w:tcW w:w="1321" w:type="dxa"/>
            <w:tcBorders>
              <w:bottom w:val="single" w:sz="4" w:space="0" w:color="auto"/>
            </w:tcBorders>
            <w:shd w:val="clear" w:color="auto" w:fill="A6A6A6" w:themeFill="background1" w:themeFillShade="A6"/>
            <w:vAlign w:val="bottom"/>
          </w:tcPr>
          <w:p w14:paraId="15D2578C" w14:textId="77777777" w:rsidR="00C4594D" w:rsidRDefault="00952730" w:rsidP="00C4594D">
            <w:pPr>
              <w:ind w:left="-36" w:right="-114" w:hanging="141"/>
              <w:jc w:val="center"/>
              <w:rPr>
                <w:rFonts w:cs="Arial"/>
                <w:b/>
                <w:bCs/>
                <w:iCs/>
                <w:sz w:val="20"/>
                <w:szCs w:val="20"/>
                <w:lang w:val="en-US" w:eastAsia="en-US"/>
              </w:rPr>
            </w:pPr>
            <w:r w:rsidRPr="00AF2A35">
              <w:rPr>
                <w:rFonts w:cs="Arial"/>
                <w:b/>
                <w:bCs/>
                <w:iCs/>
                <w:sz w:val="20"/>
                <w:szCs w:val="20"/>
                <w:lang w:val="en-US" w:eastAsia="en-US"/>
              </w:rPr>
              <w:t xml:space="preserve">Application </w:t>
            </w:r>
          </w:p>
          <w:p w14:paraId="41756090" w14:textId="77777777" w:rsidR="00AF2A35" w:rsidRPr="00AF2A35" w:rsidRDefault="00952730" w:rsidP="00C4594D">
            <w:pPr>
              <w:ind w:left="-36" w:right="-114" w:hanging="141"/>
              <w:jc w:val="center"/>
              <w:rPr>
                <w:rFonts w:cs="Arial"/>
                <w:b/>
                <w:bCs/>
                <w:iCs/>
                <w:sz w:val="20"/>
                <w:szCs w:val="20"/>
                <w:lang w:val="en-US" w:eastAsia="en-US"/>
              </w:rPr>
            </w:pPr>
            <w:r w:rsidRPr="00AF2A35">
              <w:rPr>
                <w:rFonts w:cs="Arial"/>
                <w:b/>
                <w:bCs/>
                <w:iCs/>
                <w:sz w:val="20"/>
                <w:szCs w:val="20"/>
                <w:lang w:val="en-US" w:eastAsia="en-US"/>
              </w:rPr>
              <w:t xml:space="preserve">to </w:t>
            </w:r>
          </w:p>
          <w:p w14:paraId="4F0651D3" w14:textId="77777777" w:rsidR="00952730" w:rsidRPr="00AF2A35" w:rsidRDefault="00952730" w:rsidP="00C4594D">
            <w:pPr>
              <w:ind w:left="-36" w:right="-114" w:hanging="141"/>
              <w:jc w:val="center"/>
              <w:rPr>
                <w:rFonts w:cs="Arial"/>
                <w:b/>
                <w:bCs/>
                <w:iCs/>
                <w:sz w:val="20"/>
                <w:szCs w:val="20"/>
                <w:lang w:val="en-US" w:eastAsia="en-US"/>
              </w:rPr>
            </w:pPr>
            <w:r w:rsidRPr="00AF2A35">
              <w:rPr>
                <w:rFonts w:cs="Arial"/>
                <w:b/>
                <w:bCs/>
                <w:iCs/>
                <w:sz w:val="20"/>
                <w:szCs w:val="20"/>
                <w:lang w:val="en-US" w:eastAsia="en-US"/>
              </w:rPr>
              <w:t>Vary</w:t>
            </w:r>
          </w:p>
          <w:p w14:paraId="407DD981" w14:textId="77777777" w:rsidR="00952730" w:rsidRPr="00AF2A35" w:rsidRDefault="00952730" w:rsidP="00354A74">
            <w:pPr>
              <w:ind w:right="-114" w:hanging="115"/>
              <w:jc w:val="center"/>
              <w:rPr>
                <w:rFonts w:cs="Arial"/>
                <w:b/>
                <w:bCs/>
                <w:iCs/>
                <w:sz w:val="20"/>
                <w:szCs w:val="20"/>
                <w:lang w:val="en-US" w:eastAsia="en-US"/>
              </w:rPr>
            </w:pPr>
            <w:r w:rsidRPr="00AF2A35">
              <w:rPr>
                <w:rFonts w:cs="Arial"/>
                <w:b/>
                <w:bCs/>
                <w:iCs/>
                <w:sz w:val="20"/>
                <w:szCs w:val="20"/>
                <w:lang w:val="en-US" w:eastAsia="en-US"/>
              </w:rPr>
              <w:t>£</w:t>
            </w:r>
          </w:p>
        </w:tc>
        <w:tc>
          <w:tcPr>
            <w:tcW w:w="1321" w:type="dxa"/>
            <w:tcBorders>
              <w:bottom w:val="single" w:sz="4" w:space="0" w:color="auto"/>
            </w:tcBorders>
            <w:shd w:val="clear" w:color="auto" w:fill="A6A6A6" w:themeFill="background1" w:themeFillShade="A6"/>
            <w:vAlign w:val="bottom"/>
          </w:tcPr>
          <w:p w14:paraId="370DF923" w14:textId="77777777" w:rsidR="00AF2A35" w:rsidRPr="00AF2A35" w:rsidRDefault="00952730" w:rsidP="003A2D0C">
            <w:pPr>
              <w:ind w:left="-67" w:right="-114" w:hanging="48"/>
              <w:jc w:val="center"/>
              <w:rPr>
                <w:rFonts w:cs="Arial"/>
                <w:b/>
                <w:bCs/>
                <w:iCs/>
                <w:sz w:val="20"/>
                <w:szCs w:val="20"/>
                <w:lang w:val="en-US" w:eastAsia="en-US"/>
              </w:rPr>
            </w:pPr>
            <w:r w:rsidRPr="00AF2A35">
              <w:rPr>
                <w:rFonts w:cs="Arial"/>
                <w:b/>
                <w:bCs/>
                <w:iCs/>
                <w:sz w:val="20"/>
                <w:szCs w:val="20"/>
                <w:lang w:val="en-US" w:eastAsia="en-US"/>
              </w:rPr>
              <w:t xml:space="preserve">Application </w:t>
            </w:r>
          </w:p>
          <w:p w14:paraId="2E1B944D" w14:textId="77777777" w:rsidR="00AF2A35" w:rsidRPr="00AF2A35" w:rsidRDefault="00952730" w:rsidP="003A2D0C">
            <w:pPr>
              <w:ind w:left="-67" w:right="-114" w:hanging="48"/>
              <w:jc w:val="center"/>
              <w:rPr>
                <w:rFonts w:cs="Arial"/>
                <w:b/>
                <w:bCs/>
                <w:iCs/>
                <w:sz w:val="20"/>
                <w:szCs w:val="20"/>
                <w:lang w:val="en-US" w:eastAsia="en-US"/>
              </w:rPr>
            </w:pPr>
            <w:r w:rsidRPr="00AF2A35">
              <w:rPr>
                <w:rFonts w:cs="Arial"/>
                <w:b/>
                <w:bCs/>
                <w:iCs/>
                <w:sz w:val="20"/>
                <w:szCs w:val="20"/>
                <w:lang w:val="en-US" w:eastAsia="en-US"/>
              </w:rPr>
              <w:t xml:space="preserve">to </w:t>
            </w:r>
          </w:p>
          <w:p w14:paraId="7315069E" w14:textId="77777777" w:rsidR="00952730" w:rsidRPr="00AF2A35" w:rsidRDefault="00952730" w:rsidP="003A2D0C">
            <w:pPr>
              <w:ind w:left="-67" w:right="-114" w:hanging="48"/>
              <w:jc w:val="center"/>
              <w:rPr>
                <w:rFonts w:cs="Arial"/>
                <w:b/>
                <w:bCs/>
                <w:iCs/>
                <w:sz w:val="20"/>
                <w:szCs w:val="20"/>
                <w:lang w:val="en-US" w:eastAsia="en-US"/>
              </w:rPr>
            </w:pPr>
            <w:r w:rsidRPr="00AF2A35">
              <w:rPr>
                <w:rFonts w:cs="Arial"/>
                <w:b/>
                <w:bCs/>
                <w:iCs/>
                <w:sz w:val="20"/>
                <w:szCs w:val="20"/>
                <w:lang w:val="en-US" w:eastAsia="en-US"/>
              </w:rPr>
              <w:t>Transfer</w:t>
            </w:r>
          </w:p>
          <w:p w14:paraId="08ABC188" w14:textId="77777777" w:rsidR="00952730" w:rsidRPr="00AF2A35" w:rsidRDefault="00952730" w:rsidP="00354A74">
            <w:pPr>
              <w:ind w:right="-114" w:hanging="115"/>
              <w:jc w:val="center"/>
              <w:rPr>
                <w:rFonts w:cs="Arial"/>
                <w:b/>
                <w:bCs/>
                <w:iCs/>
                <w:sz w:val="20"/>
                <w:szCs w:val="20"/>
                <w:lang w:val="en-US" w:eastAsia="en-US"/>
              </w:rPr>
            </w:pPr>
            <w:r w:rsidRPr="00AF2A35">
              <w:rPr>
                <w:rFonts w:cs="Arial"/>
                <w:b/>
                <w:bCs/>
                <w:iCs/>
                <w:sz w:val="20"/>
                <w:szCs w:val="20"/>
                <w:lang w:val="en-US" w:eastAsia="en-US"/>
              </w:rPr>
              <w:t>£</w:t>
            </w:r>
          </w:p>
        </w:tc>
        <w:tc>
          <w:tcPr>
            <w:tcW w:w="1322" w:type="dxa"/>
            <w:tcBorders>
              <w:bottom w:val="single" w:sz="4" w:space="0" w:color="auto"/>
            </w:tcBorders>
            <w:shd w:val="clear" w:color="auto" w:fill="A6A6A6" w:themeFill="background1" w:themeFillShade="A6"/>
            <w:vAlign w:val="bottom"/>
          </w:tcPr>
          <w:p w14:paraId="402C21B3" w14:textId="77777777" w:rsidR="00AF2A35" w:rsidRPr="00AF2A35" w:rsidRDefault="00952730" w:rsidP="003A2D0C">
            <w:pPr>
              <w:ind w:left="-98" w:right="-114" w:hanging="17"/>
              <w:jc w:val="center"/>
              <w:rPr>
                <w:rFonts w:cs="Arial"/>
                <w:b/>
                <w:bCs/>
                <w:iCs/>
                <w:sz w:val="20"/>
                <w:szCs w:val="20"/>
                <w:lang w:val="en-US" w:eastAsia="en-US"/>
              </w:rPr>
            </w:pPr>
            <w:r w:rsidRPr="00AF2A35">
              <w:rPr>
                <w:rFonts w:cs="Arial"/>
                <w:b/>
                <w:bCs/>
                <w:iCs/>
                <w:sz w:val="20"/>
                <w:szCs w:val="20"/>
                <w:lang w:val="en-US" w:eastAsia="en-US"/>
              </w:rPr>
              <w:t xml:space="preserve">Application </w:t>
            </w:r>
          </w:p>
          <w:p w14:paraId="781598B4" w14:textId="77777777" w:rsidR="00C4594D" w:rsidRDefault="00952730" w:rsidP="003A2D0C">
            <w:pPr>
              <w:ind w:left="-98" w:right="-114" w:hanging="17"/>
              <w:jc w:val="center"/>
              <w:rPr>
                <w:rFonts w:cs="Arial"/>
                <w:b/>
                <w:bCs/>
                <w:iCs/>
                <w:sz w:val="20"/>
                <w:szCs w:val="20"/>
                <w:lang w:val="en-US" w:eastAsia="en-US"/>
              </w:rPr>
            </w:pPr>
            <w:r w:rsidRPr="00AF2A35">
              <w:rPr>
                <w:rFonts w:cs="Arial"/>
                <w:b/>
                <w:bCs/>
                <w:iCs/>
                <w:sz w:val="20"/>
                <w:szCs w:val="20"/>
                <w:lang w:val="en-US" w:eastAsia="en-US"/>
              </w:rPr>
              <w:t xml:space="preserve">for </w:t>
            </w:r>
            <w:r w:rsidRPr="00C4594D">
              <w:rPr>
                <w:rFonts w:cs="Arial"/>
                <w:b/>
                <w:bCs/>
                <w:iCs/>
                <w:sz w:val="19"/>
                <w:szCs w:val="19"/>
                <w:lang w:val="en-US" w:eastAsia="en-US"/>
              </w:rPr>
              <w:t>reinstatement</w:t>
            </w:r>
            <w:r w:rsidR="003A2D0C" w:rsidRPr="00AF2A35">
              <w:rPr>
                <w:rFonts w:cs="Arial"/>
                <w:b/>
                <w:bCs/>
                <w:iCs/>
                <w:sz w:val="20"/>
                <w:szCs w:val="20"/>
                <w:lang w:val="en-US" w:eastAsia="en-US"/>
              </w:rPr>
              <w:t xml:space="preserve"> </w:t>
            </w:r>
          </w:p>
          <w:p w14:paraId="6F9038EF" w14:textId="77777777" w:rsidR="00952730" w:rsidRPr="00AF2A35" w:rsidRDefault="003A2D0C" w:rsidP="003A2D0C">
            <w:pPr>
              <w:ind w:left="-98" w:right="-114" w:hanging="17"/>
              <w:jc w:val="center"/>
              <w:rPr>
                <w:rFonts w:cs="Arial"/>
                <w:b/>
                <w:bCs/>
                <w:iCs/>
                <w:sz w:val="20"/>
                <w:szCs w:val="20"/>
                <w:lang w:val="en-US" w:eastAsia="en-US"/>
              </w:rPr>
            </w:pPr>
            <w:r w:rsidRPr="00AF2A35">
              <w:rPr>
                <w:rFonts w:cs="Arial"/>
                <w:b/>
                <w:bCs/>
                <w:iCs/>
                <w:sz w:val="20"/>
                <w:szCs w:val="20"/>
                <w:lang w:val="en-US" w:eastAsia="en-US"/>
              </w:rPr>
              <w:t>£</w:t>
            </w:r>
          </w:p>
        </w:tc>
        <w:tc>
          <w:tcPr>
            <w:tcW w:w="1321" w:type="dxa"/>
            <w:tcBorders>
              <w:bottom w:val="single" w:sz="4" w:space="0" w:color="auto"/>
            </w:tcBorders>
            <w:shd w:val="clear" w:color="auto" w:fill="A6A6A6" w:themeFill="background1" w:themeFillShade="A6"/>
            <w:vAlign w:val="bottom"/>
          </w:tcPr>
          <w:p w14:paraId="0AE5194C" w14:textId="77777777" w:rsidR="00952730" w:rsidRPr="00AF2A35" w:rsidRDefault="003A2D0C" w:rsidP="003A2D0C">
            <w:pPr>
              <w:ind w:right="-68" w:hanging="115"/>
              <w:jc w:val="center"/>
              <w:rPr>
                <w:rFonts w:cs="Arial"/>
                <w:b/>
                <w:bCs/>
                <w:iCs/>
                <w:sz w:val="20"/>
                <w:szCs w:val="20"/>
                <w:lang w:val="en-US" w:eastAsia="en-US"/>
              </w:rPr>
            </w:pPr>
            <w:r w:rsidRPr="00AF2A35">
              <w:rPr>
                <w:rFonts w:cs="Arial"/>
                <w:b/>
                <w:bCs/>
                <w:iCs/>
                <w:sz w:val="20"/>
                <w:szCs w:val="20"/>
                <w:lang w:val="en-US" w:eastAsia="en-US"/>
              </w:rPr>
              <w:t>Application for Provisional Statement</w:t>
            </w:r>
          </w:p>
          <w:p w14:paraId="12081E74" w14:textId="77777777" w:rsidR="003A2D0C" w:rsidRPr="00AF2A35" w:rsidRDefault="003A2D0C" w:rsidP="00354A74">
            <w:pPr>
              <w:ind w:right="-114" w:hanging="115"/>
              <w:jc w:val="center"/>
              <w:rPr>
                <w:rFonts w:cs="Arial"/>
                <w:b/>
                <w:bCs/>
                <w:iCs/>
                <w:sz w:val="20"/>
                <w:szCs w:val="20"/>
                <w:lang w:val="en-US" w:eastAsia="en-US"/>
              </w:rPr>
            </w:pPr>
            <w:r w:rsidRPr="00AF2A35">
              <w:rPr>
                <w:rFonts w:cs="Arial"/>
                <w:b/>
                <w:bCs/>
                <w:iCs/>
                <w:sz w:val="20"/>
                <w:szCs w:val="20"/>
                <w:lang w:val="en-US" w:eastAsia="en-US"/>
              </w:rPr>
              <w:t>£</w:t>
            </w:r>
          </w:p>
        </w:tc>
        <w:tc>
          <w:tcPr>
            <w:tcW w:w="1321" w:type="dxa"/>
            <w:tcBorders>
              <w:bottom w:val="single" w:sz="4" w:space="0" w:color="auto"/>
            </w:tcBorders>
            <w:shd w:val="clear" w:color="auto" w:fill="A6A6A6" w:themeFill="background1" w:themeFillShade="A6"/>
            <w:vAlign w:val="bottom"/>
          </w:tcPr>
          <w:p w14:paraId="5C84F133" w14:textId="77777777" w:rsidR="00952730" w:rsidRPr="00AF2A35" w:rsidRDefault="003A2D0C" w:rsidP="003A2D0C">
            <w:pPr>
              <w:ind w:left="-20" w:right="-37"/>
              <w:jc w:val="center"/>
              <w:rPr>
                <w:rFonts w:cs="Arial"/>
                <w:b/>
                <w:bCs/>
                <w:iCs/>
                <w:sz w:val="20"/>
                <w:szCs w:val="20"/>
                <w:lang w:val="en-US" w:eastAsia="en-US"/>
              </w:rPr>
            </w:pPr>
            <w:r w:rsidRPr="00AF2A35">
              <w:rPr>
                <w:rFonts w:cs="Arial"/>
                <w:b/>
                <w:bCs/>
                <w:iCs/>
                <w:sz w:val="20"/>
                <w:szCs w:val="20"/>
                <w:lang w:val="en-US" w:eastAsia="en-US"/>
              </w:rPr>
              <w:t>License Application (provisional statement holder)</w:t>
            </w:r>
          </w:p>
          <w:p w14:paraId="7326200B" w14:textId="77777777" w:rsidR="003A2D0C" w:rsidRPr="00AF2A35" w:rsidRDefault="003A2D0C" w:rsidP="00354A74">
            <w:pPr>
              <w:ind w:right="-114" w:hanging="115"/>
              <w:jc w:val="center"/>
              <w:rPr>
                <w:rFonts w:cs="Arial"/>
                <w:b/>
                <w:bCs/>
                <w:iCs/>
                <w:sz w:val="20"/>
                <w:szCs w:val="20"/>
                <w:lang w:val="en-US" w:eastAsia="en-US"/>
              </w:rPr>
            </w:pPr>
            <w:r w:rsidRPr="00AF2A35">
              <w:rPr>
                <w:rFonts w:cs="Arial"/>
                <w:b/>
                <w:bCs/>
                <w:iCs/>
                <w:sz w:val="20"/>
                <w:szCs w:val="20"/>
                <w:lang w:val="en-US" w:eastAsia="en-US"/>
              </w:rPr>
              <w:t>£</w:t>
            </w:r>
          </w:p>
        </w:tc>
        <w:tc>
          <w:tcPr>
            <w:tcW w:w="1321" w:type="dxa"/>
            <w:tcBorders>
              <w:bottom w:val="single" w:sz="4" w:space="0" w:color="auto"/>
            </w:tcBorders>
            <w:shd w:val="clear" w:color="auto" w:fill="A6A6A6" w:themeFill="background1" w:themeFillShade="A6"/>
            <w:tcMar>
              <w:right w:w="14" w:type="dxa"/>
            </w:tcMar>
            <w:vAlign w:val="bottom"/>
          </w:tcPr>
          <w:p w14:paraId="18A84321" w14:textId="77777777" w:rsidR="00AF2A35" w:rsidRPr="00AF2A35" w:rsidRDefault="00AF2A35" w:rsidP="00AF2A35">
            <w:pPr>
              <w:ind w:right="79"/>
              <w:jc w:val="center"/>
              <w:rPr>
                <w:rFonts w:cs="Arial"/>
                <w:b/>
                <w:bCs/>
                <w:iCs/>
                <w:sz w:val="20"/>
                <w:szCs w:val="20"/>
                <w:lang w:val="en-US" w:eastAsia="en-US"/>
              </w:rPr>
            </w:pPr>
            <w:r w:rsidRPr="00AF2A35">
              <w:rPr>
                <w:rFonts w:cs="Arial"/>
                <w:b/>
                <w:bCs/>
                <w:iCs/>
                <w:sz w:val="20"/>
                <w:szCs w:val="20"/>
                <w:lang w:val="en-US" w:eastAsia="en-US"/>
              </w:rPr>
              <w:t xml:space="preserve">Copy </w:t>
            </w:r>
          </w:p>
          <w:p w14:paraId="0A2409A8" w14:textId="77777777" w:rsidR="00AF2A35" w:rsidRPr="00AF2A35" w:rsidRDefault="00AF2A35" w:rsidP="00AF2A35">
            <w:pPr>
              <w:ind w:right="79"/>
              <w:jc w:val="center"/>
              <w:rPr>
                <w:rFonts w:cs="Arial"/>
                <w:b/>
                <w:bCs/>
                <w:iCs/>
                <w:sz w:val="20"/>
                <w:szCs w:val="20"/>
                <w:lang w:val="en-US" w:eastAsia="en-US"/>
              </w:rPr>
            </w:pPr>
            <w:r w:rsidRPr="00AF2A35">
              <w:rPr>
                <w:rFonts w:cs="Arial"/>
                <w:b/>
                <w:bCs/>
                <w:iCs/>
                <w:sz w:val="20"/>
                <w:szCs w:val="20"/>
                <w:lang w:val="en-US" w:eastAsia="en-US"/>
              </w:rPr>
              <w:t xml:space="preserve">License </w:t>
            </w:r>
          </w:p>
          <w:p w14:paraId="23931C25" w14:textId="77777777" w:rsidR="00952730" w:rsidRPr="00AF2A35" w:rsidRDefault="00AF2A35" w:rsidP="00AF2A35">
            <w:pPr>
              <w:ind w:right="79"/>
              <w:jc w:val="center"/>
              <w:rPr>
                <w:rFonts w:cs="Arial"/>
                <w:b/>
                <w:bCs/>
                <w:iCs/>
                <w:sz w:val="20"/>
                <w:szCs w:val="20"/>
                <w:lang w:val="en-US" w:eastAsia="en-US"/>
              </w:rPr>
            </w:pPr>
            <w:r w:rsidRPr="00AF2A35">
              <w:rPr>
                <w:rFonts w:cs="Arial"/>
                <w:b/>
                <w:bCs/>
                <w:iCs/>
                <w:sz w:val="20"/>
                <w:szCs w:val="20"/>
                <w:lang w:val="en-US" w:eastAsia="en-US"/>
              </w:rPr>
              <w:t>£</w:t>
            </w:r>
          </w:p>
        </w:tc>
        <w:tc>
          <w:tcPr>
            <w:tcW w:w="1322" w:type="dxa"/>
            <w:tcBorders>
              <w:bottom w:val="single" w:sz="4" w:space="0" w:color="auto"/>
            </w:tcBorders>
            <w:shd w:val="clear" w:color="auto" w:fill="A6A6A6" w:themeFill="background1" w:themeFillShade="A6"/>
            <w:tcMar>
              <w:right w:w="14" w:type="dxa"/>
            </w:tcMar>
            <w:vAlign w:val="bottom"/>
          </w:tcPr>
          <w:p w14:paraId="5DAB6E10" w14:textId="77777777" w:rsidR="00AF2A35" w:rsidRPr="00AF2A35" w:rsidRDefault="00AF2A35" w:rsidP="00AF2A35">
            <w:pPr>
              <w:ind w:left="-82" w:right="112"/>
              <w:jc w:val="center"/>
              <w:rPr>
                <w:rFonts w:cs="Arial"/>
                <w:b/>
                <w:bCs/>
                <w:iCs/>
                <w:sz w:val="20"/>
                <w:szCs w:val="20"/>
                <w:lang w:val="en-US" w:eastAsia="en-US"/>
              </w:rPr>
            </w:pPr>
            <w:r w:rsidRPr="00AF2A35">
              <w:rPr>
                <w:rFonts w:cs="Arial"/>
                <w:b/>
                <w:bCs/>
                <w:iCs/>
                <w:sz w:val="20"/>
                <w:szCs w:val="20"/>
                <w:lang w:val="en-US" w:eastAsia="en-US"/>
              </w:rPr>
              <w:t xml:space="preserve">Notice of change of details </w:t>
            </w:r>
          </w:p>
          <w:p w14:paraId="14AA459D" w14:textId="77777777" w:rsidR="00952730" w:rsidRPr="00AF2A35" w:rsidRDefault="00AF2A35" w:rsidP="00AF2A35">
            <w:pPr>
              <w:ind w:left="-82" w:right="112"/>
              <w:jc w:val="center"/>
              <w:rPr>
                <w:rFonts w:cs="Arial"/>
                <w:b/>
                <w:bCs/>
                <w:iCs/>
                <w:sz w:val="20"/>
                <w:szCs w:val="20"/>
                <w:lang w:val="en-US" w:eastAsia="en-US"/>
              </w:rPr>
            </w:pPr>
            <w:r w:rsidRPr="00AF2A35">
              <w:rPr>
                <w:rFonts w:cs="Arial"/>
                <w:b/>
                <w:bCs/>
                <w:iCs/>
                <w:sz w:val="20"/>
                <w:szCs w:val="20"/>
                <w:lang w:val="en-US" w:eastAsia="en-US"/>
              </w:rPr>
              <w:t>£</w:t>
            </w:r>
          </w:p>
        </w:tc>
        <w:tc>
          <w:tcPr>
            <w:tcW w:w="709" w:type="dxa"/>
            <w:tcBorders>
              <w:bottom w:val="single" w:sz="4" w:space="0" w:color="auto"/>
            </w:tcBorders>
            <w:shd w:val="clear" w:color="auto" w:fill="A6A6A6" w:themeFill="background1" w:themeFillShade="A6"/>
            <w:tcMar>
              <w:right w:w="14" w:type="dxa"/>
            </w:tcMar>
            <w:vAlign w:val="bottom"/>
          </w:tcPr>
          <w:p w14:paraId="633D5DCB" w14:textId="77777777" w:rsidR="00952730" w:rsidRPr="00AF2A35" w:rsidRDefault="00AF2A35" w:rsidP="00AF2A35">
            <w:pPr>
              <w:ind w:left="-115"/>
              <w:jc w:val="center"/>
              <w:rPr>
                <w:rFonts w:cs="Arial"/>
                <w:b/>
                <w:bCs/>
                <w:iCs/>
                <w:sz w:val="20"/>
                <w:szCs w:val="20"/>
                <w:lang w:val="en-US" w:eastAsia="en-US"/>
              </w:rPr>
            </w:pPr>
            <w:r w:rsidRPr="00AF2A35">
              <w:rPr>
                <w:rFonts w:cs="Arial"/>
                <w:b/>
                <w:bCs/>
                <w:iCs/>
                <w:sz w:val="20"/>
                <w:szCs w:val="20"/>
                <w:lang w:val="en-US" w:eastAsia="en-US"/>
              </w:rPr>
              <w:t>VAT RATE</w:t>
            </w:r>
          </w:p>
        </w:tc>
      </w:tr>
      <w:tr w:rsidR="00952730" w:rsidRPr="006B3C4C" w14:paraId="2F137EA3" w14:textId="77777777" w:rsidTr="00C45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14731" w:type="dxa"/>
            <w:gridSpan w:val="11"/>
            <w:tcBorders>
              <w:top w:val="single" w:sz="4" w:space="0" w:color="auto"/>
              <w:left w:val="single" w:sz="4" w:space="0" w:color="auto"/>
              <w:bottom w:val="single" w:sz="4" w:space="0" w:color="auto"/>
              <w:right w:val="single" w:sz="4" w:space="0" w:color="auto"/>
            </w:tcBorders>
            <w:shd w:val="clear" w:color="auto" w:fill="882345"/>
            <w:vAlign w:val="center"/>
          </w:tcPr>
          <w:p w14:paraId="028E7B0E" w14:textId="77777777" w:rsidR="00952730" w:rsidRPr="006B3C4C" w:rsidRDefault="00AF2A35" w:rsidP="00AF2A35">
            <w:pPr>
              <w:ind w:right="112"/>
              <w:rPr>
                <w:rFonts w:cs="Arial"/>
                <w:b/>
                <w:bCs/>
                <w:color w:val="FFFFFF"/>
                <w:sz w:val="20"/>
                <w:szCs w:val="20"/>
                <w:lang w:val="en-US" w:eastAsia="en-US"/>
              </w:rPr>
            </w:pPr>
            <w:r w:rsidRPr="00065AD2">
              <w:rPr>
                <w:rFonts w:cs="Arial"/>
                <w:b/>
                <w:bCs/>
                <w:color w:val="FFFFFF" w:themeColor="background1"/>
                <w:sz w:val="20"/>
                <w:szCs w:val="20"/>
                <w:lang w:val="en-US" w:eastAsia="en-US"/>
              </w:rPr>
              <w:t>PREMISES LICENSE</w:t>
            </w:r>
          </w:p>
        </w:tc>
      </w:tr>
      <w:tr w:rsidR="00AF2A35" w:rsidRPr="00FD4D8E" w14:paraId="763C9933" w14:textId="77777777" w:rsidTr="00C4594D">
        <w:trPr>
          <w:trHeight w:val="229"/>
        </w:trPr>
        <w:tc>
          <w:tcPr>
            <w:tcW w:w="2131" w:type="dxa"/>
            <w:shd w:val="clear" w:color="auto" w:fill="auto"/>
            <w:tcMar>
              <w:right w:w="14" w:type="dxa"/>
            </w:tcMar>
          </w:tcPr>
          <w:p w14:paraId="19EDEFB0" w14:textId="77777777" w:rsidR="00AF2A35" w:rsidRPr="00004665" w:rsidRDefault="00AF2A35" w:rsidP="00AF2A35">
            <w:pPr>
              <w:rPr>
                <w:rFonts w:cs="Arial"/>
                <w:sz w:val="20"/>
                <w:szCs w:val="20"/>
              </w:rPr>
            </w:pPr>
            <w:r w:rsidRPr="00004665">
              <w:rPr>
                <w:rFonts w:cs="Arial"/>
                <w:sz w:val="20"/>
                <w:szCs w:val="20"/>
              </w:rPr>
              <w:t>Existing casinos</w:t>
            </w:r>
          </w:p>
        </w:tc>
        <w:tc>
          <w:tcPr>
            <w:tcW w:w="1321" w:type="dxa"/>
            <w:shd w:val="clear" w:color="auto" w:fill="D9D9D9" w:themeFill="background1" w:themeFillShade="D9"/>
          </w:tcPr>
          <w:p w14:paraId="5810ED75" w14:textId="77777777" w:rsidR="00AF2A35" w:rsidRPr="00E860F1" w:rsidRDefault="00AF2A35" w:rsidP="00AF2A35">
            <w:pPr>
              <w:jc w:val="right"/>
              <w:rPr>
                <w:rFonts w:cs="Arial"/>
                <w:sz w:val="20"/>
                <w:szCs w:val="20"/>
              </w:rPr>
            </w:pPr>
          </w:p>
        </w:tc>
        <w:tc>
          <w:tcPr>
            <w:tcW w:w="1321" w:type="dxa"/>
            <w:shd w:val="clear" w:color="auto" w:fill="auto"/>
          </w:tcPr>
          <w:p w14:paraId="1C727607" w14:textId="0371E223" w:rsidR="00AF2A35" w:rsidRPr="009A3FEA" w:rsidRDefault="00AF2A35" w:rsidP="00AF2A35">
            <w:pPr>
              <w:jc w:val="right"/>
              <w:rPr>
                <w:rFonts w:cs="Arial"/>
                <w:sz w:val="20"/>
                <w:szCs w:val="20"/>
              </w:rPr>
            </w:pPr>
            <w:r w:rsidRPr="009A3FEA">
              <w:rPr>
                <w:rFonts w:cs="Arial"/>
                <w:sz w:val="20"/>
                <w:szCs w:val="20"/>
              </w:rPr>
              <w:t>1,5</w:t>
            </w:r>
            <w:r w:rsidR="009A3FEA" w:rsidRPr="009A3FEA">
              <w:rPr>
                <w:rFonts w:cs="Arial"/>
                <w:sz w:val="20"/>
                <w:szCs w:val="20"/>
              </w:rPr>
              <w:t>75</w:t>
            </w:r>
            <w:r w:rsidRPr="009A3FEA">
              <w:rPr>
                <w:rFonts w:cs="Arial"/>
                <w:sz w:val="20"/>
                <w:szCs w:val="20"/>
              </w:rPr>
              <w:t>.00</w:t>
            </w:r>
          </w:p>
        </w:tc>
        <w:tc>
          <w:tcPr>
            <w:tcW w:w="1321" w:type="dxa"/>
            <w:shd w:val="clear" w:color="auto" w:fill="auto"/>
          </w:tcPr>
          <w:p w14:paraId="6E2699D2" w14:textId="0C0D986F" w:rsidR="00AF2A35" w:rsidRPr="000230F9" w:rsidRDefault="00AF2A35" w:rsidP="00AF2A35">
            <w:pPr>
              <w:jc w:val="right"/>
              <w:rPr>
                <w:rFonts w:cs="Arial"/>
                <w:sz w:val="20"/>
                <w:szCs w:val="20"/>
              </w:rPr>
            </w:pPr>
            <w:r w:rsidRPr="000230F9">
              <w:rPr>
                <w:rFonts w:cs="Arial"/>
                <w:sz w:val="20"/>
                <w:szCs w:val="20"/>
              </w:rPr>
              <w:t>1,0</w:t>
            </w:r>
            <w:r w:rsidR="000230F9" w:rsidRPr="000230F9">
              <w:rPr>
                <w:rFonts w:cs="Arial"/>
                <w:sz w:val="20"/>
                <w:szCs w:val="20"/>
              </w:rPr>
              <w:t>5</w:t>
            </w:r>
            <w:r w:rsidRPr="000230F9">
              <w:rPr>
                <w:rFonts w:cs="Arial"/>
                <w:sz w:val="20"/>
                <w:szCs w:val="20"/>
              </w:rPr>
              <w:t>0.00</w:t>
            </w:r>
          </w:p>
        </w:tc>
        <w:tc>
          <w:tcPr>
            <w:tcW w:w="1321" w:type="dxa"/>
            <w:shd w:val="clear" w:color="auto" w:fill="auto"/>
          </w:tcPr>
          <w:p w14:paraId="59E7FEBB" w14:textId="48CCD867" w:rsidR="00AF2A35" w:rsidRPr="00E75184" w:rsidRDefault="00AF2A35" w:rsidP="00AF2A35">
            <w:pPr>
              <w:jc w:val="right"/>
              <w:rPr>
                <w:rFonts w:cs="Arial"/>
                <w:sz w:val="20"/>
                <w:szCs w:val="20"/>
              </w:rPr>
            </w:pPr>
            <w:r w:rsidRPr="00E75184">
              <w:rPr>
                <w:rFonts w:cs="Arial"/>
                <w:sz w:val="20"/>
                <w:szCs w:val="20"/>
              </w:rPr>
              <w:t xml:space="preserve">  </w:t>
            </w:r>
            <w:r w:rsidR="00E75184" w:rsidRPr="00E75184">
              <w:rPr>
                <w:rFonts w:cs="Arial"/>
                <w:sz w:val="20"/>
                <w:szCs w:val="20"/>
              </w:rPr>
              <w:t>709</w:t>
            </w:r>
            <w:r w:rsidRPr="00E75184">
              <w:rPr>
                <w:rFonts w:cs="Arial"/>
                <w:sz w:val="20"/>
                <w:szCs w:val="20"/>
              </w:rPr>
              <w:t>.00</w:t>
            </w:r>
          </w:p>
        </w:tc>
        <w:tc>
          <w:tcPr>
            <w:tcW w:w="1322" w:type="dxa"/>
            <w:shd w:val="clear" w:color="auto" w:fill="auto"/>
          </w:tcPr>
          <w:p w14:paraId="34242613" w14:textId="78CCE902" w:rsidR="00AF2A35" w:rsidRPr="00E75184" w:rsidRDefault="00AF2A35" w:rsidP="00AF2A35">
            <w:pPr>
              <w:jc w:val="right"/>
              <w:rPr>
                <w:rFonts w:cs="Arial"/>
                <w:sz w:val="20"/>
                <w:szCs w:val="20"/>
              </w:rPr>
            </w:pPr>
            <w:r w:rsidRPr="00E75184">
              <w:rPr>
                <w:rFonts w:cs="Arial"/>
                <w:sz w:val="20"/>
                <w:szCs w:val="20"/>
              </w:rPr>
              <w:t xml:space="preserve">   </w:t>
            </w:r>
            <w:r w:rsidR="00E75184" w:rsidRPr="00E75184">
              <w:rPr>
                <w:rFonts w:cs="Arial"/>
                <w:sz w:val="20"/>
                <w:szCs w:val="20"/>
              </w:rPr>
              <w:t>709</w:t>
            </w:r>
            <w:r w:rsidRPr="00E75184">
              <w:rPr>
                <w:rFonts w:cs="Arial"/>
                <w:sz w:val="20"/>
                <w:szCs w:val="20"/>
              </w:rPr>
              <w:t>.00</w:t>
            </w:r>
          </w:p>
        </w:tc>
        <w:tc>
          <w:tcPr>
            <w:tcW w:w="1321" w:type="dxa"/>
            <w:shd w:val="clear" w:color="auto" w:fill="D9D9D9" w:themeFill="background1" w:themeFillShade="D9"/>
          </w:tcPr>
          <w:p w14:paraId="69D56E15" w14:textId="77777777" w:rsidR="00AF2A35" w:rsidRPr="00082DFD" w:rsidRDefault="00AF2A35" w:rsidP="00AF2A35">
            <w:pPr>
              <w:jc w:val="right"/>
              <w:rPr>
                <w:rFonts w:cs="Arial"/>
                <w:color w:val="FF0000"/>
                <w:sz w:val="20"/>
                <w:szCs w:val="20"/>
              </w:rPr>
            </w:pPr>
          </w:p>
        </w:tc>
        <w:tc>
          <w:tcPr>
            <w:tcW w:w="1321" w:type="dxa"/>
            <w:shd w:val="clear" w:color="auto" w:fill="D9D9D9" w:themeFill="background1" w:themeFillShade="D9"/>
          </w:tcPr>
          <w:p w14:paraId="3BED0AE6" w14:textId="77777777" w:rsidR="00AF2A35" w:rsidRPr="00082DFD" w:rsidRDefault="00AF2A35" w:rsidP="00AF2A35">
            <w:pPr>
              <w:jc w:val="right"/>
              <w:rPr>
                <w:rFonts w:cs="Arial"/>
                <w:color w:val="FF0000"/>
                <w:sz w:val="20"/>
                <w:szCs w:val="20"/>
              </w:rPr>
            </w:pPr>
          </w:p>
        </w:tc>
        <w:tc>
          <w:tcPr>
            <w:tcW w:w="1321" w:type="dxa"/>
            <w:shd w:val="clear" w:color="auto" w:fill="auto"/>
            <w:tcMar>
              <w:right w:w="14" w:type="dxa"/>
            </w:tcMar>
          </w:tcPr>
          <w:p w14:paraId="0FC7E948" w14:textId="12C27227" w:rsidR="00AF2A35" w:rsidRPr="005A064F" w:rsidRDefault="00AF2A35" w:rsidP="00AF2A35">
            <w:pPr>
              <w:ind w:right="79"/>
              <w:jc w:val="right"/>
              <w:rPr>
                <w:rFonts w:cs="Arial"/>
                <w:sz w:val="20"/>
                <w:szCs w:val="20"/>
              </w:rPr>
            </w:pPr>
            <w:r w:rsidRPr="005A064F">
              <w:rPr>
                <w:rFonts w:cs="Arial"/>
                <w:sz w:val="20"/>
                <w:szCs w:val="20"/>
              </w:rPr>
              <w:t>1</w:t>
            </w:r>
            <w:r w:rsidR="005A064F" w:rsidRPr="005A064F">
              <w:rPr>
                <w:rFonts w:cs="Arial"/>
                <w:sz w:val="20"/>
                <w:szCs w:val="20"/>
              </w:rPr>
              <w:t>4</w:t>
            </w:r>
            <w:r w:rsidRPr="005A064F">
              <w:rPr>
                <w:rFonts w:cs="Arial"/>
                <w:sz w:val="20"/>
                <w:szCs w:val="20"/>
              </w:rPr>
              <w:t>.</w:t>
            </w:r>
            <w:r w:rsidR="005A064F" w:rsidRPr="005A064F">
              <w:rPr>
                <w:rFonts w:cs="Arial"/>
                <w:sz w:val="20"/>
                <w:szCs w:val="20"/>
              </w:rPr>
              <w:t>0</w:t>
            </w:r>
            <w:r w:rsidRPr="005A064F">
              <w:rPr>
                <w:rFonts w:cs="Arial"/>
                <w:sz w:val="20"/>
                <w:szCs w:val="20"/>
              </w:rPr>
              <w:t>0</w:t>
            </w:r>
          </w:p>
        </w:tc>
        <w:tc>
          <w:tcPr>
            <w:tcW w:w="1322" w:type="dxa"/>
            <w:shd w:val="clear" w:color="auto" w:fill="auto"/>
            <w:tcMar>
              <w:right w:w="14" w:type="dxa"/>
            </w:tcMar>
          </w:tcPr>
          <w:p w14:paraId="034D2CD4" w14:textId="40134F9D" w:rsidR="00AF2A35" w:rsidRPr="005A064F" w:rsidRDefault="00AF2A35" w:rsidP="00AF2A35">
            <w:pPr>
              <w:ind w:right="112"/>
              <w:jc w:val="right"/>
              <w:rPr>
                <w:rFonts w:cs="Arial"/>
                <w:sz w:val="20"/>
                <w:szCs w:val="20"/>
              </w:rPr>
            </w:pPr>
            <w:r w:rsidRPr="005A064F">
              <w:rPr>
                <w:rFonts w:cs="Arial"/>
                <w:sz w:val="20"/>
                <w:szCs w:val="20"/>
              </w:rPr>
              <w:t>2</w:t>
            </w:r>
            <w:r w:rsidR="005A064F" w:rsidRPr="005A064F">
              <w:rPr>
                <w:rFonts w:cs="Arial"/>
                <w:sz w:val="20"/>
                <w:szCs w:val="20"/>
              </w:rPr>
              <w:t>8</w:t>
            </w:r>
            <w:r w:rsidRPr="005A064F">
              <w:rPr>
                <w:rFonts w:cs="Arial"/>
                <w:sz w:val="20"/>
                <w:szCs w:val="20"/>
              </w:rPr>
              <w:t>.00</w:t>
            </w:r>
          </w:p>
        </w:tc>
        <w:tc>
          <w:tcPr>
            <w:tcW w:w="709" w:type="dxa"/>
            <w:tcMar>
              <w:right w:w="14" w:type="dxa"/>
            </w:tcMar>
            <w:vAlign w:val="center"/>
          </w:tcPr>
          <w:p w14:paraId="42BD60EF" w14:textId="77777777" w:rsidR="00AF2A35" w:rsidRDefault="00AF2A35" w:rsidP="00AF2A35">
            <w:pPr>
              <w:jc w:val="center"/>
              <w:rPr>
                <w:rFonts w:cs="Arial"/>
                <w:b/>
                <w:sz w:val="20"/>
                <w:szCs w:val="20"/>
                <w:lang w:val="en-US" w:eastAsia="en-US"/>
              </w:rPr>
            </w:pPr>
            <w:r>
              <w:rPr>
                <w:rFonts w:cs="Arial"/>
                <w:b/>
                <w:sz w:val="20"/>
                <w:szCs w:val="20"/>
                <w:lang w:val="en-US" w:eastAsia="en-US"/>
              </w:rPr>
              <w:t>NB</w:t>
            </w:r>
          </w:p>
        </w:tc>
      </w:tr>
      <w:tr w:rsidR="00AF2A35" w:rsidRPr="00FD4D8E" w14:paraId="61AB05CC" w14:textId="77777777" w:rsidTr="00C4594D">
        <w:trPr>
          <w:trHeight w:val="229"/>
        </w:trPr>
        <w:tc>
          <w:tcPr>
            <w:tcW w:w="2131" w:type="dxa"/>
            <w:shd w:val="clear" w:color="auto" w:fill="auto"/>
            <w:tcMar>
              <w:right w:w="14" w:type="dxa"/>
            </w:tcMar>
          </w:tcPr>
          <w:p w14:paraId="0DCE2B59" w14:textId="77777777" w:rsidR="00AF2A35" w:rsidRPr="00004665" w:rsidRDefault="00AF2A35" w:rsidP="00AF2A35">
            <w:pPr>
              <w:rPr>
                <w:rFonts w:cs="Arial"/>
                <w:sz w:val="20"/>
                <w:szCs w:val="20"/>
              </w:rPr>
            </w:pPr>
            <w:r w:rsidRPr="00004665">
              <w:rPr>
                <w:rFonts w:cs="Arial"/>
                <w:sz w:val="20"/>
                <w:szCs w:val="20"/>
              </w:rPr>
              <w:t>New small casino</w:t>
            </w:r>
          </w:p>
        </w:tc>
        <w:tc>
          <w:tcPr>
            <w:tcW w:w="1321" w:type="dxa"/>
            <w:shd w:val="clear" w:color="auto" w:fill="auto"/>
          </w:tcPr>
          <w:p w14:paraId="3961A583" w14:textId="2F52F3D6" w:rsidR="00AF2A35" w:rsidRPr="009A3FEA" w:rsidRDefault="00AF2A35" w:rsidP="00AF2A35">
            <w:pPr>
              <w:jc w:val="right"/>
              <w:rPr>
                <w:rFonts w:cs="Arial"/>
                <w:sz w:val="20"/>
                <w:szCs w:val="20"/>
              </w:rPr>
            </w:pPr>
            <w:r w:rsidRPr="009A3FEA">
              <w:rPr>
                <w:rFonts w:cs="Arial"/>
                <w:sz w:val="20"/>
                <w:szCs w:val="20"/>
              </w:rPr>
              <w:t>4,</w:t>
            </w:r>
            <w:r w:rsidR="009A3FEA" w:rsidRPr="009A3FEA">
              <w:rPr>
                <w:rFonts w:cs="Arial"/>
                <w:sz w:val="20"/>
                <w:szCs w:val="20"/>
              </w:rPr>
              <w:t>2</w:t>
            </w:r>
            <w:r w:rsidRPr="009A3FEA">
              <w:rPr>
                <w:rFonts w:cs="Arial"/>
                <w:sz w:val="20"/>
                <w:szCs w:val="20"/>
              </w:rPr>
              <w:t>00.00</w:t>
            </w:r>
          </w:p>
        </w:tc>
        <w:tc>
          <w:tcPr>
            <w:tcW w:w="1321" w:type="dxa"/>
            <w:shd w:val="clear" w:color="auto" w:fill="auto"/>
          </w:tcPr>
          <w:p w14:paraId="7217648F" w14:textId="55F51F91" w:rsidR="00AF2A35" w:rsidRPr="009A3FEA" w:rsidRDefault="00AF2A35" w:rsidP="00AF2A35">
            <w:pPr>
              <w:jc w:val="right"/>
              <w:rPr>
                <w:rFonts w:cs="Arial"/>
                <w:sz w:val="20"/>
                <w:szCs w:val="20"/>
              </w:rPr>
            </w:pPr>
            <w:r w:rsidRPr="009A3FEA">
              <w:rPr>
                <w:rFonts w:cs="Arial"/>
                <w:sz w:val="20"/>
                <w:szCs w:val="20"/>
              </w:rPr>
              <w:t>2,</w:t>
            </w:r>
            <w:r w:rsidR="009A3FEA" w:rsidRPr="009A3FEA">
              <w:rPr>
                <w:rFonts w:cs="Arial"/>
                <w:sz w:val="20"/>
                <w:szCs w:val="20"/>
              </w:rPr>
              <w:t>625</w:t>
            </w:r>
            <w:r w:rsidRPr="009A3FEA">
              <w:rPr>
                <w:rFonts w:cs="Arial"/>
                <w:sz w:val="20"/>
                <w:szCs w:val="20"/>
              </w:rPr>
              <w:t>.00</w:t>
            </w:r>
          </w:p>
        </w:tc>
        <w:tc>
          <w:tcPr>
            <w:tcW w:w="1321" w:type="dxa"/>
            <w:shd w:val="clear" w:color="auto" w:fill="auto"/>
          </w:tcPr>
          <w:p w14:paraId="0679B737" w14:textId="3A4CA101" w:rsidR="00AF2A35" w:rsidRPr="000230F9" w:rsidRDefault="00AF2A35" w:rsidP="00AF2A35">
            <w:pPr>
              <w:jc w:val="right"/>
              <w:rPr>
                <w:rFonts w:cs="Arial"/>
                <w:sz w:val="20"/>
                <w:szCs w:val="20"/>
              </w:rPr>
            </w:pPr>
            <w:r w:rsidRPr="000230F9">
              <w:rPr>
                <w:rFonts w:cs="Arial"/>
                <w:sz w:val="20"/>
                <w:szCs w:val="20"/>
              </w:rPr>
              <w:t>2,</w:t>
            </w:r>
            <w:r w:rsidR="000230F9" w:rsidRPr="000230F9">
              <w:rPr>
                <w:rFonts w:cs="Arial"/>
                <w:sz w:val="20"/>
                <w:szCs w:val="20"/>
              </w:rPr>
              <w:t>1</w:t>
            </w:r>
            <w:r w:rsidRPr="000230F9">
              <w:rPr>
                <w:rFonts w:cs="Arial"/>
                <w:sz w:val="20"/>
                <w:szCs w:val="20"/>
              </w:rPr>
              <w:t>00.00</w:t>
            </w:r>
          </w:p>
        </w:tc>
        <w:tc>
          <w:tcPr>
            <w:tcW w:w="1321" w:type="dxa"/>
            <w:shd w:val="clear" w:color="auto" w:fill="auto"/>
          </w:tcPr>
          <w:p w14:paraId="067676CD" w14:textId="03A3B0B4" w:rsidR="00AF2A35" w:rsidRPr="00E75184" w:rsidRDefault="00AF2A35" w:rsidP="00AF2A35">
            <w:pPr>
              <w:jc w:val="right"/>
              <w:rPr>
                <w:rFonts w:cs="Arial"/>
                <w:sz w:val="20"/>
                <w:szCs w:val="20"/>
              </w:rPr>
            </w:pPr>
            <w:r w:rsidRPr="00E75184">
              <w:rPr>
                <w:rFonts w:cs="Arial"/>
                <w:sz w:val="20"/>
                <w:szCs w:val="20"/>
              </w:rPr>
              <w:t xml:space="preserve">  9</w:t>
            </w:r>
            <w:r w:rsidR="00E75184" w:rsidRPr="00E75184">
              <w:rPr>
                <w:rFonts w:cs="Arial"/>
                <w:sz w:val="20"/>
                <w:szCs w:val="20"/>
              </w:rPr>
              <w:t>45</w:t>
            </w:r>
            <w:r w:rsidRPr="00E75184">
              <w:rPr>
                <w:rFonts w:cs="Arial"/>
                <w:sz w:val="20"/>
                <w:szCs w:val="20"/>
              </w:rPr>
              <w:t>.00</w:t>
            </w:r>
          </w:p>
        </w:tc>
        <w:tc>
          <w:tcPr>
            <w:tcW w:w="1322" w:type="dxa"/>
            <w:shd w:val="clear" w:color="auto" w:fill="auto"/>
          </w:tcPr>
          <w:p w14:paraId="09B84455" w14:textId="2B2082FA" w:rsidR="00AF2A35" w:rsidRPr="00E75184" w:rsidRDefault="00AF2A35" w:rsidP="00AF2A35">
            <w:pPr>
              <w:jc w:val="right"/>
              <w:rPr>
                <w:rFonts w:cs="Arial"/>
                <w:sz w:val="20"/>
                <w:szCs w:val="20"/>
              </w:rPr>
            </w:pPr>
            <w:r w:rsidRPr="00E75184">
              <w:rPr>
                <w:rFonts w:cs="Arial"/>
                <w:sz w:val="20"/>
                <w:szCs w:val="20"/>
              </w:rPr>
              <w:t xml:space="preserve">   9</w:t>
            </w:r>
            <w:r w:rsidR="00E75184" w:rsidRPr="00E75184">
              <w:rPr>
                <w:rFonts w:cs="Arial"/>
                <w:sz w:val="20"/>
                <w:szCs w:val="20"/>
              </w:rPr>
              <w:t>45</w:t>
            </w:r>
            <w:r w:rsidRPr="00E75184">
              <w:rPr>
                <w:rFonts w:cs="Arial"/>
                <w:sz w:val="20"/>
                <w:szCs w:val="20"/>
              </w:rPr>
              <w:t>.00</w:t>
            </w:r>
          </w:p>
        </w:tc>
        <w:tc>
          <w:tcPr>
            <w:tcW w:w="1321" w:type="dxa"/>
            <w:shd w:val="clear" w:color="auto" w:fill="auto"/>
          </w:tcPr>
          <w:p w14:paraId="7D222AA5" w14:textId="1A1EA87C" w:rsidR="00AF2A35" w:rsidRPr="00E75184" w:rsidRDefault="00AF2A35" w:rsidP="00AF2A35">
            <w:pPr>
              <w:jc w:val="right"/>
              <w:rPr>
                <w:rFonts w:cs="Arial"/>
                <w:sz w:val="20"/>
                <w:szCs w:val="20"/>
              </w:rPr>
            </w:pPr>
            <w:r w:rsidRPr="00E75184">
              <w:rPr>
                <w:rFonts w:cs="Arial"/>
                <w:sz w:val="20"/>
                <w:szCs w:val="20"/>
              </w:rPr>
              <w:t>4,</w:t>
            </w:r>
            <w:r w:rsidR="00E75184" w:rsidRPr="00E75184">
              <w:rPr>
                <w:rFonts w:cs="Arial"/>
                <w:sz w:val="20"/>
                <w:szCs w:val="20"/>
              </w:rPr>
              <w:t>2</w:t>
            </w:r>
            <w:r w:rsidRPr="00E75184">
              <w:rPr>
                <w:rFonts w:cs="Arial"/>
                <w:sz w:val="20"/>
                <w:szCs w:val="20"/>
              </w:rPr>
              <w:t>00.00</w:t>
            </w:r>
          </w:p>
        </w:tc>
        <w:tc>
          <w:tcPr>
            <w:tcW w:w="1321" w:type="dxa"/>
            <w:shd w:val="clear" w:color="auto" w:fill="auto"/>
          </w:tcPr>
          <w:p w14:paraId="22CAFDDF" w14:textId="3791C83A" w:rsidR="00AF2A35" w:rsidRPr="005A064F" w:rsidRDefault="00AF2A35" w:rsidP="00AF2A35">
            <w:pPr>
              <w:jc w:val="right"/>
              <w:rPr>
                <w:rFonts w:cs="Arial"/>
                <w:sz w:val="20"/>
                <w:szCs w:val="20"/>
              </w:rPr>
            </w:pPr>
            <w:r w:rsidRPr="005A064F">
              <w:rPr>
                <w:rFonts w:cs="Arial"/>
                <w:sz w:val="20"/>
                <w:szCs w:val="20"/>
              </w:rPr>
              <w:t>1,5</w:t>
            </w:r>
            <w:r w:rsidR="005A064F" w:rsidRPr="005A064F">
              <w:rPr>
                <w:rFonts w:cs="Arial"/>
                <w:sz w:val="20"/>
                <w:szCs w:val="20"/>
              </w:rPr>
              <w:t>75</w:t>
            </w:r>
            <w:r w:rsidRPr="005A064F">
              <w:rPr>
                <w:rFonts w:cs="Arial"/>
                <w:sz w:val="20"/>
                <w:szCs w:val="20"/>
              </w:rPr>
              <w:t>.00</w:t>
            </w:r>
          </w:p>
        </w:tc>
        <w:tc>
          <w:tcPr>
            <w:tcW w:w="1321" w:type="dxa"/>
            <w:shd w:val="clear" w:color="auto" w:fill="auto"/>
            <w:tcMar>
              <w:right w:w="14" w:type="dxa"/>
            </w:tcMar>
          </w:tcPr>
          <w:p w14:paraId="607A0649" w14:textId="659DBDA5" w:rsidR="00AF2A35" w:rsidRPr="005A064F" w:rsidRDefault="00AF2A35" w:rsidP="00AF2A35">
            <w:pPr>
              <w:ind w:right="79"/>
              <w:jc w:val="right"/>
              <w:rPr>
                <w:rFonts w:cs="Arial"/>
                <w:sz w:val="20"/>
                <w:szCs w:val="20"/>
              </w:rPr>
            </w:pPr>
            <w:r w:rsidRPr="005A064F">
              <w:rPr>
                <w:rFonts w:cs="Arial"/>
                <w:sz w:val="20"/>
                <w:szCs w:val="20"/>
              </w:rPr>
              <w:t>1</w:t>
            </w:r>
            <w:r w:rsidR="005A064F" w:rsidRPr="005A064F">
              <w:rPr>
                <w:rFonts w:cs="Arial"/>
                <w:sz w:val="20"/>
                <w:szCs w:val="20"/>
              </w:rPr>
              <w:t>4</w:t>
            </w:r>
            <w:r w:rsidRPr="005A064F">
              <w:rPr>
                <w:rFonts w:cs="Arial"/>
                <w:sz w:val="20"/>
                <w:szCs w:val="20"/>
              </w:rPr>
              <w:t>.</w:t>
            </w:r>
            <w:r w:rsidR="005A064F" w:rsidRPr="005A064F">
              <w:rPr>
                <w:rFonts w:cs="Arial"/>
                <w:sz w:val="20"/>
                <w:szCs w:val="20"/>
              </w:rPr>
              <w:t>0</w:t>
            </w:r>
            <w:r w:rsidRPr="005A064F">
              <w:rPr>
                <w:rFonts w:cs="Arial"/>
                <w:sz w:val="20"/>
                <w:szCs w:val="20"/>
              </w:rPr>
              <w:t>0</w:t>
            </w:r>
          </w:p>
        </w:tc>
        <w:tc>
          <w:tcPr>
            <w:tcW w:w="1322" w:type="dxa"/>
            <w:shd w:val="clear" w:color="auto" w:fill="auto"/>
            <w:tcMar>
              <w:right w:w="14" w:type="dxa"/>
            </w:tcMar>
          </w:tcPr>
          <w:p w14:paraId="44501A27" w14:textId="586202E6" w:rsidR="00AF2A35" w:rsidRPr="005A064F" w:rsidRDefault="00AF2A35" w:rsidP="00AF2A35">
            <w:pPr>
              <w:ind w:right="112"/>
              <w:jc w:val="right"/>
              <w:rPr>
                <w:rFonts w:cs="Arial"/>
                <w:sz w:val="20"/>
                <w:szCs w:val="20"/>
              </w:rPr>
            </w:pPr>
            <w:r w:rsidRPr="005A064F">
              <w:rPr>
                <w:rFonts w:cs="Arial"/>
                <w:sz w:val="20"/>
                <w:szCs w:val="20"/>
              </w:rPr>
              <w:t>2</w:t>
            </w:r>
            <w:r w:rsidR="005A064F" w:rsidRPr="005A064F">
              <w:rPr>
                <w:rFonts w:cs="Arial"/>
                <w:sz w:val="20"/>
                <w:szCs w:val="20"/>
              </w:rPr>
              <w:t>8</w:t>
            </w:r>
            <w:r w:rsidRPr="005A064F">
              <w:rPr>
                <w:rFonts w:cs="Arial"/>
                <w:sz w:val="20"/>
                <w:szCs w:val="20"/>
              </w:rPr>
              <w:t>.00</w:t>
            </w:r>
          </w:p>
        </w:tc>
        <w:tc>
          <w:tcPr>
            <w:tcW w:w="709" w:type="dxa"/>
            <w:tcBorders>
              <w:top w:val="single" w:sz="4" w:space="0" w:color="auto"/>
              <w:left w:val="single" w:sz="4" w:space="0" w:color="auto"/>
              <w:bottom w:val="single" w:sz="4" w:space="0" w:color="auto"/>
              <w:right w:val="single" w:sz="4" w:space="0" w:color="auto"/>
            </w:tcBorders>
            <w:tcMar>
              <w:right w:w="14" w:type="dxa"/>
            </w:tcMar>
            <w:vAlign w:val="center"/>
          </w:tcPr>
          <w:p w14:paraId="500818C4" w14:textId="77777777" w:rsidR="00AF2A35" w:rsidRPr="00966E9A" w:rsidRDefault="00AF2A35" w:rsidP="00AF2A35">
            <w:pPr>
              <w:jc w:val="center"/>
              <w:rPr>
                <w:rFonts w:cs="Arial"/>
                <w:b/>
                <w:sz w:val="20"/>
                <w:szCs w:val="20"/>
                <w:lang w:val="en-US" w:eastAsia="en-US"/>
              </w:rPr>
            </w:pPr>
            <w:r>
              <w:rPr>
                <w:rFonts w:cs="Arial"/>
                <w:b/>
                <w:sz w:val="20"/>
                <w:szCs w:val="20"/>
                <w:lang w:val="en-US" w:eastAsia="en-US"/>
              </w:rPr>
              <w:t>NB</w:t>
            </w:r>
          </w:p>
        </w:tc>
      </w:tr>
      <w:tr w:rsidR="00AF2A35" w:rsidRPr="00FD4D8E" w14:paraId="6F705913" w14:textId="77777777" w:rsidTr="00C4594D">
        <w:trPr>
          <w:trHeight w:val="229"/>
        </w:trPr>
        <w:tc>
          <w:tcPr>
            <w:tcW w:w="2131" w:type="dxa"/>
            <w:shd w:val="clear" w:color="auto" w:fill="auto"/>
            <w:tcMar>
              <w:right w:w="14" w:type="dxa"/>
            </w:tcMar>
          </w:tcPr>
          <w:p w14:paraId="790A40D7" w14:textId="77777777" w:rsidR="00AF2A35" w:rsidRPr="00004665" w:rsidRDefault="00AF2A35" w:rsidP="00AF2A35">
            <w:pPr>
              <w:rPr>
                <w:rFonts w:cs="Arial"/>
                <w:sz w:val="20"/>
                <w:szCs w:val="20"/>
              </w:rPr>
            </w:pPr>
            <w:r w:rsidRPr="00004665">
              <w:rPr>
                <w:rFonts w:cs="Arial"/>
                <w:sz w:val="20"/>
                <w:szCs w:val="20"/>
              </w:rPr>
              <w:t>New large casino</w:t>
            </w:r>
          </w:p>
        </w:tc>
        <w:tc>
          <w:tcPr>
            <w:tcW w:w="1321" w:type="dxa"/>
            <w:shd w:val="clear" w:color="auto" w:fill="auto"/>
          </w:tcPr>
          <w:p w14:paraId="1966813A" w14:textId="1B695A0B" w:rsidR="00AF2A35" w:rsidRPr="009A3FEA" w:rsidRDefault="00AF2A35" w:rsidP="00AF2A35">
            <w:pPr>
              <w:jc w:val="right"/>
              <w:rPr>
                <w:rFonts w:cs="Arial"/>
                <w:sz w:val="20"/>
                <w:szCs w:val="20"/>
              </w:rPr>
            </w:pPr>
            <w:r w:rsidRPr="009A3FEA">
              <w:rPr>
                <w:rFonts w:cs="Arial"/>
                <w:sz w:val="20"/>
                <w:szCs w:val="20"/>
              </w:rPr>
              <w:t>5,</w:t>
            </w:r>
            <w:r w:rsidR="009A3FEA" w:rsidRPr="009A3FEA">
              <w:rPr>
                <w:rFonts w:cs="Arial"/>
                <w:sz w:val="20"/>
                <w:szCs w:val="20"/>
              </w:rPr>
              <w:t>25</w:t>
            </w:r>
            <w:r w:rsidRPr="009A3FEA">
              <w:rPr>
                <w:rFonts w:cs="Arial"/>
                <w:sz w:val="20"/>
                <w:szCs w:val="20"/>
              </w:rPr>
              <w:t>0.00</w:t>
            </w:r>
          </w:p>
        </w:tc>
        <w:tc>
          <w:tcPr>
            <w:tcW w:w="1321" w:type="dxa"/>
            <w:shd w:val="clear" w:color="auto" w:fill="auto"/>
          </w:tcPr>
          <w:p w14:paraId="0C785122" w14:textId="2AED6C5C" w:rsidR="00AF2A35" w:rsidRPr="009A3FEA" w:rsidRDefault="00AF2A35" w:rsidP="00AF2A35">
            <w:pPr>
              <w:jc w:val="right"/>
              <w:rPr>
                <w:rFonts w:cs="Arial"/>
                <w:sz w:val="20"/>
                <w:szCs w:val="20"/>
              </w:rPr>
            </w:pPr>
            <w:r w:rsidRPr="009A3FEA">
              <w:rPr>
                <w:rFonts w:cs="Arial"/>
                <w:sz w:val="20"/>
                <w:szCs w:val="20"/>
              </w:rPr>
              <w:t>5,</w:t>
            </w:r>
            <w:r w:rsidR="009A3FEA" w:rsidRPr="009A3FEA">
              <w:rPr>
                <w:rFonts w:cs="Arial"/>
                <w:sz w:val="20"/>
                <w:szCs w:val="20"/>
              </w:rPr>
              <w:t>250</w:t>
            </w:r>
            <w:r w:rsidRPr="009A3FEA">
              <w:rPr>
                <w:rFonts w:cs="Arial"/>
                <w:sz w:val="20"/>
                <w:szCs w:val="20"/>
              </w:rPr>
              <w:t>.00</w:t>
            </w:r>
          </w:p>
        </w:tc>
        <w:tc>
          <w:tcPr>
            <w:tcW w:w="1321" w:type="dxa"/>
            <w:shd w:val="clear" w:color="auto" w:fill="auto"/>
          </w:tcPr>
          <w:p w14:paraId="7ECD4EA1" w14:textId="1F6A1D61" w:rsidR="00AF2A35" w:rsidRPr="000230F9" w:rsidRDefault="00AF2A35" w:rsidP="00AF2A35">
            <w:pPr>
              <w:jc w:val="right"/>
              <w:rPr>
                <w:rFonts w:cs="Arial"/>
                <w:sz w:val="20"/>
                <w:szCs w:val="20"/>
              </w:rPr>
            </w:pPr>
            <w:r w:rsidRPr="000230F9">
              <w:rPr>
                <w:rFonts w:cs="Arial"/>
                <w:sz w:val="20"/>
                <w:szCs w:val="20"/>
              </w:rPr>
              <w:t>2,</w:t>
            </w:r>
            <w:r w:rsidR="000230F9" w:rsidRPr="000230F9">
              <w:rPr>
                <w:rFonts w:cs="Arial"/>
                <w:sz w:val="20"/>
                <w:szCs w:val="20"/>
              </w:rPr>
              <w:t>625</w:t>
            </w:r>
            <w:r w:rsidRPr="000230F9">
              <w:rPr>
                <w:rFonts w:cs="Arial"/>
                <w:sz w:val="20"/>
                <w:szCs w:val="20"/>
              </w:rPr>
              <w:t>.00</w:t>
            </w:r>
          </w:p>
        </w:tc>
        <w:tc>
          <w:tcPr>
            <w:tcW w:w="1321" w:type="dxa"/>
            <w:shd w:val="clear" w:color="auto" w:fill="auto"/>
          </w:tcPr>
          <w:p w14:paraId="254E690E" w14:textId="39D5EE64" w:rsidR="00AF2A35" w:rsidRPr="00E75184" w:rsidRDefault="00AF2A35" w:rsidP="00AF2A35">
            <w:pPr>
              <w:jc w:val="right"/>
              <w:rPr>
                <w:rFonts w:cs="Arial"/>
                <w:sz w:val="20"/>
                <w:szCs w:val="20"/>
              </w:rPr>
            </w:pPr>
            <w:r w:rsidRPr="00E75184">
              <w:rPr>
                <w:rFonts w:cs="Arial"/>
                <w:sz w:val="20"/>
                <w:szCs w:val="20"/>
              </w:rPr>
              <w:t>1,</w:t>
            </w:r>
            <w:r w:rsidR="00E75184" w:rsidRPr="00E75184">
              <w:rPr>
                <w:rFonts w:cs="Arial"/>
                <w:sz w:val="20"/>
                <w:szCs w:val="20"/>
              </w:rPr>
              <w:t>129</w:t>
            </w:r>
            <w:r w:rsidRPr="00E75184">
              <w:rPr>
                <w:rFonts w:cs="Arial"/>
                <w:sz w:val="20"/>
                <w:szCs w:val="20"/>
              </w:rPr>
              <w:t>.00</w:t>
            </w:r>
          </w:p>
        </w:tc>
        <w:tc>
          <w:tcPr>
            <w:tcW w:w="1322" w:type="dxa"/>
            <w:shd w:val="clear" w:color="auto" w:fill="auto"/>
          </w:tcPr>
          <w:p w14:paraId="4C210D96" w14:textId="38AAFBFC" w:rsidR="00AF2A35" w:rsidRPr="00E75184" w:rsidRDefault="00AF2A35" w:rsidP="00AF2A35">
            <w:pPr>
              <w:jc w:val="right"/>
              <w:rPr>
                <w:rFonts w:cs="Arial"/>
                <w:sz w:val="20"/>
                <w:szCs w:val="20"/>
              </w:rPr>
            </w:pPr>
            <w:r w:rsidRPr="00E75184">
              <w:rPr>
                <w:rFonts w:cs="Arial"/>
                <w:sz w:val="20"/>
                <w:szCs w:val="20"/>
              </w:rPr>
              <w:t>1,</w:t>
            </w:r>
            <w:r w:rsidR="00E75184" w:rsidRPr="00E75184">
              <w:rPr>
                <w:rFonts w:cs="Arial"/>
                <w:sz w:val="20"/>
                <w:szCs w:val="20"/>
              </w:rPr>
              <w:t>129</w:t>
            </w:r>
            <w:r w:rsidRPr="00E75184">
              <w:rPr>
                <w:rFonts w:cs="Arial"/>
                <w:sz w:val="20"/>
                <w:szCs w:val="20"/>
              </w:rPr>
              <w:t>.00</w:t>
            </w:r>
          </w:p>
        </w:tc>
        <w:tc>
          <w:tcPr>
            <w:tcW w:w="1321" w:type="dxa"/>
            <w:shd w:val="clear" w:color="auto" w:fill="auto"/>
          </w:tcPr>
          <w:p w14:paraId="2B13029E" w14:textId="4C34F40F" w:rsidR="00AF2A35" w:rsidRPr="00E75184" w:rsidRDefault="00AF2A35" w:rsidP="00AF2A35">
            <w:pPr>
              <w:jc w:val="right"/>
              <w:rPr>
                <w:rFonts w:cs="Arial"/>
                <w:sz w:val="20"/>
                <w:szCs w:val="20"/>
              </w:rPr>
            </w:pPr>
            <w:r w:rsidRPr="00E75184">
              <w:rPr>
                <w:rFonts w:cs="Arial"/>
                <w:sz w:val="20"/>
                <w:szCs w:val="20"/>
              </w:rPr>
              <w:t>5</w:t>
            </w:r>
            <w:r w:rsidR="00E75184" w:rsidRPr="00E75184">
              <w:rPr>
                <w:rFonts w:cs="Arial"/>
                <w:sz w:val="20"/>
                <w:szCs w:val="20"/>
              </w:rPr>
              <w:t>,25</w:t>
            </w:r>
            <w:r w:rsidRPr="00E75184">
              <w:rPr>
                <w:rFonts w:cs="Arial"/>
                <w:sz w:val="20"/>
                <w:szCs w:val="20"/>
              </w:rPr>
              <w:t>0.00</w:t>
            </w:r>
          </w:p>
        </w:tc>
        <w:tc>
          <w:tcPr>
            <w:tcW w:w="1321" w:type="dxa"/>
            <w:shd w:val="clear" w:color="auto" w:fill="auto"/>
          </w:tcPr>
          <w:p w14:paraId="13583A0C" w14:textId="7A37405B" w:rsidR="00AF2A35" w:rsidRPr="005A064F" w:rsidRDefault="00AF2A35" w:rsidP="00AF2A35">
            <w:pPr>
              <w:jc w:val="right"/>
              <w:rPr>
                <w:rFonts w:cs="Arial"/>
                <w:sz w:val="20"/>
                <w:szCs w:val="20"/>
              </w:rPr>
            </w:pPr>
            <w:r w:rsidRPr="005A064F">
              <w:rPr>
                <w:rFonts w:cs="Arial"/>
                <w:sz w:val="20"/>
                <w:szCs w:val="20"/>
              </w:rPr>
              <w:t>2,</w:t>
            </w:r>
            <w:r w:rsidR="005A064F" w:rsidRPr="005A064F">
              <w:rPr>
                <w:rFonts w:cs="Arial"/>
                <w:sz w:val="20"/>
                <w:szCs w:val="20"/>
              </w:rPr>
              <w:t>625</w:t>
            </w:r>
            <w:r w:rsidRPr="005A064F">
              <w:rPr>
                <w:rFonts w:cs="Arial"/>
                <w:sz w:val="20"/>
                <w:szCs w:val="20"/>
              </w:rPr>
              <w:t>.00</w:t>
            </w:r>
          </w:p>
        </w:tc>
        <w:tc>
          <w:tcPr>
            <w:tcW w:w="1321" w:type="dxa"/>
            <w:shd w:val="clear" w:color="auto" w:fill="auto"/>
            <w:tcMar>
              <w:right w:w="14" w:type="dxa"/>
            </w:tcMar>
          </w:tcPr>
          <w:p w14:paraId="3AB79F3F" w14:textId="4D5DE790" w:rsidR="00AF2A35" w:rsidRPr="005A064F" w:rsidRDefault="00AF2A35" w:rsidP="00AF2A35">
            <w:pPr>
              <w:ind w:right="79"/>
              <w:jc w:val="right"/>
              <w:rPr>
                <w:rFonts w:cs="Arial"/>
                <w:sz w:val="20"/>
                <w:szCs w:val="20"/>
              </w:rPr>
            </w:pPr>
            <w:r w:rsidRPr="005A064F">
              <w:rPr>
                <w:rFonts w:cs="Arial"/>
                <w:sz w:val="20"/>
                <w:szCs w:val="20"/>
              </w:rPr>
              <w:t>1</w:t>
            </w:r>
            <w:r w:rsidR="005A064F" w:rsidRPr="005A064F">
              <w:rPr>
                <w:rFonts w:cs="Arial"/>
                <w:sz w:val="20"/>
                <w:szCs w:val="20"/>
              </w:rPr>
              <w:t>4</w:t>
            </w:r>
            <w:r w:rsidRPr="005A064F">
              <w:rPr>
                <w:rFonts w:cs="Arial"/>
                <w:sz w:val="20"/>
                <w:szCs w:val="20"/>
              </w:rPr>
              <w:t>.</w:t>
            </w:r>
            <w:r w:rsidR="005A064F" w:rsidRPr="005A064F">
              <w:rPr>
                <w:rFonts w:cs="Arial"/>
                <w:sz w:val="20"/>
                <w:szCs w:val="20"/>
              </w:rPr>
              <w:t>0</w:t>
            </w:r>
            <w:r w:rsidRPr="005A064F">
              <w:rPr>
                <w:rFonts w:cs="Arial"/>
                <w:sz w:val="20"/>
                <w:szCs w:val="20"/>
              </w:rPr>
              <w:t>0</w:t>
            </w:r>
          </w:p>
        </w:tc>
        <w:tc>
          <w:tcPr>
            <w:tcW w:w="1322" w:type="dxa"/>
            <w:shd w:val="clear" w:color="auto" w:fill="auto"/>
            <w:tcMar>
              <w:right w:w="14" w:type="dxa"/>
            </w:tcMar>
          </w:tcPr>
          <w:p w14:paraId="31651944" w14:textId="4BD3FDD1" w:rsidR="00AF2A35" w:rsidRPr="005A064F" w:rsidRDefault="00AF2A35" w:rsidP="00AF2A35">
            <w:pPr>
              <w:ind w:right="112"/>
              <w:jc w:val="right"/>
              <w:rPr>
                <w:rFonts w:cs="Arial"/>
                <w:sz w:val="20"/>
                <w:szCs w:val="20"/>
              </w:rPr>
            </w:pPr>
            <w:r w:rsidRPr="005A064F">
              <w:rPr>
                <w:rFonts w:cs="Arial"/>
                <w:sz w:val="20"/>
                <w:szCs w:val="20"/>
              </w:rPr>
              <w:t>2</w:t>
            </w:r>
            <w:r w:rsidR="005A064F" w:rsidRPr="005A064F">
              <w:rPr>
                <w:rFonts w:cs="Arial"/>
                <w:sz w:val="20"/>
                <w:szCs w:val="20"/>
              </w:rPr>
              <w:t>8</w:t>
            </w:r>
            <w:r w:rsidRPr="005A064F">
              <w:rPr>
                <w:rFonts w:cs="Arial"/>
                <w:sz w:val="20"/>
                <w:szCs w:val="20"/>
              </w:rPr>
              <w:t>.00</w:t>
            </w:r>
          </w:p>
        </w:tc>
        <w:tc>
          <w:tcPr>
            <w:tcW w:w="709" w:type="dxa"/>
            <w:tcBorders>
              <w:top w:val="single" w:sz="4" w:space="0" w:color="auto"/>
              <w:left w:val="single" w:sz="4" w:space="0" w:color="auto"/>
              <w:bottom w:val="single" w:sz="4" w:space="0" w:color="auto"/>
              <w:right w:val="single" w:sz="4" w:space="0" w:color="auto"/>
            </w:tcBorders>
            <w:tcMar>
              <w:right w:w="14" w:type="dxa"/>
            </w:tcMar>
            <w:vAlign w:val="center"/>
          </w:tcPr>
          <w:p w14:paraId="0E871654" w14:textId="77777777" w:rsidR="00AF2A35" w:rsidRPr="00966E9A" w:rsidRDefault="00AF2A35" w:rsidP="00AF2A35">
            <w:pPr>
              <w:jc w:val="center"/>
              <w:rPr>
                <w:rFonts w:cs="Arial"/>
                <w:b/>
                <w:sz w:val="20"/>
                <w:szCs w:val="20"/>
                <w:lang w:val="en-US" w:eastAsia="en-US"/>
              </w:rPr>
            </w:pPr>
            <w:r>
              <w:rPr>
                <w:rFonts w:cs="Arial"/>
                <w:b/>
                <w:sz w:val="20"/>
                <w:szCs w:val="20"/>
                <w:lang w:val="en-US" w:eastAsia="en-US"/>
              </w:rPr>
              <w:t>NB</w:t>
            </w:r>
          </w:p>
        </w:tc>
      </w:tr>
      <w:tr w:rsidR="00AF2A35" w:rsidRPr="00FD4D8E" w14:paraId="22CF9869" w14:textId="77777777" w:rsidTr="00C4594D">
        <w:trPr>
          <w:trHeight w:val="67"/>
        </w:trPr>
        <w:tc>
          <w:tcPr>
            <w:tcW w:w="2131" w:type="dxa"/>
            <w:shd w:val="clear" w:color="auto" w:fill="auto"/>
            <w:tcMar>
              <w:right w:w="14" w:type="dxa"/>
            </w:tcMar>
          </w:tcPr>
          <w:p w14:paraId="44160F76" w14:textId="77777777" w:rsidR="00AF2A35" w:rsidRPr="00004665" w:rsidRDefault="00AF2A35" w:rsidP="00AF2A35">
            <w:pPr>
              <w:rPr>
                <w:rFonts w:cs="Arial"/>
                <w:sz w:val="20"/>
                <w:szCs w:val="20"/>
              </w:rPr>
            </w:pPr>
            <w:r w:rsidRPr="00004665">
              <w:rPr>
                <w:rFonts w:cs="Arial"/>
                <w:sz w:val="20"/>
                <w:szCs w:val="20"/>
              </w:rPr>
              <w:t>Regional casino</w:t>
            </w:r>
          </w:p>
        </w:tc>
        <w:tc>
          <w:tcPr>
            <w:tcW w:w="1321" w:type="dxa"/>
            <w:shd w:val="clear" w:color="auto" w:fill="auto"/>
          </w:tcPr>
          <w:p w14:paraId="1D5BE887" w14:textId="1E1E09C7" w:rsidR="00AF2A35" w:rsidRPr="009A3FEA" w:rsidRDefault="00AF2A35" w:rsidP="00AF2A35">
            <w:pPr>
              <w:jc w:val="right"/>
              <w:rPr>
                <w:rFonts w:cs="Arial"/>
                <w:sz w:val="20"/>
                <w:szCs w:val="20"/>
              </w:rPr>
            </w:pPr>
            <w:r w:rsidRPr="009A3FEA">
              <w:rPr>
                <w:rFonts w:cs="Arial"/>
                <w:sz w:val="20"/>
                <w:szCs w:val="20"/>
              </w:rPr>
              <w:t>7,</w:t>
            </w:r>
            <w:r w:rsidR="009A3FEA" w:rsidRPr="009A3FEA">
              <w:rPr>
                <w:rFonts w:cs="Arial"/>
                <w:sz w:val="20"/>
                <w:szCs w:val="20"/>
              </w:rPr>
              <w:t>875</w:t>
            </w:r>
            <w:r w:rsidRPr="009A3FEA">
              <w:rPr>
                <w:rFonts w:cs="Arial"/>
                <w:sz w:val="20"/>
                <w:szCs w:val="20"/>
              </w:rPr>
              <w:t>.00</w:t>
            </w:r>
          </w:p>
        </w:tc>
        <w:tc>
          <w:tcPr>
            <w:tcW w:w="1321" w:type="dxa"/>
            <w:shd w:val="clear" w:color="auto" w:fill="auto"/>
          </w:tcPr>
          <w:p w14:paraId="69F44188" w14:textId="2EE31C49" w:rsidR="00AF2A35" w:rsidRPr="009A3FEA" w:rsidRDefault="00AF2A35" w:rsidP="00AF2A35">
            <w:pPr>
              <w:jc w:val="right"/>
              <w:rPr>
                <w:rFonts w:cs="Arial"/>
                <w:sz w:val="20"/>
                <w:szCs w:val="20"/>
              </w:rPr>
            </w:pPr>
            <w:r w:rsidRPr="009A3FEA">
              <w:rPr>
                <w:rFonts w:cs="Arial"/>
                <w:sz w:val="20"/>
                <w:szCs w:val="20"/>
              </w:rPr>
              <w:t>7,</w:t>
            </w:r>
            <w:r w:rsidR="009A3FEA" w:rsidRPr="009A3FEA">
              <w:rPr>
                <w:rFonts w:cs="Arial"/>
                <w:sz w:val="20"/>
                <w:szCs w:val="20"/>
              </w:rPr>
              <w:t>875</w:t>
            </w:r>
            <w:r w:rsidRPr="009A3FEA">
              <w:rPr>
                <w:rFonts w:cs="Arial"/>
                <w:sz w:val="20"/>
                <w:szCs w:val="20"/>
              </w:rPr>
              <w:t>.00</w:t>
            </w:r>
          </w:p>
        </w:tc>
        <w:tc>
          <w:tcPr>
            <w:tcW w:w="1321" w:type="dxa"/>
            <w:shd w:val="clear" w:color="auto" w:fill="auto"/>
          </w:tcPr>
          <w:p w14:paraId="5A82EAFA" w14:textId="0877DF87" w:rsidR="00AF2A35" w:rsidRPr="000230F9" w:rsidRDefault="00AF2A35" w:rsidP="00AF2A35">
            <w:pPr>
              <w:jc w:val="right"/>
              <w:rPr>
                <w:rFonts w:cs="Arial"/>
                <w:sz w:val="20"/>
                <w:szCs w:val="20"/>
              </w:rPr>
            </w:pPr>
            <w:r w:rsidRPr="000230F9">
              <w:rPr>
                <w:rFonts w:cs="Arial"/>
                <w:sz w:val="20"/>
                <w:szCs w:val="20"/>
              </w:rPr>
              <w:t>3,</w:t>
            </w:r>
            <w:r w:rsidR="000230F9" w:rsidRPr="000230F9">
              <w:rPr>
                <w:rFonts w:cs="Arial"/>
                <w:sz w:val="20"/>
                <w:szCs w:val="20"/>
              </w:rPr>
              <w:t>938</w:t>
            </w:r>
            <w:r w:rsidRPr="000230F9">
              <w:rPr>
                <w:rFonts w:cs="Arial"/>
                <w:sz w:val="20"/>
                <w:szCs w:val="20"/>
              </w:rPr>
              <w:t>.00</w:t>
            </w:r>
          </w:p>
        </w:tc>
        <w:tc>
          <w:tcPr>
            <w:tcW w:w="1321" w:type="dxa"/>
            <w:shd w:val="clear" w:color="auto" w:fill="auto"/>
          </w:tcPr>
          <w:p w14:paraId="6B7D5A3A" w14:textId="765A1CF3" w:rsidR="00AF2A35" w:rsidRPr="00E75184" w:rsidRDefault="00AF2A35" w:rsidP="00AF2A35">
            <w:pPr>
              <w:jc w:val="right"/>
              <w:rPr>
                <w:rFonts w:cs="Arial"/>
                <w:sz w:val="20"/>
                <w:szCs w:val="20"/>
              </w:rPr>
            </w:pPr>
            <w:r w:rsidRPr="00E75184">
              <w:rPr>
                <w:rFonts w:cs="Arial"/>
                <w:sz w:val="20"/>
                <w:szCs w:val="20"/>
              </w:rPr>
              <w:t>3,</w:t>
            </w:r>
            <w:r w:rsidR="00E75184" w:rsidRPr="00E75184">
              <w:rPr>
                <w:rFonts w:cs="Arial"/>
                <w:sz w:val="20"/>
                <w:szCs w:val="20"/>
              </w:rPr>
              <w:t>413</w:t>
            </w:r>
            <w:r w:rsidRPr="00E75184">
              <w:rPr>
                <w:rFonts w:cs="Arial"/>
                <w:sz w:val="20"/>
                <w:szCs w:val="20"/>
              </w:rPr>
              <w:t>.00</w:t>
            </w:r>
          </w:p>
        </w:tc>
        <w:tc>
          <w:tcPr>
            <w:tcW w:w="1322" w:type="dxa"/>
            <w:shd w:val="clear" w:color="auto" w:fill="auto"/>
          </w:tcPr>
          <w:p w14:paraId="42FB4201" w14:textId="06B9B6B5" w:rsidR="00AF2A35" w:rsidRPr="00E75184" w:rsidRDefault="00AF2A35" w:rsidP="00AF2A35">
            <w:pPr>
              <w:jc w:val="right"/>
              <w:rPr>
                <w:rFonts w:cs="Arial"/>
                <w:sz w:val="20"/>
                <w:szCs w:val="20"/>
              </w:rPr>
            </w:pPr>
            <w:r w:rsidRPr="00E75184">
              <w:rPr>
                <w:rFonts w:cs="Arial"/>
                <w:sz w:val="20"/>
                <w:szCs w:val="20"/>
              </w:rPr>
              <w:t>3,</w:t>
            </w:r>
            <w:r w:rsidR="00E75184" w:rsidRPr="00E75184">
              <w:rPr>
                <w:rFonts w:cs="Arial"/>
                <w:sz w:val="20"/>
                <w:szCs w:val="20"/>
              </w:rPr>
              <w:t>413</w:t>
            </w:r>
            <w:r w:rsidRPr="00E75184">
              <w:rPr>
                <w:rFonts w:cs="Arial"/>
                <w:sz w:val="20"/>
                <w:szCs w:val="20"/>
              </w:rPr>
              <w:t>.00</w:t>
            </w:r>
          </w:p>
        </w:tc>
        <w:tc>
          <w:tcPr>
            <w:tcW w:w="1321" w:type="dxa"/>
            <w:shd w:val="clear" w:color="auto" w:fill="auto"/>
          </w:tcPr>
          <w:p w14:paraId="3C1FFF99" w14:textId="0AE6EA0E" w:rsidR="00AF2A35" w:rsidRPr="00E75184" w:rsidRDefault="00AF2A35" w:rsidP="00AF2A35">
            <w:pPr>
              <w:jc w:val="right"/>
              <w:rPr>
                <w:rFonts w:cs="Arial"/>
                <w:sz w:val="20"/>
                <w:szCs w:val="20"/>
              </w:rPr>
            </w:pPr>
            <w:r w:rsidRPr="00E75184">
              <w:rPr>
                <w:rFonts w:cs="Arial"/>
                <w:sz w:val="20"/>
                <w:szCs w:val="20"/>
              </w:rPr>
              <w:t>7,</w:t>
            </w:r>
            <w:r w:rsidR="00E75184" w:rsidRPr="00E75184">
              <w:rPr>
                <w:rFonts w:cs="Arial"/>
                <w:sz w:val="20"/>
                <w:szCs w:val="20"/>
              </w:rPr>
              <w:t>875</w:t>
            </w:r>
            <w:r w:rsidRPr="00E75184">
              <w:rPr>
                <w:rFonts w:cs="Arial"/>
                <w:sz w:val="20"/>
                <w:szCs w:val="20"/>
              </w:rPr>
              <w:t>.00</w:t>
            </w:r>
          </w:p>
        </w:tc>
        <w:tc>
          <w:tcPr>
            <w:tcW w:w="1321" w:type="dxa"/>
            <w:shd w:val="clear" w:color="auto" w:fill="auto"/>
          </w:tcPr>
          <w:p w14:paraId="329D6541" w14:textId="6989BB9F" w:rsidR="00AF2A35" w:rsidRPr="005A064F" w:rsidRDefault="00AF2A35" w:rsidP="00AF2A35">
            <w:pPr>
              <w:jc w:val="right"/>
              <w:rPr>
                <w:rFonts w:cs="Arial"/>
                <w:sz w:val="20"/>
                <w:szCs w:val="20"/>
              </w:rPr>
            </w:pPr>
            <w:r w:rsidRPr="005A064F">
              <w:rPr>
                <w:rFonts w:cs="Arial"/>
                <w:sz w:val="20"/>
                <w:szCs w:val="20"/>
              </w:rPr>
              <w:t>4,</w:t>
            </w:r>
            <w:r w:rsidR="005A064F" w:rsidRPr="005A064F">
              <w:rPr>
                <w:rFonts w:cs="Arial"/>
                <w:sz w:val="20"/>
                <w:szCs w:val="20"/>
              </w:rPr>
              <w:t>200</w:t>
            </w:r>
            <w:r w:rsidRPr="005A064F">
              <w:rPr>
                <w:rFonts w:cs="Arial"/>
                <w:sz w:val="20"/>
                <w:szCs w:val="20"/>
              </w:rPr>
              <w:t>.00</w:t>
            </w:r>
          </w:p>
        </w:tc>
        <w:tc>
          <w:tcPr>
            <w:tcW w:w="1321" w:type="dxa"/>
            <w:shd w:val="clear" w:color="auto" w:fill="auto"/>
            <w:tcMar>
              <w:right w:w="14" w:type="dxa"/>
            </w:tcMar>
          </w:tcPr>
          <w:p w14:paraId="5B422BD4" w14:textId="6B188CF9" w:rsidR="00AF2A35" w:rsidRPr="005A064F" w:rsidRDefault="00AF2A35" w:rsidP="00AF2A35">
            <w:pPr>
              <w:ind w:right="79"/>
              <w:jc w:val="right"/>
              <w:rPr>
                <w:rFonts w:cs="Arial"/>
                <w:sz w:val="20"/>
                <w:szCs w:val="20"/>
              </w:rPr>
            </w:pPr>
            <w:r w:rsidRPr="005A064F">
              <w:rPr>
                <w:rFonts w:cs="Arial"/>
                <w:sz w:val="20"/>
                <w:szCs w:val="20"/>
              </w:rPr>
              <w:t>1</w:t>
            </w:r>
            <w:r w:rsidR="005A064F" w:rsidRPr="005A064F">
              <w:rPr>
                <w:rFonts w:cs="Arial"/>
                <w:sz w:val="20"/>
                <w:szCs w:val="20"/>
              </w:rPr>
              <w:t>4</w:t>
            </w:r>
            <w:r w:rsidRPr="005A064F">
              <w:rPr>
                <w:rFonts w:cs="Arial"/>
                <w:sz w:val="20"/>
                <w:szCs w:val="20"/>
              </w:rPr>
              <w:t>.</w:t>
            </w:r>
            <w:r w:rsidR="005A064F" w:rsidRPr="005A064F">
              <w:rPr>
                <w:rFonts w:cs="Arial"/>
                <w:sz w:val="20"/>
                <w:szCs w:val="20"/>
              </w:rPr>
              <w:t>0</w:t>
            </w:r>
            <w:r w:rsidRPr="005A064F">
              <w:rPr>
                <w:rFonts w:cs="Arial"/>
                <w:sz w:val="20"/>
                <w:szCs w:val="20"/>
              </w:rPr>
              <w:t>0</w:t>
            </w:r>
          </w:p>
        </w:tc>
        <w:tc>
          <w:tcPr>
            <w:tcW w:w="1322" w:type="dxa"/>
            <w:shd w:val="clear" w:color="auto" w:fill="auto"/>
            <w:tcMar>
              <w:right w:w="14" w:type="dxa"/>
            </w:tcMar>
          </w:tcPr>
          <w:p w14:paraId="14984D38" w14:textId="13A903B3" w:rsidR="00AF2A35" w:rsidRPr="005A064F" w:rsidRDefault="00AF2A35" w:rsidP="00AF2A35">
            <w:pPr>
              <w:ind w:right="112"/>
              <w:jc w:val="right"/>
              <w:rPr>
                <w:rFonts w:cs="Arial"/>
                <w:sz w:val="20"/>
                <w:szCs w:val="20"/>
              </w:rPr>
            </w:pPr>
            <w:r w:rsidRPr="005A064F">
              <w:rPr>
                <w:rFonts w:cs="Arial"/>
                <w:sz w:val="20"/>
                <w:szCs w:val="20"/>
              </w:rPr>
              <w:t>2</w:t>
            </w:r>
            <w:r w:rsidR="005A064F" w:rsidRPr="005A064F">
              <w:rPr>
                <w:rFonts w:cs="Arial"/>
                <w:sz w:val="20"/>
                <w:szCs w:val="20"/>
              </w:rPr>
              <w:t>8</w:t>
            </w:r>
            <w:r w:rsidRPr="005A064F">
              <w:rPr>
                <w:rFonts w:cs="Arial"/>
                <w:sz w:val="20"/>
                <w:szCs w:val="20"/>
              </w:rPr>
              <w:t>.00</w:t>
            </w:r>
          </w:p>
        </w:tc>
        <w:tc>
          <w:tcPr>
            <w:tcW w:w="709" w:type="dxa"/>
            <w:tcBorders>
              <w:top w:val="single" w:sz="4" w:space="0" w:color="auto"/>
              <w:left w:val="single" w:sz="4" w:space="0" w:color="auto"/>
              <w:bottom w:val="single" w:sz="4" w:space="0" w:color="auto"/>
              <w:right w:val="single" w:sz="4" w:space="0" w:color="auto"/>
            </w:tcBorders>
            <w:tcMar>
              <w:right w:w="14" w:type="dxa"/>
            </w:tcMar>
            <w:vAlign w:val="center"/>
          </w:tcPr>
          <w:p w14:paraId="31D711B8" w14:textId="77777777" w:rsidR="00AF2A35" w:rsidRPr="00966E9A" w:rsidRDefault="00AF2A35" w:rsidP="00AF2A35">
            <w:pPr>
              <w:jc w:val="center"/>
              <w:rPr>
                <w:rFonts w:cs="Arial"/>
                <w:b/>
                <w:sz w:val="20"/>
                <w:szCs w:val="20"/>
                <w:lang w:val="en-US" w:eastAsia="en-US"/>
              </w:rPr>
            </w:pPr>
            <w:r>
              <w:rPr>
                <w:rFonts w:cs="Arial"/>
                <w:b/>
                <w:sz w:val="20"/>
                <w:szCs w:val="20"/>
                <w:lang w:val="en-US" w:eastAsia="en-US"/>
              </w:rPr>
              <w:t>NB</w:t>
            </w:r>
          </w:p>
        </w:tc>
      </w:tr>
      <w:tr w:rsidR="00AF2A35" w:rsidRPr="00FD4D8E" w14:paraId="6E658BCD" w14:textId="77777777" w:rsidTr="00C4594D">
        <w:trPr>
          <w:trHeight w:val="229"/>
        </w:trPr>
        <w:tc>
          <w:tcPr>
            <w:tcW w:w="2131" w:type="dxa"/>
            <w:shd w:val="clear" w:color="auto" w:fill="auto"/>
            <w:tcMar>
              <w:right w:w="14" w:type="dxa"/>
            </w:tcMar>
          </w:tcPr>
          <w:p w14:paraId="1116C273" w14:textId="77777777" w:rsidR="00AF2A35" w:rsidRPr="00004665" w:rsidRDefault="00AF2A35" w:rsidP="00AF2A35">
            <w:pPr>
              <w:rPr>
                <w:rFonts w:cs="Arial"/>
                <w:sz w:val="20"/>
                <w:szCs w:val="20"/>
              </w:rPr>
            </w:pPr>
            <w:r w:rsidRPr="00004665">
              <w:rPr>
                <w:rFonts w:cs="Arial"/>
                <w:sz w:val="20"/>
                <w:szCs w:val="20"/>
              </w:rPr>
              <w:t>Bingo club</w:t>
            </w:r>
          </w:p>
        </w:tc>
        <w:tc>
          <w:tcPr>
            <w:tcW w:w="1321" w:type="dxa"/>
            <w:shd w:val="clear" w:color="auto" w:fill="auto"/>
          </w:tcPr>
          <w:p w14:paraId="312E6223" w14:textId="4159B6D3" w:rsidR="00AF2A35" w:rsidRPr="009A3FEA" w:rsidRDefault="00AF2A35" w:rsidP="00AF2A35">
            <w:pPr>
              <w:jc w:val="right"/>
              <w:rPr>
                <w:rFonts w:cs="Arial"/>
                <w:sz w:val="20"/>
                <w:szCs w:val="20"/>
              </w:rPr>
            </w:pPr>
            <w:r w:rsidRPr="009A3FEA">
              <w:rPr>
                <w:rFonts w:cs="Arial"/>
                <w:sz w:val="20"/>
                <w:szCs w:val="20"/>
              </w:rPr>
              <w:t>1,</w:t>
            </w:r>
            <w:r w:rsidR="009A3FEA" w:rsidRPr="009A3FEA">
              <w:rPr>
                <w:rFonts w:cs="Arial"/>
                <w:sz w:val="20"/>
                <w:szCs w:val="20"/>
              </w:rPr>
              <w:t>937</w:t>
            </w:r>
            <w:r w:rsidRPr="009A3FEA">
              <w:rPr>
                <w:rFonts w:cs="Arial"/>
                <w:sz w:val="20"/>
                <w:szCs w:val="20"/>
              </w:rPr>
              <w:t>.00</w:t>
            </w:r>
          </w:p>
        </w:tc>
        <w:tc>
          <w:tcPr>
            <w:tcW w:w="1321" w:type="dxa"/>
            <w:shd w:val="clear" w:color="auto" w:fill="auto"/>
          </w:tcPr>
          <w:p w14:paraId="5B77A092" w14:textId="422565A1" w:rsidR="00AF2A35" w:rsidRPr="009A3FEA" w:rsidRDefault="00AF2A35" w:rsidP="00AF2A35">
            <w:pPr>
              <w:jc w:val="right"/>
              <w:rPr>
                <w:rFonts w:cs="Arial"/>
                <w:sz w:val="20"/>
                <w:szCs w:val="20"/>
              </w:rPr>
            </w:pPr>
            <w:r w:rsidRPr="009A3FEA">
              <w:rPr>
                <w:rFonts w:cs="Arial"/>
                <w:sz w:val="20"/>
                <w:szCs w:val="20"/>
              </w:rPr>
              <w:t xml:space="preserve">   5</w:t>
            </w:r>
            <w:r w:rsidR="009A3FEA" w:rsidRPr="009A3FEA">
              <w:rPr>
                <w:rFonts w:cs="Arial"/>
                <w:sz w:val="20"/>
                <w:szCs w:val="20"/>
              </w:rPr>
              <w:t>62</w:t>
            </w:r>
            <w:r w:rsidRPr="009A3FEA">
              <w:rPr>
                <w:rFonts w:cs="Arial"/>
                <w:sz w:val="20"/>
                <w:szCs w:val="20"/>
              </w:rPr>
              <w:t>.00</w:t>
            </w:r>
          </w:p>
        </w:tc>
        <w:tc>
          <w:tcPr>
            <w:tcW w:w="1321" w:type="dxa"/>
            <w:shd w:val="clear" w:color="auto" w:fill="auto"/>
          </w:tcPr>
          <w:p w14:paraId="1757E24C" w14:textId="0DE5543C" w:rsidR="00AF2A35" w:rsidRPr="000230F9" w:rsidRDefault="00AF2A35" w:rsidP="00AF2A35">
            <w:pPr>
              <w:jc w:val="right"/>
              <w:rPr>
                <w:rFonts w:cs="Arial"/>
                <w:sz w:val="20"/>
                <w:szCs w:val="20"/>
              </w:rPr>
            </w:pPr>
            <w:r w:rsidRPr="000230F9">
              <w:rPr>
                <w:rFonts w:cs="Arial"/>
                <w:sz w:val="20"/>
                <w:szCs w:val="20"/>
              </w:rPr>
              <w:t xml:space="preserve">  </w:t>
            </w:r>
            <w:r w:rsidR="00A24106" w:rsidRPr="000230F9">
              <w:rPr>
                <w:rFonts w:cs="Arial"/>
                <w:sz w:val="20"/>
                <w:szCs w:val="20"/>
              </w:rPr>
              <w:t>4</w:t>
            </w:r>
            <w:r w:rsidR="000230F9" w:rsidRPr="000230F9">
              <w:rPr>
                <w:rFonts w:cs="Arial"/>
                <w:sz w:val="20"/>
                <w:szCs w:val="20"/>
              </w:rPr>
              <w:t>25</w:t>
            </w:r>
            <w:r w:rsidRPr="000230F9">
              <w:rPr>
                <w:rFonts w:cs="Arial"/>
                <w:sz w:val="20"/>
                <w:szCs w:val="20"/>
              </w:rPr>
              <w:t>.00</w:t>
            </w:r>
          </w:p>
        </w:tc>
        <w:tc>
          <w:tcPr>
            <w:tcW w:w="1321" w:type="dxa"/>
            <w:shd w:val="clear" w:color="auto" w:fill="auto"/>
          </w:tcPr>
          <w:p w14:paraId="21914E9C" w14:textId="0B87A2BE" w:rsidR="00AF2A35" w:rsidRPr="00E75184" w:rsidRDefault="00AF2A35" w:rsidP="00AF2A35">
            <w:pPr>
              <w:jc w:val="right"/>
              <w:rPr>
                <w:rFonts w:cs="Arial"/>
                <w:sz w:val="20"/>
                <w:szCs w:val="20"/>
              </w:rPr>
            </w:pPr>
            <w:r w:rsidRPr="00E75184">
              <w:rPr>
                <w:rFonts w:cs="Arial"/>
                <w:sz w:val="20"/>
                <w:szCs w:val="20"/>
              </w:rPr>
              <w:t xml:space="preserve">  6</w:t>
            </w:r>
            <w:r w:rsidR="00E75184" w:rsidRPr="00E75184">
              <w:rPr>
                <w:rFonts w:cs="Arial"/>
                <w:sz w:val="20"/>
                <w:szCs w:val="20"/>
              </w:rPr>
              <w:t>72</w:t>
            </w:r>
            <w:r w:rsidRPr="00E75184">
              <w:rPr>
                <w:rFonts w:cs="Arial"/>
                <w:sz w:val="20"/>
                <w:szCs w:val="20"/>
              </w:rPr>
              <w:t>.00</w:t>
            </w:r>
          </w:p>
        </w:tc>
        <w:tc>
          <w:tcPr>
            <w:tcW w:w="1322" w:type="dxa"/>
            <w:shd w:val="clear" w:color="auto" w:fill="auto"/>
          </w:tcPr>
          <w:p w14:paraId="5E8177B5" w14:textId="3E7E4FC0" w:rsidR="00AF2A35" w:rsidRPr="00E75184" w:rsidRDefault="00AF2A35" w:rsidP="00AF2A35">
            <w:pPr>
              <w:jc w:val="right"/>
              <w:rPr>
                <w:rFonts w:cs="Arial"/>
                <w:sz w:val="20"/>
                <w:szCs w:val="20"/>
              </w:rPr>
            </w:pPr>
            <w:r w:rsidRPr="00E75184">
              <w:rPr>
                <w:rFonts w:cs="Arial"/>
                <w:sz w:val="20"/>
                <w:szCs w:val="20"/>
              </w:rPr>
              <w:t xml:space="preserve">  6</w:t>
            </w:r>
            <w:r w:rsidR="00E75184" w:rsidRPr="00E75184">
              <w:rPr>
                <w:rFonts w:cs="Arial"/>
                <w:sz w:val="20"/>
                <w:szCs w:val="20"/>
              </w:rPr>
              <w:t>72</w:t>
            </w:r>
            <w:r w:rsidRPr="00E75184">
              <w:rPr>
                <w:rFonts w:cs="Arial"/>
                <w:sz w:val="20"/>
                <w:szCs w:val="20"/>
              </w:rPr>
              <w:t>.00</w:t>
            </w:r>
          </w:p>
        </w:tc>
        <w:tc>
          <w:tcPr>
            <w:tcW w:w="1321" w:type="dxa"/>
            <w:shd w:val="clear" w:color="auto" w:fill="auto"/>
          </w:tcPr>
          <w:p w14:paraId="27DA4E12" w14:textId="7748ADA4" w:rsidR="00AF2A35" w:rsidRPr="00E75184" w:rsidRDefault="00AF2A35" w:rsidP="00AF2A35">
            <w:pPr>
              <w:jc w:val="right"/>
              <w:rPr>
                <w:rFonts w:cs="Arial"/>
                <w:sz w:val="20"/>
                <w:szCs w:val="20"/>
              </w:rPr>
            </w:pPr>
            <w:r w:rsidRPr="00E75184">
              <w:rPr>
                <w:rFonts w:cs="Arial"/>
                <w:sz w:val="20"/>
                <w:szCs w:val="20"/>
              </w:rPr>
              <w:t>1,</w:t>
            </w:r>
            <w:r w:rsidR="00E75184" w:rsidRPr="00E75184">
              <w:rPr>
                <w:rFonts w:cs="Arial"/>
                <w:sz w:val="20"/>
                <w:szCs w:val="20"/>
              </w:rPr>
              <w:t>937</w:t>
            </w:r>
            <w:r w:rsidRPr="00E75184">
              <w:rPr>
                <w:rFonts w:cs="Arial"/>
                <w:sz w:val="20"/>
                <w:szCs w:val="20"/>
              </w:rPr>
              <w:t>.00</w:t>
            </w:r>
          </w:p>
        </w:tc>
        <w:tc>
          <w:tcPr>
            <w:tcW w:w="1321" w:type="dxa"/>
            <w:shd w:val="clear" w:color="auto" w:fill="auto"/>
          </w:tcPr>
          <w:p w14:paraId="7CF1D0EB" w14:textId="050C2D93" w:rsidR="00AF2A35" w:rsidRPr="005A064F" w:rsidRDefault="00AF2A35" w:rsidP="00AF2A35">
            <w:pPr>
              <w:jc w:val="right"/>
              <w:rPr>
                <w:rFonts w:cs="Arial"/>
                <w:sz w:val="20"/>
                <w:szCs w:val="20"/>
              </w:rPr>
            </w:pPr>
            <w:r w:rsidRPr="005A064F">
              <w:rPr>
                <w:rFonts w:cs="Arial"/>
                <w:sz w:val="20"/>
                <w:szCs w:val="20"/>
              </w:rPr>
              <w:t xml:space="preserve">  6</w:t>
            </w:r>
            <w:r w:rsidR="005A064F" w:rsidRPr="005A064F">
              <w:rPr>
                <w:rFonts w:cs="Arial"/>
                <w:sz w:val="20"/>
                <w:szCs w:val="20"/>
              </w:rPr>
              <w:t>72</w:t>
            </w:r>
            <w:r w:rsidRPr="005A064F">
              <w:rPr>
                <w:rFonts w:cs="Arial"/>
                <w:sz w:val="20"/>
                <w:szCs w:val="20"/>
              </w:rPr>
              <w:t>.00</w:t>
            </w:r>
          </w:p>
        </w:tc>
        <w:tc>
          <w:tcPr>
            <w:tcW w:w="1321" w:type="dxa"/>
            <w:shd w:val="clear" w:color="auto" w:fill="auto"/>
            <w:tcMar>
              <w:right w:w="14" w:type="dxa"/>
            </w:tcMar>
          </w:tcPr>
          <w:p w14:paraId="63E8B30B" w14:textId="280C5573" w:rsidR="00AF2A35" w:rsidRPr="005A064F" w:rsidRDefault="00AF2A35" w:rsidP="00AF2A35">
            <w:pPr>
              <w:ind w:right="79"/>
              <w:jc w:val="right"/>
              <w:rPr>
                <w:rFonts w:cs="Arial"/>
                <w:sz w:val="20"/>
                <w:szCs w:val="20"/>
              </w:rPr>
            </w:pPr>
            <w:r w:rsidRPr="005A064F">
              <w:rPr>
                <w:rFonts w:cs="Arial"/>
                <w:sz w:val="20"/>
                <w:szCs w:val="20"/>
              </w:rPr>
              <w:t>1</w:t>
            </w:r>
            <w:r w:rsidR="005A064F" w:rsidRPr="005A064F">
              <w:rPr>
                <w:rFonts w:cs="Arial"/>
                <w:sz w:val="20"/>
                <w:szCs w:val="20"/>
              </w:rPr>
              <w:t>4</w:t>
            </w:r>
            <w:r w:rsidRPr="005A064F">
              <w:rPr>
                <w:rFonts w:cs="Arial"/>
                <w:sz w:val="20"/>
                <w:szCs w:val="20"/>
              </w:rPr>
              <w:t>.</w:t>
            </w:r>
            <w:r w:rsidR="005A064F" w:rsidRPr="005A064F">
              <w:rPr>
                <w:rFonts w:cs="Arial"/>
                <w:sz w:val="20"/>
                <w:szCs w:val="20"/>
              </w:rPr>
              <w:t>0</w:t>
            </w:r>
            <w:r w:rsidRPr="005A064F">
              <w:rPr>
                <w:rFonts w:cs="Arial"/>
                <w:sz w:val="20"/>
                <w:szCs w:val="20"/>
              </w:rPr>
              <w:t>0</w:t>
            </w:r>
          </w:p>
        </w:tc>
        <w:tc>
          <w:tcPr>
            <w:tcW w:w="1322" w:type="dxa"/>
            <w:shd w:val="clear" w:color="auto" w:fill="auto"/>
            <w:tcMar>
              <w:right w:w="14" w:type="dxa"/>
            </w:tcMar>
          </w:tcPr>
          <w:p w14:paraId="71298795" w14:textId="37D71C1F" w:rsidR="00AF2A35" w:rsidRPr="005A064F" w:rsidRDefault="00AF2A35" w:rsidP="00AF2A35">
            <w:pPr>
              <w:ind w:right="112"/>
              <w:jc w:val="right"/>
              <w:rPr>
                <w:rFonts w:cs="Arial"/>
                <w:sz w:val="20"/>
                <w:szCs w:val="20"/>
              </w:rPr>
            </w:pPr>
            <w:r w:rsidRPr="005A064F">
              <w:rPr>
                <w:rFonts w:cs="Arial"/>
                <w:sz w:val="20"/>
                <w:szCs w:val="20"/>
              </w:rPr>
              <w:t>2</w:t>
            </w:r>
            <w:r w:rsidR="005A064F" w:rsidRPr="005A064F">
              <w:rPr>
                <w:rFonts w:cs="Arial"/>
                <w:sz w:val="20"/>
                <w:szCs w:val="20"/>
              </w:rPr>
              <w:t>8</w:t>
            </w:r>
            <w:r w:rsidRPr="005A064F">
              <w:rPr>
                <w:rFonts w:cs="Arial"/>
                <w:sz w:val="20"/>
                <w:szCs w:val="20"/>
              </w:rPr>
              <w:t>.00</w:t>
            </w:r>
          </w:p>
        </w:tc>
        <w:tc>
          <w:tcPr>
            <w:tcW w:w="709" w:type="dxa"/>
            <w:tcBorders>
              <w:top w:val="single" w:sz="4" w:space="0" w:color="auto"/>
              <w:left w:val="single" w:sz="4" w:space="0" w:color="auto"/>
              <w:bottom w:val="single" w:sz="4" w:space="0" w:color="auto"/>
              <w:right w:val="single" w:sz="4" w:space="0" w:color="auto"/>
            </w:tcBorders>
            <w:tcMar>
              <w:right w:w="14" w:type="dxa"/>
            </w:tcMar>
            <w:vAlign w:val="center"/>
          </w:tcPr>
          <w:p w14:paraId="6143501E" w14:textId="77777777" w:rsidR="00AF2A35" w:rsidRPr="00966E9A" w:rsidRDefault="00AF2A35" w:rsidP="00AF2A35">
            <w:pPr>
              <w:jc w:val="center"/>
              <w:rPr>
                <w:rFonts w:cs="Arial"/>
                <w:b/>
                <w:sz w:val="20"/>
                <w:szCs w:val="20"/>
                <w:lang w:val="en-US" w:eastAsia="en-US"/>
              </w:rPr>
            </w:pPr>
            <w:r>
              <w:rPr>
                <w:rFonts w:cs="Arial"/>
                <w:b/>
                <w:sz w:val="20"/>
                <w:szCs w:val="20"/>
                <w:lang w:val="en-US" w:eastAsia="en-US"/>
              </w:rPr>
              <w:t>NB</w:t>
            </w:r>
          </w:p>
        </w:tc>
      </w:tr>
      <w:tr w:rsidR="00AF2A35" w:rsidRPr="00FD4D8E" w14:paraId="423F8259" w14:textId="77777777" w:rsidTr="00C4594D">
        <w:trPr>
          <w:trHeight w:val="229"/>
        </w:trPr>
        <w:tc>
          <w:tcPr>
            <w:tcW w:w="2131" w:type="dxa"/>
            <w:shd w:val="clear" w:color="auto" w:fill="auto"/>
            <w:tcMar>
              <w:right w:w="14" w:type="dxa"/>
            </w:tcMar>
          </w:tcPr>
          <w:p w14:paraId="48B12FCF" w14:textId="77777777" w:rsidR="00AF2A35" w:rsidRPr="00004665" w:rsidRDefault="00AF2A35" w:rsidP="00AF2A35">
            <w:pPr>
              <w:rPr>
                <w:rFonts w:cs="Arial"/>
                <w:sz w:val="20"/>
                <w:szCs w:val="20"/>
              </w:rPr>
            </w:pPr>
            <w:r>
              <w:rPr>
                <w:rFonts w:cs="Arial"/>
                <w:sz w:val="20"/>
                <w:szCs w:val="20"/>
              </w:rPr>
              <w:t>Betting p</w:t>
            </w:r>
            <w:r w:rsidRPr="00004665">
              <w:rPr>
                <w:rFonts w:cs="Arial"/>
                <w:sz w:val="20"/>
                <w:szCs w:val="20"/>
              </w:rPr>
              <w:t>remises</w:t>
            </w:r>
            <w:r>
              <w:rPr>
                <w:rFonts w:cs="Arial"/>
                <w:sz w:val="20"/>
                <w:szCs w:val="20"/>
              </w:rPr>
              <w:t xml:space="preserve"> (excluding t</w:t>
            </w:r>
            <w:r w:rsidRPr="00004665">
              <w:rPr>
                <w:rFonts w:cs="Arial"/>
                <w:sz w:val="20"/>
                <w:szCs w:val="20"/>
              </w:rPr>
              <w:t>racks)</w:t>
            </w:r>
          </w:p>
        </w:tc>
        <w:tc>
          <w:tcPr>
            <w:tcW w:w="1321" w:type="dxa"/>
            <w:shd w:val="clear" w:color="auto" w:fill="auto"/>
          </w:tcPr>
          <w:p w14:paraId="5083E73F" w14:textId="1F767535" w:rsidR="00AF2A35" w:rsidRPr="009A3FEA" w:rsidRDefault="00AF2A35" w:rsidP="00AF2A35">
            <w:pPr>
              <w:jc w:val="right"/>
              <w:rPr>
                <w:rFonts w:cs="Arial"/>
                <w:sz w:val="20"/>
                <w:szCs w:val="20"/>
              </w:rPr>
            </w:pPr>
            <w:r w:rsidRPr="009A3FEA">
              <w:rPr>
                <w:rFonts w:cs="Arial"/>
                <w:sz w:val="20"/>
                <w:szCs w:val="20"/>
              </w:rPr>
              <w:t>1,</w:t>
            </w:r>
            <w:r w:rsidR="00A24106" w:rsidRPr="009A3FEA">
              <w:rPr>
                <w:rFonts w:cs="Arial"/>
                <w:sz w:val="20"/>
                <w:szCs w:val="20"/>
              </w:rPr>
              <w:t>6</w:t>
            </w:r>
            <w:r w:rsidR="009A3FEA" w:rsidRPr="009A3FEA">
              <w:rPr>
                <w:rFonts w:cs="Arial"/>
                <w:sz w:val="20"/>
                <w:szCs w:val="20"/>
              </w:rPr>
              <w:t>85</w:t>
            </w:r>
            <w:r w:rsidRPr="009A3FEA">
              <w:rPr>
                <w:rFonts w:cs="Arial"/>
                <w:sz w:val="20"/>
                <w:szCs w:val="20"/>
              </w:rPr>
              <w:t>.00</w:t>
            </w:r>
          </w:p>
        </w:tc>
        <w:tc>
          <w:tcPr>
            <w:tcW w:w="1321" w:type="dxa"/>
            <w:shd w:val="clear" w:color="auto" w:fill="auto"/>
          </w:tcPr>
          <w:p w14:paraId="6F4B4DED" w14:textId="25E40C7B" w:rsidR="00AF2A35" w:rsidRPr="009A3FEA" w:rsidRDefault="00AF2A35" w:rsidP="00AF2A35">
            <w:pPr>
              <w:jc w:val="right"/>
              <w:rPr>
                <w:rFonts w:cs="Arial"/>
                <w:sz w:val="20"/>
                <w:szCs w:val="20"/>
              </w:rPr>
            </w:pPr>
            <w:r w:rsidRPr="009A3FEA">
              <w:rPr>
                <w:rFonts w:cs="Arial"/>
                <w:sz w:val="20"/>
                <w:szCs w:val="20"/>
              </w:rPr>
              <w:t xml:space="preserve">  3</w:t>
            </w:r>
            <w:r w:rsidR="009A3FEA" w:rsidRPr="009A3FEA">
              <w:rPr>
                <w:rFonts w:cs="Arial"/>
                <w:sz w:val="20"/>
                <w:szCs w:val="20"/>
              </w:rPr>
              <w:t>41</w:t>
            </w:r>
            <w:r w:rsidRPr="009A3FEA">
              <w:rPr>
                <w:rFonts w:cs="Arial"/>
                <w:sz w:val="20"/>
                <w:szCs w:val="20"/>
              </w:rPr>
              <w:t>.00</w:t>
            </w:r>
          </w:p>
        </w:tc>
        <w:tc>
          <w:tcPr>
            <w:tcW w:w="1321" w:type="dxa"/>
            <w:shd w:val="clear" w:color="auto" w:fill="auto"/>
          </w:tcPr>
          <w:p w14:paraId="36F96879" w14:textId="191E6A9D" w:rsidR="00AF2A35" w:rsidRPr="000230F9" w:rsidRDefault="00AF2A35" w:rsidP="00AF2A35">
            <w:pPr>
              <w:jc w:val="right"/>
              <w:rPr>
                <w:rFonts w:cs="Arial"/>
                <w:sz w:val="20"/>
                <w:szCs w:val="20"/>
              </w:rPr>
            </w:pPr>
            <w:r w:rsidRPr="000230F9">
              <w:rPr>
                <w:rFonts w:cs="Arial"/>
                <w:sz w:val="20"/>
                <w:szCs w:val="20"/>
              </w:rPr>
              <w:t xml:space="preserve">  </w:t>
            </w:r>
            <w:r w:rsidR="00A24106" w:rsidRPr="000230F9">
              <w:rPr>
                <w:rFonts w:cs="Arial"/>
                <w:sz w:val="20"/>
                <w:szCs w:val="20"/>
              </w:rPr>
              <w:t>8</w:t>
            </w:r>
            <w:r w:rsidR="000230F9" w:rsidRPr="000230F9">
              <w:rPr>
                <w:rFonts w:cs="Arial"/>
                <w:sz w:val="20"/>
                <w:szCs w:val="20"/>
              </w:rPr>
              <w:t>45</w:t>
            </w:r>
            <w:r w:rsidRPr="000230F9">
              <w:rPr>
                <w:rFonts w:cs="Arial"/>
                <w:sz w:val="20"/>
                <w:szCs w:val="20"/>
              </w:rPr>
              <w:t>.00</w:t>
            </w:r>
          </w:p>
        </w:tc>
        <w:tc>
          <w:tcPr>
            <w:tcW w:w="1321" w:type="dxa"/>
            <w:shd w:val="clear" w:color="auto" w:fill="auto"/>
          </w:tcPr>
          <w:p w14:paraId="1929A8AD" w14:textId="6D9F2E05" w:rsidR="00AF2A35" w:rsidRPr="00E75184" w:rsidRDefault="00AF2A35" w:rsidP="00AF2A35">
            <w:pPr>
              <w:jc w:val="right"/>
              <w:rPr>
                <w:rFonts w:cs="Arial"/>
                <w:sz w:val="20"/>
                <w:szCs w:val="20"/>
              </w:rPr>
            </w:pPr>
            <w:r w:rsidRPr="00E75184">
              <w:rPr>
                <w:rFonts w:cs="Arial"/>
                <w:sz w:val="20"/>
                <w:szCs w:val="20"/>
              </w:rPr>
              <w:t xml:space="preserve">  6</w:t>
            </w:r>
            <w:r w:rsidR="00E75184" w:rsidRPr="00E75184">
              <w:rPr>
                <w:rFonts w:cs="Arial"/>
                <w:sz w:val="20"/>
                <w:szCs w:val="20"/>
              </w:rPr>
              <w:t>72</w:t>
            </w:r>
            <w:r w:rsidRPr="00E75184">
              <w:rPr>
                <w:rFonts w:cs="Arial"/>
                <w:sz w:val="20"/>
                <w:szCs w:val="20"/>
              </w:rPr>
              <w:t>.00</w:t>
            </w:r>
          </w:p>
        </w:tc>
        <w:tc>
          <w:tcPr>
            <w:tcW w:w="1322" w:type="dxa"/>
            <w:shd w:val="clear" w:color="auto" w:fill="auto"/>
          </w:tcPr>
          <w:p w14:paraId="6E38A998" w14:textId="2C82A809" w:rsidR="00AF2A35" w:rsidRPr="00E75184" w:rsidRDefault="00AF2A35" w:rsidP="00AF2A35">
            <w:pPr>
              <w:jc w:val="right"/>
              <w:rPr>
                <w:rFonts w:cs="Arial"/>
                <w:sz w:val="20"/>
                <w:szCs w:val="20"/>
              </w:rPr>
            </w:pPr>
            <w:r w:rsidRPr="00E75184">
              <w:rPr>
                <w:rFonts w:cs="Arial"/>
                <w:sz w:val="20"/>
                <w:szCs w:val="20"/>
              </w:rPr>
              <w:t xml:space="preserve">  6</w:t>
            </w:r>
            <w:r w:rsidR="00E75184" w:rsidRPr="00E75184">
              <w:rPr>
                <w:rFonts w:cs="Arial"/>
                <w:sz w:val="20"/>
                <w:szCs w:val="20"/>
              </w:rPr>
              <w:t>72</w:t>
            </w:r>
            <w:r w:rsidRPr="00E75184">
              <w:rPr>
                <w:rFonts w:cs="Arial"/>
                <w:sz w:val="20"/>
                <w:szCs w:val="20"/>
              </w:rPr>
              <w:t>.00</w:t>
            </w:r>
          </w:p>
        </w:tc>
        <w:tc>
          <w:tcPr>
            <w:tcW w:w="1321" w:type="dxa"/>
            <w:shd w:val="clear" w:color="auto" w:fill="auto"/>
          </w:tcPr>
          <w:p w14:paraId="0ECF27A1" w14:textId="06FA54C6" w:rsidR="00AF2A35" w:rsidRPr="00E75184" w:rsidRDefault="00AF2A35" w:rsidP="00AF2A35">
            <w:pPr>
              <w:jc w:val="right"/>
              <w:rPr>
                <w:rFonts w:cs="Arial"/>
                <w:sz w:val="20"/>
                <w:szCs w:val="20"/>
              </w:rPr>
            </w:pPr>
            <w:r w:rsidRPr="00E75184">
              <w:rPr>
                <w:rFonts w:cs="Arial"/>
                <w:sz w:val="20"/>
                <w:szCs w:val="20"/>
              </w:rPr>
              <w:t>1,</w:t>
            </w:r>
            <w:r w:rsidR="00A24106" w:rsidRPr="00E75184">
              <w:rPr>
                <w:rFonts w:cs="Arial"/>
                <w:sz w:val="20"/>
                <w:szCs w:val="20"/>
              </w:rPr>
              <w:t>6</w:t>
            </w:r>
            <w:r w:rsidR="00E75184" w:rsidRPr="00E75184">
              <w:rPr>
                <w:rFonts w:cs="Arial"/>
                <w:sz w:val="20"/>
                <w:szCs w:val="20"/>
              </w:rPr>
              <w:t>85</w:t>
            </w:r>
            <w:r w:rsidRPr="00E75184">
              <w:rPr>
                <w:rFonts w:cs="Arial"/>
                <w:sz w:val="20"/>
                <w:szCs w:val="20"/>
              </w:rPr>
              <w:t>.00</w:t>
            </w:r>
          </w:p>
        </w:tc>
        <w:tc>
          <w:tcPr>
            <w:tcW w:w="1321" w:type="dxa"/>
            <w:shd w:val="clear" w:color="auto" w:fill="auto"/>
          </w:tcPr>
          <w:p w14:paraId="3C300542" w14:textId="2D584845" w:rsidR="00AF2A35" w:rsidRPr="005A064F" w:rsidRDefault="00AF2A35" w:rsidP="00AF2A35">
            <w:pPr>
              <w:jc w:val="right"/>
              <w:rPr>
                <w:rFonts w:cs="Arial"/>
                <w:sz w:val="20"/>
                <w:szCs w:val="20"/>
              </w:rPr>
            </w:pPr>
            <w:r w:rsidRPr="005A064F">
              <w:rPr>
                <w:rFonts w:cs="Arial"/>
                <w:sz w:val="20"/>
                <w:szCs w:val="20"/>
              </w:rPr>
              <w:t xml:space="preserve">  6</w:t>
            </w:r>
            <w:r w:rsidR="005A064F" w:rsidRPr="005A064F">
              <w:rPr>
                <w:rFonts w:cs="Arial"/>
                <w:sz w:val="20"/>
                <w:szCs w:val="20"/>
              </w:rPr>
              <w:t>72</w:t>
            </w:r>
            <w:r w:rsidRPr="005A064F">
              <w:rPr>
                <w:rFonts w:cs="Arial"/>
                <w:sz w:val="20"/>
                <w:szCs w:val="20"/>
              </w:rPr>
              <w:t>.00</w:t>
            </w:r>
          </w:p>
        </w:tc>
        <w:tc>
          <w:tcPr>
            <w:tcW w:w="1321" w:type="dxa"/>
            <w:shd w:val="clear" w:color="auto" w:fill="auto"/>
            <w:tcMar>
              <w:right w:w="14" w:type="dxa"/>
            </w:tcMar>
          </w:tcPr>
          <w:p w14:paraId="1946908B" w14:textId="47FCF3FC" w:rsidR="00AF2A35" w:rsidRPr="005A064F" w:rsidRDefault="00AF2A35" w:rsidP="00AF2A35">
            <w:pPr>
              <w:ind w:right="79"/>
              <w:jc w:val="right"/>
              <w:rPr>
                <w:rFonts w:cs="Arial"/>
                <w:sz w:val="20"/>
                <w:szCs w:val="20"/>
              </w:rPr>
            </w:pPr>
            <w:r w:rsidRPr="005A064F">
              <w:rPr>
                <w:rFonts w:cs="Arial"/>
                <w:sz w:val="20"/>
                <w:szCs w:val="20"/>
              </w:rPr>
              <w:t>1</w:t>
            </w:r>
            <w:r w:rsidR="005A064F" w:rsidRPr="005A064F">
              <w:rPr>
                <w:rFonts w:cs="Arial"/>
                <w:sz w:val="20"/>
                <w:szCs w:val="20"/>
              </w:rPr>
              <w:t>4</w:t>
            </w:r>
            <w:r w:rsidRPr="005A064F">
              <w:rPr>
                <w:rFonts w:cs="Arial"/>
                <w:sz w:val="20"/>
                <w:szCs w:val="20"/>
              </w:rPr>
              <w:t>.</w:t>
            </w:r>
            <w:r w:rsidR="005A064F" w:rsidRPr="005A064F">
              <w:rPr>
                <w:rFonts w:cs="Arial"/>
                <w:sz w:val="20"/>
                <w:szCs w:val="20"/>
              </w:rPr>
              <w:t>0</w:t>
            </w:r>
            <w:r w:rsidRPr="005A064F">
              <w:rPr>
                <w:rFonts w:cs="Arial"/>
                <w:sz w:val="20"/>
                <w:szCs w:val="20"/>
              </w:rPr>
              <w:t>0</w:t>
            </w:r>
          </w:p>
        </w:tc>
        <w:tc>
          <w:tcPr>
            <w:tcW w:w="1322" w:type="dxa"/>
            <w:shd w:val="clear" w:color="auto" w:fill="auto"/>
            <w:tcMar>
              <w:right w:w="14" w:type="dxa"/>
            </w:tcMar>
          </w:tcPr>
          <w:p w14:paraId="4323D6A0" w14:textId="781B69DE" w:rsidR="00AF2A35" w:rsidRPr="005A064F" w:rsidRDefault="00AF2A35" w:rsidP="00AF2A35">
            <w:pPr>
              <w:ind w:right="112"/>
              <w:jc w:val="right"/>
              <w:rPr>
                <w:rFonts w:cs="Arial"/>
                <w:sz w:val="20"/>
                <w:szCs w:val="20"/>
              </w:rPr>
            </w:pPr>
            <w:r w:rsidRPr="005A064F">
              <w:rPr>
                <w:rFonts w:cs="Arial"/>
                <w:sz w:val="20"/>
                <w:szCs w:val="20"/>
              </w:rPr>
              <w:t>2</w:t>
            </w:r>
            <w:r w:rsidR="005A064F" w:rsidRPr="005A064F">
              <w:rPr>
                <w:rFonts w:cs="Arial"/>
                <w:sz w:val="20"/>
                <w:szCs w:val="20"/>
              </w:rPr>
              <w:t>8</w:t>
            </w:r>
            <w:r w:rsidRPr="005A064F">
              <w:rPr>
                <w:rFonts w:cs="Arial"/>
                <w:sz w:val="20"/>
                <w:szCs w:val="20"/>
              </w:rPr>
              <w:t>.00</w:t>
            </w:r>
          </w:p>
        </w:tc>
        <w:tc>
          <w:tcPr>
            <w:tcW w:w="709" w:type="dxa"/>
            <w:tcBorders>
              <w:top w:val="single" w:sz="4" w:space="0" w:color="auto"/>
              <w:left w:val="single" w:sz="4" w:space="0" w:color="auto"/>
              <w:bottom w:val="single" w:sz="4" w:space="0" w:color="auto"/>
              <w:right w:val="single" w:sz="4" w:space="0" w:color="auto"/>
            </w:tcBorders>
            <w:tcMar>
              <w:right w:w="14" w:type="dxa"/>
            </w:tcMar>
            <w:vAlign w:val="center"/>
          </w:tcPr>
          <w:p w14:paraId="50ED7F75" w14:textId="77777777" w:rsidR="00AF2A35" w:rsidRPr="00966E9A" w:rsidRDefault="00AF2A35" w:rsidP="00AF2A35">
            <w:pPr>
              <w:jc w:val="center"/>
              <w:rPr>
                <w:rFonts w:cs="Arial"/>
                <w:b/>
                <w:sz w:val="20"/>
                <w:szCs w:val="20"/>
                <w:lang w:val="en-US" w:eastAsia="en-US"/>
              </w:rPr>
            </w:pPr>
            <w:r>
              <w:rPr>
                <w:rFonts w:cs="Arial"/>
                <w:b/>
                <w:sz w:val="20"/>
                <w:szCs w:val="20"/>
                <w:lang w:val="en-US" w:eastAsia="en-US"/>
              </w:rPr>
              <w:t>NB</w:t>
            </w:r>
          </w:p>
        </w:tc>
      </w:tr>
      <w:tr w:rsidR="00AF2A35" w:rsidRPr="00FD4D8E" w14:paraId="0E81CAA7" w14:textId="77777777" w:rsidTr="00C4594D">
        <w:trPr>
          <w:trHeight w:val="229"/>
        </w:trPr>
        <w:tc>
          <w:tcPr>
            <w:tcW w:w="2131" w:type="dxa"/>
            <w:shd w:val="clear" w:color="auto" w:fill="auto"/>
            <w:tcMar>
              <w:right w:w="14" w:type="dxa"/>
            </w:tcMar>
          </w:tcPr>
          <w:p w14:paraId="197857D1" w14:textId="77777777" w:rsidR="00AF2A35" w:rsidRPr="00004665" w:rsidRDefault="00AF2A35" w:rsidP="00AF2A35">
            <w:pPr>
              <w:rPr>
                <w:rFonts w:cs="Arial"/>
                <w:sz w:val="20"/>
                <w:szCs w:val="20"/>
              </w:rPr>
            </w:pPr>
            <w:r w:rsidRPr="00004665">
              <w:rPr>
                <w:rFonts w:cs="Arial"/>
                <w:sz w:val="20"/>
                <w:szCs w:val="20"/>
              </w:rPr>
              <w:t>Tracks</w:t>
            </w:r>
          </w:p>
        </w:tc>
        <w:tc>
          <w:tcPr>
            <w:tcW w:w="1321" w:type="dxa"/>
            <w:shd w:val="clear" w:color="auto" w:fill="auto"/>
          </w:tcPr>
          <w:p w14:paraId="38CDAB58" w14:textId="664A49B1" w:rsidR="00AF2A35" w:rsidRPr="009A3FEA" w:rsidRDefault="00AF2A35" w:rsidP="00AF2A35">
            <w:pPr>
              <w:jc w:val="right"/>
              <w:rPr>
                <w:rFonts w:cs="Arial"/>
                <w:sz w:val="20"/>
                <w:szCs w:val="20"/>
              </w:rPr>
            </w:pPr>
            <w:r w:rsidRPr="009A3FEA">
              <w:rPr>
                <w:rFonts w:cs="Arial"/>
                <w:sz w:val="20"/>
                <w:szCs w:val="20"/>
              </w:rPr>
              <w:t>1,</w:t>
            </w:r>
            <w:r w:rsidR="009A3FEA" w:rsidRPr="009A3FEA">
              <w:rPr>
                <w:rFonts w:cs="Arial"/>
                <w:sz w:val="20"/>
                <w:szCs w:val="20"/>
              </w:rPr>
              <w:t>407</w:t>
            </w:r>
            <w:r w:rsidRPr="009A3FEA">
              <w:rPr>
                <w:rFonts w:cs="Arial"/>
                <w:sz w:val="20"/>
                <w:szCs w:val="20"/>
              </w:rPr>
              <w:t>.00</w:t>
            </w:r>
          </w:p>
        </w:tc>
        <w:tc>
          <w:tcPr>
            <w:tcW w:w="1321" w:type="dxa"/>
            <w:shd w:val="clear" w:color="auto" w:fill="auto"/>
          </w:tcPr>
          <w:p w14:paraId="45330E35" w14:textId="3D1E6572" w:rsidR="00AF2A35" w:rsidRPr="009A3FEA" w:rsidRDefault="00AF2A35" w:rsidP="00AF2A35">
            <w:pPr>
              <w:jc w:val="right"/>
              <w:rPr>
                <w:rFonts w:cs="Arial"/>
                <w:sz w:val="20"/>
                <w:szCs w:val="20"/>
              </w:rPr>
            </w:pPr>
            <w:r w:rsidRPr="009A3FEA">
              <w:rPr>
                <w:rFonts w:cs="Arial"/>
                <w:sz w:val="20"/>
                <w:szCs w:val="20"/>
              </w:rPr>
              <w:t xml:space="preserve">  5</w:t>
            </w:r>
            <w:r w:rsidR="009A3FEA" w:rsidRPr="009A3FEA">
              <w:rPr>
                <w:rFonts w:cs="Arial"/>
                <w:sz w:val="20"/>
                <w:szCs w:val="20"/>
              </w:rPr>
              <w:t>62</w:t>
            </w:r>
            <w:r w:rsidRPr="009A3FEA">
              <w:rPr>
                <w:rFonts w:cs="Arial"/>
                <w:sz w:val="20"/>
                <w:szCs w:val="20"/>
              </w:rPr>
              <w:t>.00</w:t>
            </w:r>
          </w:p>
        </w:tc>
        <w:tc>
          <w:tcPr>
            <w:tcW w:w="1321" w:type="dxa"/>
            <w:shd w:val="clear" w:color="auto" w:fill="auto"/>
          </w:tcPr>
          <w:p w14:paraId="52B4ECC8" w14:textId="5B302D3B" w:rsidR="00AF2A35" w:rsidRPr="000230F9" w:rsidRDefault="00AF2A35" w:rsidP="00AF2A35">
            <w:pPr>
              <w:jc w:val="right"/>
              <w:rPr>
                <w:rFonts w:cs="Arial"/>
                <w:sz w:val="20"/>
                <w:szCs w:val="20"/>
              </w:rPr>
            </w:pPr>
            <w:r w:rsidRPr="000230F9">
              <w:rPr>
                <w:rFonts w:cs="Arial"/>
                <w:sz w:val="20"/>
                <w:szCs w:val="20"/>
              </w:rPr>
              <w:t xml:space="preserve">  </w:t>
            </w:r>
            <w:r w:rsidR="000230F9" w:rsidRPr="000230F9">
              <w:rPr>
                <w:rFonts w:cs="Arial"/>
                <w:sz w:val="20"/>
                <w:szCs w:val="20"/>
              </w:rPr>
              <w:t>704</w:t>
            </w:r>
            <w:r w:rsidRPr="000230F9">
              <w:rPr>
                <w:rFonts w:cs="Arial"/>
                <w:sz w:val="20"/>
                <w:szCs w:val="20"/>
              </w:rPr>
              <w:t>.00</w:t>
            </w:r>
          </w:p>
        </w:tc>
        <w:tc>
          <w:tcPr>
            <w:tcW w:w="1321" w:type="dxa"/>
            <w:shd w:val="clear" w:color="auto" w:fill="auto"/>
          </w:tcPr>
          <w:p w14:paraId="01EC9338" w14:textId="3E071ABE" w:rsidR="00AF2A35" w:rsidRPr="00E75184" w:rsidRDefault="00AF2A35" w:rsidP="00AF2A35">
            <w:pPr>
              <w:jc w:val="right"/>
              <w:rPr>
                <w:rFonts w:cs="Arial"/>
                <w:sz w:val="20"/>
                <w:szCs w:val="20"/>
              </w:rPr>
            </w:pPr>
            <w:r w:rsidRPr="00E75184">
              <w:rPr>
                <w:rFonts w:cs="Arial"/>
                <w:sz w:val="20"/>
                <w:szCs w:val="20"/>
              </w:rPr>
              <w:t xml:space="preserve">  </w:t>
            </w:r>
            <w:r w:rsidR="00A24106" w:rsidRPr="00E75184">
              <w:rPr>
                <w:rFonts w:cs="Arial"/>
                <w:sz w:val="20"/>
                <w:szCs w:val="20"/>
              </w:rPr>
              <w:t>5</w:t>
            </w:r>
            <w:r w:rsidR="00E75184" w:rsidRPr="00E75184">
              <w:rPr>
                <w:rFonts w:cs="Arial"/>
                <w:sz w:val="20"/>
                <w:szCs w:val="20"/>
              </w:rPr>
              <w:t>36</w:t>
            </w:r>
            <w:r w:rsidRPr="00E75184">
              <w:rPr>
                <w:rFonts w:cs="Arial"/>
                <w:sz w:val="20"/>
                <w:szCs w:val="20"/>
              </w:rPr>
              <w:t>.00</w:t>
            </w:r>
          </w:p>
        </w:tc>
        <w:tc>
          <w:tcPr>
            <w:tcW w:w="1322" w:type="dxa"/>
            <w:shd w:val="clear" w:color="auto" w:fill="auto"/>
          </w:tcPr>
          <w:p w14:paraId="6BD887A9" w14:textId="58E7B96D" w:rsidR="00AF2A35" w:rsidRPr="00E75184" w:rsidRDefault="00AF2A35" w:rsidP="00AF2A35">
            <w:pPr>
              <w:jc w:val="right"/>
              <w:rPr>
                <w:rFonts w:cs="Arial"/>
                <w:sz w:val="20"/>
                <w:szCs w:val="20"/>
              </w:rPr>
            </w:pPr>
            <w:r w:rsidRPr="00E75184">
              <w:rPr>
                <w:rFonts w:cs="Arial"/>
                <w:sz w:val="20"/>
                <w:szCs w:val="20"/>
              </w:rPr>
              <w:t xml:space="preserve">  </w:t>
            </w:r>
            <w:r w:rsidR="00A24106" w:rsidRPr="00E75184">
              <w:rPr>
                <w:rFonts w:cs="Arial"/>
                <w:sz w:val="20"/>
                <w:szCs w:val="20"/>
              </w:rPr>
              <w:t>5</w:t>
            </w:r>
            <w:r w:rsidR="00E75184" w:rsidRPr="00E75184">
              <w:rPr>
                <w:rFonts w:cs="Arial"/>
                <w:sz w:val="20"/>
                <w:szCs w:val="20"/>
              </w:rPr>
              <w:t>36</w:t>
            </w:r>
            <w:r w:rsidRPr="00E75184">
              <w:rPr>
                <w:rFonts w:cs="Arial"/>
                <w:sz w:val="20"/>
                <w:szCs w:val="20"/>
              </w:rPr>
              <w:t>.00</w:t>
            </w:r>
          </w:p>
        </w:tc>
        <w:tc>
          <w:tcPr>
            <w:tcW w:w="1321" w:type="dxa"/>
            <w:shd w:val="clear" w:color="auto" w:fill="auto"/>
          </w:tcPr>
          <w:p w14:paraId="6CD940B3" w14:textId="7C2FF30B" w:rsidR="00AF2A35" w:rsidRPr="00E75184" w:rsidRDefault="00AF2A35" w:rsidP="00AF2A35">
            <w:pPr>
              <w:jc w:val="right"/>
              <w:rPr>
                <w:rFonts w:cs="Arial"/>
                <w:sz w:val="20"/>
                <w:szCs w:val="20"/>
              </w:rPr>
            </w:pPr>
            <w:r w:rsidRPr="00E75184">
              <w:rPr>
                <w:rFonts w:cs="Arial"/>
                <w:sz w:val="20"/>
                <w:szCs w:val="20"/>
              </w:rPr>
              <w:t>1,</w:t>
            </w:r>
            <w:r w:rsidR="00E75184" w:rsidRPr="00E75184">
              <w:rPr>
                <w:rFonts w:cs="Arial"/>
                <w:sz w:val="20"/>
                <w:szCs w:val="20"/>
              </w:rPr>
              <w:t>407</w:t>
            </w:r>
            <w:r w:rsidRPr="00E75184">
              <w:rPr>
                <w:rFonts w:cs="Arial"/>
                <w:sz w:val="20"/>
                <w:szCs w:val="20"/>
              </w:rPr>
              <w:t>.00</w:t>
            </w:r>
          </w:p>
        </w:tc>
        <w:tc>
          <w:tcPr>
            <w:tcW w:w="1321" w:type="dxa"/>
            <w:shd w:val="clear" w:color="auto" w:fill="auto"/>
          </w:tcPr>
          <w:p w14:paraId="65940FEE" w14:textId="239D2FA0" w:rsidR="00AF2A35" w:rsidRPr="005A064F" w:rsidRDefault="00AF2A35" w:rsidP="00AF2A35">
            <w:pPr>
              <w:jc w:val="right"/>
              <w:rPr>
                <w:rFonts w:cs="Arial"/>
                <w:sz w:val="20"/>
                <w:szCs w:val="20"/>
              </w:rPr>
            </w:pPr>
            <w:r w:rsidRPr="005A064F">
              <w:rPr>
                <w:rFonts w:cs="Arial"/>
                <w:sz w:val="20"/>
                <w:szCs w:val="20"/>
              </w:rPr>
              <w:t xml:space="preserve">  </w:t>
            </w:r>
            <w:r w:rsidR="00A24106" w:rsidRPr="005A064F">
              <w:rPr>
                <w:rFonts w:cs="Arial"/>
                <w:sz w:val="20"/>
                <w:szCs w:val="20"/>
              </w:rPr>
              <w:t>5</w:t>
            </w:r>
            <w:r w:rsidR="005A064F" w:rsidRPr="005A064F">
              <w:rPr>
                <w:rFonts w:cs="Arial"/>
                <w:sz w:val="20"/>
                <w:szCs w:val="20"/>
              </w:rPr>
              <w:t>36</w:t>
            </w:r>
            <w:r w:rsidRPr="005A064F">
              <w:rPr>
                <w:rFonts w:cs="Arial"/>
                <w:sz w:val="20"/>
                <w:szCs w:val="20"/>
              </w:rPr>
              <w:t>.00</w:t>
            </w:r>
          </w:p>
        </w:tc>
        <w:tc>
          <w:tcPr>
            <w:tcW w:w="1321" w:type="dxa"/>
            <w:shd w:val="clear" w:color="auto" w:fill="auto"/>
            <w:tcMar>
              <w:right w:w="14" w:type="dxa"/>
            </w:tcMar>
          </w:tcPr>
          <w:p w14:paraId="7C3415DE" w14:textId="17DDF7BB" w:rsidR="00AF2A35" w:rsidRPr="005A064F" w:rsidRDefault="00AF2A35" w:rsidP="00AF2A35">
            <w:pPr>
              <w:ind w:right="79"/>
              <w:jc w:val="right"/>
              <w:rPr>
                <w:rFonts w:cs="Arial"/>
                <w:sz w:val="20"/>
                <w:szCs w:val="20"/>
              </w:rPr>
            </w:pPr>
            <w:r w:rsidRPr="005A064F">
              <w:rPr>
                <w:rFonts w:cs="Arial"/>
                <w:sz w:val="20"/>
                <w:szCs w:val="20"/>
              </w:rPr>
              <w:t>1</w:t>
            </w:r>
            <w:r w:rsidR="005A064F" w:rsidRPr="005A064F">
              <w:rPr>
                <w:rFonts w:cs="Arial"/>
                <w:sz w:val="20"/>
                <w:szCs w:val="20"/>
              </w:rPr>
              <w:t>4</w:t>
            </w:r>
            <w:r w:rsidRPr="005A064F">
              <w:rPr>
                <w:rFonts w:cs="Arial"/>
                <w:sz w:val="20"/>
                <w:szCs w:val="20"/>
              </w:rPr>
              <w:t>.</w:t>
            </w:r>
            <w:r w:rsidR="005A064F" w:rsidRPr="005A064F">
              <w:rPr>
                <w:rFonts w:cs="Arial"/>
                <w:sz w:val="20"/>
                <w:szCs w:val="20"/>
              </w:rPr>
              <w:t>0</w:t>
            </w:r>
            <w:r w:rsidRPr="005A064F">
              <w:rPr>
                <w:rFonts w:cs="Arial"/>
                <w:sz w:val="20"/>
                <w:szCs w:val="20"/>
              </w:rPr>
              <w:t>0</w:t>
            </w:r>
          </w:p>
        </w:tc>
        <w:tc>
          <w:tcPr>
            <w:tcW w:w="1322" w:type="dxa"/>
            <w:shd w:val="clear" w:color="auto" w:fill="auto"/>
            <w:tcMar>
              <w:right w:w="14" w:type="dxa"/>
            </w:tcMar>
          </w:tcPr>
          <w:p w14:paraId="7537E1E0" w14:textId="7C4B116C" w:rsidR="00AF2A35" w:rsidRPr="005A064F" w:rsidRDefault="00AF2A35" w:rsidP="00AF2A35">
            <w:pPr>
              <w:ind w:right="112"/>
              <w:jc w:val="right"/>
              <w:rPr>
                <w:rFonts w:cs="Arial"/>
                <w:sz w:val="20"/>
                <w:szCs w:val="20"/>
              </w:rPr>
            </w:pPr>
            <w:r w:rsidRPr="005A064F">
              <w:rPr>
                <w:rFonts w:cs="Arial"/>
                <w:sz w:val="20"/>
                <w:szCs w:val="20"/>
              </w:rPr>
              <w:t>2</w:t>
            </w:r>
            <w:r w:rsidR="005A064F" w:rsidRPr="005A064F">
              <w:rPr>
                <w:rFonts w:cs="Arial"/>
                <w:sz w:val="20"/>
                <w:szCs w:val="20"/>
              </w:rPr>
              <w:t>8</w:t>
            </w:r>
            <w:r w:rsidRPr="005A064F">
              <w:rPr>
                <w:rFonts w:cs="Arial"/>
                <w:sz w:val="20"/>
                <w:szCs w:val="20"/>
              </w:rPr>
              <w:t>.00</w:t>
            </w:r>
          </w:p>
        </w:tc>
        <w:tc>
          <w:tcPr>
            <w:tcW w:w="709" w:type="dxa"/>
            <w:tcBorders>
              <w:top w:val="single" w:sz="4" w:space="0" w:color="auto"/>
              <w:left w:val="single" w:sz="4" w:space="0" w:color="auto"/>
              <w:bottom w:val="single" w:sz="4" w:space="0" w:color="auto"/>
              <w:right w:val="single" w:sz="4" w:space="0" w:color="auto"/>
            </w:tcBorders>
            <w:tcMar>
              <w:right w:w="14" w:type="dxa"/>
            </w:tcMar>
            <w:vAlign w:val="center"/>
          </w:tcPr>
          <w:p w14:paraId="7BE154DE" w14:textId="77777777" w:rsidR="00AF2A35" w:rsidRPr="00966E9A" w:rsidRDefault="00AF2A35" w:rsidP="00AF2A35">
            <w:pPr>
              <w:jc w:val="center"/>
              <w:rPr>
                <w:rFonts w:cs="Arial"/>
                <w:b/>
                <w:sz w:val="20"/>
                <w:szCs w:val="20"/>
                <w:lang w:val="en-US" w:eastAsia="en-US"/>
              </w:rPr>
            </w:pPr>
            <w:r>
              <w:rPr>
                <w:rFonts w:cs="Arial"/>
                <w:b/>
                <w:sz w:val="20"/>
                <w:szCs w:val="20"/>
                <w:lang w:val="en-US" w:eastAsia="en-US"/>
              </w:rPr>
              <w:t>NB</w:t>
            </w:r>
          </w:p>
        </w:tc>
      </w:tr>
      <w:tr w:rsidR="00AF2A35" w:rsidRPr="00FD4D8E" w14:paraId="1365ADD0" w14:textId="77777777" w:rsidTr="00C4594D">
        <w:trPr>
          <w:trHeight w:val="229"/>
        </w:trPr>
        <w:tc>
          <w:tcPr>
            <w:tcW w:w="2131" w:type="dxa"/>
            <w:shd w:val="clear" w:color="auto" w:fill="auto"/>
            <w:tcMar>
              <w:right w:w="14" w:type="dxa"/>
            </w:tcMar>
          </w:tcPr>
          <w:p w14:paraId="244821D7" w14:textId="77777777" w:rsidR="00AF2A35" w:rsidRPr="00004665" w:rsidRDefault="00AF2A35" w:rsidP="00AF2A35">
            <w:pPr>
              <w:rPr>
                <w:rFonts w:cs="Arial"/>
                <w:sz w:val="20"/>
                <w:szCs w:val="20"/>
              </w:rPr>
            </w:pPr>
            <w:r w:rsidRPr="00004665">
              <w:rPr>
                <w:rFonts w:cs="Arial"/>
                <w:sz w:val="20"/>
                <w:szCs w:val="20"/>
              </w:rPr>
              <w:t>Family entertainment centres</w:t>
            </w:r>
          </w:p>
        </w:tc>
        <w:tc>
          <w:tcPr>
            <w:tcW w:w="1321" w:type="dxa"/>
            <w:shd w:val="clear" w:color="auto" w:fill="auto"/>
          </w:tcPr>
          <w:p w14:paraId="7E46FF48" w14:textId="6C704810" w:rsidR="00AF2A35" w:rsidRPr="009A3FEA" w:rsidRDefault="00AF2A35" w:rsidP="00AF2A35">
            <w:pPr>
              <w:jc w:val="right"/>
              <w:rPr>
                <w:rFonts w:cs="Arial"/>
                <w:sz w:val="20"/>
                <w:szCs w:val="20"/>
              </w:rPr>
            </w:pPr>
            <w:r w:rsidRPr="009A3FEA">
              <w:rPr>
                <w:rFonts w:cs="Arial"/>
                <w:sz w:val="20"/>
                <w:szCs w:val="20"/>
              </w:rPr>
              <w:t>1,</w:t>
            </w:r>
            <w:r w:rsidR="009A3FEA" w:rsidRPr="009A3FEA">
              <w:rPr>
                <w:rFonts w:cs="Arial"/>
                <w:sz w:val="20"/>
                <w:szCs w:val="20"/>
              </w:rPr>
              <w:t>124</w:t>
            </w:r>
            <w:r w:rsidRPr="009A3FEA">
              <w:rPr>
                <w:rFonts w:cs="Arial"/>
                <w:sz w:val="20"/>
                <w:szCs w:val="20"/>
              </w:rPr>
              <w:t>.00</w:t>
            </w:r>
          </w:p>
        </w:tc>
        <w:tc>
          <w:tcPr>
            <w:tcW w:w="1321" w:type="dxa"/>
            <w:shd w:val="clear" w:color="auto" w:fill="auto"/>
          </w:tcPr>
          <w:p w14:paraId="04BC669E" w14:textId="6592783E" w:rsidR="00AF2A35" w:rsidRPr="009A3FEA" w:rsidRDefault="00AF2A35" w:rsidP="00AF2A35">
            <w:pPr>
              <w:jc w:val="right"/>
              <w:rPr>
                <w:rFonts w:cs="Arial"/>
                <w:sz w:val="20"/>
                <w:szCs w:val="20"/>
              </w:rPr>
            </w:pPr>
            <w:r w:rsidRPr="009A3FEA">
              <w:rPr>
                <w:rFonts w:cs="Arial"/>
                <w:sz w:val="20"/>
                <w:szCs w:val="20"/>
              </w:rPr>
              <w:t xml:space="preserve">  </w:t>
            </w:r>
            <w:r w:rsidR="00A24106" w:rsidRPr="009A3FEA">
              <w:rPr>
                <w:rFonts w:cs="Arial"/>
                <w:sz w:val="20"/>
                <w:szCs w:val="20"/>
              </w:rPr>
              <w:t>4</w:t>
            </w:r>
            <w:r w:rsidR="009A3FEA" w:rsidRPr="009A3FEA">
              <w:rPr>
                <w:rFonts w:cs="Arial"/>
                <w:sz w:val="20"/>
                <w:szCs w:val="20"/>
              </w:rPr>
              <w:t>20</w:t>
            </w:r>
            <w:r w:rsidRPr="009A3FEA">
              <w:rPr>
                <w:rFonts w:cs="Arial"/>
                <w:sz w:val="20"/>
                <w:szCs w:val="20"/>
              </w:rPr>
              <w:t>.00</w:t>
            </w:r>
          </w:p>
        </w:tc>
        <w:tc>
          <w:tcPr>
            <w:tcW w:w="1321" w:type="dxa"/>
            <w:shd w:val="clear" w:color="auto" w:fill="auto"/>
          </w:tcPr>
          <w:p w14:paraId="4AB97FCF" w14:textId="168574E8" w:rsidR="00AF2A35" w:rsidRPr="000230F9" w:rsidRDefault="00AF2A35" w:rsidP="00AF2A35">
            <w:pPr>
              <w:jc w:val="right"/>
              <w:rPr>
                <w:rFonts w:cs="Arial"/>
                <w:sz w:val="20"/>
                <w:szCs w:val="20"/>
              </w:rPr>
            </w:pPr>
            <w:r w:rsidRPr="000230F9">
              <w:rPr>
                <w:rFonts w:cs="Arial"/>
                <w:sz w:val="20"/>
                <w:szCs w:val="20"/>
              </w:rPr>
              <w:t xml:space="preserve">  5</w:t>
            </w:r>
            <w:r w:rsidR="000230F9" w:rsidRPr="000230F9">
              <w:rPr>
                <w:rFonts w:cs="Arial"/>
                <w:sz w:val="20"/>
                <w:szCs w:val="20"/>
              </w:rPr>
              <w:t>62</w:t>
            </w:r>
            <w:r w:rsidRPr="000230F9">
              <w:rPr>
                <w:rFonts w:cs="Arial"/>
                <w:sz w:val="20"/>
                <w:szCs w:val="20"/>
              </w:rPr>
              <w:t>.00</w:t>
            </w:r>
          </w:p>
        </w:tc>
        <w:tc>
          <w:tcPr>
            <w:tcW w:w="1321" w:type="dxa"/>
            <w:shd w:val="clear" w:color="auto" w:fill="auto"/>
          </w:tcPr>
          <w:p w14:paraId="4968FBD2" w14:textId="142A864C" w:rsidR="00AF2A35" w:rsidRPr="00E75184" w:rsidRDefault="00AF2A35" w:rsidP="00AF2A35">
            <w:pPr>
              <w:jc w:val="right"/>
              <w:rPr>
                <w:rFonts w:cs="Arial"/>
                <w:sz w:val="20"/>
                <w:szCs w:val="20"/>
              </w:rPr>
            </w:pPr>
            <w:r w:rsidRPr="00E75184">
              <w:rPr>
                <w:rFonts w:cs="Arial"/>
                <w:sz w:val="20"/>
                <w:szCs w:val="20"/>
              </w:rPr>
              <w:t xml:space="preserve">  </w:t>
            </w:r>
            <w:r w:rsidR="00A24106" w:rsidRPr="00E75184">
              <w:rPr>
                <w:rFonts w:cs="Arial"/>
                <w:sz w:val="20"/>
                <w:szCs w:val="20"/>
              </w:rPr>
              <w:t>5</w:t>
            </w:r>
            <w:r w:rsidR="00E75184" w:rsidRPr="00E75184">
              <w:rPr>
                <w:rFonts w:cs="Arial"/>
                <w:sz w:val="20"/>
                <w:szCs w:val="20"/>
              </w:rPr>
              <w:t>36</w:t>
            </w:r>
            <w:r w:rsidRPr="00E75184">
              <w:rPr>
                <w:rFonts w:cs="Arial"/>
                <w:sz w:val="20"/>
                <w:szCs w:val="20"/>
              </w:rPr>
              <w:t>.00</w:t>
            </w:r>
          </w:p>
        </w:tc>
        <w:tc>
          <w:tcPr>
            <w:tcW w:w="1322" w:type="dxa"/>
            <w:shd w:val="clear" w:color="auto" w:fill="auto"/>
          </w:tcPr>
          <w:p w14:paraId="5B91760A" w14:textId="308E54AF" w:rsidR="00AF2A35" w:rsidRPr="00E75184" w:rsidRDefault="00AF2A35" w:rsidP="00AF2A35">
            <w:pPr>
              <w:jc w:val="right"/>
              <w:rPr>
                <w:rFonts w:cs="Arial"/>
                <w:sz w:val="20"/>
                <w:szCs w:val="20"/>
              </w:rPr>
            </w:pPr>
            <w:r w:rsidRPr="00E75184">
              <w:rPr>
                <w:rFonts w:cs="Arial"/>
                <w:sz w:val="20"/>
                <w:szCs w:val="20"/>
              </w:rPr>
              <w:t xml:space="preserve">  </w:t>
            </w:r>
            <w:r w:rsidR="00A24106" w:rsidRPr="00E75184">
              <w:rPr>
                <w:rFonts w:cs="Arial"/>
                <w:sz w:val="20"/>
                <w:szCs w:val="20"/>
              </w:rPr>
              <w:t>5</w:t>
            </w:r>
            <w:r w:rsidR="00E75184" w:rsidRPr="00E75184">
              <w:rPr>
                <w:rFonts w:cs="Arial"/>
                <w:sz w:val="20"/>
                <w:szCs w:val="20"/>
              </w:rPr>
              <w:t>36</w:t>
            </w:r>
            <w:r w:rsidRPr="00E75184">
              <w:rPr>
                <w:rFonts w:cs="Arial"/>
                <w:sz w:val="20"/>
                <w:szCs w:val="20"/>
              </w:rPr>
              <w:t>.00</w:t>
            </w:r>
          </w:p>
        </w:tc>
        <w:tc>
          <w:tcPr>
            <w:tcW w:w="1321" w:type="dxa"/>
            <w:shd w:val="clear" w:color="auto" w:fill="auto"/>
          </w:tcPr>
          <w:p w14:paraId="766A33CC" w14:textId="13335B9D" w:rsidR="00AF2A35" w:rsidRPr="00E75184" w:rsidRDefault="00AF2A35" w:rsidP="00AF2A35">
            <w:pPr>
              <w:jc w:val="right"/>
              <w:rPr>
                <w:rFonts w:cs="Arial"/>
                <w:sz w:val="20"/>
                <w:szCs w:val="20"/>
              </w:rPr>
            </w:pPr>
            <w:r w:rsidRPr="00E75184">
              <w:rPr>
                <w:rFonts w:cs="Arial"/>
                <w:sz w:val="20"/>
                <w:szCs w:val="20"/>
              </w:rPr>
              <w:t>1,</w:t>
            </w:r>
            <w:r w:rsidR="00E75184" w:rsidRPr="00E75184">
              <w:rPr>
                <w:rFonts w:cs="Arial"/>
                <w:sz w:val="20"/>
                <w:szCs w:val="20"/>
              </w:rPr>
              <w:t>124</w:t>
            </w:r>
            <w:r w:rsidRPr="00E75184">
              <w:rPr>
                <w:rFonts w:cs="Arial"/>
                <w:sz w:val="20"/>
                <w:szCs w:val="20"/>
              </w:rPr>
              <w:t>.00</w:t>
            </w:r>
          </w:p>
        </w:tc>
        <w:tc>
          <w:tcPr>
            <w:tcW w:w="1321" w:type="dxa"/>
            <w:shd w:val="clear" w:color="auto" w:fill="auto"/>
          </w:tcPr>
          <w:p w14:paraId="635214F7" w14:textId="30F1529A" w:rsidR="00AF2A35" w:rsidRPr="005A064F" w:rsidRDefault="00AF2A35" w:rsidP="00AF2A35">
            <w:pPr>
              <w:jc w:val="right"/>
              <w:rPr>
                <w:rFonts w:cs="Arial"/>
                <w:sz w:val="20"/>
                <w:szCs w:val="20"/>
              </w:rPr>
            </w:pPr>
            <w:r w:rsidRPr="005A064F">
              <w:rPr>
                <w:rFonts w:cs="Arial"/>
                <w:sz w:val="20"/>
                <w:szCs w:val="20"/>
              </w:rPr>
              <w:t xml:space="preserve">  </w:t>
            </w:r>
            <w:r w:rsidR="0008079E" w:rsidRPr="005A064F">
              <w:rPr>
                <w:rFonts w:cs="Arial"/>
                <w:sz w:val="20"/>
                <w:szCs w:val="20"/>
              </w:rPr>
              <w:t>5</w:t>
            </w:r>
            <w:r w:rsidR="00E75184" w:rsidRPr="005A064F">
              <w:rPr>
                <w:rFonts w:cs="Arial"/>
                <w:sz w:val="20"/>
                <w:szCs w:val="20"/>
              </w:rPr>
              <w:t>36</w:t>
            </w:r>
            <w:r w:rsidRPr="005A064F">
              <w:rPr>
                <w:rFonts w:cs="Arial"/>
                <w:sz w:val="20"/>
                <w:szCs w:val="20"/>
              </w:rPr>
              <w:t>.00</w:t>
            </w:r>
          </w:p>
        </w:tc>
        <w:tc>
          <w:tcPr>
            <w:tcW w:w="1321" w:type="dxa"/>
            <w:shd w:val="clear" w:color="auto" w:fill="auto"/>
            <w:tcMar>
              <w:right w:w="14" w:type="dxa"/>
            </w:tcMar>
          </w:tcPr>
          <w:p w14:paraId="5EFB2B4F" w14:textId="748EBF37" w:rsidR="00AF2A35" w:rsidRPr="005A064F" w:rsidRDefault="00AF2A35" w:rsidP="00AF2A35">
            <w:pPr>
              <w:ind w:right="79"/>
              <w:jc w:val="right"/>
              <w:rPr>
                <w:rFonts w:cs="Arial"/>
                <w:sz w:val="20"/>
                <w:szCs w:val="20"/>
              </w:rPr>
            </w:pPr>
            <w:r w:rsidRPr="005A064F">
              <w:rPr>
                <w:rFonts w:cs="Arial"/>
                <w:sz w:val="20"/>
                <w:szCs w:val="20"/>
              </w:rPr>
              <w:t>1</w:t>
            </w:r>
            <w:r w:rsidR="005A064F" w:rsidRPr="005A064F">
              <w:rPr>
                <w:rFonts w:cs="Arial"/>
                <w:sz w:val="20"/>
                <w:szCs w:val="20"/>
              </w:rPr>
              <w:t>4</w:t>
            </w:r>
            <w:r w:rsidRPr="005A064F">
              <w:rPr>
                <w:rFonts w:cs="Arial"/>
                <w:sz w:val="20"/>
                <w:szCs w:val="20"/>
              </w:rPr>
              <w:t>.</w:t>
            </w:r>
            <w:r w:rsidR="005A064F" w:rsidRPr="005A064F">
              <w:rPr>
                <w:rFonts w:cs="Arial"/>
                <w:sz w:val="20"/>
                <w:szCs w:val="20"/>
              </w:rPr>
              <w:t>0</w:t>
            </w:r>
            <w:r w:rsidRPr="005A064F">
              <w:rPr>
                <w:rFonts w:cs="Arial"/>
                <w:sz w:val="20"/>
                <w:szCs w:val="20"/>
              </w:rPr>
              <w:t>0</w:t>
            </w:r>
          </w:p>
        </w:tc>
        <w:tc>
          <w:tcPr>
            <w:tcW w:w="1322" w:type="dxa"/>
            <w:shd w:val="clear" w:color="auto" w:fill="auto"/>
            <w:tcMar>
              <w:right w:w="14" w:type="dxa"/>
            </w:tcMar>
          </w:tcPr>
          <w:p w14:paraId="64B95EE6" w14:textId="6FB46249" w:rsidR="00AF2A35" w:rsidRPr="005A064F" w:rsidRDefault="00AF2A35" w:rsidP="00AF2A35">
            <w:pPr>
              <w:ind w:right="112"/>
              <w:jc w:val="right"/>
              <w:rPr>
                <w:rFonts w:cs="Arial"/>
                <w:sz w:val="20"/>
                <w:szCs w:val="20"/>
              </w:rPr>
            </w:pPr>
            <w:r w:rsidRPr="005A064F">
              <w:rPr>
                <w:rFonts w:cs="Arial"/>
                <w:sz w:val="20"/>
                <w:szCs w:val="20"/>
              </w:rPr>
              <w:t>2</w:t>
            </w:r>
            <w:r w:rsidR="005A064F" w:rsidRPr="005A064F">
              <w:rPr>
                <w:rFonts w:cs="Arial"/>
                <w:sz w:val="20"/>
                <w:szCs w:val="20"/>
              </w:rPr>
              <w:t>8</w:t>
            </w:r>
            <w:r w:rsidRPr="005A064F">
              <w:rPr>
                <w:rFonts w:cs="Arial"/>
                <w:sz w:val="20"/>
                <w:szCs w:val="20"/>
              </w:rPr>
              <w:t>.00</w:t>
            </w:r>
          </w:p>
        </w:tc>
        <w:tc>
          <w:tcPr>
            <w:tcW w:w="709" w:type="dxa"/>
            <w:tcBorders>
              <w:top w:val="single" w:sz="4" w:space="0" w:color="auto"/>
              <w:left w:val="single" w:sz="4" w:space="0" w:color="auto"/>
              <w:bottom w:val="single" w:sz="4" w:space="0" w:color="auto"/>
              <w:right w:val="single" w:sz="4" w:space="0" w:color="auto"/>
            </w:tcBorders>
            <w:tcMar>
              <w:right w:w="14" w:type="dxa"/>
            </w:tcMar>
            <w:vAlign w:val="center"/>
          </w:tcPr>
          <w:p w14:paraId="367A784B" w14:textId="77777777" w:rsidR="00AF2A35" w:rsidRPr="00966E9A" w:rsidRDefault="00AF2A35" w:rsidP="00AF2A35">
            <w:pPr>
              <w:jc w:val="center"/>
              <w:rPr>
                <w:rFonts w:cs="Arial"/>
                <w:b/>
                <w:sz w:val="20"/>
                <w:szCs w:val="20"/>
                <w:lang w:val="en-US" w:eastAsia="en-US"/>
              </w:rPr>
            </w:pPr>
            <w:r>
              <w:rPr>
                <w:rFonts w:cs="Arial"/>
                <w:b/>
                <w:sz w:val="20"/>
                <w:szCs w:val="20"/>
                <w:lang w:val="en-US" w:eastAsia="en-US"/>
              </w:rPr>
              <w:t>NB</w:t>
            </w:r>
          </w:p>
        </w:tc>
      </w:tr>
      <w:tr w:rsidR="00AF2A35" w:rsidRPr="00FD4D8E" w14:paraId="344871A2" w14:textId="77777777" w:rsidTr="00C4594D">
        <w:trPr>
          <w:trHeight w:val="229"/>
        </w:trPr>
        <w:tc>
          <w:tcPr>
            <w:tcW w:w="2131" w:type="dxa"/>
            <w:shd w:val="clear" w:color="auto" w:fill="auto"/>
            <w:tcMar>
              <w:right w:w="14" w:type="dxa"/>
            </w:tcMar>
          </w:tcPr>
          <w:p w14:paraId="3EC9D2DD" w14:textId="77777777" w:rsidR="00AF2A35" w:rsidRPr="00004665" w:rsidRDefault="00AF2A35" w:rsidP="00AF2A35">
            <w:pPr>
              <w:rPr>
                <w:rFonts w:cs="Arial"/>
                <w:sz w:val="20"/>
                <w:szCs w:val="20"/>
              </w:rPr>
            </w:pPr>
            <w:r w:rsidRPr="00004665">
              <w:rPr>
                <w:rFonts w:cs="Arial"/>
                <w:sz w:val="20"/>
                <w:szCs w:val="20"/>
              </w:rPr>
              <w:t>Adult gaming centres</w:t>
            </w:r>
          </w:p>
        </w:tc>
        <w:tc>
          <w:tcPr>
            <w:tcW w:w="1321" w:type="dxa"/>
            <w:shd w:val="clear" w:color="auto" w:fill="auto"/>
          </w:tcPr>
          <w:p w14:paraId="5FAB3B01" w14:textId="27700C88" w:rsidR="00AF2A35" w:rsidRPr="009A3FEA" w:rsidRDefault="00AF2A35" w:rsidP="00AF2A35">
            <w:pPr>
              <w:jc w:val="right"/>
              <w:rPr>
                <w:rFonts w:cs="Arial"/>
                <w:sz w:val="20"/>
                <w:szCs w:val="20"/>
              </w:rPr>
            </w:pPr>
            <w:r w:rsidRPr="009A3FEA">
              <w:rPr>
                <w:rFonts w:cs="Arial"/>
                <w:sz w:val="20"/>
                <w:szCs w:val="20"/>
              </w:rPr>
              <w:t>1,</w:t>
            </w:r>
            <w:r w:rsidR="009A3FEA" w:rsidRPr="009A3FEA">
              <w:rPr>
                <w:rFonts w:cs="Arial"/>
                <w:sz w:val="20"/>
                <w:szCs w:val="20"/>
              </w:rPr>
              <w:t>124</w:t>
            </w:r>
            <w:r w:rsidRPr="009A3FEA">
              <w:rPr>
                <w:rFonts w:cs="Arial"/>
                <w:sz w:val="20"/>
                <w:szCs w:val="20"/>
              </w:rPr>
              <w:t>.00</w:t>
            </w:r>
          </w:p>
        </w:tc>
        <w:tc>
          <w:tcPr>
            <w:tcW w:w="1321" w:type="dxa"/>
            <w:shd w:val="clear" w:color="auto" w:fill="auto"/>
          </w:tcPr>
          <w:p w14:paraId="47038395" w14:textId="60C069BA" w:rsidR="00AF2A35" w:rsidRPr="009A3FEA" w:rsidRDefault="00AF2A35" w:rsidP="00AF2A35">
            <w:pPr>
              <w:jc w:val="right"/>
              <w:rPr>
                <w:rFonts w:cs="Arial"/>
                <w:sz w:val="20"/>
                <w:szCs w:val="20"/>
              </w:rPr>
            </w:pPr>
            <w:r w:rsidRPr="009A3FEA">
              <w:rPr>
                <w:rFonts w:cs="Arial"/>
                <w:sz w:val="20"/>
                <w:szCs w:val="20"/>
              </w:rPr>
              <w:t xml:space="preserve">  5</w:t>
            </w:r>
            <w:r w:rsidR="009A3FEA" w:rsidRPr="009A3FEA">
              <w:rPr>
                <w:rFonts w:cs="Arial"/>
                <w:sz w:val="20"/>
                <w:szCs w:val="20"/>
              </w:rPr>
              <w:t>62</w:t>
            </w:r>
            <w:r w:rsidRPr="009A3FEA">
              <w:rPr>
                <w:rFonts w:cs="Arial"/>
                <w:sz w:val="20"/>
                <w:szCs w:val="20"/>
              </w:rPr>
              <w:t>.00</w:t>
            </w:r>
          </w:p>
        </w:tc>
        <w:tc>
          <w:tcPr>
            <w:tcW w:w="1321" w:type="dxa"/>
            <w:shd w:val="clear" w:color="auto" w:fill="auto"/>
          </w:tcPr>
          <w:p w14:paraId="6CDBCC62" w14:textId="3FFA4CB2" w:rsidR="00AF2A35" w:rsidRPr="000230F9" w:rsidRDefault="00AF2A35" w:rsidP="00AF2A35">
            <w:pPr>
              <w:jc w:val="right"/>
              <w:rPr>
                <w:rFonts w:cs="Arial"/>
                <w:sz w:val="20"/>
                <w:szCs w:val="20"/>
              </w:rPr>
            </w:pPr>
            <w:r w:rsidRPr="000230F9">
              <w:rPr>
                <w:rFonts w:cs="Arial"/>
                <w:sz w:val="20"/>
                <w:szCs w:val="20"/>
              </w:rPr>
              <w:t xml:space="preserve"> 5</w:t>
            </w:r>
            <w:r w:rsidR="000230F9" w:rsidRPr="000230F9">
              <w:rPr>
                <w:rFonts w:cs="Arial"/>
                <w:sz w:val="20"/>
                <w:szCs w:val="20"/>
              </w:rPr>
              <w:t>62</w:t>
            </w:r>
            <w:r w:rsidRPr="000230F9">
              <w:rPr>
                <w:rFonts w:cs="Arial"/>
                <w:sz w:val="20"/>
                <w:szCs w:val="20"/>
              </w:rPr>
              <w:t>.00</w:t>
            </w:r>
          </w:p>
        </w:tc>
        <w:tc>
          <w:tcPr>
            <w:tcW w:w="1321" w:type="dxa"/>
            <w:shd w:val="clear" w:color="auto" w:fill="auto"/>
          </w:tcPr>
          <w:p w14:paraId="473CC2F6" w14:textId="5EB9222C" w:rsidR="00AF2A35" w:rsidRPr="00E75184" w:rsidRDefault="00AF2A35" w:rsidP="00AF2A35">
            <w:pPr>
              <w:jc w:val="right"/>
              <w:rPr>
                <w:rFonts w:cs="Arial"/>
                <w:sz w:val="20"/>
                <w:szCs w:val="20"/>
              </w:rPr>
            </w:pPr>
            <w:r w:rsidRPr="00E75184">
              <w:rPr>
                <w:rFonts w:cs="Arial"/>
                <w:sz w:val="20"/>
                <w:szCs w:val="20"/>
              </w:rPr>
              <w:t xml:space="preserve"> 6</w:t>
            </w:r>
            <w:r w:rsidR="00E75184" w:rsidRPr="00E75184">
              <w:rPr>
                <w:rFonts w:cs="Arial"/>
                <w:sz w:val="20"/>
                <w:szCs w:val="20"/>
              </w:rPr>
              <w:t>74</w:t>
            </w:r>
            <w:r w:rsidRPr="00E75184">
              <w:rPr>
                <w:rFonts w:cs="Arial"/>
                <w:sz w:val="20"/>
                <w:szCs w:val="20"/>
              </w:rPr>
              <w:t>.00</w:t>
            </w:r>
          </w:p>
        </w:tc>
        <w:tc>
          <w:tcPr>
            <w:tcW w:w="1322" w:type="dxa"/>
            <w:shd w:val="clear" w:color="auto" w:fill="auto"/>
          </w:tcPr>
          <w:p w14:paraId="01103ED9" w14:textId="7429303B" w:rsidR="00AF2A35" w:rsidRPr="00E75184" w:rsidRDefault="00AF2A35" w:rsidP="00AF2A35">
            <w:pPr>
              <w:jc w:val="right"/>
              <w:rPr>
                <w:rFonts w:cs="Arial"/>
                <w:sz w:val="20"/>
                <w:szCs w:val="20"/>
              </w:rPr>
            </w:pPr>
            <w:r w:rsidRPr="00E75184">
              <w:rPr>
                <w:rFonts w:cs="Arial"/>
                <w:sz w:val="20"/>
                <w:szCs w:val="20"/>
              </w:rPr>
              <w:t xml:space="preserve">  6</w:t>
            </w:r>
            <w:r w:rsidR="00E75184" w:rsidRPr="00E75184">
              <w:rPr>
                <w:rFonts w:cs="Arial"/>
                <w:sz w:val="20"/>
                <w:szCs w:val="20"/>
              </w:rPr>
              <w:t>74</w:t>
            </w:r>
            <w:r w:rsidRPr="00E75184">
              <w:rPr>
                <w:rFonts w:cs="Arial"/>
                <w:sz w:val="20"/>
                <w:szCs w:val="20"/>
              </w:rPr>
              <w:t>.00</w:t>
            </w:r>
          </w:p>
        </w:tc>
        <w:tc>
          <w:tcPr>
            <w:tcW w:w="1321" w:type="dxa"/>
            <w:shd w:val="clear" w:color="auto" w:fill="auto"/>
          </w:tcPr>
          <w:p w14:paraId="6747B863" w14:textId="0E41650A" w:rsidR="00AF2A35" w:rsidRPr="00E75184" w:rsidRDefault="00AF2A35" w:rsidP="00AF2A35">
            <w:pPr>
              <w:jc w:val="right"/>
              <w:rPr>
                <w:rFonts w:cs="Arial"/>
                <w:sz w:val="20"/>
                <w:szCs w:val="20"/>
              </w:rPr>
            </w:pPr>
            <w:r w:rsidRPr="00E75184">
              <w:rPr>
                <w:rFonts w:cs="Arial"/>
                <w:sz w:val="20"/>
                <w:szCs w:val="20"/>
              </w:rPr>
              <w:t>1,</w:t>
            </w:r>
            <w:r w:rsidR="00E75184" w:rsidRPr="00E75184">
              <w:rPr>
                <w:rFonts w:cs="Arial"/>
                <w:sz w:val="20"/>
                <w:szCs w:val="20"/>
              </w:rPr>
              <w:t>124</w:t>
            </w:r>
            <w:r w:rsidRPr="00E75184">
              <w:rPr>
                <w:rFonts w:cs="Arial"/>
                <w:sz w:val="20"/>
                <w:szCs w:val="20"/>
              </w:rPr>
              <w:t>.00</w:t>
            </w:r>
          </w:p>
        </w:tc>
        <w:tc>
          <w:tcPr>
            <w:tcW w:w="1321" w:type="dxa"/>
            <w:shd w:val="clear" w:color="auto" w:fill="auto"/>
          </w:tcPr>
          <w:p w14:paraId="45799897" w14:textId="0FE72D54" w:rsidR="00AF2A35" w:rsidRPr="005A064F" w:rsidRDefault="00AF2A35" w:rsidP="00AF2A35">
            <w:pPr>
              <w:jc w:val="right"/>
              <w:rPr>
                <w:rFonts w:cs="Arial"/>
                <w:sz w:val="20"/>
                <w:szCs w:val="20"/>
              </w:rPr>
            </w:pPr>
            <w:r w:rsidRPr="005A064F">
              <w:rPr>
                <w:rFonts w:cs="Arial"/>
                <w:sz w:val="20"/>
                <w:szCs w:val="20"/>
              </w:rPr>
              <w:t xml:space="preserve">  </w:t>
            </w:r>
            <w:r w:rsidR="00A24106" w:rsidRPr="005A064F">
              <w:rPr>
                <w:rFonts w:cs="Arial"/>
                <w:sz w:val="20"/>
                <w:szCs w:val="20"/>
              </w:rPr>
              <w:t>5</w:t>
            </w:r>
            <w:r w:rsidR="00E75184" w:rsidRPr="005A064F">
              <w:rPr>
                <w:rFonts w:cs="Arial"/>
                <w:sz w:val="20"/>
                <w:szCs w:val="20"/>
              </w:rPr>
              <w:t>36</w:t>
            </w:r>
            <w:r w:rsidRPr="005A064F">
              <w:rPr>
                <w:rFonts w:cs="Arial"/>
                <w:sz w:val="20"/>
                <w:szCs w:val="20"/>
              </w:rPr>
              <w:t>.00</w:t>
            </w:r>
          </w:p>
        </w:tc>
        <w:tc>
          <w:tcPr>
            <w:tcW w:w="1321" w:type="dxa"/>
            <w:shd w:val="clear" w:color="auto" w:fill="auto"/>
            <w:tcMar>
              <w:right w:w="14" w:type="dxa"/>
            </w:tcMar>
          </w:tcPr>
          <w:p w14:paraId="64DFAA00" w14:textId="4CAA6605" w:rsidR="00AF2A35" w:rsidRPr="005A064F" w:rsidRDefault="00AF2A35" w:rsidP="00AF2A35">
            <w:pPr>
              <w:ind w:right="79"/>
              <w:jc w:val="right"/>
              <w:rPr>
                <w:rFonts w:cs="Arial"/>
                <w:sz w:val="20"/>
                <w:szCs w:val="20"/>
              </w:rPr>
            </w:pPr>
            <w:r w:rsidRPr="005A064F">
              <w:rPr>
                <w:rFonts w:cs="Arial"/>
                <w:sz w:val="20"/>
                <w:szCs w:val="20"/>
              </w:rPr>
              <w:t>1</w:t>
            </w:r>
            <w:r w:rsidR="005A064F" w:rsidRPr="005A064F">
              <w:rPr>
                <w:rFonts w:cs="Arial"/>
                <w:sz w:val="20"/>
                <w:szCs w:val="20"/>
              </w:rPr>
              <w:t>4</w:t>
            </w:r>
            <w:r w:rsidRPr="005A064F">
              <w:rPr>
                <w:rFonts w:cs="Arial"/>
                <w:sz w:val="20"/>
                <w:szCs w:val="20"/>
              </w:rPr>
              <w:t>.</w:t>
            </w:r>
            <w:r w:rsidR="005A064F" w:rsidRPr="005A064F">
              <w:rPr>
                <w:rFonts w:cs="Arial"/>
                <w:sz w:val="20"/>
                <w:szCs w:val="20"/>
              </w:rPr>
              <w:t>0</w:t>
            </w:r>
            <w:r w:rsidRPr="005A064F">
              <w:rPr>
                <w:rFonts w:cs="Arial"/>
                <w:sz w:val="20"/>
                <w:szCs w:val="20"/>
              </w:rPr>
              <w:t>0</w:t>
            </w:r>
          </w:p>
        </w:tc>
        <w:tc>
          <w:tcPr>
            <w:tcW w:w="1322" w:type="dxa"/>
            <w:shd w:val="clear" w:color="auto" w:fill="auto"/>
            <w:tcMar>
              <w:right w:w="14" w:type="dxa"/>
            </w:tcMar>
          </w:tcPr>
          <w:p w14:paraId="7389B756" w14:textId="0CEA6973" w:rsidR="00AF2A35" w:rsidRPr="005A064F" w:rsidRDefault="00AF2A35" w:rsidP="00AF2A35">
            <w:pPr>
              <w:ind w:right="112"/>
              <w:jc w:val="right"/>
              <w:rPr>
                <w:rFonts w:cs="Arial"/>
                <w:sz w:val="20"/>
                <w:szCs w:val="20"/>
              </w:rPr>
            </w:pPr>
            <w:r w:rsidRPr="005A064F">
              <w:rPr>
                <w:rFonts w:cs="Arial"/>
                <w:sz w:val="20"/>
                <w:szCs w:val="20"/>
              </w:rPr>
              <w:t>2</w:t>
            </w:r>
            <w:r w:rsidR="005A064F" w:rsidRPr="005A064F">
              <w:rPr>
                <w:rFonts w:cs="Arial"/>
                <w:sz w:val="20"/>
                <w:szCs w:val="20"/>
              </w:rPr>
              <w:t>8</w:t>
            </w:r>
            <w:r w:rsidRPr="005A064F">
              <w:rPr>
                <w:rFonts w:cs="Arial"/>
                <w:sz w:val="20"/>
                <w:szCs w:val="20"/>
              </w:rPr>
              <w:t>.00</w:t>
            </w:r>
          </w:p>
        </w:tc>
        <w:tc>
          <w:tcPr>
            <w:tcW w:w="709" w:type="dxa"/>
            <w:tcBorders>
              <w:top w:val="single" w:sz="4" w:space="0" w:color="auto"/>
              <w:left w:val="single" w:sz="4" w:space="0" w:color="auto"/>
              <w:bottom w:val="single" w:sz="4" w:space="0" w:color="auto"/>
              <w:right w:val="single" w:sz="4" w:space="0" w:color="auto"/>
            </w:tcBorders>
            <w:tcMar>
              <w:right w:w="14" w:type="dxa"/>
            </w:tcMar>
            <w:vAlign w:val="center"/>
          </w:tcPr>
          <w:p w14:paraId="054B4952" w14:textId="77777777" w:rsidR="00AF2A35" w:rsidRPr="00966E9A" w:rsidRDefault="00AF2A35" w:rsidP="00AF2A35">
            <w:pPr>
              <w:jc w:val="center"/>
              <w:rPr>
                <w:rFonts w:cs="Arial"/>
                <w:b/>
                <w:sz w:val="20"/>
                <w:szCs w:val="20"/>
                <w:lang w:val="en-US" w:eastAsia="en-US"/>
              </w:rPr>
            </w:pPr>
            <w:r>
              <w:rPr>
                <w:rFonts w:cs="Arial"/>
                <w:b/>
                <w:sz w:val="20"/>
                <w:szCs w:val="20"/>
                <w:lang w:val="en-US" w:eastAsia="en-US"/>
              </w:rPr>
              <w:t>NB</w:t>
            </w:r>
          </w:p>
        </w:tc>
      </w:tr>
    </w:tbl>
    <w:p w14:paraId="5A3C1916" w14:textId="77777777" w:rsidR="00EC2123" w:rsidRPr="00305633" w:rsidRDefault="00EC2123" w:rsidP="00305633">
      <w:pPr>
        <w:rPr>
          <w:sz w:val="22"/>
          <w:szCs w:val="22"/>
        </w:rPr>
      </w:pPr>
    </w:p>
    <w:p w14:paraId="4E9B3489" w14:textId="77777777" w:rsidR="00E8368C" w:rsidRDefault="00E8368C" w:rsidP="00F94DB4">
      <w:pPr>
        <w:pStyle w:val="DefaultText"/>
        <w:ind w:left="720" w:hanging="720"/>
        <w:rPr>
          <w:b/>
          <w:sz w:val="16"/>
          <w:szCs w:val="16"/>
        </w:rPr>
      </w:pPr>
    </w:p>
    <w:tbl>
      <w:tblPr>
        <w:tblW w:w="1474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6100"/>
        <w:gridCol w:w="1316"/>
        <w:gridCol w:w="1316"/>
        <w:gridCol w:w="1316"/>
        <w:gridCol w:w="1316"/>
        <w:gridCol w:w="1316"/>
        <w:gridCol w:w="1358"/>
        <w:gridCol w:w="709"/>
      </w:tblGrid>
      <w:tr w:rsidR="00026753" w:rsidRPr="00FD4D8E" w14:paraId="4AAE8070" w14:textId="77777777" w:rsidTr="00026753">
        <w:trPr>
          <w:trHeight w:val="71"/>
        </w:trPr>
        <w:tc>
          <w:tcPr>
            <w:tcW w:w="6100" w:type="dxa"/>
            <w:tcBorders>
              <w:bottom w:val="single" w:sz="4" w:space="0" w:color="auto"/>
            </w:tcBorders>
            <w:shd w:val="clear" w:color="auto" w:fill="A6A6A6" w:themeFill="background1" w:themeFillShade="A6"/>
            <w:tcMar>
              <w:right w:w="14" w:type="dxa"/>
            </w:tcMar>
          </w:tcPr>
          <w:p w14:paraId="333B59EA" w14:textId="77777777" w:rsidR="00026753" w:rsidRDefault="00026753" w:rsidP="00026753">
            <w:pPr>
              <w:rPr>
                <w:rFonts w:cs="Arial"/>
                <w:b/>
                <w:bCs/>
                <w:sz w:val="20"/>
                <w:szCs w:val="20"/>
                <w:lang w:val="en-US" w:eastAsia="en-US"/>
              </w:rPr>
            </w:pPr>
          </w:p>
          <w:p w14:paraId="06F5404D" w14:textId="77777777" w:rsidR="00026753" w:rsidRDefault="00026753" w:rsidP="00026753">
            <w:pPr>
              <w:rPr>
                <w:rFonts w:cs="Arial"/>
                <w:b/>
                <w:bCs/>
                <w:sz w:val="20"/>
                <w:szCs w:val="20"/>
                <w:lang w:val="en-US" w:eastAsia="en-US"/>
              </w:rPr>
            </w:pPr>
            <w:r>
              <w:rPr>
                <w:rFonts w:cs="Arial"/>
                <w:b/>
                <w:bCs/>
                <w:sz w:val="20"/>
                <w:szCs w:val="20"/>
                <w:lang w:val="en-US" w:eastAsia="en-US"/>
              </w:rPr>
              <w:t>GAMBLING ACT 2005</w:t>
            </w:r>
          </w:p>
        </w:tc>
        <w:tc>
          <w:tcPr>
            <w:tcW w:w="1316" w:type="dxa"/>
            <w:tcBorders>
              <w:bottom w:val="single" w:sz="4" w:space="0" w:color="auto"/>
            </w:tcBorders>
            <w:shd w:val="clear" w:color="auto" w:fill="A6A6A6" w:themeFill="background1" w:themeFillShade="A6"/>
            <w:vAlign w:val="bottom"/>
          </w:tcPr>
          <w:p w14:paraId="09B078BB" w14:textId="77777777" w:rsidR="00026753" w:rsidRPr="00AF2A35" w:rsidRDefault="00026753" w:rsidP="00026753">
            <w:pPr>
              <w:ind w:left="-115" w:right="-52"/>
              <w:jc w:val="center"/>
              <w:rPr>
                <w:rFonts w:cs="Arial"/>
                <w:b/>
                <w:bCs/>
                <w:iCs/>
                <w:sz w:val="20"/>
                <w:szCs w:val="20"/>
                <w:lang w:val="en-US" w:eastAsia="en-US"/>
              </w:rPr>
            </w:pPr>
            <w:r w:rsidRPr="00AF2A35">
              <w:rPr>
                <w:rFonts w:cs="Arial"/>
                <w:b/>
                <w:bCs/>
                <w:iCs/>
                <w:sz w:val="20"/>
                <w:szCs w:val="20"/>
                <w:lang w:val="en-US" w:eastAsia="en-US"/>
              </w:rPr>
              <w:t xml:space="preserve">New Application </w:t>
            </w:r>
          </w:p>
          <w:p w14:paraId="52145E99" w14:textId="77777777" w:rsidR="00026753" w:rsidRPr="00AF2A35" w:rsidRDefault="00026753" w:rsidP="00026753">
            <w:pPr>
              <w:ind w:left="-115" w:right="-84"/>
              <w:jc w:val="center"/>
              <w:rPr>
                <w:rFonts w:cs="Arial"/>
                <w:b/>
                <w:bCs/>
                <w:iCs/>
                <w:sz w:val="20"/>
                <w:szCs w:val="20"/>
                <w:lang w:val="en-US" w:eastAsia="en-US"/>
              </w:rPr>
            </w:pPr>
            <w:r w:rsidRPr="00AF2A35">
              <w:rPr>
                <w:rFonts w:cs="Arial"/>
                <w:b/>
                <w:bCs/>
                <w:iCs/>
                <w:sz w:val="20"/>
                <w:szCs w:val="20"/>
                <w:lang w:val="en-US" w:eastAsia="en-US"/>
              </w:rPr>
              <w:t>£</w:t>
            </w:r>
          </w:p>
        </w:tc>
        <w:tc>
          <w:tcPr>
            <w:tcW w:w="1316" w:type="dxa"/>
            <w:tcBorders>
              <w:bottom w:val="single" w:sz="4" w:space="0" w:color="auto"/>
            </w:tcBorders>
            <w:shd w:val="clear" w:color="auto" w:fill="A6A6A6" w:themeFill="background1" w:themeFillShade="A6"/>
            <w:vAlign w:val="bottom"/>
          </w:tcPr>
          <w:p w14:paraId="727DE40D" w14:textId="77777777" w:rsidR="00026753" w:rsidRPr="00AF2A35" w:rsidRDefault="00026753" w:rsidP="00026753">
            <w:pPr>
              <w:ind w:right="-114" w:hanging="115"/>
              <w:jc w:val="center"/>
              <w:rPr>
                <w:rFonts w:cs="Arial"/>
                <w:b/>
                <w:bCs/>
                <w:iCs/>
                <w:sz w:val="20"/>
                <w:szCs w:val="20"/>
                <w:lang w:val="en-US" w:eastAsia="en-US"/>
              </w:rPr>
            </w:pPr>
            <w:r w:rsidRPr="00AF2A35">
              <w:rPr>
                <w:rFonts w:cs="Arial"/>
                <w:b/>
                <w:bCs/>
                <w:iCs/>
                <w:sz w:val="20"/>
                <w:szCs w:val="20"/>
                <w:lang w:val="en-US" w:eastAsia="en-US"/>
              </w:rPr>
              <w:t xml:space="preserve">Annual </w:t>
            </w:r>
          </w:p>
          <w:p w14:paraId="62A2CA12" w14:textId="77777777" w:rsidR="00026753" w:rsidRPr="00AF2A35" w:rsidRDefault="00026753" w:rsidP="00026753">
            <w:pPr>
              <w:ind w:left="-146" w:right="-114" w:firstLine="31"/>
              <w:jc w:val="center"/>
              <w:rPr>
                <w:rFonts w:cs="Arial"/>
                <w:b/>
                <w:bCs/>
                <w:iCs/>
                <w:sz w:val="20"/>
                <w:szCs w:val="20"/>
                <w:lang w:val="en-US" w:eastAsia="en-US"/>
              </w:rPr>
            </w:pPr>
            <w:r w:rsidRPr="00AF2A35">
              <w:rPr>
                <w:rFonts w:cs="Arial"/>
                <w:b/>
                <w:bCs/>
                <w:iCs/>
                <w:sz w:val="20"/>
                <w:szCs w:val="20"/>
                <w:lang w:val="en-US" w:eastAsia="en-US"/>
              </w:rPr>
              <w:t>Fee</w:t>
            </w:r>
          </w:p>
          <w:p w14:paraId="1A2EFE6A" w14:textId="77777777" w:rsidR="00026753" w:rsidRPr="00AF2A35" w:rsidRDefault="00026753" w:rsidP="00026753">
            <w:pPr>
              <w:ind w:right="-114" w:hanging="115"/>
              <w:jc w:val="center"/>
              <w:rPr>
                <w:rFonts w:cs="Arial"/>
                <w:b/>
                <w:bCs/>
                <w:iCs/>
                <w:sz w:val="20"/>
                <w:szCs w:val="20"/>
                <w:lang w:val="en-US" w:eastAsia="en-US"/>
              </w:rPr>
            </w:pPr>
            <w:r w:rsidRPr="00AF2A35">
              <w:rPr>
                <w:rFonts w:cs="Arial"/>
                <w:b/>
                <w:bCs/>
                <w:iCs/>
                <w:sz w:val="20"/>
                <w:szCs w:val="20"/>
                <w:lang w:val="en-US" w:eastAsia="en-US"/>
              </w:rPr>
              <w:t>£</w:t>
            </w:r>
          </w:p>
        </w:tc>
        <w:tc>
          <w:tcPr>
            <w:tcW w:w="1316" w:type="dxa"/>
            <w:tcBorders>
              <w:bottom w:val="single" w:sz="4" w:space="0" w:color="auto"/>
            </w:tcBorders>
            <w:shd w:val="clear" w:color="auto" w:fill="A6A6A6" w:themeFill="background1" w:themeFillShade="A6"/>
            <w:vAlign w:val="bottom"/>
          </w:tcPr>
          <w:p w14:paraId="17E2F53D" w14:textId="77777777" w:rsidR="00026753" w:rsidRDefault="00026753" w:rsidP="00026753">
            <w:pPr>
              <w:ind w:left="-36" w:right="-114" w:hanging="141"/>
              <w:jc w:val="center"/>
              <w:rPr>
                <w:rFonts w:cs="Arial"/>
                <w:b/>
                <w:bCs/>
                <w:iCs/>
                <w:sz w:val="20"/>
                <w:szCs w:val="20"/>
                <w:lang w:val="en-US" w:eastAsia="en-US"/>
              </w:rPr>
            </w:pPr>
            <w:r w:rsidRPr="00AF2A35">
              <w:rPr>
                <w:rFonts w:cs="Arial"/>
                <w:b/>
                <w:bCs/>
                <w:iCs/>
                <w:sz w:val="20"/>
                <w:szCs w:val="20"/>
                <w:lang w:val="en-US" w:eastAsia="en-US"/>
              </w:rPr>
              <w:t xml:space="preserve">Application </w:t>
            </w:r>
          </w:p>
          <w:p w14:paraId="78E6D8A2" w14:textId="77777777" w:rsidR="00026753" w:rsidRPr="00AF2A35" w:rsidRDefault="00026753" w:rsidP="00026753">
            <w:pPr>
              <w:ind w:left="-36" w:right="-114" w:hanging="141"/>
              <w:jc w:val="center"/>
              <w:rPr>
                <w:rFonts w:cs="Arial"/>
                <w:b/>
                <w:bCs/>
                <w:iCs/>
                <w:sz w:val="20"/>
                <w:szCs w:val="20"/>
                <w:lang w:val="en-US" w:eastAsia="en-US"/>
              </w:rPr>
            </w:pPr>
            <w:r w:rsidRPr="00AF2A35">
              <w:rPr>
                <w:rFonts w:cs="Arial"/>
                <w:b/>
                <w:bCs/>
                <w:iCs/>
                <w:sz w:val="20"/>
                <w:szCs w:val="20"/>
                <w:lang w:val="en-US" w:eastAsia="en-US"/>
              </w:rPr>
              <w:t xml:space="preserve">to </w:t>
            </w:r>
          </w:p>
          <w:p w14:paraId="4B11B6E3" w14:textId="77777777" w:rsidR="00026753" w:rsidRPr="00AF2A35" w:rsidRDefault="00026753" w:rsidP="00026753">
            <w:pPr>
              <w:ind w:left="-36" w:right="-114" w:hanging="141"/>
              <w:jc w:val="center"/>
              <w:rPr>
                <w:rFonts w:cs="Arial"/>
                <w:b/>
                <w:bCs/>
                <w:iCs/>
                <w:sz w:val="20"/>
                <w:szCs w:val="20"/>
                <w:lang w:val="en-US" w:eastAsia="en-US"/>
              </w:rPr>
            </w:pPr>
            <w:r w:rsidRPr="00AF2A35">
              <w:rPr>
                <w:rFonts w:cs="Arial"/>
                <w:b/>
                <w:bCs/>
                <w:iCs/>
                <w:sz w:val="20"/>
                <w:szCs w:val="20"/>
                <w:lang w:val="en-US" w:eastAsia="en-US"/>
              </w:rPr>
              <w:t>Vary</w:t>
            </w:r>
          </w:p>
          <w:p w14:paraId="01A1FC02" w14:textId="77777777" w:rsidR="00026753" w:rsidRPr="00AF2A35" w:rsidRDefault="00026753" w:rsidP="00026753">
            <w:pPr>
              <w:ind w:right="-114" w:hanging="115"/>
              <w:jc w:val="center"/>
              <w:rPr>
                <w:rFonts w:cs="Arial"/>
                <w:b/>
                <w:bCs/>
                <w:iCs/>
                <w:sz w:val="20"/>
                <w:szCs w:val="20"/>
                <w:lang w:val="en-US" w:eastAsia="en-US"/>
              </w:rPr>
            </w:pPr>
            <w:r w:rsidRPr="00AF2A35">
              <w:rPr>
                <w:rFonts w:cs="Arial"/>
                <w:b/>
                <w:bCs/>
                <w:iCs/>
                <w:sz w:val="20"/>
                <w:szCs w:val="20"/>
                <w:lang w:val="en-US" w:eastAsia="en-US"/>
              </w:rPr>
              <w:t>£</w:t>
            </w:r>
          </w:p>
        </w:tc>
        <w:tc>
          <w:tcPr>
            <w:tcW w:w="1316" w:type="dxa"/>
            <w:tcBorders>
              <w:bottom w:val="single" w:sz="4" w:space="0" w:color="auto"/>
            </w:tcBorders>
            <w:shd w:val="clear" w:color="auto" w:fill="A6A6A6" w:themeFill="background1" w:themeFillShade="A6"/>
            <w:vAlign w:val="bottom"/>
          </w:tcPr>
          <w:p w14:paraId="3E4D8E87" w14:textId="77777777" w:rsidR="00026753" w:rsidRPr="00AF2A35" w:rsidRDefault="00026753" w:rsidP="00026753">
            <w:pPr>
              <w:ind w:left="-67" w:right="-114" w:hanging="48"/>
              <w:jc w:val="center"/>
              <w:rPr>
                <w:rFonts w:cs="Arial"/>
                <w:b/>
                <w:bCs/>
                <w:iCs/>
                <w:sz w:val="20"/>
                <w:szCs w:val="20"/>
                <w:lang w:val="en-US" w:eastAsia="en-US"/>
              </w:rPr>
            </w:pPr>
            <w:r w:rsidRPr="00AF2A35">
              <w:rPr>
                <w:rFonts w:cs="Arial"/>
                <w:b/>
                <w:bCs/>
                <w:iCs/>
                <w:sz w:val="20"/>
                <w:szCs w:val="20"/>
                <w:lang w:val="en-US" w:eastAsia="en-US"/>
              </w:rPr>
              <w:t xml:space="preserve">Application </w:t>
            </w:r>
          </w:p>
          <w:p w14:paraId="4061948E" w14:textId="77777777" w:rsidR="00026753" w:rsidRPr="00AF2A35" w:rsidRDefault="00026753" w:rsidP="00026753">
            <w:pPr>
              <w:ind w:left="-67" w:right="-114" w:hanging="48"/>
              <w:jc w:val="center"/>
              <w:rPr>
                <w:rFonts w:cs="Arial"/>
                <w:b/>
                <w:bCs/>
                <w:iCs/>
                <w:sz w:val="20"/>
                <w:szCs w:val="20"/>
                <w:lang w:val="en-US" w:eastAsia="en-US"/>
              </w:rPr>
            </w:pPr>
            <w:r w:rsidRPr="00AF2A35">
              <w:rPr>
                <w:rFonts w:cs="Arial"/>
                <w:b/>
                <w:bCs/>
                <w:iCs/>
                <w:sz w:val="20"/>
                <w:szCs w:val="20"/>
                <w:lang w:val="en-US" w:eastAsia="en-US"/>
              </w:rPr>
              <w:t xml:space="preserve">to </w:t>
            </w:r>
          </w:p>
          <w:p w14:paraId="7A8CE3C6" w14:textId="77777777" w:rsidR="00026753" w:rsidRPr="00AF2A35" w:rsidRDefault="00026753" w:rsidP="00026753">
            <w:pPr>
              <w:ind w:left="-67" w:right="-114" w:hanging="48"/>
              <w:jc w:val="center"/>
              <w:rPr>
                <w:rFonts w:cs="Arial"/>
                <w:b/>
                <w:bCs/>
                <w:iCs/>
                <w:sz w:val="20"/>
                <w:szCs w:val="20"/>
                <w:lang w:val="en-US" w:eastAsia="en-US"/>
              </w:rPr>
            </w:pPr>
            <w:r w:rsidRPr="00AF2A35">
              <w:rPr>
                <w:rFonts w:cs="Arial"/>
                <w:b/>
                <w:bCs/>
                <w:iCs/>
                <w:sz w:val="20"/>
                <w:szCs w:val="20"/>
                <w:lang w:val="en-US" w:eastAsia="en-US"/>
              </w:rPr>
              <w:t>Transfer</w:t>
            </w:r>
          </w:p>
          <w:p w14:paraId="0A0B1B1E" w14:textId="77777777" w:rsidR="00026753" w:rsidRPr="00AF2A35" w:rsidRDefault="00026753" w:rsidP="00026753">
            <w:pPr>
              <w:ind w:right="-114" w:hanging="115"/>
              <w:jc w:val="center"/>
              <w:rPr>
                <w:rFonts w:cs="Arial"/>
                <w:b/>
                <w:bCs/>
                <w:iCs/>
                <w:sz w:val="20"/>
                <w:szCs w:val="20"/>
                <w:lang w:val="en-US" w:eastAsia="en-US"/>
              </w:rPr>
            </w:pPr>
            <w:r w:rsidRPr="00AF2A35">
              <w:rPr>
                <w:rFonts w:cs="Arial"/>
                <w:b/>
                <w:bCs/>
                <w:iCs/>
                <w:sz w:val="20"/>
                <w:szCs w:val="20"/>
                <w:lang w:val="en-US" w:eastAsia="en-US"/>
              </w:rPr>
              <w:t>£</w:t>
            </w:r>
          </w:p>
        </w:tc>
        <w:tc>
          <w:tcPr>
            <w:tcW w:w="1316" w:type="dxa"/>
            <w:tcBorders>
              <w:bottom w:val="single" w:sz="4" w:space="0" w:color="auto"/>
            </w:tcBorders>
            <w:shd w:val="clear" w:color="auto" w:fill="A6A6A6" w:themeFill="background1" w:themeFillShade="A6"/>
          </w:tcPr>
          <w:p w14:paraId="671C0EDC" w14:textId="77777777" w:rsidR="00026753" w:rsidRDefault="00026753" w:rsidP="00026753">
            <w:pPr>
              <w:ind w:left="-36" w:right="-114" w:hanging="141"/>
              <w:jc w:val="center"/>
              <w:rPr>
                <w:rFonts w:cs="Arial"/>
                <w:b/>
                <w:bCs/>
                <w:iCs/>
                <w:sz w:val="20"/>
                <w:szCs w:val="20"/>
                <w:lang w:val="en-US" w:eastAsia="en-US"/>
              </w:rPr>
            </w:pPr>
          </w:p>
          <w:p w14:paraId="3A72FA45" w14:textId="77777777" w:rsidR="00026753" w:rsidRDefault="00026753" w:rsidP="00026753">
            <w:pPr>
              <w:ind w:left="-36" w:right="-114" w:hanging="141"/>
              <w:jc w:val="center"/>
              <w:rPr>
                <w:rFonts w:cs="Arial"/>
                <w:b/>
                <w:bCs/>
                <w:iCs/>
                <w:sz w:val="20"/>
                <w:szCs w:val="20"/>
                <w:lang w:val="en-US" w:eastAsia="en-US"/>
              </w:rPr>
            </w:pPr>
            <w:r>
              <w:rPr>
                <w:rFonts w:cs="Arial"/>
                <w:b/>
                <w:bCs/>
                <w:iCs/>
                <w:sz w:val="20"/>
                <w:szCs w:val="20"/>
                <w:lang w:val="en-US" w:eastAsia="en-US"/>
              </w:rPr>
              <w:t xml:space="preserve">Copy </w:t>
            </w:r>
          </w:p>
          <w:p w14:paraId="67F7F591" w14:textId="77777777" w:rsidR="00026753" w:rsidRDefault="00026753" w:rsidP="00026753">
            <w:pPr>
              <w:ind w:left="-36" w:right="-114" w:hanging="98"/>
              <w:jc w:val="center"/>
              <w:rPr>
                <w:rFonts w:cs="Arial"/>
                <w:b/>
                <w:bCs/>
                <w:iCs/>
                <w:sz w:val="20"/>
                <w:szCs w:val="20"/>
                <w:lang w:val="en-US" w:eastAsia="en-US"/>
              </w:rPr>
            </w:pPr>
            <w:r>
              <w:rPr>
                <w:rFonts w:cs="Arial"/>
                <w:b/>
                <w:bCs/>
                <w:iCs/>
                <w:sz w:val="20"/>
                <w:szCs w:val="20"/>
                <w:lang w:val="en-US" w:eastAsia="en-US"/>
              </w:rPr>
              <w:t xml:space="preserve">Permit </w:t>
            </w:r>
          </w:p>
          <w:p w14:paraId="2E94A6F9" w14:textId="77777777" w:rsidR="00026753" w:rsidRPr="00AF2A35" w:rsidRDefault="00026753" w:rsidP="00026753">
            <w:pPr>
              <w:ind w:left="-36" w:right="-114" w:hanging="141"/>
              <w:jc w:val="center"/>
              <w:rPr>
                <w:rFonts w:cs="Arial"/>
                <w:b/>
                <w:bCs/>
                <w:iCs/>
                <w:sz w:val="20"/>
                <w:szCs w:val="20"/>
                <w:lang w:val="en-US" w:eastAsia="en-US"/>
              </w:rPr>
            </w:pPr>
            <w:r>
              <w:rPr>
                <w:rFonts w:cs="Arial"/>
                <w:b/>
                <w:bCs/>
                <w:iCs/>
                <w:sz w:val="20"/>
                <w:szCs w:val="20"/>
                <w:lang w:val="en-US" w:eastAsia="en-US"/>
              </w:rPr>
              <w:t>£</w:t>
            </w:r>
          </w:p>
        </w:tc>
        <w:tc>
          <w:tcPr>
            <w:tcW w:w="1358" w:type="dxa"/>
            <w:tcBorders>
              <w:bottom w:val="single" w:sz="4" w:space="0" w:color="auto"/>
            </w:tcBorders>
            <w:shd w:val="clear" w:color="auto" w:fill="A6A6A6" w:themeFill="background1" w:themeFillShade="A6"/>
            <w:tcMar>
              <w:right w:w="14" w:type="dxa"/>
            </w:tcMar>
            <w:vAlign w:val="bottom"/>
          </w:tcPr>
          <w:p w14:paraId="17D67C7F" w14:textId="77777777" w:rsidR="00026753" w:rsidRDefault="00026753" w:rsidP="00026753">
            <w:pPr>
              <w:ind w:left="-82" w:right="-14"/>
              <w:jc w:val="center"/>
              <w:rPr>
                <w:rFonts w:cs="Arial"/>
                <w:b/>
                <w:bCs/>
                <w:iCs/>
                <w:sz w:val="20"/>
                <w:szCs w:val="20"/>
                <w:lang w:val="en-US" w:eastAsia="en-US"/>
              </w:rPr>
            </w:pPr>
            <w:r w:rsidRPr="00AF2A35">
              <w:rPr>
                <w:rFonts w:cs="Arial"/>
                <w:b/>
                <w:bCs/>
                <w:iCs/>
                <w:sz w:val="20"/>
                <w:szCs w:val="20"/>
                <w:lang w:val="en-US" w:eastAsia="en-US"/>
              </w:rPr>
              <w:t xml:space="preserve">Notice of change of details </w:t>
            </w:r>
          </w:p>
          <w:p w14:paraId="1A72C60B" w14:textId="77777777" w:rsidR="00026753" w:rsidRPr="00AF2A35" w:rsidRDefault="00026753" w:rsidP="00026753">
            <w:pPr>
              <w:ind w:left="-82" w:right="112"/>
              <w:jc w:val="center"/>
              <w:rPr>
                <w:rFonts w:cs="Arial"/>
                <w:b/>
                <w:bCs/>
                <w:iCs/>
                <w:sz w:val="20"/>
                <w:szCs w:val="20"/>
                <w:lang w:val="en-US" w:eastAsia="en-US"/>
              </w:rPr>
            </w:pPr>
            <w:r w:rsidRPr="00AF2A35">
              <w:rPr>
                <w:rFonts w:cs="Arial"/>
                <w:b/>
                <w:bCs/>
                <w:iCs/>
                <w:sz w:val="20"/>
                <w:szCs w:val="20"/>
                <w:lang w:val="en-US" w:eastAsia="en-US"/>
              </w:rPr>
              <w:t>£</w:t>
            </w:r>
          </w:p>
        </w:tc>
        <w:tc>
          <w:tcPr>
            <w:tcW w:w="709" w:type="dxa"/>
            <w:tcBorders>
              <w:bottom w:val="single" w:sz="4" w:space="0" w:color="auto"/>
            </w:tcBorders>
            <w:shd w:val="clear" w:color="auto" w:fill="A6A6A6" w:themeFill="background1" w:themeFillShade="A6"/>
            <w:tcMar>
              <w:right w:w="14" w:type="dxa"/>
            </w:tcMar>
            <w:vAlign w:val="bottom"/>
          </w:tcPr>
          <w:p w14:paraId="4024466C" w14:textId="77777777" w:rsidR="00026753" w:rsidRPr="00AF2A35" w:rsidRDefault="00026753" w:rsidP="00026753">
            <w:pPr>
              <w:ind w:left="-115"/>
              <w:jc w:val="center"/>
              <w:rPr>
                <w:rFonts w:cs="Arial"/>
                <w:b/>
                <w:bCs/>
                <w:iCs/>
                <w:sz w:val="20"/>
                <w:szCs w:val="20"/>
                <w:lang w:val="en-US" w:eastAsia="en-US"/>
              </w:rPr>
            </w:pPr>
            <w:r w:rsidRPr="00AF2A35">
              <w:rPr>
                <w:rFonts w:cs="Arial"/>
                <w:b/>
                <w:bCs/>
                <w:iCs/>
                <w:sz w:val="20"/>
                <w:szCs w:val="20"/>
                <w:lang w:val="en-US" w:eastAsia="en-US"/>
              </w:rPr>
              <w:t>VAT RATE</w:t>
            </w:r>
          </w:p>
        </w:tc>
      </w:tr>
      <w:tr w:rsidR="00026753" w:rsidRPr="006B3C4C" w14:paraId="5547C620" w14:textId="77777777" w:rsidTr="00026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14747" w:type="dxa"/>
            <w:gridSpan w:val="8"/>
            <w:tcBorders>
              <w:top w:val="single" w:sz="4" w:space="0" w:color="auto"/>
              <w:left w:val="single" w:sz="4" w:space="0" w:color="auto"/>
              <w:bottom w:val="single" w:sz="4" w:space="0" w:color="auto"/>
              <w:right w:val="single" w:sz="4" w:space="0" w:color="auto"/>
            </w:tcBorders>
            <w:shd w:val="clear" w:color="auto" w:fill="882345"/>
            <w:vAlign w:val="center"/>
          </w:tcPr>
          <w:p w14:paraId="23823569" w14:textId="77777777" w:rsidR="00026753" w:rsidRPr="006B3C4C" w:rsidRDefault="00026753" w:rsidP="0082296C">
            <w:pPr>
              <w:ind w:right="112"/>
              <w:rPr>
                <w:rFonts w:cs="Arial"/>
                <w:b/>
                <w:bCs/>
                <w:color w:val="FFFFFF"/>
                <w:sz w:val="20"/>
                <w:szCs w:val="20"/>
                <w:lang w:val="en-US" w:eastAsia="en-US"/>
              </w:rPr>
            </w:pPr>
            <w:r w:rsidRPr="00065AD2">
              <w:rPr>
                <w:rFonts w:cs="Arial"/>
                <w:b/>
                <w:bCs/>
                <w:color w:val="FFFFFF" w:themeColor="background1"/>
                <w:sz w:val="20"/>
                <w:szCs w:val="20"/>
                <w:lang w:val="en-US" w:eastAsia="en-US"/>
              </w:rPr>
              <w:t>PERMIT APPLICATIONS</w:t>
            </w:r>
          </w:p>
        </w:tc>
      </w:tr>
      <w:tr w:rsidR="00B93948" w:rsidRPr="00B93948" w14:paraId="0B7D36C2" w14:textId="77777777" w:rsidTr="00026753">
        <w:trPr>
          <w:trHeight w:val="229"/>
        </w:trPr>
        <w:tc>
          <w:tcPr>
            <w:tcW w:w="6100" w:type="dxa"/>
            <w:shd w:val="clear" w:color="auto" w:fill="auto"/>
            <w:tcMar>
              <w:right w:w="14" w:type="dxa"/>
            </w:tcMar>
          </w:tcPr>
          <w:p w14:paraId="3D889051" w14:textId="77777777" w:rsidR="00026753" w:rsidRPr="00B93948" w:rsidRDefault="00026753" w:rsidP="00026753">
            <w:pPr>
              <w:rPr>
                <w:rFonts w:cs="Arial"/>
                <w:sz w:val="20"/>
                <w:szCs w:val="20"/>
              </w:rPr>
            </w:pPr>
            <w:r w:rsidRPr="00B93948">
              <w:rPr>
                <w:rFonts w:cs="Arial"/>
                <w:sz w:val="20"/>
                <w:szCs w:val="20"/>
              </w:rPr>
              <w:t>Family Entertainment Centre Permit (Unlicensed)</w:t>
            </w:r>
          </w:p>
        </w:tc>
        <w:tc>
          <w:tcPr>
            <w:tcW w:w="1316" w:type="dxa"/>
            <w:shd w:val="clear" w:color="auto" w:fill="FFFFFF" w:themeFill="background1"/>
          </w:tcPr>
          <w:p w14:paraId="3B155356" w14:textId="77777777" w:rsidR="00026753" w:rsidRPr="00B93948" w:rsidRDefault="00026753" w:rsidP="00026753">
            <w:pPr>
              <w:jc w:val="right"/>
              <w:rPr>
                <w:rFonts w:cs="Arial"/>
                <w:sz w:val="20"/>
                <w:szCs w:val="20"/>
              </w:rPr>
            </w:pPr>
            <w:r w:rsidRPr="00B93948">
              <w:rPr>
                <w:rFonts w:cs="Arial"/>
                <w:sz w:val="20"/>
                <w:szCs w:val="20"/>
              </w:rPr>
              <w:t>300.00</w:t>
            </w:r>
          </w:p>
        </w:tc>
        <w:tc>
          <w:tcPr>
            <w:tcW w:w="1316" w:type="dxa"/>
            <w:shd w:val="clear" w:color="auto" w:fill="auto"/>
          </w:tcPr>
          <w:p w14:paraId="3C2AD0E6" w14:textId="77777777" w:rsidR="00026753" w:rsidRPr="00B93948" w:rsidRDefault="00026753" w:rsidP="00026753">
            <w:pPr>
              <w:jc w:val="right"/>
              <w:rPr>
                <w:rFonts w:cs="Arial"/>
                <w:sz w:val="20"/>
                <w:szCs w:val="20"/>
              </w:rPr>
            </w:pPr>
            <w:r w:rsidRPr="00B93948">
              <w:rPr>
                <w:rFonts w:cs="Arial"/>
                <w:sz w:val="20"/>
                <w:szCs w:val="20"/>
              </w:rPr>
              <w:t>300.00</w:t>
            </w:r>
          </w:p>
        </w:tc>
        <w:tc>
          <w:tcPr>
            <w:tcW w:w="1316" w:type="dxa"/>
            <w:shd w:val="clear" w:color="auto" w:fill="D9D9D9" w:themeFill="background1" w:themeFillShade="D9"/>
          </w:tcPr>
          <w:p w14:paraId="519CEC68" w14:textId="77777777" w:rsidR="00026753" w:rsidRPr="00B93948" w:rsidRDefault="00026753" w:rsidP="00026753">
            <w:pPr>
              <w:jc w:val="right"/>
              <w:rPr>
                <w:rFonts w:cs="Arial"/>
                <w:sz w:val="20"/>
                <w:szCs w:val="20"/>
              </w:rPr>
            </w:pPr>
          </w:p>
        </w:tc>
        <w:tc>
          <w:tcPr>
            <w:tcW w:w="1316" w:type="dxa"/>
            <w:shd w:val="clear" w:color="auto" w:fill="D9D9D9" w:themeFill="background1" w:themeFillShade="D9"/>
          </w:tcPr>
          <w:p w14:paraId="0C263E5B" w14:textId="77777777" w:rsidR="00026753" w:rsidRPr="00B93948" w:rsidRDefault="00026753" w:rsidP="00026753">
            <w:pPr>
              <w:jc w:val="right"/>
              <w:rPr>
                <w:rFonts w:cs="Arial"/>
                <w:sz w:val="20"/>
                <w:szCs w:val="20"/>
              </w:rPr>
            </w:pPr>
          </w:p>
        </w:tc>
        <w:tc>
          <w:tcPr>
            <w:tcW w:w="1316" w:type="dxa"/>
          </w:tcPr>
          <w:p w14:paraId="3232E41A" w14:textId="77777777" w:rsidR="00026753" w:rsidRPr="00B93948" w:rsidRDefault="00026753" w:rsidP="00026753">
            <w:pPr>
              <w:jc w:val="right"/>
              <w:rPr>
                <w:rFonts w:cs="Arial"/>
                <w:sz w:val="20"/>
                <w:szCs w:val="20"/>
              </w:rPr>
            </w:pPr>
            <w:r w:rsidRPr="00B93948">
              <w:rPr>
                <w:rFonts w:cs="Arial"/>
                <w:sz w:val="20"/>
                <w:szCs w:val="20"/>
              </w:rPr>
              <w:t>15.00</w:t>
            </w:r>
          </w:p>
        </w:tc>
        <w:tc>
          <w:tcPr>
            <w:tcW w:w="1358" w:type="dxa"/>
            <w:shd w:val="clear" w:color="auto" w:fill="auto"/>
            <w:tcMar>
              <w:right w:w="14" w:type="dxa"/>
            </w:tcMar>
          </w:tcPr>
          <w:p w14:paraId="65659861" w14:textId="77777777" w:rsidR="00026753" w:rsidRPr="00B93948" w:rsidRDefault="00026753" w:rsidP="00026753">
            <w:pPr>
              <w:ind w:right="127"/>
              <w:jc w:val="right"/>
              <w:rPr>
                <w:rFonts w:cs="Arial"/>
                <w:sz w:val="20"/>
                <w:szCs w:val="20"/>
              </w:rPr>
            </w:pPr>
            <w:r w:rsidRPr="00B93948">
              <w:rPr>
                <w:rFonts w:cs="Arial"/>
                <w:sz w:val="20"/>
                <w:szCs w:val="20"/>
              </w:rPr>
              <w:t>25.00</w:t>
            </w:r>
          </w:p>
        </w:tc>
        <w:tc>
          <w:tcPr>
            <w:tcW w:w="709" w:type="dxa"/>
            <w:tcMar>
              <w:right w:w="14" w:type="dxa"/>
            </w:tcMar>
            <w:vAlign w:val="center"/>
          </w:tcPr>
          <w:p w14:paraId="0593A067" w14:textId="77777777" w:rsidR="00026753" w:rsidRPr="00B93948" w:rsidRDefault="00026753" w:rsidP="00026753">
            <w:pPr>
              <w:jc w:val="center"/>
              <w:rPr>
                <w:rFonts w:cs="Arial"/>
                <w:b/>
                <w:sz w:val="20"/>
                <w:szCs w:val="20"/>
                <w:lang w:val="en-US" w:eastAsia="en-US"/>
              </w:rPr>
            </w:pPr>
            <w:r w:rsidRPr="00B93948">
              <w:rPr>
                <w:rFonts w:cs="Arial"/>
                <w:b/>
                <w:sz w:val="20"/>
                <w:szCs w:val="20"/>
                <w:lang w:val="en-US" w:eastAsia="en-US"/>
              </w:rPr>
              <w:t>NB</w:t>
            </w:r>
          </w:p>
        </w:tc>
      </w:tr>
      <w:tr w:rsidR="00B93948" w:rsidRPr="00B93948" w14:paraId="18E4B7B2" w14:textId="77777777" w:rsidTr="00026753">
        <w:trPr>
          <w:trHeight w:val="229"/>
        </w:trPr>
        <w:tc>
          <w:tcPr>
            <w:tcW w:w="6100" w:type="dxa"/>
            <w:shd w:val="clear" w:color="auto" w:fill="auto"/>
            <w:tcMar>
              <w:right w:w="14" w:type="dxa"/>
            </w:tcMar>
          </w:tcPr>
          <w:p w14:paraId="5DAA71D0" w14:textId="77777777" w:rsidR="00026753" w:rsidRPr="00B93948" w:rsidRDefault="00026753" w:rsidP="00026753">
            <w:pPr>
              <w:rPr>
                <w:rFonts w:cs="Arial"/>
                <w:sz w:val="20"/>
                <w:szCs w:val="20"/>
              </w:rPr>
            </w:pPr>
            <w:r w:rsidRPr="00B93948">
              <w:rPr>
                <w:rFonts w:cs="Arial"/>
                <w:sz w:val="20"/>
                <w:szCs w:val="20"/>
              </w:rPr>
              <w:t>Prize Gaming Permit</w:t>
            </w:r>
          </w:p>
        </w:tc>
        <w:tc>
          <w:tcPr>
            <w:tcW w:w="1316" w:type="dxa"/>
            <w:shd w:val="clear" w:color="auto" w:fill="auto"/>
          </w:tcPr>
          <w:p w14:paraId="6EDD2162" w14:textId="77777777" w:rsidR="00026753" w:rsidRPr="00B93948" w:rsidRDefault="00026753" w:rsidP="00026753">
            <w:pPr>
              <w:jc w:val="right"/>
              <w:rPr>
                <w:rFonts w:cs="Arial"/>
                <w:sz w:val="20"/>
                <w:szCs w:val="20"/>
              </w:rPr>
            </w:pPr>
            <w:r w:rsidRPr="00B93948">
              <w:rPr>
                <w:rFonts w:cs="Arial"/>
                <w:sz w:val="20"/>
                <w:szCs w:val="20"/>
              </w:rPr>
              <w:t>300.00</w:t>
            </w:r>
          </w:p>
        </w:tc>
        <w:tc>
          <w:tcPr>
            <w:tcW w:w="1316" w:type="dxa"/>
            <w:shd w:val="clear" w:color="auto" w:fill="auto"/>
          </w:tcPr>
          <w:p w14:paraId="3456B13A" w14:textId="77777777" w:rsidR="00026753" w:rsidRPr="00B93948" w:rsidRDefault="00026753" w:rsidP="00026753">
            <w:pPr>
              <w:jc w:val="right"/>
              <w:rPr>
                <w:rFonts w:cs="Arial"/>
                <w:sz w:val="20"/>
                <w:szCs w:val="20"/>
              </w:rPr>
            </w:pPr>
            <w:r w:rsidRPr="00B93948">
              <w:rPr>
                <w:rFonts w:cs="Arial"/>
                <w:sz w:val="20"/>
                <w:szCs w:val="20"/>
              </w:rPr>
              <w:t>300.00</w:t>
            </w:r>
          </w:p>
        </w:tc>
        <w:tc>
          <w:tcPr>
            <w:tcW w:w="1316" w:type="dxa"/>
            <w:shd w:val="clear" w:color="auto" w:fill="D9D9D9" w:themeFill="background1" w:themeFillShade="D9"/>
          </w:tcPr>
          <w:p w14:paraId="7CD9C506" w14:textId="77777777" w:rsidR="00026753" w:rsidRPr="00B93948" w:rsidRDefault="00026753" w:rsidP="00026753">
            <w:pPr>
              <w:jc w:val="right"/>
              <w:rPr>
                <w:rFonts w:cs="Arial"/>
                <w:sz w:val="20"/>
                <w:szCs w:val="20"/>
              </w:rPr>
            </w:pPr>
          </w:p>
        </w:tc>
        <w:tc>
          <w:tcPr>
            <w:tcW w:w="1316" w:type="dxa"/>
            <w:shd w:val="clear" w:color="auto" w:fill="D9D9D9" w:themeFill="background1" w:themeFillShade="D9"/>
          </w:tcPr>
          <w:p w14:paraId="496877E8" w14:textId="77777777" w:rsidR="00026753" w:rsidRPr="00B93948" w:rsidRDefault="00026753" w:rsidP="00026753">
            <w:pPr>
              <w:jc w:val="right"/>
              <w:rPr>
                <w:rFonts w:cs="Arial"/>
                <w:sz w:val="20"/>
                <w:szCs w:val="20"/>
              </w:rPr>
            </w:pPr>
          </w:p>
        </w:tc>
        <w:tc>
          <w:tcPr>
            <w:tcW w:w="1316" w:type="dxa"/>
          </w:tcPr>
          <w:p w14:paraId="47CCDB85" w14:textId="77777777" w:rsidR="00026753" w:rsidRPr="00B93948" w:rsidRDefault="00026753" w:rsidP="00026753">
            <w:pPr>
              <w:jc w:val="right"/>
              <w:rPr>
                <w:rFonts w:cs="Arial"/>
                <w:sz w:val="20"/>
                <w:szCs w:val="20"/>
              </w:rPr>
            </w:pPr>
            <w:r w:rsidRPr="00B93948">
              <w:rPr>
                <w:rFonts w:cs="Arial"/>
                <w:sz w:val="20"/>
                <w:szCs w:val="20"/>
              </w:rPr>
              <w:t>15.00</w:t>
            </w:r>
          </w:p>
        </w:tc>
        <w:tc>
          <w:tcPr>
            <w:tcW w:w="1358" w:type="dxa"/>
            <w:shd w:val="clear" w:color="auto" w:fill="auto"/>
            <w:tcMar>
              <w:right w:w="14" w:type="dxa"/>
            </w:tcMar>
          </w:tcPr>
          <w:p w14:paraId="190E47CC" w14:textId="77777777" w:rsidR="00026753" w:rsidRPr="00B93948" w:rsidRDefault="00026753" w:rsidP="00026753">
            <w:pPr>
              <w:ind w:right="127"/>
              <w:jc w:val="right"/>
              <w:rPr>
                <w:rFonts w:cs="Arial"/>
                <w:sz w:val="20"/>
                <w:szCs w:val="20"/>
              </w:rPr>
            </w:pPr>
            <w:r w:rsidRPr="00B93948">
              <w:rPr>
                <w:rFonts w:cs="Arial"/>
                <w:sz w:val="20"/>
                <w:szCs w:val="20"/>
              </w:rPr>
              <w:t>25.00</w:t>
            </w:r>
          </w:p>
        </w:tc>
        <w:tc>
          <w:tcPr>
            <w:tcW w:w="709" w:type="dxa"/>
            <w:tcBorders>
              <w:top w:val="single" w:sz="4" w:space="0" w:color="auto"/>
              <w:left w:val="single" w:sz="4" w:space="0" w:color="auto"/>
              <w:bottom w:val="single" w:sz="4" w:space="0" w:color="auto"/>
              <w:right w:val="single" w:sz="4" w:space="0" w:color="auto"/>
            </w:tcBorders>
            <w:tcMar>
              <w:right w:w="14" w:type="dxa"/>
            </w:tcMar>
            <w:vAlign w:val="center"/>
          </w:tcPr>
          <w:p w14:paraId="53E525B7" w14:textId="77777777" w:rsidR="00026753" w:rsidRPr="00B93948" w:rsidRDefault="00026753" w:rsidP="00026753">
            <w:pPr>
              <w:jc w:val="center"/>
              <w:rPr>
                <w:rFonts w:cs="Arial"/>
                <w:b/>
                <w:sz w:val="20"/>
                <w:szCs w:val="20"/>
                <w:lang w:val="en-US" w:eastAsia="en-US"/>
              </w:rPr>
            </w:pPr>
            <w:r w:rsidRPr="00B93948">
              <w:rPr>
                <w:rFonts w:cs="Arial"/>
                <w:b/>
                <w:sz w:val="20"/>
                <w:szCs w:val="20"/>
                <w:lang w:val="en-US" w:eastAsia="en-US"/>
              </w:rPr>
              <w:t>NB</w:t>
            </w:r>
          </w:p>
        </w:tc>
      </w:tr>
      <w:tr w:rsidR="00B93948" w:rsidRPr="00B93948" w14:paraId="6A79B457" w14:textId="77777777" w:rsidTr="00026753">
        <w:trPr>
          <w:trHeight w:val="229"/>
        </w:trPr>
        <w:tc>
          <w:tcPr>
            <w:tcW w:w="6100" w:type="dxa"/>
            <w:shd w:val="clear" w:color="auto" w:fill="auto"/>
            <w:tcMar>
              <w:right w:w="14" w:type="dxa"/>
            </w:tcMar>
          </w:tcPr>
          <w:p w14:paraId="1967F5D1" w14:textId="77777777" w:rsidR="00026753" w:rsidRPr="00B93948" w:rsidRDefault="00026753" w:rsidP="00026753">
            <w:pPr>
              <w:rPr>
                <w:rFonts w:cs="Arial"/>
                <w:sz w:val="20"/>
                <w:szCs w:val="20"/>
              </w:rPr>
            </w:pPr>
            <w:r w:rsidRPr="00B93948">
              <w:rPr>
                <w:rFonts w:cs="Arial"/>
                <w:sz w:val="20"/>
                <w:szCs w:val="20"/>
              </w:rPr>
              <w:t>Notification of two machines</w:t>
            </w:r>
          </w:p>
        </w:tc>
        <w:tc>
          <w:tcPr>
            <w:tcW w:w="1316" w:type="dxa"/>
            <w:shd w:val="clear" w:color="auto" w:fill="auto"/>
          </w:tcPr>
          <w:p w14:paraId="444E17B6" w14:textId="77777777" w:rsidR="00026753" w:rsidRPr="00B93948" w:rsidRDefault="00026753" w:rsidP="00026753">
            <w:pPr>
              <w:jc w:val="right"/>
              <w:rPr>
                <w:rFonts w:cs="Arial"/>
                <w:sz w:val="20"/>
                <w:szCs w:val="20"/>
              </w:rPr>
            </w:pPr>
            <w:r w:rsidRPr="00B93948">
              <w:rPr>
                <w:rFonts w:cs="Arial"/>
                <w:sz w:val="20"/>
                <w:szCs w:val="20"/>
              </w:rPr>
              <w:t>50.00</w:t>
            </w:r>
          </w:p>
        </w:tc>
        <w:tc>
          <w:tcPr>
            <w:tcW w:w="1316" w:type="dxa"/>
            <w:shd w:val="clear" w:color="auto" w:fill="D9D9D9" w:themeFill="background1" w:themeFillShade="D9"/>
          </w:tcPr>
          <w:p w14:paraId="02F07138" w14:textId="77777777" w:rsidR="00026753" w:rsidRPr="00B93948" w:rsidRDefault="00026753" w:rsidP="00026753">
            <w:pPr>
              <w:jc w:val="right"/>
              <w:rPr>
                <w:rFonts w:cs="Arial"/>
                <w:sz w:val="20"/>
                <w:szCs w:val="20"/>
              </w:rPr>
            </w:pPr>
          </w:p>
        </w:tc>
        <w:tc>
          <w:tcPr>
            <w:tcW w:w="1316" w:type="dxa"/>
          </w:tcPr>
          <w:p w14:paraId="5D342B7D" w14:textId="77777777" w:rsidR="00026753" w:rsidRPr="00B93948" w:rsidRDefault="00026753" w:rsidP="00026753">
            <w:pPr>
              <w:jc w:val="right"/>
              <w:rPr>
                <w:rFonts w:cs="Arial"/>
                <w:sz w:val="20"/>
                <w:szCs w:val="20"/>
              </w:rPr>
            </w:pPr>
            <w:r w:rsidRPr="00B93948">
              <w:rPr>
                <w:rFonts w:cs="Arial"/>
                <w:sz w:val="20"/>
                <w:szCs w:val="20"/>
              </w:rPr>
              <w:t>50.00</w:t>
            </w:r>
          </w:p>
        </w:tc>
        <w:tc>
          <w:tcPr>
            <w:tcW w:w="1316" w:type="dxa"/>
            <w:shd w:val="clear" w:color="auto" w:fill="auto"/>
          </w:tcPr>
          <w:p w14:paraId="35753274" w14:textId="77777777" w:rsidR="00026753" w:rsidRPr="00B93948" w:rsidRDefault="00026753" w:rsidP="00026753">
            <w:pPr>
              <w:jc w:val="right"/>
              <w:rPr>
                <w:rFonts w:cs="Arial"/>
                <w:sz w:val="20"/>
                <w:szCs w:val="20"/>
              </w:rPr>
            </w:pPr>
            <w:r w:rsidRPr="00B93948">
              <w:rPr>
                <w:rFonts w:cs="Arial"/>
                <w:sz w:val="20"/>
                <w:szCs w:val="20"/>
              </w:rPr>
              <w:t>50.00</w:t>
            </w:r>
          </w:p>
        </w:tc>
        <w:tc>
          <w:tcPr>
            <w:tcW w:w="1316" w:type="dxa"/>
          </w:tcPr>
          <w:p w14:paraId="6C1D6707" w14:textId="77777777" w:rsidR="00026753" w:rsidRPr="00B93948" w:rsidRDefault="00026753" w:rsidP="00026753">
            <w:pPr>
              <w:jc w:val="right"/>
              <w:rPr>
                <w:rFonts w:cs="Arial"/>
                <w:sz w:val="20"/>
                <w:szCs w:val="20"/>
              </w:rPr>
            </w:pPr>
            <w:r w:rsidRPr="00B93948">
              <w:rPr>
                <w:rFonts w:cs="Arial"/>
                <w:sz w:val="20"/>
                <w:szCs w:val="20"/>
              </w:rPr>
              <w:t>15.00</w:t>
            </w:r>
          </w:p>
        </w:tc>
        <w:tc>
          <w:tcPr>
            <w:tcW w:w="1358" w:type="dxa"/>
            <w:shd w:val="clear" w:color="auto" w:fill="auto"/>
            <w:tcMar>
              <w:right w:w="14" w:type="dxa"/>
            </w:tcMar>
          </w:tcPr>
          <w:p w14:paraId="3F065E0C" w14:textId="77777777" w:rsidR="00026753" w:rsidRPr="00B93948" w:rsidRDefault="00026753" w:rsidP="00026753">
            <w:pPr>
              <w:ind w:right="127"/>
              <w:jc w:val="right"/>
              <w:rPr>
                <w:rFonts w:cs="Arial"/>
                <w:sz w:val="20"/>
                <w:szCs w:val="20"/>
              </w:rPr>
            </w:pPr>
            <w:r w:rsidRPr="00B93948">
              <w:rPr>
                <w:rFonts w:cs="Arial"/>
                <w:sz w:val="20"/>
                <w:szCs w:val="20"/>
              </w:rPr>
              <w:t>25.00</w:t>
            </w:r>
          </w:p>
        </w:tc>
        <w:tc>
          <w:tcPr>
            <w:tcW w:w="709" w:type="dxa"/>
            <w:tcBorders>
              <w:top w:val="single" w:sz="4" w:space="0" w:color="auto"/>
              <w:left w:val="single" w:sz="4" w:space="0" w:color="auto"/>
              <w:bottom w:val="single" w:sz="4" w:space="0" w:color="auto"/>
              <w:right w:val="single" w:sz="4" w:space="0" w:color="auto"/>
            </w:tcBorders>
            <w:tcMar>
              <w:right w:w="14" w:type="dxa"/>
            </w:tcMar>
            <w:vAlign w:val="center"/>
          </w:tcPr>
          <w:p w14:paraId="7252B86A" w14:textId="77777777" w:rsidR="00026753" w:rsidRPr="00B93948" w:rsidRDefault="00026753" w:rsidP="00026753">
            <w:pPr>
              <w:jc w:val="center"/>
              <w:rPr>
                <w:rFonts w:cs="Arial"/>
                <w:b/>
                <w:sz w:val="20"/>
                <w:szCs w:val="20"/>
                <w:lang w:val="en-US" w:eastAsia="en-US"/>
              </w:rPr>
            </w:pPr>
            <w:r w:rsidRPr="00B93948">
              <w:rPr>
                <w:rFonts w:cs="Arial"/>
                <w:b/>
                <w:sz w:val="20"/>
                <w:szCs w:val="20"/>
                <w:lang w:val="en-US" w:eastAsia="en-US"/>
              </w:rPr>
              <w:t>NB</w:t>
            </w:r>
          </w:p>
        </w:tc>
      </w:tr>
      <w:tr w:rsidR="00B93948" w:rsidRPr="00B93948" w14:paraId="2C084A83" w14:textId="77777777" w:rsidTr="00026753">
        <w:trPr>
          <w:trHeight w:val="67"/>
        </w:trPr>
        <w:tc>
          <w:tcPr>
            <w:tcW w:w="6100" w:type="dxa"/>
            <w:shd w:val="clear" w:color="auto" w:fill="auto"/>
            <w:tcMar>
              <w:right w:w="14" w:type="dxa"/>
            </w:tcMar>
          </w:tcPr>
          <w:p w14:paraId="5A0854EE" w14:textId="77777777" w:rsidR="00026753" w:rsidRPr="00B93948" w:rsidRDefault="007A4821" w:rsidP="00026753">
            <w:pPr>
              <w:rPr>
                <w:rFonts w:cs="Arial"/>
                <w:sz w:val="20"/>
                <w:szCs w:val="20"/>
              </w:rPr>
            </w:pPr>
            <w:r w:rsidRPr="00B93948">
              <w:rPr>
                <w:rFonts w:cs="Arial"/>
                <w:sz w:val="20"/>
                <w:szCs w:val="20"/>
              </w:rPr>
              <w:t xml:space="preserve">Alcohol </w:t>
            </w:r>
            <w:r w:rsidR="00026753" w:rsidRPr="00B93948">
              <w:rPr>
                <w:rFonts w:cs="Arial"/>
                <w:sz w:val="20"/>
                <w:szCs w:val="20"/>
              </w:rPr>
              <w:t>Licensed Premises Gaming Machine Permit</w:t>
            </w:r>
          </w:p>
        </w:tc>
        <w:tc>
          <w:tcPr>
            <w:tcW w:w="1316" w:type="dxa"/>
            <w:shd w:val="clear" w:color="auto" w:fill="auto"/>
          </w:tcPr>
          <w:p w14:paraId="0CAF1AD0" w14:textId="77777777" w:rsidR="00026753" w:rsidRPr="00B93948" w:rsidRDefault="00026753" w:rsidP="00026753">
            <w:pPr>
              <w:jc w:val="right"/>
              <w:rPr>
                <w:rFonts w:cs="Arial"/>
                <w:sz w:val="20"/>
                <w:szCs w:val="20"/>
              </w:rPr>
            </w:pPr>
            <w:r w:rsidRPr="00B93948">
              <w:rPr>
                <w:rFonts w:cs="Arial"/>
                <w:sz w:val="20"/>
                <w:szCs w:val="20"/>
              </w:rPr>
              <w:t>150.00</w:t>
            </w:r>
          </w:p>
        </w:tc>
        <w:tc>
          <w:tcPr>
            <w:tcW w:w="1316" w:type="dxa"/>
            <w:shd w:val="clear" w:color="auto" w:fill="auto"/>
          </w:tcPr>
          <w:p w14:paraId="34A443B4" w14:textId="77777777" w:rsidR="00026753" w:rsidRPr="00B93948" w:rsidRDefault="00026753" w:rsidP="00026753">
            <w:pPr>
              <w:jc w:val="right"/>
              <w:rPr>
                <w:rFonts w:cs="Arial"/>
                <w:sz w:val="20"/>
                <w:szCs w:val="20"/>
              </w:rPr>
            </w:pPr>
            <w:r w:rsidRPr="00B93948">
              <w:rPr>
                <w:rFonts w:cs="Arial"/>
                <w:sz w:val="20"/>
                <w:szCs w:val="20"/>
              </w:rPr>
              <w:t>50.00</w:t>
            </w:r>
          </w:p>
        </w:tc>
        <w:tc>
          <w:tcPr>
            <w:tcW w:w="1316" w:type="dxa"/>
          </w:tcPr>
          <w:p w14:paraId="1CC61554" w14:textId="77777777" w:rsidR="00026753" w:rsidRPr="00B93948" w:rsidRDefault="00026753" w:rsidP="00026753">
            <w:pPr>
              <w:jc w:val="right"/>
              <w:rPr>
                <w:rFonts w:cs="Arial"/>
                <w:sz w:val="20"/>
                <w:szCs w:val="20"/>
              </w:rPr>
            </w:pPr>
            <w:r w:rsidRPr="00B93948">
              <w:rPr>
                <w:rFonts w:cs="Arial"/>
                <w:sz w:val="20"/>
                <w:szCs w:val="20"/>
              </w:rPr>
              <w:t>100.00</w:t>
            </w:r>
          </w:p>
        </w:tc>
        <w:tc>
          <w:tcPr>
            <w:tcW w:w="1316" w:type="dxa"/>
            <w:shd w:val="clear" w:color="auto" w:fill="auto"/>
          </w:tcPr>
          <w:p w14:paraId="762CEF2F" w14:textId="77777777" w:rsidR="00026753" w:rsidRPr="00B93948" w:rsidRDefault="00026753" w:rsidP="00026753">
            <w:pPr>
              <w:jc w:val="right"/>
              <w:rPr>
                <w:rFonts w:cs="Arial"/>
                <w:sz w:val="20"/>
                <w:szCs w:val="20"/>
              </w:rPr>
            </w:pPr>
            <w:r w:rsidRPr="00B93948">
              <w:rPr>
                <w:rFonts w:cs="Arial"/>
                <w:sz w:val="20"/>
                <w:szCs w:val="20"/>
              </w:rPr>
              <w:t>25.00</w:t>
            </w:r>
          </w:p>
        </w:tc>
        <w:tc>
          <w:tcPr>
            <w:tcW w:w="1316" w:type="dxa"/>
          </w:tcPr>
          <w:p w14:paraId="34E0DCB4" w14:textId="77777777" w:rsidR="00026753" w:rsidRPr="00B93948" w:rsidRDefault="00026753" w:rsidP="00026753">
            <w:pPr>
              <w:jc w:val="right"/>
              <w:rPr>
                <w:rFonts w:cs="Arial"/>
                <w:sz w:val="20"/>
                <w:szCs w:val="20"/>
              </w:rPr>
            </w:pPr>
            <w:r w:rsidRPr="00B93948">
              <w:rPr>
                <w:rFonts w:cs="Arial"/>
                <w:sz w:val="20"/>
                <w:szCs w:val="20"/>
              </w:rPr>
              <w:t>15.00</w:t>
            </w:r>
          </w:p>
        </w:tc>
        <w:tc>
          <w:tcPr>
            <w:tcW w:w="1358" w:type="dxa"/>
            <w:shd w:val="clear" w:color="auto" w:fill="auto"/>
            <w:tcMar>
              <w:right w:w="14" w:type="dxa"/>
            </w:tcMar>
          </w:tcPr>
          <w:p w14:paraId="317FBE55" w14:textId="77777777" w:rsidR="00026753" w:rsidRPr="00B93948" w:rsidRDefault="00026753" w:rsidP="00026753">
            <w:pPr>
              <w:ind w:right="127"/>
              <w:jc w:val="right"/>
              <w:rPr>
                <w:rFonts w:cs="Arial"/>
                <w:sz w:val="20"/>
                <w:szCs w:val="20"/>
              </w:rPr>
            </w:pPr>
            <w:r w:rsidRPr="00B93948">
              <w:rPr>
                <w:rFonts w:cs="Arial"/>
                <w:sz w:val="20"/>
                <w:szCs w:val="20"/>
              </w:rPr>
              <w:t>25.00</w:t>
            </w:r>
          </w:p>
        </w:tc>
        <w:tc>
          <w:tcPr>
            <w:tcW w:w="709" w:type="dxa"/>
            <w:tcBorders>
              <w:top w:val="single" w:sz="4" w:space="0" w:color="auto"/>
              <w:left w:val="single" w:sz="4" w:space="0" w:color="auto"/>
              <w:bottom w:val="single" w:sz="4" w:space="0" w:color="auto"/>
              <w:right w:val="single" w:sz="4" w:space="0" w:color="auto"/>
            </w:tcBorders>
            <w:tcMar>
              <w:right w:w="14" w:type="dxa"/>
            </w:tcMar>
            <w:vAlign w:val="center"/>
          </w:tcPr>
          <w:p w14:paraId="0CB58DA9" w14:textId="77777777" w:rsidR="00026753" w:rsidRPr="00B93948" w:rsidRDefault="00026753" w:rsidP="00026753">
            <w:pPr>
              <w:jc w:val="center"/>
              <w:rPr>
                <w:rFonts w:cs="Arial"/>
                <w:b/>
                <w:sz w:val="20"/>
                <w:szCs w:val="20"/>
                <w:lang w:val="en-US" w:eastAsia="en-US"/>
              </w:rPr>
            </w:pPr>
            <w:r w:rsidRPr="00B93948">
              <w:rPr>
                <w:rFonts w:cs="Arial"/>
                <w:b/>
                <w:sz w:val="20"/>
                <w:szCs w:val="20"/>
                <w:lang w:val="en-US" w:eastAsia="en-US"/>
              </w:rPr>
              <w:t>NB</w:t>
            </w:r>
          </w:p>
        </w:tc>
      </w:tr>
      <w:tr w:rsidR="00B93948" w:rsidRPr="00B93948" w14:paraId="44D25812" w14:textId="77777777" w:rsidTr="00026753">
        <w:trPr>
          <w:trHeight w:val="229"/>
        </w:trPr>
        <w:tc>
          <w:tcPr>
            <w:tcW w:w="6100" w:type="dxa"/>
            <w:shd w:val="clear" w:color="auto" w:fill="auto"/>
            <w:tcMar>
              <w:right w:w="14" w:type="dxa"/>
            </w:tcMar>
          </w:tcPr>
          <w:p w14:paraId="551F4D51" w14:textId="77777777" w:rsidR="00026753" w:rsidRPr="00B93948" w:rsidRDefault="007A4821" w:rsidP="00026753">
            <w:pPr>
              <w:rPr>
                <w:rFonts w:cs="Arial"/>
                <w:sz w:val="20"/>
                <w:szCs w:val="20"/>
              </w:rPr>
            </w:pPr>
            <w:r w:rsidRPr="00B93948">
              <w:rPr>
                <w:rFonts w:cs="Arial"/>
                <w:sz w:val="20"/>
                <w:szCs w:val="20"/>
              </w:rPr>
              <w:t xml:space="preserve">Licensed </w:t>
            </w:r>
            <w:r w:rsidR="00026753" w:rsidRPr="00B93948">
              <w:rPr>
                <w:rFonts w:cs="Arial"/>
                <w:sz w:val="20"/>
                <w:szCs w:val="20"/>
              </w:rPr>
              <w:t xml:space="preserve">Club </w:t>
            </w:r>
            <w:r w:rsidRPr="00B93948">
              <w:rPr>
                <w:rFonts w:cs="Arial"/>
                <w:sz w:val="20"/>
                <w:szCs w:val="20"/>
              </w:rPr>
              <w:t xml:space="preserve">Premises </w:t>
            </w:r>
            <w:r w:rsidR="00026753" w:rsidRPr="00B93948">
              <w:rPr>
                <w:rFonts w:cs="Arial"/>
                <w:sz w:val="20"/>
                <w:szCs w:val="20"/>
              </w:rPr>
              <w:t>Gaming/Machine Permit</w:t>
            </w:r>
          </w:p>
        </w:tc>
        <w:tc>
          <w:tcPr>
            <w:tcW w:w="1316" w:type="dxa"/>
            <w:shd w:val="clear" w:color="auto" w:fill="auto"/>
          </w:tcPr>
          <w:p w14:paraId="2CE61270" w14:textId="77777777" w:rsidR="00026753" w:rsidRPr="00B93948" w:rsidRDefault="00026753" w:rsidP="00026753">
            <w:pPr>
              <w:jc w:val="right"/>
              <w:rPr>
                <w:rFonts w:cs="Arial"/>
                <w:sz w:val="20"/>
                <w:szCs w:val="20"/>
              </w:rPr>
            </w:pPr>
            <w:r w:rsidRPr="00B93948">
              <w:rPr>
                <w:rFonts w:cs="Arial"/>
                <w:sz w:val="20"/>
                <w:szCs w:val="20"/>
              </w:rPr>
              <w:t>200.00</w:t>
            </w:r>
          </w:p>
        </w:tc>
        <w:tc>
          <w:tcPr>
            <w:tcW w:w="1316" w:type="dxa"/>
            <w:shd w:val="clear" w:color="auto" w:fill="auto"/>
          </w:tcPr>
          <w:p w14:paraId="115E2FC0" w14:textId="77777777" w:rsidR="00026753" w:rsidRPr="00B93948" w:rsidRDefault="00026753" w:rsidP="00026753">
            <w:pPr>
              <w:jc w:val="right"/>
              <w:rPr>
                <w:rFonts w:cs="Arial"/>
                <w:sz w:val="20"/>
                <w:szCs w:val="20"/>
              </w:rPr>
            </w:pPr>
            <w:r w:rsidRPr="00B93948">
              <w:rPr>
                <w:rFonts w:cs="Arial"/>
                <w:sz w:val="20"/>
                <w:szCs w:val="20"/>
              </w:rPr>
              <w:t>50.00</w:t>
            </w:r>
          </w:p>
        </w:tc>
        <w:tc>
          <w:tcPr>
            <w:tcW w:w="1316" w:type="dxa"/>
          </w:tcPr>
          <w:p w14:paraId="655AA327" w14:textId="77777777" w:rsidR="00026753" w:rsidRPr="00B93948" w:rsidRDefault="00026753" w:rsidP="00026753">
            <w:pPr>
              <w:jc w:val="right"/>
              <w:rPr>
                <w:rFonts w:cs="Arial"/>
                <w:sz w:val="20"/>
                <w:szCs w:val="20"/>
              </w:rPr>
            </w:pPr>
            <w:r w:rsidRPr="00B93948">
              <w:rPr>
                <w:rFonts w:cs="Arial"/>
                <w:sz w:val="20"/>
                <w:szCs w:val="20"/>
              </w:rPr>
              <w:t>100.00</w:t>
            </w:r>
          </w:p>
        </w:tc>
        <w:tc>
          <w:tcPr>
            <w:tcW w:w="1316" w:type="dxa"/>
            <w:shd w:val="clear" w:color="auto" w:fill="auto"/>
          </w:tcPr>
          <w:p w14:paraId="6131F72B" w14:textId="77777777" w:rsidR="00026753" w:rsidRPr="00B93948" w:rsidRDefault="00026753" w:rsidP="00026753">
            <w:pPr>
              <w:jc w:val="right"/>
              <w:rPr>
                <w:rFonts w:cs="Arial"/>
                <w:sz w:val="20"/>
                <w:szCs w:val="20"/>
              </w:rPr>
            </w:pPr>
            <w:r w:rsidRPr="00B93948">
              <w:rPr>
                <w:rFonts w:cs="Arial"/>
                <w:sz w:val="20"/>
                <w:szCs w:val="20"/>
              </w:rPr>
              <w:t>25.00</w:t>
            </w:r>
          </w:p>
        </w:tc>
        <w:tc>
          <w:tcPr>
            <w:tcW w:w="1316" w:type="dxa"/>
          </w:tcPr>
          <w:p w14:paraId="54E40AF4" w14:textId="77777777" w:rsidR="00026753" w:rsidRPr="00B93948" w:rsidRDefault="00026753" w:rsidP="00026753">
            <w:pPr>
              <w:jc w:val="right"/>
              <w:rPr>
                <w:rFonts w:cs="Arial"/>
                <w:sz w:val="20"/>
                <w:szCs w:val="20"/>
              </w:rPr>
            </w:pPr>
            <w:r w:rsidRPr="00B93948">
              <w:rPr>
                <w:rFonts w:cs="Arial"/>
                <w:sz w:val="20"/>
                <w:szCs w:val="20"/>
              </w:rPr>
              <w:t>15.00</w:t>
            </w:r>
          </w:p>
        </w:tc>
        <w:tc>
          <w:tcPr>
            <w:tcW w:w="1358" w:type="dxa"/>
            <w:shd w:val="clear" w:color="auto" w:fill="auto"/>
            <w:tcMar>
              <w:right w:w="14" w:type="dxa"/>
            </w:tcMar>
          </w:tcPr>
          <w:p w14:paraId="4B8526C7" w14:textId="77777777" w:rsidR="00026753" w:rsidRPr="00B93948" w:rsidRDefault="00026753" w:rsidP="00026753">
            <w:pPr>
              <w:ind w:right="127"/>
              <w:jc w:val="right"/>
              <w:rPr>
                <w:rFonts w:cs="Arial"/>
                <w:sz w:val="20"/>
                <w:szCs w:val="20"/>
              </w:rPr>
            </w:pPr>
            <w:r w:rsidRPr="00B93948">
              <w:rPr>
                <w:rFonts w:cs="Arial"/>
                <w:sz w:val="20"/>
                <w:szCs w:val="20"/>
              </w:rPr>
              <w:t>25.00</w:t>
            </w:r>
          </w:p>
        </w:tc>
        <w:tc>
          <w:tcPr>
            <w:tcW w:w="709" w:type="dxa"/>
            <w:tcBorders>
              <w:top w:val="single" w:sz="4" w:space="0" w:color="auto"/>
              <w:left w:val="single" w:sz="4" w:space="0" w:color="auto"/>
              <w:bottom w:val="single" w:sz="4" w:space="0" w:color="auto"/>
              <w:right w:val="single" w:sz="4" w:space="0" w:color="auto"/>
            </w:tcBorders>
            <w:tcMar>
              <w:right w:w="14" w:type="dxa"/>
            </w:tcMar>
            <w:vAlign w:val="center"/>
          </w:tcPr>
          <w:p w14:paraId="4E2D8EF6" w14:textId="77777777" w:rsidR="00026753" w:rsidRPr="00B93948" w:rsidRDefault="00026753" w:rsidP="00026753">
            <w:pPr>
              <w:jc w:val="center"/>
              <w:rPr>
                <w:rFonts w:cs="Arial"/>
                <w:b/>
                <w:sz w:val="20"/>
                <w:szCs w:val="20"/>
                <w:lang w:val="en-US" w:eastAsia="en-US"/>
              </w:rPr>
            </w:pPr>
            <w:r w:rsidRPr="00B93948">
              <w:rPr>
                <w:rFonts w:cs="Arial"/>
                <w:b/>
                <w:sz w:val="20"/>
                <w:szCs w:val="20"/>
                <w:lang w:val="en-US" w:eastAsia="en-US"/>
              </w:rPr>
              <w:t>NB</w:t>
            </w:r>
          </w:p>
        </w:tc>
      </w:tr>
      <w:tr w:rsidR="00B93948" w:rsidRPr="00B93948" w14:paraId="58B82445" w14:textId="77777777" w:rsidTr="00026753">
        <w:trPr>
          <w:trHeight w:val="229"/>
        </w:trPr>
        <w:tc>
          <w:tcPr>
            <w:tcW w:w="6100" w:type="dxa"/>
            <w:shd w:val="clear" w:color="auto" w:fill="auto"/>
            <w:tcMar>
              <w:right w:w="14" w:type="dxa"/>
            </w:tcMar>
          </w:tcPr>
          <w:p w14:paraId="5489892C" w14:textId="77777777" w:rsidR="00026753" w:rsidRPr="00B93948" w:rsidRDefault="00026753" w:rsidP="00026753">
            <w:pPr>
              <w:rPr>
                <w:rFonts w:cs="Arial"/>
                <w:sz w:val="20"/>
                <w:szCs w:val="20"/>
              </w:rPr>
            </w:pPr>
            <w:r w:rsidRPr="00B93948">
              <w:rPr>
                <w:rFonts w:cs="Arial"/>
                <w:sz w:val="20"/>
                <w:szCs w:val="20"/>
              </w:rPr>
              <w:t>Temporary Use Notice</w:t>
            </w:r>
          </w:p>
        </w:tc>
        <w:tc>
          <w:tcPr>
            <w:tcW w:w="1316" w:type="dxa"/>
            <w:shd w:val="clear" w:color="auto" w:fill="auto"/>
          </w:tcPr>
          <w:p w14:paraId="3B6046A2" w14:textId="77777777" w:rsidR="00026753" w:rsidRPr="00B93948" w:rsidRDefault="00026753" w:rsidP="00026753">
            <w:pPr>
              <w:jc w:val="right"/>
              <w:rPr>
                <w:rFonts w:cs="Arial"/>
                <w:sz w:val="20"/>
                <w:szCs w:val="20"/>
              </w:rPr>
            </w:pPr>
            <w:r w:rsidRPr="00B93948">
              <w:rPr>
                <w:rFonts w:cs="Arial"/>
                <w:sz w:val="20"/>
                <w:szCs w:val="20"/>
              </w:rPr>
              <w:t>250.00</w:t>
            </w:r>
          </w:p>
        </w:tc>
        <w:tc>
          <w:tcPr>
            <w:tcW w:w="1316" w:type="dxa"/>
            <w:shd w:val="clear" w:color="auto" w:fill="D9D9D9" w:themeFill="background1" w:themeFillShade="D9"/>
          </w:tcPr>
          <w:p w14:paraId="77829309" w14:textId="77777777" w:rsidR="00026753" w:rsidRPr="00B93948" w:rsidRDefault="00026753" w:rsidP="00026753">
            <w:pPr>
              <w:jc w:val="right"/>
              <w:rPr>
                <w:rFonts w:cs="Arial"/>
                <w:sz w:val="20"/>
                <w:szCs w:val="20"/>
              </w:rPr>
            </w:pPr>
          </w:p>
        </w:tc>
        <w:tc>
          <w:tcPr>
            <w:tcW w:w="1316" w:type="dxa"/>
            <w:shd w:val="clear" w:color="auto" w:fill="D9D9D9" w:themeFill="background1" w:themeFillShade="D9"/>
          </w:tcPr>
          <w:p w14:paraId="674FA678" w14:textId="77777777" w:rsidR="00026753" w:rsidRPr="00B93948" w:rsidRDefault="00026753" w:rsidP="00026753">
            <w:pPr>
              <w:jc w:val="right"/>
              <w:rPr>
                <w:rFonts w:cs="Arial"/>
                <w:sz w:val="20"/>
                <w:szCs w:val="20"/>
              </w:rPr>
            </w:pPr>
          </w:p>
        </w:tc>
        <w:tc>
          <w:tcPr>
            <w:tcW w:w="1316" w:type="dxa"/>
            <w:shd w:val="clear" w:color="auto" w:fill="D9D9D9" w:themeFill="background1" w:themeFillShade="D9"/>
          </w:tcPr>
          <w:p w14:paraId="75B24081" w14:textId="77777777" w:rsidR="00026753" w:rsidRPr="00B93948" w:rsidRDefault="00026753" w:rsidP="00026753">
            <w:pPr>
              <w:jc w:val="right"/>
              <w:rPr>
                <w:rFonts w:cs="Arial"/>
                <w:sz w:val="20"/>
                <w:szCs w:val="20"/>
              </w:rPr>
            </w:pPr>
          </w:p>
        </w:tc>
        <w:tc>
          <w:tcPr>
            <w:tcW w:w="1316" w:type="dxa"/>
            <w:shd w:val="clear" w:color="auto" w:fill="D9D9D9" w:themeFill="background1" w:themeFillShade="D9"/>
          </w:tcPr>
          <w:p w14:paraId="526178D1" w14:textId="77777777" w:rsidR="00026753" w:rsidRPr="00B93948" w:rsidRDefault="00026753" w:rsidP="00026753">
            <w:pPr>
              <w:ind w:right="112"/>
              <w:jc w:val="right"/>
              <w:rPr>
                <w:rFonts w:cs="Arial"/>
                <w:sz w:val="20"/>
                <w:szCs w:val="20"/>
              </w:rPr>
            </w:pPr>
          </w:p>
        </w:tc>
        <w:tc>
          <w:tcPr>
            <w:tcW w:w="1358" w:type="dxa"/>
            <w:shd w:val="clear" w:color="auto" w:fill="D9D9D9" w:themeFill="background1" w:themeFillShade="D9"/>
            <w:tcMar>
              <w:right w:w="14" w:type="dxa"/>
            </w:tcMar>
          </w:tcPr>
          <w:p w14:paraId="0064CFC2" w14:textId="77777777" w:rsidR="00026753" w:rsidRPr="00B93948" w:rsidRDefault="00026753" w:rsidP="00026753">
            <w:pPr>
              <w:jc w:val="right"/>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Mar>
              <w:right w:w="14" w:type="dxa"/>
            </w:tcMar>
            <w:vAlign w:val="center"/>
          </w:tcPr>
          <w:p w14:paraId="3682F32F" w14:textId="77777777" w:rsidR="00026753" w:rsidRPr="00B93948" w:rsidRDefault="00026753" w:rsidP="00026753">
            <w:pPr>
              <w:jc w:val="center"/>
              <w:rPr>
                <w:rFonts w:cs="Arial"/>
                <w:b/>
                <w:sz w:val="20"/>
                <w:szCs w:val="20"/>
                <w:lang w:val="en-US" w:eastAsia="en-US"/>
              </w:rPr>
            </w:pPr>
            <w:r w:rsidRPr="00B93948">
              <w:rPr>
                <w:rFonts w:cs="Arial"/>
                <w:b/>
                <w:sz w:val="20"/>
                <w:szCs w:val="20"/>
                <w:lang w:val="en-US" w:eastAsia="en-US"/>
              </w:rPr>
              <w:t>NB</w:t>
            </w:r>
          </w:p>
        </w:tc>
      </w:tr>
      <w:tr w:rsidR="00B93948" w:rsidRPr="00B93948" w14:paraId="3749C4E0" w14:textId="77777777" w:rsidTr="007A4821">
        <w:trPr>
          <w:trHeight w:val="229"/>
        </w:trPr>
        <w:tc>
          <w:tcPr>
            <w:tcW w:w="6100" w:type="dxa"/>
            <w:shd w:val="clear" w:color="auto" w:fill="auto"/>
            <w:tcMar>
              <w:right w:w="14" w:type="dxa"/>
            </w:tcMar>
          </w:tcPr>
          <w:p w14:paraId="2B545D42" w14:textId="77777777" w:rsidR="007A4821" w:rsidRPr="00B93948" w:rsidRDefault="007A4821" w:rsidP="00026753">
            <w:pPr>
              <w:rPr>
                <w:rFonts w:cs="Arial"/>
                <w:sz w:val="20"/>
                <w:szCs w:val="20"/>
              </w:rPr>
            </w:pPr>
            <w:r w:rsidRPr="00B93948">
              <w:rPr>
                <w:rFonts w:cs="Arial"/>
                <w:sz w:val="20"/>
                <w:szCs w:val="20"/>
              </w:rPr>
              <w:t>Small Society Lotteries</w:t>
            </w:r>
          </w:p>
        </w:tc>
        <w:tc>
          <w:tcPr>
            <w:tcW w:w="1316" w:type="dxa"/>
            <w:shd w:val="clear" w:color="auto" w:fill="auto"/>
          </w:tcPr>
          <w:p w14:paraId="5E8A7FEC" w14:textId="77777777" w:rsidR="007A4821" w:rsidRPr="00B93948" w:rsidRDefault="007A4821" w:rsidP="00026753">
            <w:pPr>
              <w:jc w:val="right"/>
              <w:rPr>
                <w:rFonts w:cs="Arial"/>
                <w:sz w:val="20"/>
                <w:szCs w:val="20"/>
              </w:rPr>
            </w:pPr>
            <w:r w:rsidRPr="00B93948">
              <w:rPr>
                <w:rFonts w:cs="Arial"/>
                <w:sz w:val="20"/>
                <w:szCs w:val="20"/>
              </w:rPr>
              <w:t>40.00</w:t>
            </w:r>
          </w:p>
        </w:tc>
        <w:tc>
          <w:tcPr>
            <w:tcW w:w="1316" w:type="dxa"/>
            <w:shd w:val="clear" w:color="auto" w:fill="auto"/>
          </w:tcPr>
          <w:p w14:paraId="025A5D80" w14:textId="77777777" w:rsidR="007A4821" w:rsidRPr="00B93948" w:rsidRDefault="007A4821" w:rsidP="00026753">
            <w:pPr>
              <w:jc w:val="right"/>
              <w:rPr>
                <w:rFonts w:cs="Arial"/>
                <w:sz w:val="20"/>
                <w:szCs w:val="20"/>
              </w:rPr>
            </w:pPr>
            <w:r w:rsidRPr="00B93948">
              <w:rPr>
                <w:rFonts w:cs="Arial"/>
                <w:sz w:val="20"/>
                <w:szCs w:val="20"/>
              </w:rPr>
              <w:t>20.00</w:t>
            </w:r>
          </w:p>
        </w:tc>
        <w:tc>
          <w:tcPr>
            <w:tcW w:w="1316" w:type="dxa"/>
            <w:shd w:val="clear" w:color="auto" w:fill="D9D9D9" w:themeFill="background1" w:themeFillShade="D9"/>
          </w:tcPr>
          <w:p w14:paraId="5FC1A607" w14:textId="77777777" w:rsidR="007A4821" w:rsidRPr="00B93948" w:rsidRDefault="007A4821" w:rsidP="00026753">
            <w:pPr>
              <w:jc w:val="right"/>
              <w:rPr>
                <w:rFonts w:cs="Arial"/>
                <w:sz w:val="20"/>
                <w:szCs w:val="20"/>
              </w:rPr>
            </w:pPr>
          </w:p>
        </w:tc>
        <w:tc>
          <w:tcPr>
            <w:tcW w:w="1316" w:type="dxa"/>
            <w:shd w:val="clear" w:color="auto" w:fill="D9D9D9" w:themeFill="background1" w:themeFillShade="D9"/>
          </w:tcPr>
          <w:p w14:paraId="230B5308" w14:textId="77777777" w:rsidR="007A4821" w:rsidRPr="00B93948" w:rsidRDefault="007A4821" w:rsidP="00026753">
            <w:pPr>
              <w:jc w:val="right"/>
              <w:rPr>
                <w:rFonts w:cs="Arial"/>
                <w:sz w:val="20"/>
                <w:szCs w:val="20"/>
              </w:rPr>
            </w:pPr>
          </w:p>
        </w:tc>
        <w:tc>
          <w:tcPr>
            <w:tcW w:w="1316" w:type="dxa"/>
            <w:shd w:val="clear" w:color="auto" w:fill="D9D9D9" w:themeFill="background1" w:themeFillShade="D9"/>
          </w:tcPr>
          <w:p w14:paraId="047D2763" w14:textId="77777777" w:rsidR="007A4821" w:rsidRPr="00B93948" w:rsidRDefault="007A4821" w:rsidP="00026753">
            <w:pPr>
              <w:ind w:right="112"/>
              <w:jc w:val="right"/>
              <w:rPr>
                <w:rFonts w:cs="Arial"/>
                <w:sz w:val="20"/>
                <w:szCs w:val="20"/>
              </w:rPr>
            </w:pPr>
          </w:p>
        </w:tc>
        <w:tc>
          <w:tcPr>
            <w:tcW w:w="1358" w:type="dxa"/>
            <w:shd w:val="clear" w:color="auto" w:fill="D9D9D9" w:themeFill="background1" w:themeFillShade="D9"/>
            <w:tcMar>
              <w:right w:w="14" w:type="dxa"/>
            </w:tcMar>
          </w:tcPr>
          <w:p w14:paraId="505CAD66" w14:textId="77777777" w:rsidR="007A4821" w:rsidRPr="00B93948" w:rsidRDefault="007A4821" w:rsidP="00026753">
            <w:pPr>
              <w:jc w:val="right"/>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Mar>
              <w:right w:w="14" w:type="dxa"/>
            </w:tcMar>
            <w:vAlign w:val="center"/>
          </w:tcPr>
          <w:p w14:paraId="0E74F0E2" w14:textId="77777777" w:rsidR="007A4821" w:rsidRPr="00B93948" w:rsidRDefault="007A4821" w:rsidP="00026753">
            <w:pPr>
              <w:jc w:val="center"/>
              <w:rPr>
                <w:rFonts w:cs="Arial"/>
                <w:b/>
                <w:sz w:val="20"/>
                <w:szCs w:val="20"/>
                <w:lang w:val="en-US" w:eastAsia="en-US"/>
              </w:rPr>
            </w:pPr>
            <w:r w:rsidRPr="00B93948">
              <w:rPr>
                <w:rFonts w:cs="Arial"/>
                <w:b/>
                <w:sz w:val="20"/>
                <w:szCs w:val="20"/>
                <w:lang w:val="en-US" w:eastAsia="en-US"/>
              </w:rPr>
              <w:t>NB</w:t>
            </w:r>
          </w:p>
        </w:tc>
      </w:tr>
    </w:tbl>
    <w:p w14:paraId="241296C0" w14:textId="77777777" w:rsidR="005660FA" w:rsidRPr="00B93948" w:rsidRDefault="005660FA" w:rsidP="00F95F0E">
      <w:pPr>
        <w:pStyle w:val="DefaultText"/>
        <w:rPr>
          <w:b/>
          <w:sz w:val="16"/>
          <w:szCs w:val="16"/>
        </w:rPr>
      </w:pPr>
    </w:p>
    <w:p w14:paraId="782E0143" w14:textId="77777777" w:rsidR="005660FA" w:rsidRPr="00B93948" w:rsidRDefault="005660FA" w:rsidP="00F94DB4">
      <w:pPr>
        <w:pStyle w:val="DefaultText"/>
        <w:ind w:left="720" w:hanging="720"/>
        <w:rPr>
          <w:b/>
          <w:sz w:val="16"/>
          <w:szCs w:val="16"/>
        </w:rPr>
      </w:pPr>
    </w:p>
    <w:p w14:paraId="17F36C6A" w14:textId="77777777" w:rsidR="008169EF" w:rsidRPr="004F43AD" w:rsidRDefault="008169EF" w:rsidP="004E30EF">
      <w:pPr>
        <w:rPr>
          <w:rFonts w:cs="Arial"/>
          <w:b/>
          <w:sz w:val="28"/>
          <w:szCs w:val="28"/>
        </w:rPr>
      </w:pPr>
    </w:p>
    <w:p w14:paraId="7092E8C2" w14:textId="77777777" w:rsidR="00EE4927" w:rsidRDefault="00EE4927">
      <w:pPr>
        <w:rPr>
          <w:rFonts w:cs="Arial"/>
          <w:b/>
          <w:sz w:val="28"/>
          <w:szCs w:val="28"/>
        </w:rPr>
      </w:pPr>
      <w:r>
        <w:rPr>
          <w:rFonts w:cs="Arial"/>
          <w:b/>
          <w:sz w:val="28"/>
          <w:szCs w:val="28"/>
        </w:rPr>
        <w:br w:type="page"/>
      </w:r>
    </w:p>
    <w:p w14:paraId="4EF85AE7" w14:textId="77777777" w:rsidR="00EE4927" w:rsidRDefault="00EE4927">
      <w:pPr>
        <w:rPr>
          <w:rFonts w:cs="Arial"/>
          <w:b/>
          <w:sz w:val="28"/>
          <w:szCs w:val="28"/>
        </w:rPr>
        <w:sectPr w:rsidR="00EE4927" w:rsidSect="00952730">
          <w:pgSz w:w="16833" w:h="11905" w:orient="landscape" w:code="9"/>
          <w:pgMar w:top="864" w:right="1440" w:bottom="864" w:left="1440" w:header="720" w:footer="648" w:gutter="0"/>
          <w:cols w:space="720"/>
          <w:docGrid w:linePitch="326"/>
        </w:sectPr>
      </w:pPr>
    </w:p>
    <w:tbl>
      <w:tblPr>
        <w:tblW w:w="1021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6665"/>
        <w:gridCol w:w="1419"/>
        <w:gridCol w:w="1315"/>
        <w:gridCol w:w="812"/>
      </w:tblGrid>
      <w:tr w:rsidR="00EE4927" w:rsidRPr="00FD4D8E" w14:paraId="776143F1" w14:textId="77777777" w:rsidTr="00B23403">
        <w:trPr>
          <w:trHeight w:val="71"/>
        </w:trPr>
        <w:tc>
          <w:tcPr>
            <w:tcW w:w="6665" w:type="dxa"/>
            <w:tcBorders>
              <w:bottom w:val="single" w:sz="4" w:space="0" w:color="auto"/>
            </w:tcBorders>
            <w:shd w:val="clear" w:color="auto" w:fill="A6A6A6" w:themeFill="background1" w:themeFillShade="A6"/>
            <w:tcMar>
              <w:right w:w="14" w:type="dxa"/>
            </w:tcMar>
          </w:tcPr>
          <w:p w14:paraId="28C436A5" w14:textId="77777777" w:rsidR="00EE4927" w:rsidRDefault="00EE4927" w:rsidP="0082296C">
            <w:pPr>
              <w:rPr>
                <w:rFonts w:cs="Arial"/>
                <w:b/>
                <w:bCs/>
                <w:sz w:val="20"/>
                <w:szCs w:val="20"/>
                <w:lang w:val="en-US" w:eastAsia="en-US"/>
              </w:rPr>
            </w:pPr>
          </w:p>
          <w:p w14:paraId="0A7132E8" w14:textId="2908AB34" w:rsidR="00EE4927" w:rsidRPr="00305633" w:rsidRDefault="00EE4927" w:rsidP="000A7FC2">
            <w:pPr>
              <w:pStyle w:val="Heading2"/>
              <w:tabs>
                <w:tab w:val="left" w:pos="3867"/>
              </w:tabs>
              <w:spacing w:before="0" w:after="0"/>
              <w:ind w:left="775" w:hanging="775"/>
              <w:rPr>
                <w:bCs w:val="0"/>
                <w:i w:val="0"/>
                <w:iCs w:val="0"/>
                <w:sz w:val="20"/>
                <w:szCs w:val="20"/>
                <w:lang w:val="en-US" w:eastAsia="en-US"/>
              </w:rPr>
            </w:pPr>
            <w:r w:rsidRPr="000A7FC2">
              <w:rPr>
                <w:bCs w:val="0"/>
                <w:i w:val="0"/>
                <w:iCs w:val="0"/>
                <w:sz w:val="20"/>
                <w:szCs w:val="20"/>
                <w:lang w:val="en-US" w:eastAsia="en-US"/>
              </w:rPr>
              <w:t>WASTE MANAGEMENT</w:t>
            </w:r>
            <w:r>
              <w:rPr>
                <w:bCs w:val="0"/>
                <w:i w:val="0"/>
                <w:iCs w:val="0"/>
                <w:sz w:val="20"/>
                <w:szCs w:val="20"/>
                <w:lang w:val="en-US" w:eastAsia="en-US"/>
              </w:rPr>
              <w:t xml:space="preserve"> </w:t>
            </w:r>
            <w:r w:rsidR="000A7FC2">
              <w:rPr>
                <w:bCs w:val="0"/>
                <w:i w:val="0"/>
                <w:iCs w:val="0"/>
                <w:sz w:val="20"/>
                <w:szCs w:val="20"/>
                <w:lang w:val="en-US" w:eastAsia="en-US"/>
              </w:rPr>
              <w:tab/>
            </w:r>
          </w:p>
        </w:tc>
        <w:tc>
          <w:tcPr>
            <w:tcW w:w="1419" w:type="dxa"/>
            <w:tcBorders>
              <w:bottom w:val="single" w:sz="4" w:space="0" w:color="auto"/>
            </w:tcBorders>
            <w:shd w:val="clear" w:color="auto" w:fill="A6A6A6" w:themeFill="background1" w:themeFillShade="A6"/>
            <w:tcMar>
              <w:right w:w="14" w:type="dxa"/>
            </w:tcMar>
          </w:tcPr>
          <w:p w14:paraId="33BAB564" w14:textId="77777777" w:rsidR="00EE4927" w:rsidRPr="001C30BE" w:rsidRDefault="00EE4927" w:rsidP="0077506D">
            <w:pPr>
              <w:ind w:right="127"/>
              <w:jc w:val="center"/>
              <w:rPr>
                <w:rFonts w:cs="Arial"/>
                <w:bCs/>
                <w:iCs/>
                <w:sz w:val="20"/>
                <w:szCs w:val="20"/>
                <w:lang w:val="en-US" w:eastAsia="en-US"/>
              </w:rPr>
            </w:pPr>
            <w:r w:rsidRPr="001C30BE">
              <w:rPr>
                <w:rFonts w:cs="Arial"/>
                <w:bCs/>
                <w:iCs/>
                <w:sz w:val="20"/>
                <w:szCs w:val="20"/>
                <w:lang w:val="en-US" w:eastAsia="en-US"/>
              </w:rPr>
              <w:t>CHARGE</w:t>
            </w:r>
          </w:p>
          <w:p w14:paraId="1CCD7F44" w14:textId="77777777" w:rsidR="00EE4927" w:rsidRPr="001C30BE" w:rsidRDefault="00EE4927" w:rsidP="0077506D">
            <w:pPr>
              <w:ind w:right="127"/>
              <w:jc w:val="center"/>
              <w:rPr>
                <w:rFonts w:cs="Arial"/>
                <w:bCs/>
                <w:iCs/>
                <w:sz w:val="20"/>
                <w:szCs w:val="20"/>
                <w:lang w:val="en-US" w:eastAsia="en-US"/>
              </w:rPr>
            </w:pPr>
            <w:r w:rsidRPr="001C30BE">
              <w:rPr>
                <w:rFonts w:cs="Arial"/>
                <w:bCs/>
                <w:iCs/>
                <w:sz w:val="20"/>
                <w:szCs w:val="20"/>
                <w:lang w:val="en-US" w:eastAsia="en-US"/>
              </w:rPr>
              <w:t>FOR</w:t>
            </w:r>
          </w:p>
          <w:p w14:paraId="1298278D" w14:textId="4F18D86F" w:rsidR="00EE4927" w:rsidRPr="001C30BE" w:rsidRDefault="00FF4D56" w:rsidP="0077506D">
            <w:pPr>
              <w:ind w:right="127"/>
              <w:jc w:val="center"/>
              <w:rPr>
                <w:rFonts w:cs="Arial"/>
                <w:bCs/>
                <w:iCs/>
                <w:sz w:val="20"/>
                <w:szCs w:val="20"/>
                <w:lang w:val="en-US" w:eastAsia="en-US"/>
              </w:rPr>
            </w:pPr>
            <w:r>
              <w:rPr>
                <w:rFonts w:cs="Arial"/>
                <w:bCs/>
                <w:iCs/>
                <w:sz w:val="20"/>
                <w:szCs w:val="20"/>
                <w:lang w:val="en-US" w:eastAsia="en-US"/>
              </w:rPr>
              <w:t>202</w:t>
            </w:r>
            <w:r w:rsidR="00F510ED">
              <w:rPr>
                <w:rFonts w:cs="Arial"/>
                <w:bCs/>
                <w:iCs/>
                <w:sz w:val="20"/>
                <w:szCs w:val="20"/>
                <w:lang w:val="en-US" w:eastAsia="en-US"/>
              </w:rPr>
              <w:t>4</w:t>
            </w:r>
            <w:r>
              <w:rPr>
                <w:rFonts w:cs="Arial"/>
                <w:bCs/>
                <w:iCs/>
                <w:sz w:val="20"/>
                <w:szCs w:val="20"/>
                <w:lang w:val="en-US" w:eastAsia="en-US"/>
              </w:rPr>
              <w:t>/2</w:t>
            </w:r>
            <w:r w:rsidR="00F510ED">
              <w:rPr>
                <w:rFonts w:cs="Arial"/>
                <w:bCs/>
                <w:iCs/>
                <w:sz w:val="20"/>
                <w:szCs w:val="20"/>
                <w:lang w:val="en-US" w:eastAsia="en-US"/>
              </w:rPr>
              <w:t>5</w:t>
            </w:r>
          </w:p>
          <w:p w14:paraId="72320983" w14:textId="77777777" w:rsidR="00EE4927" w:rsidRPr="001C30BE" w:rsidRDefault="00EE4927" w:rsidP="0077506D">
            <w:pPr>
              <w:ind w:right="127"/>
              <w:jc w:val="center"/>
              <w:rPr>
                <w:rFonts w:cs="Arial"/>
                <w:bCs/>
                <w:iCs/>
                <w:sz w:val="20"/>
                <w:szCs w:val="20"/>
                <w:lang w:val="en-US" w:eastAsia="en-US"/>
              </w:rPr>
            </w:pPr>
            <w:r w:rsidRPr="001C30BE">
              <w:rPr>
                <w:rFonts w:cs="Arial"/>
                <w:sz w:val="20"/>
                <w:szCs w:val="20"/>
                <w:lang w:val="en-US" w:eastAsia="en-US"/>
              </w:rPr>
              <w:t>£</w:t>
            </w:r>
          </w:p>
        </w:tc>
        <w:tc>
          <w:tcPr>
            <w:tcW w:w="1315" w:type="dxa"/>
            <w:tcBorders>
              <w:bottom w:val="single" w:sz="4" w:space="0" w:color="auto"/>
            </w:tcBorders>
            <w:shd w:val="clear" w:color="auto" w:fill="A6A6A6" w:themeFill="background1" w:themeFillShade="A6"/>
            <w:tcMar>
              <w:right w:w="14" w:type="dxa"/>
            </w:tcMar>
          </w:tcPr>
          <w:p w14:paraId="04A3D6C3" w14:textId="77777777" w:rsidR="00EE4927" w:rsidRPr="0077506D" w:rsidRDefault="00EE4927" w:rsidP="0077506D">
            <w:pPr>
              <w:ind w:right="166"/>
              <w:jc w:val="center"/>
              <w:rPr>
                <w:rFonts w:cs="Arial"/>
                <w:b/>
                <w:bCs/>
                <w:iCs/>
                <w:sz w:val="20"/>
                <w:szCs w:val="20"/>
                <w:lang w:val="en-US" w:eastAsia="en-US"/>
              </w:rPr>
            </w:pPr>
            <w:r w:rsidRPr="0077506D">
              <w:rPr>
                <w:rFonts w:cs="Arial"/>
                <w:b/>
                <w:bCs/>
                <w:iCs/>
                <w:sz w:val="20"/>
                <w:szCs w:val="20"/>
                <w:lang w:val="en-US" w:eastAsia="en-US"/>
              </w:rPr>
              <w:t>CHARGE</w:t>
            </w:r>
          </w:p>
          <w:p w14:paraId="1C72A72C" w14:textId="77777777" w:rsidR="00EE4927" w:rsidRPr="0077506D" w:rsidRDefault="00EE4927" w:rsidP="0077506D">
            <w:pPr>
              <w:ind w:right="166"/>
              <w:jc w:val="center"/>
              <w:rPr>
                <w:rFonts w:cs="Arial"/>
                <w:b/>
                <w:bCs/>
                <w:iCs/>
                <w:sz w:val="20"/>
                <w:szCs w:val="20"/>
                <w:lang w:val="en-US" w:eastAsia="en-US"/>
              </w:rPr>
            </w:pPr>
            <w:r w:rsidRPr="0077506D">
              <w:rPr>
                <w:rFonts w:cs="Arial"/>
                <w:b/>
                <w:bCs/>
                <w:iCs/>
                <w:sz w:val="20"/>
                <w:szCs w:val="20"/>
                <w:lang w:val="en-US" w:eastAsia="en-US"/>
              </w:rPr>
              <w:t>FOR</w:t>
            </w:r>
          </w:p>
          <w:p w14:paraId="7583FC87" w14:textId="2BCC9BD6" w:rsidR="00EE4927" w:rsidRPr="0077506D" w:rsidRDefault="00FF4D56" w:rsidP="0077506D">
            <w:pPr>
              <w:ind w:right="166"/>
              <w:jc w:val="center"/>
              <w:rPr>
                <w:rFonts w:cs="Arial"/>
                <w:b/>
                <w:bCs/>
                <w:iCs/>
                <w:sz w:val="20"/>
                <w:szCs w:val="20"/>
                <w:lang w:val="en-US" w:eastAsia="en-US"/>
              </w:rPr>
            </w:pPr>
            <w:r>
              <w:rPr>
                <w:rFonts w:cs="Arial"/>
                <w:b/>
                <w:bCs/>
                <w:iCs/>
                <w:sz w:val="20"/>
                <w:szCs w:val="20"/>
                <w:lang w:val="en-US" w:eastAsia="en-US"/>
              </w:rPr>
              <w:t>202</w:t>
            </w:r>
            <w:r w:rsidR="00F510ED">
              <w:rPr>
                <w:rFonts w:cs="Arial"/>
                <w:b/>
                <w:bCs/>
                <w:iCs/>
                <w:sz w:val="20"/>
                <w:szCs w:val="20"/>
                <w:lang w:val="en-US" w:eastAsia="en-US"/>
              </w:rPr>
              <w:t>5</w:t>
            </w:r>
            <w:r>
              <w:rPr>
                <w:rFonts w:cs="Arial"/>
                <w:b/>
                <w:bCs/>
                <w:iCs/>
                <w:sz w:val="20"/>
                <w:szCs w:val="20"/>
                <w:lang w:val="en-US" w:eastAsia="en-US"/>
              </w:rPr>
              <w:t>/</w:t>
            </w:r>
            <w:r w:rsidR="00F510ED">
              <w:rPr>
                <w:rFonts w:cs="Arial"/>
                <w:b/>
                <w:bCs/>
                <w:iCs/>
                <w:sz w:val="20"/>
                <w:szCs w:val="20"/>
                <w:lang w:val="en-US" w:eastAsia="en-US"/>
              </w:rPr>
              <w:t>26</w:t>
            </w:r>
          </w:p>
          <w:p w14:paraId="637BB410" w14:textId="77777777" w:rsidR="00EE4927" w:rsidRPr="0077506D" w:rsidRDefault="00EE4927" w:rsidP="0077506D">
            <w:pPr>
              <w:ind w:right="166"/>
              <w:jc w:val="center"/>
              <w:rPr>
                <w:rFonts w:cs="Arial"/>
                <w:b/>
                <w:bCs/>
                <w:iCs/>
                <w:sz w:val="20"/>
                <w:szCs w:val="20"/>
                <w:lang w:val="en-US" w:eastAsia="en-US"/>
              </w:rPr>
            </w:pPr>
            <w:r w:rsidRPr="0077506D">
              <w:rPr>
                <w:rFonts w:cs="Arial"/>
                <w:b/>
                <w:sz w:val="20"/>
                <w:szCs w:val="20"/>
                <w:lang w:val="en-US" w:eastAsia="en-US"/>
              </w:rPr>
              <w:t>£</w:t>
            </w:r>
          </w:p>
        </w:tc>
        <w:tc>
          <w:tcPr>
            <w:tcW w:w="812" w:type="dxa"/>
            <w:tcBorders>
              <w:bottom w:val="single" w:sz="4" w:space="0" w:color="auto"/>
            </w:tcBorders>
            <w:shd w:val="clear" w:color="auto" w:fill="A6A6A6" w:themeFill="background1" w:themeFillShade="A6"/>
            <w:tcMar>
              <w:right w:w="14" w:type="dxa"/>
            </w:tcMar>
          </w:tcPr>
          <w:p w14:paraId="1BB7AEBE" w14:textId="77777777" w:rsidR="00EE4927" w:rsidRDefault="00EE4927" w:rsidP="0082296C">
            <w:pPr>
              <w:jc w:val="center"/>
              <w:rPr>
                <w:rFonts w:cs="Arial"/>
                <w:b/>
                <w:bCs/>
                <w:iCs/>
                <w:sz w:val="20"/>
                <w:szCs w:val="20"/>
                <w:lang w:val="en-US" w:eastAsia="en-US"/>
              </w:rPr>
            </w:pPr>
          </w:p>
          <w:p w14:paraId="70B77C32" w14:textId="77777777" w:rsidR="00EE4927" w:rsidRPr="00F81096" w:rsidRDefault="00EE4927" w:rsidP="0082296C">
            <w:pPr>
              <w:jc w:val="center"/>
              <w:rPr>
                <w:rFonts w:cs="Arial"/>
                <w:b/>
                <w:bCs/>
                <w:iCs/>
                <w:sz w:val="20"/>
                <w:szCs w:val="20"/>
                <w:lang w:val="en-US" w:eastAsia="en-US"/>
              </w:rPr>
            </w:pPr>
            <w:r w:rsidRPr="00F81096">
              <w:rPr>
                <w:rFonts w:cs="Arial"/>
                <w:b/>
                <w:bCs/>
                <w:iCs/>
                <w:sz w:val="20"/>
                <w:szCs w:val="20"/>
                <w:lang w:val="en-US" w:eastAsia="en-US"/>
              </w:rPr>
              <w:t>VAT</w:t>
            </w:r>
          </w:p>
          <w:p w14:paraId="4A248DD0" w14:textId="77777777" w:rsidR="00EE4927" w:rsidRPr="00F81096" w:rsidRDefault="00EE4927" w:rsidP="0082296C">
            <w:pPr>
              <w:jc w:val="center"/>
              <w:rPr>
                <w:rFonts w:cs="Arial"/>
                <w:b/>
                <w:bCs/>
                <w:iCs/>
                <w:sz w:val="20"/>
                <w:szCs w:val="20"/>
                <w:lang w:val="en-US" w:eastAsia="en-US"/>
              </w:rPr>
            </w:pPr>
            <w:r w:rsidRPr="00F81096">
              <w:rPr>
                <w:rFonts w:cs="Arial"/>
                <w:b/>
                <w:bCs/>
                <w:iCs/>
                <w:sz w:val="20"/>
                <w:szCs w:val="20"/>
                <w:lang w:val="en-US" w:eastAsia="en-US"/>
              </w:rPr>
              <w:t>RATE</w:t>
            </w:r>
          </w:p>
        </w:tc>
      </w:tr>
      <w:tr w:rsidR="00B23403" w:rsidRPr="006B3C4C" w14:paraId="7018176A" w14:textId="77777777" w:rsidTr="00B23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10211"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5ED6C388" w14:textId="425904B1" w:rsidR="00B23403" w:rsidRPr="00B23403" w:rsidRDefault="00B23403" w:rsidP="0077506D">
            <w:pPr>
              <w:ind w:right="127"/>
              <w:rPr>
                <w:rFonts w:cs="Arial"/>
                <w:sz w:val="22"/>
                <w:szCs w:val="22"/>
                <w:lang w:val="en-US" w:eastAsia="en-US"/>
              </w:rPr>
            </w:pPr>
            <w:r w:rsidRPr="00B23403">
              <w:rPr>
                <w:rFonts w:cs="Arial"/>
                <w:color w:val="FFFFFF" w:themeColor="background1"/>
                <w:sz w:val="22"/>
                <w:szCs w:val="22"/>
                <w:lang w:val="en-US" w:eastAsia="en-US"/>
              </w:rPr>
              <w:t>BULKY COLLECTION</w:t>
            </w:r>
          </w:p>
        </w:tc>
      </w:tr>
      <w:tr w:rsidR="00EE4927" w:rsidRPr="006B3C4C" w14:paraId="4E7432A7" w14:textId="77777777" w:rsidTr="000A7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1021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787D84" w14:textId="72DC7B3F" w:rsidR="00EE4927" w:rsidRPr="0077506D" w:rsidRDefault="00EE4927" w:rsidP="0077506D">
            <w:pPr>
              <w:ind w:right="127"/>
              <w:rPr>
                <w:rFonts w:cs="Arial"/>
                <w:b/>
                <w:bCs/>
                <w:color w:val="FFFFFF"/>
                <w:sz w:val="20"/>
                <w:szCs w:val="20"/>
                <w:lang w:val="en-US" w:eastAsia="en-US"/>
              </w:rPr>
            </w:pPr>
            <w:r w:rsidRPr="000A7FC2">
              <w:rPr>
                <w:rFonts w:cs="Arial"/>
                <w:b/>
                <w:bCs/>
                <w:sz w:val="20"/>
                <w:szCs w:val="20"/>
                <w:lang w:val="en-US" w:eastAsia="en-US"/>
              </w:rPr>
              <w:t xml:space="preserve">BULKY </w:t>
            </w:r>
            <w:r w:rsidR="000A7FC2" w:rsidRPr="000A7FC2">
              <w:rPr>
                <w:rFonts w:cs="Arial"/>
                <w:b/>
                <w:bCs/>
                <w:sz w:val="20"/>
                <w:szCs w:val="20"/>
                <w:lang w:val="en-US" w:eastAsia="en-US"/>
              </w:rPr>
              <w:t>COLLECTION OF ITEMS – (Not containing POPs*)</w:t>
            </w:r>
          </w:p>
        </w:tc>
      </w:tr>
      <w:tr w:rsidR="00F81DBA" w:rsidRPr="00FD4D8E" w14:paraId="0C34112B" w14:textId="77777777" w:rsidTr="0082296C">
        <w:trPr>
          <w:trHeight w:val="229"/>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5AC81A9E" w14:textId="703C5F20" w:rsidR="00F81DBA" w:rsidRPr="00453EE8" w:rsidRDefault="000A7FC2" w:rsidP="00FC75F9">
            <w:pPr>
              <w:rPr>
                <w:rFonts w:cs="Arial"/>
                <w:sz w:val="20"/>
                <w:szCs w:val="20"/>
                <w:lang w:val="en-US" w:eastAsia="en-US"/>
              </w:rPr>
            </w:pPr>
            <w:r>
              <w:rPr>
                <w:rFonts w:cs="Arial"/>
                <w:sz w:val="20"/>
                <w:szCs w:val="20"/>
                <w:lang w:val="en-US" w:eastAsia="en-US"/>
              </w:rPr>
              <w:t>1 – 5 items</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center"/>
          </w:tcPr>
          <w:p w14:paraId="49B1F318" w14:textId="3C59F894" w:rsidR="00F81DBA" w:rsidRPr="00F81DBA" w:rsidRDefault="00B90EB3" w:rsidP="00F81DBA">
            <w:pPr>
              <w:ind w:right="166"/>
              <w:jc w:val="right"/>
              <w:rPr>
                <w:rFonts w:cs="Arial"/>
                <w:sz w:val="20"/>
                <w:szCs w:val="20"/>
                <w:lang w:val="en-US" w:eastAsia="en-US"/>
              </w:rPr>
            </w:pPr>
            <w:r>
              <w:rPr>
                <w:rFonts w:cs="Arial"/>
                <w:sz w:val="20"/>
                <w:szCs w:val="20"/>
                <w:lang w:val="en-US" w:eastAsia="en-US"/>
              </w:rPr>
              <w:t>3</w:t>
            </w:r>
            <w:r w:rsidR="00F510ED">
              <w:rPr>
                <w:rFonts w:cs="Arial"/>
                <w:sz w:val="20"/>
                <w:szCs w:val="20"/>
                <w:lang w:val="en-US" w:eastAsia="en-US"/>
              </w:rPr>
              <w:t>3</w:t>
            </w:r>
            <w:r w:rsidR="00F81DBA" w:rsidRPr="00F81DBA">
              <w:rPr>
                <w:rFonts w:cs="Arial"/>
                <w:sz w:val="20"/>
                <w:szCs w:val="20"/>
                <w:lang w:val="en-US" w:eastAsia="en-US"/>
              </w:rPr>
              <w:t>.</w:t>
            </w:r>
            <w:r>
              <w:rPr>
                <w:rFonts w:cs="Arial"/>
                <w:sz w:val="20"/>
                <w:szCs w:val="20"/>
                <w:lang w:val="en-US" w:eastAsia="en-US"/>
              </w:rPr>
              <w:t>0</w:t>
            </w:r>
            <w:r w:rsidR="00F81DBA" w:rsidRPr="00F81DBA">
              <w:rPr>
                <w:rFonts w:cs="Arial"/>
                <w:sz w:val="20"/>
                <w:szCs w:val="20"/>
                <w:lang w:val="en-US" w:eastAsia="en-US"/>
              </w:rPr>
              <w:t>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center"/>
          </w:tcPr>
          <w:p w14:paraId="4AC7B570" w14:textId="4D939A62" w:rsidR="00F81DBA" w:rsidRPr="00082DFD" w:rsidRDefault="00A145A0" w:rsidP="00FC75F9">
            <w:pPr>
              <w:ind w:right="166"/>
              <w:jc w:val="right"/>
              <w:rPr>
                <w:rFonts w:cs="Arial"/>
                <w:b/>
                <w:color w:val="FF0000"/>
                <w:sz w:val="20"/>
                <w:szCs w:val="20"/>
                <w:lang w:val="en-US" w:eastAsia="en-US"/>
              </w:rPr>
            </w:pPr>
            <w:r>
              <w:rPr>
                <w:rFonts w:cs="Arial"/>
                <w:b/>
                <w:sz w:val="20"/>
                <w:szCs w:val="20"/>
                <w:lang w:val="en-US" w:eastAsia="en-US"/>
              </w:rPr>
              <w:t>36.00</w:t>
            </w:r>
          </w:p>
        </w:tc>
        <w:tc>
          <w:tcPr>
            <w:tcW w:w="812" w:type="dxa"/>
            <w:tcMar>
              <w:right w:w="14" w:type="dxa"/>
            </w:tcMar>
            <w:vAlign w:val="center"/>
          </w:tcPr>
          <w:p w14:paraId="6A885BBB" w14:textId="77777777" w:rsidR="00F81DBA" w:rsidRDefault="00F81DBA" w:rsidP="00F81DBA">
            <w:pPr>
              <w:jc w:val="center"/>
              <w:rPr>
                <w:rFonts w:cs="Arial"/>
                <w:b/>
                <w:sz w:val="20"/>
                <w:szCs w:val="20"/>
                <w:lang w:val="en-US" w:eastAsia="en-US"/>
              </w:rPr>
            </w:pPr>
            <w:r>
              <w:rPr>
                <w:rFonts w:cs="Arial"/>
                <w:b/>
                <w:sz w:val="20"/>
                <w:szCs w:val="20"/>
                <w:lang w:val="en-US" w:eastAsia="en-US"/>
              </w:rPr>
              <w:t>NB</w:t>
            </w:r>
          </w:p>
        </w:tc>
      </w:tr>
      <w:tr w:rsidR="00F81DBA" w:rsidRPr="00FD4D8E" w14:paraId="2CBA403D" w14:textId="77777777" w:rsidTr="0082296C">
        <w:trPr>
          <w:trHeight w:val="229"/>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4483583E" w14:textId="2888EE10" w:rsidR="00F81DBA" w:rsidRPr="00453EE8" w:rsidRDefault="000A7FC2" w:rsidP="00F81DBA">
            <w:pPr>
              <w:rPr>
                <w:rFonts w:cs="Arial"/>
                <w:sz w:val="20"/>
                <w:szCs w:val="20"/>
                <w:lang w:val="en-US" w:eastAsia="en-US"/>
              </w:rPr>
            </w:pPr>
            <w:r>
              <w:rPr>
                <w:rFonts w:cs="Arial"/>
                <w:sz w:val="20"/>
                <w:szCs w:val="20"/>
                <w:lang w:val="en-US" w:eastAsia="en-US"/>
              </w:rPr>
              <w:t>Extra per item</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center"/>
          </w:tcPr>
          <w:p w14:paraId="7DDD1025" w14:textId="50BF0B95" w:rsidR="00F81DBA" w:rsidRPr="00F81DBA" w:rsidRDefault="00F510ED" w:rsidP="00F81DBA">
            <w:pPr>
              <w:ind w:right="166"/>
              <w:jc w:val="right"/>
              <w:rPr>
                <w:rFonts w:cs="Arial"/>
                <w:sz w:val="20"/>
                <w:szCs w:val="20"/>
                <w:lang w:val="en-US" w:eastAsia="en-US"/>
              </w:rPr>
            </w:pPr>
            <w:r>
              <w:rPr>
                <w:rFonts w:cs="Arial"/>
                <w:sz w:val="20"/>
                <w:szCs w:val="20"/>
                <w:lang w:val="en-US" w:eastAsia="en-US"/>
              </w:rPr>
              <w:t>7.00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center"/>
          </w:tcPr>
          <w:p w14:paraId="24C1628A" w14:textId="6858BC37" w:rsidR="00F81DBA" w:rsidRPr="00082DFD" w:rsidRDefault="00A145A0" w:rsidP="00FC75F9">
            <w:pPr>
              <w:ind w:right="166"/>
              <w:jc w:val="right"/>
              <w:rPr>
                <w:rFonts w:cs="Arial"/>
                <w:b/>
                <w:color w:val="FF0000"/>
                <w:sz w:val="20"/>
                <w:szCs w:val="20"/>
                <w:lang w:val="en-US" w:eastAsia="en-US"/>
              </w:rPr>
            </w:pPr>
            <w:r w:rsidRPr="00A145A0">
              <w:rPr>
                <w:rFonts w:cs="Arial"/>
                <w:b/>
                <w:sz w:val="20"/>
                <w:szCs w:val="20"/>
                <w:lang w:val="en-US" w:eastAsia="en-US"/>
              </w:rPr>
              <w:t>8.</w:t>
            </w:r>
            <w:r w:rsidR="00F90294" w:rsidRPr="00A145A0">
              <w:rPr>
                <w:rFonts w:cs="Arial"/>
                <w:b/>
                <w:sz w:val="20"/>
                <w:szCs w:val="20"/>
                <w:lang w:val="en-US" w:eastAsia="en-US"/>
              </w:rPr>
              <w:t>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29EE0ECB" w14:textId="77777777" w:rsidR="00F81DBA" w:rsidRPr="00966E9A" w:rsidRDefault="00F81DBA" w:rsidP="00F81DBA">
            <w:pPr>
              <w:jc w:val="center"/>
              <w:rPr>
                <w:rFonts w:cs="Arial"/>
                <w:b/>
                <w:sz w:val="20"/>
                <w:szCs w:val="20"/>
                <w:lang w:val="en-US" w:eastAsia="en-US"/>
              </w:rPr>
            </w:pPr>
            <w:r>
              <w:rPr>
                <w:rFonts w:cs="Arial"/>
                <w:b/>
                <w:sz w:val="20"/>
                <w:szCs w:val="20"/>
                <w:lang w:val="en-US" w:eastAsia="en-US"/>
              </w:rPr>
              <w:t>NB</w:t>
            </w:r>
          </w:p>
        </w:tc>
      </w:tr>
      <w:tr w:rsidR="00EE4927" w:rsidRPr="00FD4D8E" w14:paraId="1249398F" w14:textId="77777777" w:rsidTr="0082296C">
        <w:trPr>
          <w:trHeight w:val="229"/>
        </w:trPr>
        <w:tc>
          <w:tcPr>
            <w:tcW w:w="10211" w:type="dxa"/>
            <w:gridSpan w:val="4"/>
            <w:tcBorders>
              <w:top w:val="single" w:sz="8" w:space="0" w:color="auto"/>
              <w:left w:val="single" w:sz="8" w:space="0" w:color="auto"/>
              <w:bottom w:val="single" w:sz="8" w:space="0" w:color="auto"/>
              <w:right w:val="single" w:sz="4" w:space="0" w:color="auto"/>
            </w:tcBorders>
            <w:shd w:val="clear" w:color="auto" w:fill="D9D9D9" w:themeFill="background1" w:themeFillShade="D9"/>
            <w:tcMar>
              <w:right w:w="14" w:type="dxa"/>
            </w:tcMar>
            <w:vAlign w:val="center"/>
          </w:tcPr>
          <w:p w14:paraId="003F2A5F" w14:textId="3F0A4A74" w:rsidR="00EE4927" w:rsidRPr="0077506D" w:rsidRDefault="000A7FC2" w:rsidP="0077506D">
            <w:pPr>
              <w:ind w:right="127"/>
              <w:rPr>
                <w:rFonts w:cs="Arial"/>
                <w:b/>
                <w:bCs/>
                <w:sz w:val="20"/>
                <w:szCs w:val="20"/>
                <w:lang w:val="en-US" w:eastAsia="en-US"/>
              </w:rPr>
            </w:pPr>
            <w:r>
              <w:rPr>
                <w:rFonts w:cs="Arial"/>
                <w:b/>
                <w:sz w:val="20"/>
                <w:szCs w:val="20"/>
                <w:lang w:val="en-US" w:eastAsia="en-US"/>
              </w:rPr>
              <w:t>BULKY COLLECTION OF UPHOLSTERED DOMESTIC SEATING (Containing POPs*)</w:t>
            </w:r>
          </w:p>
        </w:tc>
      </w:tr>
      <w:tr w:rsidR="00F81DBA" w:rsidRPr="00FD4D8E" w14:paraId="4723DADF" w14:textId="77777777" w:rsidTr="0082296C">
        <w:trPr>
          <w:trHeight w:val="203"/>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1E31DB86" w14:textId="67723917" w:rsidR="00F81DBA" w:rsidRPr="00453EE8" w:rsidRDefault="000A7FC2" w:rsidP="00F81DBA">
            <w:pPr>
              <w:rPr>
                <w:rFonts w:cs="Arial"/>
                <w:sz w:val="20"/>
                <w:szCs w:val="20"/>
                <w:lang w:val="en-US" w:eastAsia="en-US"/>
              </w:rPr>
            </w:pPr>
            <w:r>
              <w:rPr>
                <w:rFonts w:cs="Arial"/>
                <w:sz w:val="20"/>
                <w:szCs w:val="20"/>
                <w:lang w:val="en-US" w:eastAsia="en-US"/>
              </w:rPr>
              <w:t>1 – 3 items</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center"/>
          </w:tcPr>
          <w:p w14:paraId="79BF6AD7" w14:textId="66BBEDD1" w:rsidR="00F81DBA" w:rsidRPr="00F81DBA" w:rsidRDefault="00F510ED" w:rsidP="00F81DBA">
            <w:pPr>
              <w:ind w:right="166"/>
              <w:jc w:val="right"/>
              <w:rPr>
                <w:rFonts w:cs="Arial"/>
                <w:sz w:val="20"/>
                <w:szCs w:val="20"/>
                <w:lang w:val="en-US" w:eastAsia="en-US"/>
              </w:rPr>
            </w:pPr>
            <w:r>
              <w:rPr>
                <w:rFonts w:cs="Arial"/>
                <w:sz w:val="20"/>
                <w:szCs w:val="20"/>
                <w:lang w:val="en-US" w:eastAsia="en-US"/>
              </w:rPr>
              <w:t>24.00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center"/>
          </w:tcPr>
          <w:p w14:paraId="3F72B13E" w14:textId="0A8782D6" w:rsidR="00F81DBA" w:rsidRPr="00082DFD" w:rsidRDefault="00A145A0" w:rsidP="00FC75F9">
            <w:pPr>
              <w:ind w:right="166"/>
              <w:jc w:val="right"/>
              <w:rPr>
                <w:rFonts w:cs="Arial"/>
                <w:b/>
                <w:color w:val="FF0000"/>
                <w:sz w:val="20"/>
                <w:szCs w:val="20"/>
                <w:lang w:val="en-US" w:eastAsia="en-US"/>
              </w:rPr>
            </w:pPr>
            <w:r>
              <w:rPr>
                <w:rFonts w:cs="Arial"/>
                <w:b/>
                <w:sz w:val="20"/>
                <w:szCs w:val="20"/>
                <w:lang w:val="en-US" w:eastAsia="en-US"/>
              </w:rPr>
              <w:t>26</w:t>
            </w:r>
            <w:r w:rsidR="000A7FC2" w:rsidRPr="000618D8">
              <w:rPr>
                <w:rFonts w:cs="Arial"/>
                <w:b/>
                <w:sz w:val="20"/>
                <w:szCs w:val="20"/>
                <w:lang w:val="en-US" w:eastAsia="en-US"/>
              </w:rPr>
              <w:t>.0</w:t>
            </w:r>
            <w:r w:rsidR="00F90294" w:rsidRPr="000618D8">
              <w:rPr>
                <w:rFonts w:cs="Arial"/>
                <w:b/>
                <w:sz w:val="20"/>
                <w:szCs w:val="20"/>
                <w:lang w:val="en-US" w:eastAsia="en-US"/>
              </w:rPr>
              <w:t>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2E066A2C" w14:textId="77777777" w:rsidR="00F81DBA" w:rsidRPr="00966E9A" w:rsidRDefault="00F81DBA" w:rsidP="00F81DBA">
            <w:pPr>
              <w:jc w:val="center"/>
              <w:rPr>
                <w:rFonts w:cs="Arial"/>
                <w:b/>
                <w:sz w:val="20"/>
                <w:szCs w:val="20"/>
                <w:lang w:val="en-US" w:eastAsia="en-US"/>
              </w:rPr>
            </w:pPr>
            <w:r>
              <w:rPr>
                <w:rFonts w:cs="Arial"/>
                <w:b/>
                <w:sz w:val="20"/>
                <w:szCs w:val="20"/>
                <w:lang w:val="en-US" w:eastAsia="en-US"/>
              </w:rPr>
              <w:t>NB</w:t>
            </w:r>
          </w:p>
        </w:tc>
      </w:tr>
      <w:tr w:rsidR="00F81DBA" w:rsidRPr="00FD4D8E" w14:paraId="40189B80" w14:textId="77777777" w:rsidTr="0082296C">
        <w:trPr>
          <w:trHeight w:val="229"/>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45908264" w14:textId="5C8379FA" w:rsidR="00F81DBA" w:rsidRPr="00453EE8" w:rsidRDefault="000A7FC2" w:rsidP="00F81DBA">
            <w:pPr>
              <w:rPr>
                <w:rFonts w:cs="Arial"/>
                <w:sz w:val="20"/>
                <w:szCs w:val="20"/>
                <w:lang w:val="en-US" w:eastAsia="en-US"/>
              </w:rPr>
            </w:pPr>
            <w:r>
              <w:rPr>
                <w:rFonts w:cs="Arial"/>
                <w:sz w:val="20"/>
                <w:szCs w:val="20"/>
                <w:lang w:val="en-US" w:eastAsia="en-US"/>
              </w:rPr>
              <w:t>Extra per item</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center"/>
          </w:tcPr>
          <w:p w14:paraId="53E706F3" w14:textId="4E944ED4" w:rsidR="00F510ED" w:rsidRPr="00F81DBA" w:rsidRDefault="00F510ED" w:rsidP="00F510ED">
            <w:pPr>
              <w:ind w:right="166"/>
              <w:jc w:val="right"/>
              <w:rPr>
                <w:rFonts w:cs="Arial"/>
                <w:sz w:val="20"/>
                <w:szCs w:val="20"/>
                <w:lang w:val="en-US" w:eastAsia="en-US"/>
              </w:rPr>
            </w:pPr>
            <w:r>
              <w:rPr>
                <w:rFonts w:cs="Arial"/>
                <w:sz w:val="20"/>
                <w:szCs w:val="20"/>
                <w:lang w:val="en-US" w:eastAsia="en-US"/>
              </w:rPr>
              <w:t>9.00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center"/>
          </w:tcPr>
          <w:p w14:paraId="61028333" w14:textId="28DE9BA7" w:rsidR="00F81DBA" w:rsidRPr="00082DFD" w:rsidRDefault="00A145A0" w:rsidP="00FC75F9">
            <w:pPr>
              <w:ind w:right="166"/>
              <w:jc w:val="right"/>
              <w:rPr>
                <w:rFonts w:cs="Arial"/>
                <w:b/>
                <w:color w:val="FF0000"/>
                <w:sz w:val="20"/>
                <w:szCs w:val="20"/>
                <w:lang w:val="en-US" w:eastAsia="en-US"/>
              </w:rPr>
            </w:pPr>
            <w:r w:rsidRPr="00A145A0">
              <w:rPr>
                <w:rFonts w:cs="Arial"/>
                <w:b/>
                <w:sz w:val="20"/>
                <w:szCs w:val="20"/>
                <w:lang w:val="en-US" w:eastAsia="en-US"/>
              </w:rPr>
              <w:t>10</w:t>
            </w:r>
            <w:r w:rsidR="00F90294" w:rsidRPr="00A145A0">
              <w:rPr>
                <w:rFonts w:cs="Arial"/>
                <w:b/>
                <w:sz w:val="20"/>
                <w:szCs w:val="20"/>
                <w:lang w:val="en-US" w:eastAsia="en-US"/>
              </w:rPr>
              <w:t>.00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38701D16" w14:textId="77777777" w:rsidR="00F81DBA" w:rsidRPr="00966E9A" w:rsidRDefault="00F81DBA" w:rsidP="00F81DBA">
            <w:pPr>
              <w:jc w:val="center"/>
              <w:rPr>
                <w:rFonts w:cs="Arial"/>
                <w:b/>
                <w:sz w:val="20"/>
                <w:szCs w:val="20"/>
                <w:lang w:val="en-US" w:eastAsia="en-US"/>
              </w:rPr>
            </w:pPr>
            <w:r>
              <w:rPr>
                <w:rFonts w:cs="Arial"/>
                <w:b/>
                <w:sz w:val="20"/>
                <w:szCs w:val="20"/>
                <w:lang w:val="en-US" w:eastAsia="en-US"/>
              </w:rPr>
              <w:t>NB</w:t>
            </w:r>
          </w:p>
        </w:tc>
      </w:tr>
      <w:tr w:rsidR="000A7FC2" w:rsidRPr="00FD4D8E" w14:paraId="61D4233E" w14:textId="77777777" w:rsidTr="000A7FC2">
        <w:trPr>
          <w:trHeight w:val="229"/>
        </w:trPr>
        <w:tc>
          <w:tcPr>
            <w:tcW w:w="666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right w:w="14" w:type="dxa"/>
            </w:tcMar>
            <w:vAlign w:val="center"/>
          </w:tcPr>
          <w:p w14:paraId="493F9DEA" w14:textId="57A501EA" w:rsidR="000A7FC2" w:rsidRDefault="000A7FC2" w:rsidP="00F81DBA">
            <w:pPr>
              <w:rPr>
                <w:rFonts w:cs="Arial"/>
                <w:sz w:val="20"/>
                <w:szCs w:val="20"/>
                <w:lang w:val="en-US" w:eastAsia="en-US"/>
              </w:rPr>
            </w:pPr>
            <w:r>
              <w:rPr>
                <w:rFonts w:cs="Arial"/>
                <w:b/>
                <w:sz w:val="20"/>
                <w:szCs w:val="20"/>
                <w:lang w:val="en-US" w:eastAsia="en-US"/>
              </w:rPr>
              <w:t>BULKY COLLECTION OF ELECTRICAL AND METAL ITEMS</w:t>
            </w:r>
          </w:p>
        </w:tc>
        <w:tc>
          <w:tcPr>
            <w:tcW w:w="1419" w:type="dxa"/>
            <w:tcBorders>
              <w:top w:val="single" w:sz="8" w:space="0" w:color="auto"/>
              <w:left w:val="nil"/>
              <w:bottom w:val="single" w:sz="8" w:space="0" w:color="auto"/>
              <w:right w:val="single" w:sz="8" w:space="0" w:color="auto"/>
            </w:tcBorders>
            <w:shd w:val="clear" w:color="auto" w:fill="D9D9D9" w:themeFill="background1" w:themeFillShade="D9"/>
            <w:tcMar>
              <w:right w:w="14" w:type="dxa"/>
            </w:tcMar>
            <w:vAlign w:val="center"/>
          </w:tcPr>
          <w:p w14:paraId="289A0442" w14:textId="77777777" w:rsidR="000A7FC2" w:rsidRDefault="000A7FC2" w:rsidP="00F81DBA">
            <w:pPr>
              <w:ind w:right="166"/>
              <w:jc w:val="right"/>
              <w:rPr>
                <w:rFonts w:cs="Arial"/>
                <w:sz w:val="20"/>
                <w:szCs w:val="20"/>
                <w:lang w:val="en-US" w:eastAsia="en-US"/>
              </w:rPr>
            </w:pPr>
          </w:p>
        </w:tc>
        <w:tc>
          <w:tcPr>
            <w:tcW w:w="1315" w:type="dxa"/>
            <w:tcBorders>
              <w:top w:val="single" w:sz="8" w:space="0" w:color="auto"/>
              <w:left w:val="nil"/>
              <w:bottom w:val="single" w:sz="8" w:space="0" w:color="auto"/>
              <w:right w:val="single" w:sz="8" w:space="0" w:color="auto"/>
            </w:tcBorders>
            <w:shd w:val="clear" w:color="auto" w:fill="D9D9D9" w:themeFill="background1" w:themeFillShade="D9"/>
            <w:tcMar>
              <w:right w:w="14" w:type="dxa"/>
            </w:tcMar>
            <w:vAlign w:val="center"/>
          </w:tcPr>
          <w:p w14:paraId="37A2212F" w14:textId="77777777" w:rsidR="000A7FC2" w:rsidRDefault="000A7FC2" w:rsidP="00FC75F9">
            <w:pPr>
              <w:ind w:right="166"/>
              <w:jc w:val="right"/>
              <w:rPr>
                <w:rFonts w:cs="Arial"/>
                <w:b/>
                <w:sz w:val="20"/>
                <w:szCs w:val="20"/>
                <w:lang w:val="en-US" w:eastAsia="en-US"/>
              </w:rPr>
            </w:pPr>
          </w:p>
        </w:tc>
        <w:tc>
          <w:tcPr>
            <w:tcW w:w="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right w:w="14" w:type="dxa"/>
            </w:tcMar>
            <w:vAlign w:val="center"/>
          </w:tcPr>
          <w:p w14:paraId="61DFCD4E" w14:textId="77777777" w:rsidR="000A7FC2" w:rsidRDefault="000A7FC2" w:rsidP="00F81DBA">
            <w:pPr>
              <w:jc w:val="center"/>
              <w:rPr>
                <w:rFonts w:cs="Arial"/>
                <w:b/>
                <w:sz w:val="20"/>
                <w:szCs w:val="20"/>
                <w:lang w:val="en-US" w:eastAsia="en-US"/>
              </w:rPr>
            </w:pPr>
          </w:p>
        </w:tc>
      </w:tr>
      <w:tr w:rsidR="000A7FC2" w:rsidRPr="00FD4D8E" w14:paraId="4185CD9F" w14:textId="77777777" w:rsidTr="0082296C">
        <w:trPr>
          <w:trHeight w:val="229"/>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2258EFAC" w14:textId="31FAC615" w:rsidR="000A7FC2" w:rsidRPr="000A7FC2" w:rsidRDefault="000A7FC2" w:rsidP="000A7FC2">
            <w:pPr>
              <w:rPr>
                <w:rFonts w:cs="Arial"/>
                <w:sz w:val="20"/>
                <w:szCs w:val="20"/>
                <w:lang w:val="en-US" w:eastAsia="en-US"/>
              </w:rPr>
            </w:pPr>
            <w:r>
              <w:rPr>
                <w:rFonts w:cs="Arial"/>
                <w:sz w:val="20"/>
                <w:szCs w:val="20"/>
                <w:lang w:val="en-US" w:eastAsia="en-US"/>
              </w:rPr>
              <w:t>1 – 3 items</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center"/>
          </w:tcPr>
          <w:p w14:paraId="48EF4D69" w14:textId="0DDFA505" w:rsidR="000A7FC2" w:rsidRDefault="00F510ED" w:rsidP="00F81DBA">
            <w:pPr>
              <w:ind w:right="166"/>
              <w:jc w:val="right"/>
              <w:rPr>
                <w:rFonts w:cs="Arial"/>
                <w:sz w:val="20"/>
                <w:szCs w:val="20"/>
                <w:lang w:val="en-US" w:eastAsia="en-US"/>
              </w:rPr>
            </w:pPr>
            <w:r>
              <w:rPr>
                <w:rFonts w:cs="Arial"/>
                <w:sz w:val="20"/>
                <w:szCs w:val="20"/>
                <w:lang w:val="en-US" w:eastAsia="en-US"/>
              </w:rPr>
              <w:t>24.00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center"/>
          </w:tcPr>
          <w:p w14:paraId="1F798A44" w14:textId="0E4EB43D" w:rsidR="000A7FC2" w:rsidRPr="00082DFD" w:rsidRDefault="00A145A0" w:rsidP="00FC75F9">
            <w:pPr>
              <w:ind w:right="166"/>
              <w:jc w:val="right"/>
              <w:rPr>
                <w:rFonts w:cs="Arial"/>
                <w:b/>
                <w:color w:val="FF0000"/>
                <w:sz w:val="20"/>
                <w:szCs w:val="20"/>
                <w:lang w:val="en-US" w:eastAsia="en-US"/>
              </w:rPr>
            </w:pPr>
            <w:r>
              <w:rPr>
                <w:rFonts w:cs="Arial"/>
                <w:b/>
                <w:sz w:val="20"/>
                <w:szCs w:val="20"/>
                <w:lang w:val="en-US" w:eastAsia="en-US"/>
              </w:rPr>
              <w:t>26</w:t>
            </w:r>
            <w:r w:rsidR="000A7FC2" w:rsidRPr="000618D8">
              <w:rPr>
                <w:rFonts w:cs="Arial"/>
                <w:b/>
                <w:sz w:val="20"/>
                <w:szCs w:val="20"/>
                <w:lang w:val="en-US" w:eastAsia="en-US"/>
              </w:rPr>
              <w:t>.00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14BA135F" w14:textId="71BE0543" w:rsidR="000A7FC2" w:rsidRDefault="00DA0C75" w:rsidP="00F81DBA">
            <w:pPr>
              <w:jc w:val="center"/>
              <w:rPr>
                <w:rFonts w:cs="Arial"/>
                <w:b/>
                <w:sz w:val="20"/>
                <w:szCs w:val="20"/>
                <w:lang w:val="en-US" w:eastAsia="en-US"/>
              </w:rPr>
            </w:pPr>
            <w:r>
              <w:rPr>
                <w:rFonts w:cs="Arial"/>
                <w:b/>
                <w:sz w:val="20"/>
                <w:szCs w:val="20"/>
                <w:lang w:val="en-US" w:eastAsia="en-US"/>
              </w:rPr>
              <w:t>NB</w:t>
            </w:r>
          </w:p>
        </w:tc>
      </w:tr>
      <w:tr w:rsidR="000A7FC2" w:rsidRPr="00FD4D8E" w14:paraId="532D1DEC" w14:textId="77777777" w:rsidTr="0082296C">
        <w:trPr>
          <w:trHeight w:val="229"/>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452E29BF" w14:textId="3512C98E" w:rsidR="000A7FC2" w:rsidRDefault="000A7FC2" w:rsidP="00F81DBA">
            <w:pPr>
              <w:rPr>
                <w:rFonts w:cs="Arial"/>
                <w:sz w:val="20"/>
                <w:szCs w:val="20"/>
                <w:lang w:val="en-US" w:eastAsia="en-US"/>
              </w:rPr>
            </w:pPr>
            <w:r>
              <w:rPr>
                <w:rFonts w:cs="Arial"/>
                <w:sz w:val="20"/>
                <w:szCs w:val="20"/>
                <w:lang w:val="en-US" w:eastAsia="en-US"/>
              </w:rPr>
              <w:t>Extra per item</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center"/>
          </w:tcPr>
          <w:p w14:paraId="17046E30" w14:textId="4AAFDFC6" w:rsidR="000A7FC2" w:rsidRDefault="00F510ED" w:rsidP="00F81DBA">
            <w:pPr>
              <w:ind w:right="166"/>
              <w:jc w:val="right"/>
              <w:rPr>
                <w:rFonts w:cs="Arial"/>
                <w:sz w:val="20"/>
                <w:szCs w:val="20"/>
                <w:lang w:val="en-US" w:eastAsia="en-US"/>
              </w:rPr>
            </w:pPr>
            <w:r>
              <w:rPr>
                <w:rFonts w:cs="Arial"/>
                <w:sz w:val="20"/>
                <w:szCs w:val="20"/>
                <w:lang w:val="en-US" w:eastAsia="en-US"/>
              </w:rPr>
              <w:t>9.00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center"/>
          </w:tcPr>
          <w:p w14:paraId="2003ED33" w14:textId="5FD0AFD4" w:rsidR="000A7FC2" w:rsidRPr="00082DFD" w:rsidRDefault="00A145A0" w:rsidP="00FC75F9">
            <w:pPr>
              <w:ind w:right="166"/>
              <w:jc w:val="right"/>
              <w:rPr>
                <w:rFonts w:cs="Arial"/>
                <w:b/>
                <w:color w:val="FF0000"/>
                <w:sz w:val="20"/>
                <w:szCs w:val="20"/>
                <w:lang w:val="en-US" w:eastAsia="en-US"/>
              </w:rPr>
            </w:pPr>
            <w:r w:rsidRPr="00A145A0">
              <w:rPr>
                <w:rFonts w:cs="Arial"/>
                <w:b/>
                <w:sz w:val="20"/>
                <w:szCs w:val="20"/>
                <w:lang w:val="en-US" w:eastAsia="en-US"/>
              </w:rPr>
              <w:t>10</w:t>
            </w:r>
            <w:r w:rsidR="000A7FC2" w:rsidRPr="00A145A0">
              <w:rPr>
                <w:rFonts w:cs="Arial"/>
                <w:b/>
                <w:sz w:val="20"/>
                <w:szCs w:val="20"/>
                <w:lang w:val="en-US" w:eastAsia="en-US"/>
              </w:rPr>
              <w:t>.00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51AF7520" w14:textId="2E44533F" w:rsidR="000A7FC2" w:rsidRDefault="00DA0C75" w:rsidP="00F81DBA">
            <w:pPr>
              <w:jc w:val="center"/>
              <w:rPr>
                <w:rFonts w:cs="Arial"/>
                <w:b/>
                <w:sz w:val="20"/>
                <w:szCs w:val="20"/>
                <w:lang w:val="en-US" w:eastAsia="en-US"/>
              </w:rPr>
            </w:pPr>
            <w:r>
              <w:rPr>
                <w:rFonts w:cs="Arial"/>
                <w:b/>
                <w:sz w:val="20"/>
                <w:szCs w:val="20"/>
                <w:lang w:val="en-US" w:eastAsia="en-US"/>
              </w:rPr>
              <w:t>NB</w:t>
            </w:r>
          </w:p>
        </w:tc>
      </w:tr>
    </w:tbl>
    <w:p w14:paraId="2500512E" w14:textId="77777777" w:rsidR="00DA0C75" w:rsidRDefault="00DA0C75" w:rsidP="0077506D">
      <w:pPr>
        <w:ind w:right="127"/>
        <w:rPr>
          <w:rFonts w:cs="Arial"/>
          <w:sz w:val="20"/>
          <w:szCs w:val="20"/>
          <w:lang w:val="en-US" w:eastAsia="en-US"/>
        </w:rPr>
      </w:pPr>
    </w:p>
    <w:p w14:paraId="580E6B11" w14:textId="69F6329B" w:rsidR="0077506D" w:rsidRDefault="000A7FC2" w:rsidP="0077506D">
      <w:pPr>
        <w:ind w:right="127"/>
        <w:rPr>
          <w:rFonts w:cs="Arial"/>
          <w:sz w:val="20"/>
          <w:szCs w:val="20"/>
          <w:lang w:val="en-US" w:eastAsia="en-US"/>
        </w:rPr>
      </w:pPr>
      <w:r w:rsidRPr="00DA0C75">
        <w:rPr>
          <w:rFonts w:cs="Arial"/>
          <w:sz w:val="20"/>
          <w:szCs w:val="20"/>
          <w:lang w:val="en-US" w:eastAsia="en-US"/>
        </w:rPr>
        <w:t>Not</w:t>
      </w:r>
      <w:r w:rsidR="00DA0C75">
        <w:rPr>
          <w:rFonts w:cs="Arial"/>
          <w:sz w:val="20"/>
          <w:szCs w:val="20"/>
          <w:lang w:val="en-US" w:eastAsia="en-US"/>
        </w:rPr>
        <w:t>e: Maximum of 10 items per booking.</w:t>
      </w:r>
    </w:p>
    <w:p w14:paraId="6F1C74D3" w14:textId="77777777" w:rsidR="00DA0C75" w:rsidRDefault="00DA0C75" w:rsidP="0077506D">
      <w:pPr>
        <w:ind w:right="127"/>
        <w:rPr>
          <w:rFonts w:cs="Arial"/>
          <w:sz w:val="20"/>
          <w:szCs w:val="20"/>
          <w:lang w:val="en-US" w:eastAsia="en-US"/>
        </w:rPr>
      </w:pPr>
      <w:r>
        <w:rPr>
          <w:rFonts w:cs="Arial"/>
          <w:sz w:val="20"/>
          <w:szCs w:val="20"/>
          <w:lang w:val="en-US" w:eastAsia="en-US"/>
        </w:rPr>
        <w:t>*Persistent Organic Pollutants found in foam.</w:t>
      </w:r>
    </w:p>
    <w:p w14:paraId="63AFCA71" w14:textId="77777777" w:rsidR="00DA0C75" w:rsidRDefault="00DA0C75" w:rsidP="0077506D">
      <w:pPr>
        <w:ind w:right="127"/>
        <w:rPr>
          <w:rFonts w:cs="Arial"/>
          <w:sz w:val="20"/>
          <w:szCs w:val="20"/>
          <w:lang w:val="en-US" w:eastAsia="en-US"/>
        </w:rPr>
      </w:pPr>
    </w:p>
    <w:tbl>
      <w:tblPr>
        <w:tblW w:w="10211" w:type="dxa"/>
        <w:tblInd w:w="132" w:type="dxa"/>
        <w:tblLayout w:type="fixed"/>
        <w:tblLook w:val="0000" w:firstRow="0" w:lastRow="0" w:firstColumn="0" w:lastColumn="0" w:noHBand="0" w:noVBand="0"/>
      </w:tblPr>
      <w:tblGrid>
        <w:gridCol w:w="6665"/>
        <w:gridCol w:w="1419"/>
        <w:gridCol w:w="1315"/>
        <w:gridCol w:w="812"/>
      </w:tblGrid>
      <w:tr w:rsidR="00DA0C75" w:rsidRPr="0077506D" w14:paraId="781F8DA7" w14:textId="77777777" w:rsidTr="00082DFD">
        <w:trPr>
          <w:trHeight w:val="552"/>
        </w:trPr>
        <w:tc>
          <w:tcPr>
            <w:tcW w:w="10211"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1547A206" w14:textId="0C8C8AB4" w:rsidR="00DA0C75" w:rsidRPr="0077506D" w:rsidRDefault="00DA0C75" w:rsidP="00A951E0">
            <w:pPr>
              <w:ind w:right="127"/>
              <w:rPr>
                <w:rFonts w:cs="Arial"/>
                <w:b/>
                <w:bCs/>
                <w:color w:val="FFFFFF"/>
                <w:sz w:val="20"/>
                <w:szCs w:val="20"/>
                <w:lang w:val="en-US" w:eastAsia="en-US"/>
              </w:rPr>
            </w:pPr>
            <w:r>
              <w:rPr>
                <w:rFonts w:cs="Arial"/>
                <w:b/>
                <w:bCs/>
                <w:color w:val="FFFFFF" w:themeColor="background1"/>
                <w:sz w:val="20"/>
                <w:szCs w:val="20"/>
                <w:lang w:val="en-US" w:eastAsia="en-US"/>
              </w:rPr>
              <w:t>DOMESTIC CHARGEABLE SERVICES</w:t>
            </w:r>
          </w:p>
        </w:tc>
      </w:tr>
      <w:tr w:rsidR="00DA0C75" w:rsidRPr="00966E9A" w14:paraId="03C8D22B" w14:textId="77777777" w:rsidTr="00DA0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6D8A38D3" w14:textId="04A8E50D" w:rsidR="00DA0C75" w:rsidRPr="00453EE8" w:rsidRDefault="00DA0C75" w:rsidP="00A951E0">
            <w:pPr>
              <w:rPr>
                <w:rFonts w:cs="Arial"/>
                <w:sz w:val="20"/>
                <w:szCs w:val="20"/>
                <w:lang w:val="en-US" w:eastAsia="en-US"/>
              </w:rPr>
            </w:pPr>
            <w:r>
              <w:rPr>
                <w:rFonts w:cs="Arial"/>
                <w:sz w:val="20"/>
                <w:szCs w:val="20"/>
                <w:lang w:val="en-US" w:eastAsia="en-US"/>
              </w:rPr>
              <w:t>First hour</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center"/>
          </w:tcPr>
          <w:p w14:paraId="6AB2EBEA" w14:textId="01D933F3" w:rsidR="00DA0C75" w:rsidRPr="00F81DBA" w:rsidRDefault="00F510ED" w:rsidP="00A951E0">
            <w:pPr>
              <w:ind w:right="166"/>
              <w:jc w:val="right"/>
              <w:rPr>
                <w:rFonts w:cs="Arial"/>
                <w:bCs/>
                <w:sz w:val="20"/>
                <w:szCs w:val="20"/>
                <w:lang w:val="en-US" w:eastAsia="en-US"/>
              </w:rPr>
            </w:pPr>
            <w:r>
              <w:rPr>
                <w:rFonts w:cs="Arial"/>
                <w:bCs/>
                <w:sz w:val="20"/>
                <w:szCs w:val="20"/>
                <w:lang w:val="en-US" w:eastAsia="en-US"/>
              </w:rPr>
              <w:t>60</w:t>
            </w:r>
            <w:r w:rsidR="00DA0C75" w:rsidRPr="00F81DBA">
              <w:rPr>
                <w:rFonts w:cs="Arial"/>
                <w:bCs/>
                <w:sz w:val="20"/>
                <w:szCs w:val="20"/>
                <w:lang w:val="en-US" w:eastAsia="en-US"/>
              </w:rPr>
              <w:t>.0</w:t>
            </w:r>
            <w:r w:rsidR="00DA0C75">
              <w:rPr>
                <w:rFonts w:cs="Arial"/>
                <w:bCs/>
                <w:sz w:val="20"/>
                <w:szCs w:val="20"/>
                <w:lang w:val="en-US" w:eastAsia="en-US"/>
              </w:rPr>
              <w:t>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center"/>
          </w:tcPr>
          <w:p w14:paraId="6D11542F" w14:textId="30EF5E75" w:rsidR="00DA0C75" w:rsidRPr="000618D8" w:rsidRDefault="00DA0C75" w:rsidP="00A951E0">
            <w:pPr>
              <w:ind w:right="166"/>
              <w:jc w:val="right"/>
              <w:rPr>
                <w:rFonts w:cs="Arial"/>
                <w:b/>
                <w:bCs/>
                <w:sz w:val="20"/>
                <w:szCs w:val="20"/>
                <w:lang w:val="en-US" w:eastAsia="en-US"/>
              </w:rPr>
            </w:pPr>
            <w:r w:rsidRPr="000618D8">
              <w:rPr>
                <w:rFonts w:cs="Arial"/>
                <w:b/>
                <w:bCs/>
                <w:sz w:val="20"/>
                <w:szCs w:val="20"/>
                <w:lang w:val="en-US" w:eastAsia="en-US"/>
              </w:rPr>
              <w:t>6</w:t>
            </w:r>
            <w:r w:rsidR="006E2CAF">
              <w:rPr>
                <w:rFonts w:cs="Arial"/>
                <w:b/>
                <w:bCs/>
                <w:sz w:val="20"/>
                <w:szCs w:val="20"/>
                <w:lang w:val="en-US" w:eastAsia="en-US"/>
              </w:rPr>
              <w:t>6</w:t>
            </w:r>
            <w:r w:rsidRPr="000618D8">
              <w:rPr>
                <w:rFonts w:cs="Arial"/>
                <w:b/>
                <w:bCs/>
                <w:sz w:val="20"/>
                <w:szCs w:val="20"/>
                <w:lang w:val="en-US" w:eastAsia="en-US"/>
              </w:rPr>
              <w:t>.00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4CD789A8" w14:textId="557B7DC3" w:rsidR="00DA0C75" w:rsidRPr="00966E9A" w:rsidRDefault="00DA0C75" w:rsidP="00A951E0">
            <w:pPr>
              <w:jc w:val="center"/>
              <w:rPr>
                <w:rFonts w:cs="Arial"/>
                <w:b/>
                <w:sz w:val="20"/>
                <w:szCs w:val="20"/>
                <w:lang w:val="en-US" w:eastAsia="en-US"/>
              </w:rPr>
            </w:pPr>
            <w:r>
              <w:rPr>
                <w:rFonts w:cs="Arial"/>
                <w:b/>
                <w:sz w:val="20"/>
                <w:szCs w:val="20"/>
                <w:lang w:val="en-US" w:eastAsia="en-US"/>
              </w:rPr>
              <w:t>NB</w:t>
            </w:r>
          </w:p>
        </w:tc>
      </w:tr>
      <w:tr w:rsidR="00DA0C75" w14:paraId="46186A98" w14:textId="77777777" w:rsidTr="00DA0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4A3370D2" w14:textId="4E06751D" w:rsidR="00DA0C75" w:rsidRPr="00453EE8" w:rsidRDefault="00DA0C75" w:rsidP="00A951E0">
            <w:pPr>
              <w:rPr>
                <w:rFonts w:cs="Arial"/>
                <w:sz w:val="20"/>
                <w:szCs w:val="20"/>
                <w:lang w:val="en-US" w:eastAsia="en-US"/>
              </w:rPr>
            </w:pPr>
            <w:r>
              <w:rPr>
                <w:rFonts w:cs="Arial"/>
                <w:sz w:val="20"/>
                <w:szCs w:val="20"/>
                <w:lang w:val="en-US" w:eastAsia="en-US"/>
              </w:rPr>
              <w:t xml:space="preserve">Every hour thereafter </w:t>
            </w:r>
            <w:r w:rsidRPr="00453EE8">
              <w:rPr>
                <w:rFonts w:cs="Arial"/>
                <w:sz w:val="20"/>
                <w:szCs w:val="20"/>
                <w:lang w:val="en-US" w:eastAsia="en-US"/>
              </w:rPr>
              <w:t xml:space="preserve"> </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center"/>
          </w:tcPr>
          <w:p w14:paraId="327C00C8" w14:textId="22204A8C" w:rsidR="00DA0C75" w:rsidRPr="00F81DBA" w:rsidRDefault="00DA0C75" w:rsidP="00A951E0">
            <w:pPr>
              <w:ind w:right="166"/>
              <w:jc w:val="right"/>
              <w:rPr>
                <w:rFonts w:cs="Arial"/>
                <w:sz w:val="20"/>
                <w:szCs w:val="20"/>
                <w:lang w:val="en-US" w:eastAsia="en-US"/>
              </w:rPr>
            </w:pPr>
            <w:r>
              <w:rPr>
                <w:rFonts w:cs="Arial"/>
                <w:sz w:val="20"/>
                <w:szCs w:val="20"/>
                <w:lang w:val="en-US" w:eastAsia="en-US"/>
              </w:rPr>
              <w:t>5</w:t>
            </w:r>
            <w:r w:rsidR="00F510ED">
              <w:rPr>
                <w:rFonts w:cs="Arial"/>
                <w:sz w:val="20"/>
                <w:szCs w:val="20"/>
                <w:lang w:val="en-US" w:eastAsia="en-US"/>
              </w:rPr>
              <w:t>5</w:t>
            </w:r>
            <w:r w:rsidRPr="00F81DBA">
              <w:rPr>
                <w:rFonts w:cs="Arial"/>
                <w:sz w:val="20"/>
                <w:szCs w:val="20"/>
                <w:lang w:val="en-US" w:eastAsia="en-US"/>
              </w:rPr>
              <w:t>.</w:t>
            </w:r>
            <w:r>
              <w:rPr>
                <w:rFonts w:cs="Arial"/>
                <w:sz w:val="20"/>
                <w:szCs w:val="20"/>
                <w:lang w:val="en-US" w:eastAsia="en-US"/>
              </w:rPr>
              <w:t>0</w:t>
            </w:r>
            <w:r w:rsidRPr="00F81DBA">
              <w:rPr>
                <w:rFonts w:cs="Arial"/>
                <w:sz w:val="20"/>
                <w:szCs w:val="20"/>
                <w:lang w:val="en-US" w:eastAsia="en-US"/>
              </w:rPr>
              <w:t>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center"/>
          </w:tcPr>
          <w:p w14:paraId="5A36BFFD" w14:textId="66B8D02C" w:rsidR="00DA0C75" w:rsidRPr="000618D8" w:rsidRDefault="006E2CAF" w:rsidP="00A951E0">
            <w:pPr>
              <w:ind w:right="166"/>
              <w:jc w:val="right"/>
              <w:rPr>
                <w:rFonts w:cs="Arial"/>
                <w:b/>
                <w:sz w:val="20"/>
                <w:szCs w:val="20"/>
                <w:lang w:val="en-US" w:eastAsia="en-US"/>
              </w:rPr>
            </w:pPr>
            <w:r>
              <w:rPr>
                <w:rFonts w:cs="Arial"/>
                <w:b/>
                <w:sz w:val="20"/>
                <w:szCs w:val="20"/>
                <w:lang w:val="en-US" w:eastAsia="en-US"/>
              </w:rPr>
              <w:t>61</w:t>
            </w:r>
            <w:r w:rsidR="00DA0C75" w:rsidRPr="000618D8">
              <w:rPr>
                <w:rFonts w:cs="Arial"/>
                <w:b/>
                <w:sz w:val="20"/>
                <w:szCs w:val="20"/>
                <w:lang w:val="en-US" w:eastAsia="en-US"/>
              </w:rPr>
              <w:t>.00</w:t>
            </w:r>
          </w:p>
        </w:tc>
        <w:tc>
          <w:tcPr>
            <w:tcW w:w="812" w:type="dxa"/>
            <w:tcBorders>
              <w:top w:val="single" w:sz="4" w:space="0" w:color="auto"/>
              <w:left w:val="single" w:sz="4" w:space="0" w:color="auto"/>
              <w:bottom w:val="single" w:sz="4" w:space="0" w:color="auto"/>
              <w:right w:val="single" w:sz="4" w:space="0" w:color="auto"/>
            </w:tcBorders>
            <w:tcMar>
              <w:right w:w="14" w:type="dxa"/>
            </w:tcMar>
          </w:tcPr>
          <w:p w14:paraId="017023C2" w14:textId="7CB786EB" w:rsidR="00DA0C75" w:rsidRDefault="00DA0C75" w:rsidP="00A951E0">
            <w:pPr>
              <w:jc w:val="center"/>
            </w:pPr>
            <w:r>
              <w:rPr>
                <w:rFonts w:cs="Arial"/>
                <w:b/>
                <w:sz w:val="20"/>
                <w:szCs w:val="20"/>
                <w:lang w:val="en-US" w:eastAsia="en-US"/>
              </w:rPr>
              <w:t>NB</w:t>
            </w:r>
          </w:p>
        </w:tc>
      </w:tr>
      <w:tr w:rsidR="00DA0C75" w14:paraId="057326EF" w14:textId="77777777" w:rsidTr="00DA0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665" w:type="dxa"/>
            <w:tcBorders>
              <w:top w:val="single" w:sz="4" w:space="0" w:color="auto"/>
              <w:left w:val="nil"/>
              <w:bottom w:val="single" w:sz="4" w:space="0" w:color="auto"/>
              <w:right w:val="nil"/>
            </w:tcBorders>
            <w:shd w:val="clear" w:color="auto" w:fill="auto"/>
            <w:tcMar>
              <w:right w:w="14" w:type="dxa"/>
            </w:tcMar>
            <w:vAlign w:val="center"/>
          </w:tcPr>
          <w:p w14:paraId="3C8AA72C" w14:textId="77777777" w:rsidR="00DA0C75" w:rsidRDefault="00DA0C75" w:rsidP="00A951E0">
            <w:pPr>
              <w:rPr>
                <w:rFonts w:cs="Arial"/>
                <w:sz w:val="20"/>
                <w:szCs w:val="20"/>
                <w:lang w:val="en-US" w:eastAsia="en-US"/>
              </w:rPr>
            </w:pPr>
          </w:p>
        </w:tc>
        <w:tc>
          <w:tcPr>
            <w:tcW w:w="1419" w:type="dxa"/>
            <w:tcBorders>
              <w:top w:val="single" w:sz="4" w:space="0" w:color="auto"/>
              <w:left w:val="nil"/>
              <w:bottom w:val="single" w:sz="4" w:space="0" w:color="auto"/>
              <w:right w:val="nil"/>
            </w:tcBorders>
            <w:shd w:val="clear" w:color="auto" w:fill="auto"/>
            <w:tcMar>
              <w:right w:w="14" w:type="dxa"/>
            </w:tcMar>
            <w:vAlign w:val="center"/>
          </w:tcPr>
          <w:p w14:paraId="2E3C122F" w14:textId="77777777" w:rsidR="00DA0C75" w:rsidRPr="00F81DBA" w:rsidRDefault="00DA0C75" w:rsidP="00A951E0">
            <w:pPr>
              <w:ind w:right="166"/>
              <w:jc w:val="right"/>
              <w:rPr>
                <w:rFonts w:cs="Arial"/>
                <w:bCs/>
                <w:sz w:val="20"/>
                <w:szCs w:val="20"/>
                <w:lang w:val="en-US" w:eastAsia="en-US"/>
              </w:rPr>
            </w:pPr>
          </w:p>
        </w:tc>
        <w:tc>
          <w:tcPr>
            <w:tcW w:w="1315" w:type="dxa"/>
            <w:tcBorders>
              <w:top w:val="single" w:sz="8" w:space="0" w:color="auto"/>
              <w:left w:val="nil"/>
              <w:bottom w:val="single" w:sz="8" w:space="0" w:color="auto"/>
              <w:right w:val="nil"/>
            </w:tcBorders>
            <w:shd w:val="clear" w:color="auto" w:fill="auto"/>
            <w:tcMar>
              <w:right w:w="14" w:type="dxa"/>
            </w:tcMar>
            <w:vAlign w:val="center"/>
          </w:tcPr>
          <w:p w14:paraId="51926EB0" w14:textId="77777777" w:rsidR="00DA0C75" w:rsidRDefault="00DA0C75" w:rsidP="00A951E0">
            <w:pPr>
              <w:ind w:right="166"/>
              <w:jc w:val="right"/>
              <w:rPr>
                <w:rFonts w:cs="Arial"/>
                <w:b/>
                <w:bCs/>
                <w:sz w:val="20"/>
                <w:szCs w:val="20"/>
                <w:lang w:val="en-US" w:eastAsia="en-US"/>
              </w:rPr>
            </w:pPr>
          </w:p>
        </w:tc>
        <w:tc>
          <w:tcPr>
            <w:tcW w:w="812" w:type="dxa"/>
            <w:tcBorders>
              <w:top w:val="single" w:sz="4" w:space="0" w:color="auto"/>
              <w:left w:val="nil"/>
              <w:bottom w:val="single" w:sz="4" w:space="0" w:color="auto"/>
              <w:right w:val="nil"/>
            </w:tcBorders>
            <w:tcMar>
              <w:right w:w="14" w:type="dxa"/>
            </w:tcMar>
          </w:tcPr>
          <w:p w14:paraId="79AD3910" w14:textId="77777777" w:rsidR="00DA0C75" w:rsidRPr="00506317" w:rsidRDefault="00DA0C75" w:rsidP="00A951E0">
            <w:pPr>
              <w:jc w:val="center"/>
              <w:rPr>
                <w:rFonts w:cs="Arial"/>
                <w:b/>
                <w:sz w:val="20"/>
                <w:szCs w:val="20"/>
                <w:lang w:val="en-US" w:eastAsia="en-US"/>
              </w:rPr>
            </w:pPr>
          </w:p>
        </w:tc>
      </w:tr>
      <w:tr w:rsidR="0077506D" w:rsidRPr="006B3C4C" w14:paraId="21E53973" w14:textId="77777777" w:rsidTr="00DA0C75">
        <w:trPr>
          <w:trHeight w:val="272"/>
        </w:trPr>
        <w:tc>
          <w:tcPr>
            <w:tcW w:w="10211"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593D5B52" w14:textId="77777777" w:rsidR="0077506D" w:rsidRPr="00945021" w:rsidRDefault="0077506D" w:rsidP="0077506D">
            <w:pPr>
              <w:ind w:right="127"/>
              <w:rPr>
                <w:rFonts w:cs="Arial"/>
                <w:b/>
                <w:bCs/>
                <w:color w:val="FF0000"/>
                <w:sz w:val="20"/>
                <w:szCs w:val="20"/>
                <w:lang w:val="en-US" w:eastAsia="en-US"/>
              </w:rPr>
            </w:pPr>
            <w:bookmarkStart w:id="23" w:name="_Hlk153872566"/>
            <w:r w:rsidRPr="00AE06F0">
              <w:rPr>
                <w:rFonts w:cs="Arial"/>
                <w:b/>
                <w:bCs/>
                <w:color w:val="FFFFFF" w:themeColor="background1"/>
                <w:sz w:val="20"/>
                <w:szCs w:val="20"/>
                <w:lang w:val="en-US" w:eastAsia="en-US"/>
              </w:rPr>
              <w:t>WHEELED BINS</w:t>
            </w:r>
          </w:p>
        </w:tc>
      </w:tr>
      <w:tr w:rsidR="00F81DBA" w:rsidRPr="00FD4D8E" w14:paraId="1681D88C" w14:textId="77777777" w:rsidTr="00DA0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71D9B064" w14:textId="664B5B00" w:rsidR="0052346A" w:rsidRPr="00453EE8" w:rsidRDefault="0008455B" w:rsidP="00F81DBA">
            <w:pPr>
              <w:rPr>
                <w:rFonts w:cs="Arial"/>
                <w:sz w:val="20"/>
                <w:szCs w:val="20"/>
                <w:lang w:val="en-US" w:eastAsia="en-US"/>
              </w:rPr>
            </w:pPr>
            <w:r>
              <w:rPr>
                <w:rFonts w:cs="Arial"/>
                <w:sz w:val="20"/>
                <w:szCs w:val="20"/>
                <w:lang w:val="en-US" w:eastAsia="en-US"/>
              </w:rPr>
              <w:t xml:space="preserve">Supply </w:t>
            </w:r>
            <w:r w:rsidR="00D60FDD">
              <w:rPr>
                <w:rFonts w:cs="Arial"/>
                <w:sz w:val="20"/>
                <w:szCs w:val="20"/>
                <w:lang w:val="en-US" w:eastAsia="en-US"/>
              </w:rPr>
              <w:t>and delivery of a Blue Recycling 140 litre Wheeled Bin –</w:t>
            </w:r>
            <w:r w:rsidR="0052346A">
              <w:rPr>
                <w:rFonts w:cs="Arial"/>
                <w:sz w:val="20"/>
                <w:szCs w:val="20"/>
                <w:lang w:val="en-US" w:eastAsia="en-US"/>
              </w:rPr>
              <w:t xml:space="preserve"> Replacement</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center"/>
          </w:tcPr>
          <w:p w14:paraId="4750CE56" w14:textId="516FE30C" w:rsidR="00F81DBA" w:rsidRPr="00F81DBA" w:rsidRDefault="00D60FDD" w:rsidP="00F81DBA">
            <w:pPr>
              <w:ind w:right="166"/>
              <w:jc w:val="right"/>
              <w:rPr>
                <w:rFonts w:cs="Arial"/>
                <w:bCs/>
                <w:sz w:val="20"/>
                <w:szCs w:val="20"/>
                <w:lang w:val="en-US" w:eastAsia="en-US"/>
              </w:rPr>
            </w:pPr>
            <w:r>
              <w:rPr>
                <w:rFonts w:cs="Arial"/>
                <w:bCs/>
                <w:sz w:val="20"/>
                <w:szCs w:val="20"/>
                <w:lang w:val="en-US" w:eastAsia="en-US"/>
              </w:rPr>
              <w:t>3</w:t>
            </w:r>
            <w:r w:rsidR="00F510ED">
              <w:rPr>
                <w:rFonts w:cs="Arial"/>
                <w:bCs/>
                <w:sz w:val="20"/>
                <w:szCs w:val="20"/>
                <w:lang w:val="en-US" w:eastAsia="en-US"/>
              </w:rPr>
              <w:t>7</w:t>
            </w:r>
            <w:r>
              <w:rPr>
                <w:rFonts w:cs="Arial"/>
                <w:bCs/>
                <w:sz w:val="20"/>
                <w:szCs w:val="20"/>
                <w:lang w:val="en-US" w:eastAsia="en-US"/>
              </w:rPr>
              <w:t>.00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center"/>
          </w:tcPr>
          <w:p w14:paraId="02088333" w14:textId="02FF505C" w:rsidR="00F81DBA" w:rsidRPr="00945021" w:rsidRDefault="0052346A" w:rsidP="00FC75F9">
            <w:pPr>
              <w:ind w:right="166"/>
              <w:jc w:val="right"/>
              <w:rPr>
                <w:rFonts w:cs="Arial"/>
                <w:b/>
                <w:bCs/>
                <w:color w:val="FF0000"/>
                <w:sz w:val="20"/>
                <w:szCs w:val="20"/>
                <w:lang w:val="en-US" w:eastAsia="en-US"/>
              </w:rPr>
            </w:pPr>
            <w:r w:rsidRPr="0052346A">
              <w:rPr>
                <w:rFonts w:cs="Arial"/>
                <w:b/>
                <w:bCs/>
                <w:sz w:val="20"/>
                <w:szCs w:val="20"/>
                <w:lang w:val="en-US" w:eastAsia="en-US"/>
              </w:rPr>
              <w:t>41</w:t>
            </w:r>
            <w:r w:rsidR="00D60FDD" w:rsidRPr="0052346A">
              <w:rPr>
                <w:rFonts w:cs="Arial"/>
                <w:b/>
                <w:bCs/>
                <w:sz w:val="20"/>
                <w:szCs w:val="20"/>
                <w:lang w:val="en-US" w:eastAsia="en-US"/>
              </w:rPr>
              <w:t>.00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1B9DF9B8" w14:textId="0F3C4308" w:rsidR="00F81DBA" w:rsidRPr="00C54E9B" w:rsidRDefault="009C0625" w:rsidP="00F81DBA">
            <w:pPr>
              <w:jc w:val="center"/>
              <w:rPr>
                <w:rFonts w:cs="Arial"/>
                <w:b/>
                <w:sz w:val="20"/>
                <w:szCs w:val="20"/>
                <w:lang w:val="en-US" w:eastAsia="en-US"/>
              </w:rPr>
            </w:pPr>
            <w:r>
              <w:rPr>
                <w:rFonts w:cs="Arial"/>
                <w:b/>
                <w:sz w:val="20"/>
                <w:szCs w:val="20"/>
                <w:lang w:val="en-US" w:eastAsia="en-US"/>
              </w:rPr>
              <w:t>NB</w:t>
            </w:r>
          </w:p>
        </w:tc>
      </w:tr>
      <w:tr w:rsidR="00F81DBA" w:rsidRPr="00FD4D8E" w14:paraId="5B6ECBB6" w14:textId="77777777" w:rsidTr="00142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0E5D2F08" w14:textId="2A55BF6C" w:rsidR="00F81DBA" w:rsidRPr="00453EE8" w:rsidRDefault="00D60FDD" w:rsidP="00F81DBA">
            <w:pPr>
              <w:rPr>
                <w:rFonts w:cs="Arial"/>
                <w:sz w:val="20"/>
                <w:szCs w:val="20"/>
                <w:lang w:val="en-US" w:eastAsia="en-US"/>
              </w:rPr>
            </w:pPr>
            <w:r>
              <w:rPr>
                <w:rFonts w:cs="Arial"/>
                <w:sz w:val="20"/>
                <w:szCs w:val="20"/>
                <w:lang w:val="en-US" w:eastAsia="en-US"/>
              </w:rPr>
              <w:t xml:space="preserve">Supply and delivery of Blue Recycling 240 litre Wheeled Bin – New, additional and replacement (assisted collections excepted) </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center"/>
          </w:tcPr>
          <w:p w14:paraId="27E1F3EA" w14:textId="04C2DBF8" w:rsidR="00F81DBA" w:rsidRPr="00F81DBA" w:rsidRDefault="00D60FDD" w:rsidP="00F81DBA">
            <w:pPr>
              <w:ind w:right="166"/>
              <w:jc w:val="right"/>
              <w:rPr>
                <w:rFonts w:cs="Arial"/>
                <w:sz w:val="20"/>
                <w:szCs w:val="20"/>
                <w:lang w:val="en-US" w:eastAsia="en-US"/>
              </w:rPr>
            </w:pPr>
            <w:r>
              <w:rPr>
                <w:rFonts w:cs="Arial"/>
                <w:sz w:val="20"/>
                <w:szCs w:val="20"/>
                <w:lang w:val="en-US" w:eastAsia="en-US"/>
              </w:rPr>
              <w:t>3</w:t>
            </w:r>
            <w:r w:rsidR="00F510ED">
              <w:rPr>
                <w:rFonts w:cs="Arial"/>
                <w:sz w:val="20"/>
                <w:szCs w:val="20"/>
                <w:lang w:val="en-US" w:eastAsia="en-US"/>
              </w:rPr>
              <w:t>9</w:t>
            </w:r>
            <w:r>
              <w:rPr>
                <w:rFonts w:cs="Arial"/>
                <w:sz w:val="20"/>
                <w:szCs w:val="20"/>
                <w:lang w:val="en-US" w:eastAsia="en-US"/>
              </w:rPr>
              <w:t>.00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center"/>
          </w:tcPr>
          <w:p w14:paraId="22571FB7" w14:textId="0D1EB340" w:rsidR="00F81DBA" w:rsidRPr="00945021" w:rsidRDefault="00B70182" w:rsidP="00FC75F9">
            <w:pPr>
              <w:ind w:right="166"/>
              <w:jc w:val="right"/>
              <w:rPr>
                <w:rFonts w:cs="Arial"/>
                <w:b/>
                <w:color w:val="FF0000"/>
                <w:sz w:val="20"/>
                <w:szCs w:val="20"/>
                <w:lang w:val="en-US" w:eastAsia="en-US"/>
              </w:rPr>
            </w:pPr>
            <w:r>
              <w:rPr>
                <w:rFonts w:cs="Arial"/>
                <w:b/>
                <w:sz w:val="20"/>
                <w:szCs w:val="20"/>
                <w:lang w:val="en-US" w:eastAsia="en-US"/>
              </w:rPr>
              <w:t>42</w:t>
            </w:r>
            <w:r w:rsidR="0052346A" w:rsidRPr="0052346A">
              <w:rPr>
                <w:rFonts w:cs="Arial"/>
                <w:b/>
                <w:sz w:val="20"/>
                <w:szCs w:val="20"/>
                <w:lang w:val="en-US" w:eastAsia="en-US"/>
              </w:rPr>
              <w:t>.00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036882CE" w14:textId="7EE5DAE6" w:rsidR="00F81DBA" w:rsidRPr="00C54E9B" w:rsidRDefault="00C54E9B" w:rsidP="00C54E9B">
            <w:pPr>
              <w:rPr>
                <w:b/>
                <w:sz w:val="20"/>
                <w:szCs w:val="20"/>
              </w:rPr>
            </w:pPr>
            <w:r>
              <w:rPr>
                <w:b/>
                <w:sz w:val="20"/>
                <w:szCs w:val="20"/>
              </w:rPr>
              <w:t xml:space="preserve">    </w:t>
            </w:r>
            <w:r w:rsidR="009C0625">
              <w:rPr>
                <w:b/>
                <w:sz w:val="20"/>
                <w:szCs w:val="20"/>
              </w:rPr>
              <w:t>NB</w:t>
            </w:r>
          </w:p>
        </w:tc>
      </w:tr>
      <w:tr w:rsidR="00F81DBA" w:rsidRPr="00FD4D8E" w14:paraId="4C27C3D1" w14:textId="77777777" w:rsidTr="00142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4489EBC5" w14:textId="575D1E06" w:rsidR="00F81DBA" w:rsidRPr="00453EE8" w:rsidRDefault="00D60FDD" w:rsidP="00F81DBA">
            <w:pPr>
              <w:rPr>
                <w:rFonts w:cs="Arial"/>
                <w:sz w:val="20"/>
                <w:szCs w:val="20"/>
                <w:lang w:val="en-US" w:eastAsia="en-US"/>
              </w:rPr>
            </w:pPr>
            <w:bookmarkStart w:id="24" w:name="_Hlk153872502"/>
            <w:r>
              <w:rPr>
                <w:rFonts w:cs="Arial"/>
                <w:sz w:val="20"/>
                <w:szCs w:val="20"/>
                <w:lang w:val="en-US" w:eastAsia="en-US"/>
              </w:rPr>
              <w:t>Supply and delivery of a Black Household Waste 140 litre Wheeled Bin – Additional *</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center"/>
          </w:tcPr>
          <w:p w14:paraId="7A26B88F" w14:textId="62787AAA" w:rsidR="00F81DBA" w:rsidRPr="00F81DBA" w:rsidRDefault="00D60FDD" w:rsidP="00F81DBA">
            <w:pPr>
              <w:ind w:right="166"/>
              <w:jc w:val="right"/>
              <w:rPr>
                <w:rFonts w:cs="Arial"/>
                <w:bCs/>
                <w:sz w:val="20"/>
                <w:szCs w:val="20"/>
                <w:lang w:val="en-US" w:eastAsia="en-US"/>
              </w:rPr>
            </w:pPr>
            <w:r>
              <w:rPr>
                <w:rFonts w:cs="Arial"/>
                <w:bCs/>
                <w:sz w:val="20"/>
                <w:szCs w:val="20"/>
                <w:lang w:val="en-US" w:eastAsia="en-US"/>
              </w:rPr>
              <w:t>3</w:t>
            </w:r>
            <w:r w:rsidR="00F510ED">
              <w:rPr>
                <w:rFonts w:cs="Arial"/>
                <w:bCs/>
                <w:sz w:val="20"/>
                <w:szCs w:val="20"/>
                <w:lang w:val="en-US" w:eastAsia="en-US"/>
              </w:rPr>
              <w:t>7</w:t>
            </w:r>
            <w:r>
              <w:rPr>
                <w:rFonts w:cs="Arial"/>
                <w:bCs/>
                <w:sz w:val="20"/>
                <w:szCs w:val="20"/>
                <w:lang w:val="en-US" w:eastAsia="en-US"/>
              </w:rPr>
              <w:t>.00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center"/>
          </w:tcPr>
          <w:p w14:paraId="3A83378B" w14:textId="0624E28E" w:rsidR="00F81DBA" w:rsidRPr="0052346A" w:rsidRDefault="0052346A" w:rsidP="00FC75F9">
            <w:pPr>
              <w:ind w:right="166"/>
              <w:jc w:val="right"/>
              <w:rPr>
                <w:rFonts w:cs="Arial"/>
                <w:b/>
                <w:bCs/>
                <w:sz w:val="20"/>
                <w:szCs w:val="20"/>
                <w:lang w:val="en-US" w:eastAsia="en-US"/>
              </w:rPr>
            </w:pPr>
            <w:r w:rsidRPr="0052346A">
              <w:rPr>
                <w:rFonts w:cs="Arial"/>
                <w:b/>
                <w:bCs/>
                <w:sz w:val="20"/>
                <w:szCs w:val="20"/>
                <w:lang w:val="en-US" w:eastAsia="en-US"/>
              </w:rPr>
              <w:t>41</w:t>
            </w:r>
            <w:r w:rsidR="00D60FDD" w:rsidRPr="0052346A">
              <w:rPr>
                <w:rFonts w:cs="Arial"/>
                <w:b/>
                <w:bCs/>
                <w:sz w:val="20"/>
                <w:szCs w:val="20"/>
                <w:lang w:val="en-US" w:eastAsia="en-US"/>
              </w:rPr>
              <w:t>.00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56F6910F" w14:textId="55072371" w:rsidR="00F81DBA" w:rsidRPr="00C54E9B" w:rsidRDefault="009C0625" w:rsidP="00F81DBA">
            <w:pPr>
              <w:jc w:val="center"/>
              <w:rPr>
                <w:b/>
                <w:sz w:val="20"/>
                <w:szCs w:val="20"/>
              </w:rPr>
            </w:pPr>
            <w:r>
              <w:rPr>
                <w:b/>
                <w:sz w:val="20"/>
                <w:szCs w:val="20"/>
              </w:rPr>
              <w:t>NB</w:t>
            </w:r>
          </w:p>
        </w:tc>
      </w:tr>
      <w:bookmarkEnd w:id="23"/>
      <w:bookmarkEnd w:id="24"/>
      <w:tr w:rsidR="00F81DBA" w:rsidRPr="00FD4D8E" w14:paraId="4EEA3F99" w14:textId="77777777" w:rsidTr="00142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2C8FFAD3" w14:textId="481C975E" w:rsidR="00F81DBA" w:rsidRPr="00453EE8" w:rsidRDefault="00D60FDD" w:rsidP="00F81DBA">
            <w:pPr>
              <w:rPr>
                <w:rFonts w:cs="Arial"/>
                <w:sz w:val="20"/>
                <w:szCs w:val="20"/>
                <w:lang w:val="en-US" w:eastAsia="en-US"/>
              </w:rPr>
            </w:pPr>
            <w:r>
              <w:rPr>
                <w:rFonts w:cs="Arial"/>
                <w:sz w:val="20"/>
                <w:szCs w:val="20"/>
                <w:lang w:val="en-US" w:eastAsia="en-US"/>
              </w:rPr>
              <w:t>Supply and delivery of a Black Household Waste 240 litre Wheeled Bin – New, additional* and replacement</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center"/>
          </w:tcPr>
          <w:p w14:paraId="2A963896" w14:textId="57B95A42" w:rsidR="00F81DBA" w:rsidRPr="00F81DBA" w:rsidRDefault="00D60FDD" w:rsidP="00F510ED">
            <w:pPr>
              <w:ind w:right="166"/>
              <w:jc w:val="right"/>
              <w:rPr>
                <w:rFonts w:cs="Arial"/>
                <w:sz w:val="20"/>
                <w:szCs w:val="20"/>
                <w:lang w:val="en-US" w:eastAsia="en-US"/>
              </w:rPr>
            </w:pPr>
            <w:r>
              <w:rPr>
                <w:rFonts w:cs="Arial"/>
                <w:sz w:val="20"/>
                <w:szCs w:val="20"/>
                <w:lang w:val="en-US" w:eastAsia="en-US"/>
              </w:rPr>
              <w:t>3</w:t>
            </w:r>
            <w:r w:rsidR="00F510ED">
              <w:rPr>
                <w:rFonts w:cs="Arial"/>
                <w:sz w:val="20"/>
                <w:szCs w:val="20"/>
                <w:lang w:val="en-US" w:eastAsia="en-US"/>
              </w:rPr>
              <w:t>9</w:t>
            </w:r>
            <w:r>
              <w:rPr>
                <w:rFonts w:cs="Arial"/>
                <w:sz w:val="20"/>
                <w:szCs w:val="20"/>
                <w:lang w:val="en-US" w:eastAsia="en-US"/>
              </w:rPr>
              <w:t>.00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center"/>
          </w:tcPr>
          <w:p w14:paraId="6005945A" w14:textId="02D1055A" w:rsidR="00F81DBA" w:rsidRPr="0052346A" w:rsidRDefault="0052346A" w:rsidP="00FC75F9">
            <w:pPr>
              <w:ind w:right="166"/>
              <w:jc w:val="right"/>
              <w:rPr>
                <w:rFonts w:cs="Arial"/>
                <w:b/>
                <w:sz w:val="20"/>
                <w:szCs w:val="20"/>
                <w:lang w:val="en-US" w:eastAsia="en-US"/>
              </w:rPr>
            </w:pPr>
            <w:r w:rsidRPr="0052346A">
              <w:rPr>
                <w:rFonts w:cs="Arial"/>
                <w:b/>
                <w:sz w:val="20"/>
                <w:szCs w:val="20"/>
                <w:lang w:val="en-US" w:eastAsia="en-US"/>
              </w:rPr>
              <w:t>42</w:t>
            </w:r>
            <w:r w:rsidR="00D60FDD" w:rsidRPr="0052346A">
              <w:rPr>
                <w:rFonts w:cs="Arial"/>
                <w:b/>
                <w:sz w:val="20"/>
                <w:szCs w:val="20"/>
                <w:lang w:val="en-US" w:eastAsia="en-US"/>
              </w:rPr>
              <w:t>.00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511933EF" w14:textId="19A025BC" w:rsidR="00F81DBA" w:rsidRPr="00C54E9B" w:rsidRDefault="009C0625" w:rsidP="00F81DBA">
            <w:pPr>
              <w:jc w:val="center"/>
              <w:rPr>
                <w:b/>
                <w:sz w:val="20"/>
                <w:szCs w:val="20"/>
              </w:rPr>
            </w:pPr>
            <w:r>
              <w:rPr>
                <w:b/>
                <w:sz w:val="20"/>
                <w:szCs w:val="20"/>
              </w:rPr>
              <w:t>NB</w:t>
            </w:r>
          </w:p>
        </w:tc>
      </w:tr>
      <w:tr w:rsidR="00FC75F9" w:rsidRPr="00FD4D8E" w14:paraId="6E7D63FC" w14:textId="77777777" w:rsidTr="00142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509"/>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0B96C061" w14:textId="1E208A87" w:rsidR="00FC75F9" w:rsidRPr="00453EE8" w:rsidRDefault="00D60FDD" w:rsidP="00FC75F9">
            <w:pPr>
              <w:rPr>
                <w:rFonts w:cs="Arial"/>
                <w:sz w:val="20"/>
                <w:szCs w:val="20"/>
                <w:lang w:val="en-US" w:eastAsia="en-US"/>
              </w:rPr>
            </w:pPr>
            <w:r>
              <w:rPr>
                <w:rFonts w:cs="Arial"/>
                <w:sz w:val="20"/>
                <w:szCs w:val="20"/>
                <w:lang w:val="en-US" w:eastAsia="en-US"/>
              </w:rPr>
              <w:t xml:space="preserve">Supply and delivery of a </w:t>
            </w:r>
            <w:r w:rsidR="009E1B41">
              <w:rPr>
                <w:rFonts w:cs="Arial"/>
                <w:sz w:val="20"/>
                <w:szCs w:val="20"/>
                <w:lang w:val="en-US" w:eastAsia="en-US"/>
              </w:rPr>
              <w:t xml:space="preserve">Black Household Waste 360 litre Wheeled Bin – Additional* and replacement </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center"/>
          </w:tcPr>
          <w:p w14:paraId="315EFD04" w14:textId="6D9901DB" w:rsidR="00FC75F9" w:rsidRPr="00F81DBA" w:rsidRDefault="00F510ED" w:rsidP="00FC75F9">
            <w:pPr>
              <w:ind w:right="166"/>
              <w:jc w:val="right"/>
              <w:rPr>
                <w:rFonts w:cs="Arial"/>
                <w:bCs/>
                <w:sz w:val="20"/>
                <w:szCs w:val="20"/>
                <w:lang w:val="en-US" w:eastAsia="en-US"/>
              </w:rPr>
            </w:pPr>
            <w:r>
              <w:rPr>
                <w:rFonts w:cs="Arial"/>
                <w:bCs/>
                <w:sz w:val="20"/>
                <w:szCs w:val="20"/>
                <w:lang w:val="en-US" w:eastAsia="en-US"/>
              </w:rPr>
              <w:t>68.00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center"/>
          </w:tcPr>
          <w:p w14:paraId="241D49A3" w14:textId="5D6A97BE" w:rsidR="00FC75F9" w:rsidRPr="0052346A" w:rsidRDefault="0052346A" w:rsidP="00FC75F9">
            <w:pPr>
              <w:ind w:right="166"/>
              <w:jc w:val="right"/>
              <w:rPr>
                <w:rFonts w:cs="Arial"/>
                <w:b/>
                <w:sz w:val="20"/>
                <w:szCs w:val="20"/>
                <w:lang w:val="en-US" w:eastAsia="en-US"/>
              </w:rPr>
            </w:pPr>
            <w:r w:rsidRPr="0052346A">
              <w:rPr>
                <w:rFonts w:cs="Arial"/>
                <w:b/>
                <w:sz w:val="20"/>
                <w:szCs w:val="20"/>
                <w:lang w:val="en-US" w:eastAsia="en-US"/>
              </w:rPr>
              <w:t>73</w:t>
            </w:r>
            <w:r w:rsidR="00D60FDD" w:rsidRPr="0052346A">
              <w:rPr>
                <w:rFonts w:cs="Arial"/>
                <w:b/>
                <w:sz w:val="20"/>
                <w:szCs w:val="20"/>
                <w:lang w:val="en-US" w:eastAsia="en-US"/>
              </w:rPr>
              <w:t>.00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129EBB20" w14:textId="0D81AB62" w:rsidR="00FC75F9" w:rsidRPr="00C54E9B" w:rsidRDefault="009C0625" w:rsidP="00FC75F9">
            <w:pPr>
              <w:jc w:val="center"/>
              <w:rPr>
                <w:b/>
                <w:sz w:val="20"/>
                <w:szCs w:val="20"/>
              </w:rPr>
            </w:pPr>
            <w:r>
              <w:rPr>
                <w:b/>
                <w:sz w:val="20"/>
                <w:szCs w:val="20"/>
              </w:rPr>
              <w:t>NB</w:t>
            </w:r>
          </w:p>
        </w:tc>
      </w:tr>
      <w:tr w:rsidR="0072672E" w:rsidRPr="00FD4D8E" w14:paraId="6546B0D7" w14:textId="77777777" w:rsidTr="00142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33397B0E" w14:textId="3D8689EF" w:rsidR="0072672E" w:rsidRDefault="009E1B41" w:rsidP="00FC75F9">
            <w:pPr>
              <w:rPr>
                <w:rFonts w:cs="Arial"/>
                <w:sz w:val="20"/>
                <w:szCs w:val="20"/>
                <w:lang w:val="en-US" w:eastAsia="en-US"/>
              </w:rPr>
            </w:pPr>
            <w:r>
              <w:rPr>
                <w:rFonts w:cs="Arial"/>
                <w:sz w:val="20"/>
                <w:szCs w:val="20"/>
                <w:lang w:val="en-US" w:eastAsia="en-US"/>
              </w:rPr>
              <w:t>Supply and delivery of a Brown Garden Waste 240 litre Wheeled Bin – New, additional* and replacement</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center"/>
          </w:tcPr>
          <w:p w14:paraId="3F32976F" w14:textId="0547338B" w:rsidR="0072672E" w:rsidRDefault="009E1B41" w:rsidP="00FC75F9">
            <w:pPr>
              <w:ind w:right="166"/>
              <w:jc w:val="right"/>
              <w:rPr>
                <w:rFonts w:cs="Arial"/>
                <w:sz w:val="20"/>
                <w:szCs w:val="20"/>
                <w:lang w:val="en-US" w:eastAsia="en-US"/>
              </w:rPr>
            </w:pPr>
            <w:r>
              <w:rPr>
                <w:rFonts w:cs="Arial"/>
                <w:sz w:val="20"/>
                <w:szCs w:val="20"/>
                <w:lang w:val="en-US" w:eastAsia="en-US"/>
              </w:rPr>
              <w:t>3</w:t>
            </w:r>
            <w:r w:rsidR="00F510ED">
              <w:rPr>
                <w:rFonts w:cs="Arial"/>
                <w:sz w:val="20"/>
                <w:szCs w:val="20"/>
                <w:lang w:val="en-US" w:eastAsia="en-US"/>
              </w:rPr>
              <w:t>9</w:t>
            </w:r>
            <w:r>
              <w:rPr>
                <w:rFonts w:cs="Arial"/>
                <w:sz w:val="20"/>
                <w:szCs w:val="20"/>
                <w:lang w:val="en-US" w:eastAsia="en-US"/>
              </w:rPr>
              <w:t>.00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center"/>
          </w:tcPr>
          <w:p w14:paraId="12E864E1" w14:textId="0F6C8B6D" w:rsidR="0072672E" w:rsidRPr="0052346A" w:rsidRDefault="0052346A" w:rsidP="00FC75F9">
            <w:pPr>
              <w:ind w:right="166"/>
              <w:jc w:val="right"/>
              <w:rPr>
                <w:rFonts w:cs="Arial"/>
                <w:b/>
                <w:sz w:val="20"/>
                <w:szCs w:val="20"/>
                <w:lang w:val="en-US" w:eastAsia="en-US"/>
              </w:rPr>
            </w:pPr>
            <w:r w:rsidRPr="0052346A">
              <w:rPr>
                <w:rFonts w:cs="Arial"/>
                <w:b/>
                <w:sz w:val="20"/>
                <w:szCs w:val="20"/>
                <w:lang w:val="en-US" w:eastAsia="en-US"/>
              </w:rPr>
              <w:t>42</w:t>
            </w:r>
            <w:r w:rsidR="009E1B41" w:rsidRPr="0052346A">
              <w:rPr>
                <w:rFonts w:cs="Arial"/>
                <w:b/>
                <w:sz w:val="20"/>
                <w:szCs w:val="20"/>
                <w:lang w:val="en-US" w:eastAsia="en-US"/>
              </w:rPr>
              <w:t>.00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7872C043" w14:textId="73A4ED7E" w:rsidR="0072672E" w:rsidRPr="00C54E9B" w:rsidRDefault="009C0625" w:rsidP="0072672E">
            <w:pPr>
              <w:jc w:val="center"/>
              <w:rPr>
                <w:rFonts w:cs="Arial"/>
                <w:b/>
                <w:sz w:val="20"/>
                <w:szCs w:val="20"/>
                <w:lang w:val="en-US" w:eastAsia="en-US"/>
              </w:rPr>
            </w:pPr>
            <w:r>
              <w:rPr>
                <w:rFonts w:cs="Arial"/>
                <w:b/>
                <w:sz w:val="20"/>
                <w:szCs w:val="20"/>
                <w:lang w:val="en-US" w:eastAsia="en-US"/>
              </w:rPr>
              <w:t>NB</w:t>
            </w:r>
          </w:p>
        </w:tc>
      </w:tr>
      <w:tr w:rsidR="00154A11" w:rsidRPr="00FD4D8E" w14:paraId="1F511779" w14:textId="77777777" w:rsidTr="00DA0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69B96B4D" w14:textId="2A3FE2F9" w:rsidR="00154A11" w:rsidRPr="00453EE8" w:rsidRDefault="009E1B41" w:rsidP="00154A11">
            <w:pPr>
              <w:rPr>
                <w:rFonts w:cs="Arial"/>
                <w:sz w:val="20"/>
                <w:szCs w:val="20"/>
                <w:lang w:val="en-US" w:eastAsia="en-US"/>
              </w:rPr>
            </w:pPr>
            <w:r>
              <w:rPr>
                <w:rFonts w:cs="Arial"/>
                <w:sz w:val="20"/>
                <w:szCs w:val="20"/>
                <w:lang w:val="en-US" w:eastAsia="en-US"/>
              </w:rPr>
              <w:t>Supply and delivery of replacement Blue, Brown or Black 240 litre Wheeled Bins owing to damaged (beyond reasonable repair) to bins during collection</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center"/>
          </w:tcPr>
          <w:p w14:paraId="09564DD4" w14:textId="23AB7D70" w:rsidR="00154A11" w:rsidRPr="00154A11" w:rsidRDefault="009E1B41" w:rsidP="00154A11">
            <w:pPr>
              <w:ind w:right="166"/>
              <w:jc w:val="right"/>
              <w:rPr>
                <w:rFonts w:cs="Arial"/>
                <w:sz w:val="20"/>
                <w:szCs w:val="20"/>
                <w:lang w:val="en-US" w:eastAsia="en-US"/>
              </w:rPr>
            </w:pPr>
            <w:r>
              <w:rPr>
                <w:rFonts w:cs="Arial"/>
                <w:sz w:val="20"/>
                <w:szCs w:val="20"/>
                <w:lang w:val="en-US" w:eastAsia="en-US"/>
              </w:rPr>
              <w:t>FREE</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center"/>
          </w:tcPr>
          <w:p w14:paraId="4EF48439" w14:textId="11FA8F28" w:rsidR="00154A11" w:rsidRPr="0052346A" w:rsidRDefault="009E1B41" w:rsidP="00154A11">
            <w:pPr>
              <w:ind w:right="166"/>
              <w:jc w:val="right"/>
              <w:rPr>
                <w:rFonts w:cs="Arial"/>
                <w:b/>
                <w:sz w:val="20"/>
                <w:szCs w:val="20"/>
                <w:lang w:val="en-US" w:eastAsia="en-US"/>
              </w:rPr>
            </w:pPr>
            <w:r w:rsidRPr="0052346A">
              <w:rPr>
                <w:rFonts w:cs="Arial"/>
                <w:b/>
                <w:sz w:val="20"/>
                <w:szCs w:val="20"/>
                <w:lang w:val="en-US" w:eastAsia="en-US"/>
              </w:rPr>
              <w:t>FREE</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1581601E" w14:textId="2E25305E" w:rsidR="00154A11" w:rsidRPr="00C54E9B" w:rsidRDefault="00C54E9B" w:rsidP="00154A11">
            <w:pPr>
              <w:jc w:val="center"/>
              <w:rPr>
                <w:rFonts w:cs="Arial"/>
                <w:b/>
                <w:sz w:val="20"/>
                <w:szCs w:val="20"/>
                <w:lang w:val="en-US" w:eastAsia="en-US"/>
              </w:rPr>
            </w:pPr>
            <w:r w:rsidRPr="00C54E9B">
              <w:rPr>
                <w:rFonts w:cs="Arial"/>
                <w:b/>
                <w:sz w:val="20"/>
                <w:szCs w:val="20"/>
                <w:lang w:val="en-US" w:eastAsia="en-US"/>
              </w:rPr>
              <w:t>-</w:t>
            </w:r>
          </w:p>
        </w:tc>
      </w:tr>
      <w:tr w:rsidR="00154A11" w:rsidRPr="00FD4D8E" w14:paraId="7D523D84" w14:textId="77777777" w:rsidTr="00DA0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04FE35C2" w14:textId="004F267F" w:rsidR="00154A11" w:rsidRPr="00453EE8" w:rsidRDefault="009E1B41" w:rsidP="00154A11">
            <w:pPr>
              <w:rPr>
                <w:rFonts w:cs="Arial"/>
                <w:sz w:val="20"/>
                <w:szCs w:val="20"/>
                <w:lang w:val="en-US" w:eastAsia="en-US"/>
              </w:rPr>
            </w:pPr>
            <w:r>
              <w:rPr>
                <w:rFonts w:cs="Arial"/>
                <w:sz w:val="20"/>
                <w:szCs w:val="20"/>
                <w:lang w:val="en-US" w:eastAsia="en-US"/>
              </w:rPr>
              <w:t xml:space="preserve">Supply and replacement of a 240 litre black or brown Wheeled Bin in exchange for a 140 litre equivalent </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center"/>
          </w:tcPr>
          <w:p w14:paraId="2760FAD1" w14:textId="540480AC" w:rsidR="00154A11" w:rsidRPr="00154A11" w:rsidRDefault="00F510ED" w:rsidP="00154A11">
            <w:pPr>
              <w:ind w:right="166"/>
              <w:jc w:val="right"/>
              <w:rPr>
                <w:rFonts w:cs="Arial"/>
                <w:bCs/>
                <w:sz w:val="20"/>
                <w:szCs w:val="20"/>
                <w:lang w:val="en-US" w:eastAsia="en-US"/>
              </w:rPr>
            </w:pPr>
            <w:r>
              <w:rPr>
                <w:rFonts w:cs="Arial"/>
                <w:bCs/>
                <w:sz w:val="20"/>
                <w:szCs w:val="20"/>
                <w:lang w:val="en-US" w:eastAsia="en-US"/>
              </w:rPr>
              <w:t>FREE</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center"/>
          </w:tcPr>
          <w:p w14:paraId="4E82E543" w14:textId="0A528124" w:rsidR="00154A11" w:rsidRPr="0052346A" w:rsidRDefault="009E1B41" w:rsidP="00154A11">
            <w:pPr>
              <w:ind w:right="166"/>
              <w:jc w:val="right"/>
              <w:rPr>
                <w:rFonts w:cs="Arial"/>
                <w:b/>
                <w:bCs/>
                <w:sz w:val="20"/>
                <w:szCs w:val="20"/>
                <w:lang w:val="en-US" w:eastAsia="en-US"/>
              </w:rPr>
            </w:pPr>
            <w:r w:rsidRPr="0052346A">
              <w:rPr>
                <w:rFonts w:cs="Arial"/>
                <w:b/>
                <w:bCs/>
                <w:sz w:val="20"/>
                <w:szCs w:val="20"/>
                <w:lang w:val="en-US" w:eastAsia="en-US"/>
              </w:rPr>
              <w:t>FREE</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0EA2242B" w14:textId="6E0A32BA" w:rsidR="00154A11" w:rsidRPr="00C54E9B" w:rsidRDefault="00C54E9B" w:rsidP="00154A11">
            <w:pPr>
              <w:jc w:val="center"/>
              <w:rPr>
                <w:rFonts w:cs="Arial"/>
                <w:b/>
                <w:sz w:val="20"/>
                <w:szCs w:val="20"/>
                <w:lang w:val="en-US" w:eastAsia="en-US"/>
              </w:rPr>
            </w:pPr>
            <w:r w:rsidRPr="00C54E9B">
              <w:rPr>
                <w:rFonts w:cs="Arial"/>
                <w:b/>
                <w:sz w:val="20"/>
                <w:szCs w:val="20"/>
                <w:lang w:val="en-US" w:eastAsia="en-US"/>
              </w:rPr>
              <w:t>-</w:t>
            </w:r>
          </w:p>
        </w:tc>
      </w:tr>
      <w:tr w:rsidR="00154A11" w:rsidRPr="00FD4D8E" w14:paraId="1F44E8D6" w14:textId="77777777" w:rsidTr="00DA0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570EDE1F" w14:textId="58C33D17" w:rsidR="00154A11" w:rsidRPr="00453EE8" w:rsidRDefault="009E1B41" w:rsidP="00154A11">
            <w:pPr>
              <w:rPr>
                <w:rFonts w:cs="Arial"/>
                <w:sz w:val="20"/>
                <w:szCs w:val="20"/>
                <w:lang w:val="en-US" w:eastAsia="en-US"/>
              </w:rPr>
            </w:pPr>
            <w:r>
              <w:rPr>
                <w:rFonts w:cs="Arial"/>
                <w:sz w:val="20"/>
                <w:szCs w:val="20"/>
                <w:lang w:val="en-US" w:eastAsia="en-US"/>
              </w:rPr>
              <w:t>Repairs to Wheeled Bins</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center"/>
          </w:tcPr>
          <w:p w14:paraId="706C3E20" w14:textId="5C4CB19A" w:rsidR="00154A11" w:rsidRPr="00154A11" w:rsidRDefault="009E1B41" w:rsidP="00C54E9B">
            <w:pPr>
              <w:ind w:right="166"/>
              <w:jc w:val="right"/>
              <w:rPr>
                <w:rFonts w:cs="Arial"/>
                <w:bCs/>
                <w:sz w:val="20"/>
                <w:szCs w:val="20"/>
                <w:lang w:val="en-US" w:eastAsia="en-US"/>
              </w:rPr>
            </w:pPr>
            <w:r>
              <w:rPr>
                <w:rFonts w:cs="Arial"/>
                <w:bCs/>
                <w:sz w:val="20"/>
                <w:szCs w:val="20"/>
                <w:lang w:val="en-US" w:eastAsia="en-US"/>
              </w:rPr>
              <w:t>FREE</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center"/>
          </w:tcPr>
          <w:p w14:paraId="03983CED" w14:textId="7868BD32" w:rsidR="00154A11" w:rsidRPr="0052346A" w:rsidRDefault="009E1B41" w:rsidP="00154A11">
            <w:pPr>
              <w:ind w:right="166"/>
              <w:jc w:val="right"/>
              <w:rPr>
                <w:rFonts w:cs="Arial"/>
                <w:b/>
                <w:bCs/>
                <w:sz w:val="20"/>
                <w:szCs w:val="20"/>
                <w:lang w:val="en-US" w:eastAsia="en-US"/>
              </w:rPr>
            </w:pPr>
            <w:r w:rsidRPr="0052346A">
              <w:rPr>
                <w:rFonts w:cs="Arial"/>
                <w:b/>
                <w:bCs/>
                <w:sz w:val="20"/>
                <w:szCs w:val="20"/>
                <w:lang w:val="en-US" w:eastAsia="en-US"/>
              </w:rPr>
              <w:t>FREE</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026607C6" w14:textId="1848E92E" w:rsidR="00154A11" w:rsidRPr="00C54E9B" w:rsidRDefault="00C54E9B" w:rsidP="00154A11">
            <w:pPr>
              <w:jc w:val="center"/>
              <w:rPr>
                <w:rFonts w:cs="Arial"/>
                <w:b/>
                <w:sz w:val="20"/>
                <w:szCs w:val="20"/>
                <w:lang w:val="en-US" w:eastAsia="en-US"/>
              </w:rPr>
            </w:pPr>
            <w:r w:rsidRPr="00C54E9B">
              <w:rPr>
                <w:rFonts w:cs="Arial"/>
                <w:b/>
                <w:sz w:val="20"/>
                <w:szCs w:val="20"/>
                <w:lang w:val="en-US" w:eastAsia="en-US"/>
              </w:rPr>
              <w:t>-</w:t>
            </w:r>
          </w:p>
        </w:tc>
      </w:tr>
      <w:tr w:rsidR="009E1B41" w:rsidRPr="00FD4D8E" w14:paraId="2BE56447" w14:textId="77777777" w:rsidTr="00DA0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0C96CCF2" w14:textId="1F4FD429" w:rsidR="009E1B41" w:rsidRPr="00453EE8" w:rsidRDefault="009E1B41" w:rsidP="00154A11">
            <w:pPr>
              <w:rPr>
                <w:rFonts w:cs="Arial"/>
                <w:sz w:val="20"/>
                <w:szCs w:val="20"/>
                <w:lang w:val="en-US" w:eastAsia="en-US"/>
              </w:rPr>
            </w:pPr>
            <w:r>
              <w:rPr>
                <w:rFonts w:cs="Arial"/>
                <w:sz w:val="20"/>
                <w:szCs w:val="20"/>
                <w:lang w:val="en-US" w:eastAsia="en-US"/>
              </w:rPr>
              <w:t>Supply and delivery of a new or replacement 360 litre Wheeled Bin for use by multiple domestic dwellings</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center"/>
          </w:tcPr>
          <w:p w14:paraId="10411C29" w14:textId="4BC128D5" w:rsidR="009E1B41" w:rsidRPr="00154A11" w:rsidRDefault="00F510ED" w:rsidP="00207ECF">
            <w:pPr>
              <w:ind w:right="166"/>
              <w:jc w:val="center"/>
              <w:rPr>
                <w:rFonts w:cs="Arial"/>
                <w:bCs/>
                <w:sz w:val="20"/>
                <w:szCs w:val="20"/>
                <w:lang w:val="en-US" w:eastAsia="en-US"/>
              </w:rPr>
            </w:pPr>
            <w:r>
              <w:rPr>
                <w:rFonts w:cs="Arial"/>
                <w:bCs/>
                <w:sz w:val="20"/>
                <w:szCs w:val="20"/>
                <w:lang w:val="en-US" w:eastAsia="en-US"/>
              </w:rPr>
              <w:t xml:space="preserve">           68.00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center"/>
          </w:tcPr>
          <w:p w14:paraId="2CE205DF" w14:textId="02ECB251" w:rsidR="009E1B41" w:rsidRPr="00945021" w:rsidRDefault="0052346A" w:rsidP="00154A11">
            <w:pPr>
              <w:ind w:right="166"/>
              <w:jc w:val="right"/>
              <w:rPr>
                <w:rFonts w:cs="Arial"/>
                <w:b/>
                <w:bCs/>
                <w:color w:val="FF0000"/>
                <w:sz w:val="20"/>
                <w:szCs w:val="20"/>
                <w:lang w:val="en-US" w:eastAsia="en-US"/>
              </w:rPr>
            </w:pPr>
            <w:r w:rsidRPr="0052346A">
              <w:rPr>
                <w:rFonts w:cs="Arial"/>
                <w:b/>
                <w:bCs/>
                <w:sz w:val="20"/>
                <w:szCs w:val="20"/>
                <w:lang w:val="en-US" w:eastAsia="en-US"/>
              </w:rPr>
              <w:t>73</w:t>
            </w:r>
            <w:r w:rsidR="009E1B41" w:rsidRPr="0052346A">
              <w:rPr>
                <w:rFonts w:cs="Arial"/>
                <w:b/>
                <w:bCs/>
                <w:sz w:val="20"/>
                <w:szCs w:val="20"/>
                <w:lang w:val="en-US" w:eastAsia="en-US"/>
              </w:rPr>
              <w:t>.00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7607FF98" w14:textId="021F1FC4" w:rsidR="009E1B41" w:rsidRPr="00966E9A" w:rsidRDefault="009C0625" w:rsidP="00154A11">
            <w:pPr>
              <w:jc w:val="center"/>
              <w:rPr>
                <w:rFonts w:cs="Arial"/>
                <w:b/>
                <w:sz w:val="20"/>
                <w:szCs w:val="20"/>
                <w:lang w:val="en-US" w:eastAsia="en-US"/>
              </w:rPr>
            </w:pPr>
            <w:r>
              <w:rPr>
                <w:rFonts w:cs="Arial"/>
                <w:b/>
                <w:sz w:val="20"/>
                <w:szCs w:val="20"/>
                <w:lang w:val="en-US" w:eastAsia="en-US"/>
              </w:rPr>
              <w:t>NB</w:t>
            </w:r>
          </w:p>
        </w:tc>
      </w:tr>
      <w:tr w:rsidR="009E1B41" w:rsidRPr="00FD4D8E" w14:paraId="122E3408" w14:textId="77777777" w:rsidTr="00DA0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1A44CD97" w14:textId="26DE1558" w:rsidR="009E1B41" w:rsidRPr="00453EE8" w:rsidRDefault="009E1B41" w:rsidP="00154A11">
            <w:pPr>
              <w:rPr>
                <w:rFonts w:cs="Arial"/>
                <w:sz w:val="20"/>
                <w:szCs w:val="20"/>
                <w:lang w:val="en-US" w:eastAsia="en-US"/>
              </w:rPr>
            </w:pPr>
            <w:r>
              <w:rPr>
                <w:rFonts w:cs="Arial"/>
                <w:sz w:val="20"/>
                <w:szCs w:val="20"/>
                <w:lang w:val="en-US" w:eastAsia="en-US"/>
              </w:rPr>
              <w:t>Supply and delivery of a new or replacement 660 litre Wheeled Bin for use by multiple domestic dwellings</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center"/>
          </w:tcPr>
          <w:p w14:paraId="5C8FCC81" w14:textId="30075483" w:rsidR="009E1B41" w:rsidRPr="00154A11" w:rsidRDefault="00F510ED" w:rsidP="00207ECF">
            <w:pPr>
              <w:ind w:right="166"/>
              <w:jc w:val="center"/>
              <w:rPr>
                <w:rFonts w:cs="Arial"/>
                <w:bCs/>
                <w:sz w:val="20"/>
                <w:szCs w:val="20"/>
                <w:lang w:val="en-US" w:eastAsia="en-US"/>
              </w:rPr>
            </w:pPr>
            <w:r>
              <w:rPr>
                <w:rFonts w:cs="Arial"/>
                <w:bCs/>
                <w:sz w:val="20"/>
                <w:szCs w:val="20"/>
                <w:lang w:val="en-US" w:eastAsia="en-US"/>
              </w:rPr>
              <w:t xml:space="preserve">         285.00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center"/>
          </w:tcPr>
          <w:p w14:paraId="13A568FA" w14:textId="77D44B9C" w:rsidR="009E1B41" w:rsidRPr="0052346A" w:rsidRDefault="0052346A" w:rsidP="00154A11">
            <w:pPr>
              <w:ind w:right="166"/>
              <w:jc w:val="right"/>
              <w:rPr>
                <w:rFonts w:cs="Arial"/>
                <w:b/>
                <w:bCs/>
                <w:sz w:val="20"/>
                <w:szCs w:val="20"/>
                <w:lang w:val="en-US" w:eastAsia="en-US"/>
              </w:rPr>
            </w:pPr>
            <w:r w:rsidRPr="0052346A">
              <w:rPr>
                <w:rFonts w:cs="Arial"/>
                <w:b/>
                <w:bCs/>
                <w:sz w:val="20"/>
                <w:szCs w:val="20"/>
                <w:lang w:val="en-US" w:eastAsia="en-US"/>
              </w:rPr>
              <w:t>179</w:t>
            </w:r>
            <w:r w:rsidR="009E1B41" w:rsidRPr="0052346A">
              <w:rPr>
                <w:rFonts w:cs="Arial"/>
                <w:b/>
                <w:bCs/>
                <w:sz w:val="20"/>
                <w:szCs w:val="20"/>
                <w:lang w:val="en-US" w:eastAsia="en-US"/>
              </w:rPr>
              <w:t>.00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4BB8F8D0" w14:textId="46EFA679" w:rsidR="009E1B41" w:rsidRPr="00966E9A" w:rsidRDefault="009C0625" w:rsidP="00154A11">
            <w:pPr>
              <w:jc w:val="center"/>
              <w:rPr>
                <w:rFonts w:cs="Arial"/>
                <w:b/>
                <w:sz w:val="20"/>
                <w:szCs w:val="20"/>
                <w:lang w:val="en-US" w:eastAsia="en-US"/>
              </w:rPr>
            </w:pPr>
            <w:r>
              <w:rPr>
                <w:rFonts w:cs="Arial"/>
                <w:b/>
                <w:sz w:val="20"/>
                <w:szCs w:val="20"/>
                <w:lang w:val="en-US" w:eastAsia="en-US"/>
              </w:rPr>
              <w:t>NB</w:t>
            </w:r>
          </w:p>
        </w:tc>
      </w:tr>
      <w:tr w:rsidR="009E1B41" w:rsidRPr="00FD4D8E" w14:paraId="1B49BF1C" w14:textId="77777777" w:rsidTr="00DA0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118EE309" w14:textId="1B60F4EF" w:rsidR="009E1B41" w:rsidRPr="00453EE8" w:rsidRDefault="009E1B41" w:rsidP="00154A11">
            <w:pPr>
              <w:rPr>
                <w:rFonts w:cs="Arial"/>
                <w:sz w:val="20"/>
                <w:szCs w:val="20"/>
                <w:lang w:val="en-US" w:eastAsia="en-US"/>
              </w:rPr>
            </w:pPr>
            <w:r>
              <w:rPr>
                <w:rFonts w:cs="Arial"/>
                <w:sz w:val="20"/>
                <w:szCs w:val="20"/>
                <w:lang w:val="en-US" w:eastAsia="en-US"/>
              </w:rPr>
              <w:t>Supply and delivery of a new or replacement 1100 litre Wheeled Bin for use by multiple domestic dwellings</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center"/>
          </w:tcPr>
          <w:p w14:paraId="31A898BA" w14:textId="140EAC5A" w:rsidR="009E1B41" w:rsidRPr="00154A11" w:rsidRDefault="00F510ED" w:rsidP="00207ECF">
            <w:pPr>
              <w:ind w:right="166"/>
              <w:jc w:val="center"/>
              <w:rPr>
                <w:rFonts w:cs="Arial"/>
                <w:bCs/>
                <w:sz w:val="20"/>
                <w:szCs w:val="20"/>
                <w:lang w:val="en-US" w:eastAsia="en-US"/>
              </w:rPr>
            </w:pPr>
            <w:r>
              <w:rPr>
                <w:rFonts w:cs="Arial"/>
                <w:bCs/>
                <w:sz w:val="20"/>
                <w:szCs w:val="20"/>
                <w:lang w:val="en-US" w:eastAsia="en-US"/>
              </w:rPr>
              <w:t xml:space="preserve">         305.00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center"/>
          </w:tcPr>
          <w:p w14:paraId="2BF7E3D9" w14:textId="30C274C4" w:rsidR="009E1B41" w:rsidRPr="0052346A" w:rsidRDefault="0052346A" w:rsidP="00154A11">
            <w:pPr>
              <w:ind w:right="166"/>
              <w:jc w:val="right"/>
              <w:rPr>
                <w:rFonts w:cs="Arial"/>
                <w:b/>
                <w:bCs/>
                <w:sz w:val="20"/>
                <w:szCs w:val="20"/>
                <w:lang w:val="en-US" w:eastAsia="en-US"/>
              </w:rPr>
            </w:pPr>
            <w:r w:rsidRPr="0052346A">
              <w:rPr>
                <w:rFonts w:cs="Arial"/>
                <w:b/>
                <w:bCs/>
                <w:sz w:val="20"/>
                <w:szCs w:val="20"/>
                <w:lang w:val="en-US" w:eastAsia="en-US"/>
              </w:rPr>
              <w:t>191</w:t>
            </w:r>
            <w:r w:rsidR="009E1B41" w:rsidRPr="0052346A">
              <w:rPr>
                <w:rFonts w:cs="Arial"/>
                <w:b/>
                <w:bCs/>
                <w:sz w:val="20"/>
                <w:szCs w:val="20"/>
                <w:lang w:val="en-US" w:eastAsia="en-US"/>
              </w:rPr>
              <w:t>.00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5FECD239" w14:textId="5EF0F6F1" w:rsidR="009E1B41" w:rsidRPr="00966E9A" w:rsidRDefault="009C0625" w:rsidP="00154A11">
            <w:pPr>
              <w:jc w:val="center"/>
              <w:rPr>
                <w:rFonts w:cs="Arial"/>
                <w:b/>
                <w:sz w:val="20"/>
                <w:szCs w:val="20"/>
                <w:lang w:val="en-US" w:eastAsia="en-US"/>
              </w:rPr>
            </w:pPr>
            <w:r>
              <w:rPr>
                <w:rFonts w:cs="Arial"/>
                <w:b/>
                <w:sz w:val="20"/>
                <w:szCs w:val="20"/>
                <w:lang w:val="en-US" w:eastAsia="en-US"/>
              </w:rPr>
              <w:t>NB</w:t>
            </w:r>
          </w:p>
        </w:tc>
      </w:tr>
    </w:tbl>
    <w:p w14:paraId="31A50C2C" w14:textId="77777777" w:rsidR="0077506D" w:rsidRDefault="0077506D" w:rsidP="0077506D">
      <w:pPr>
        <w:ind w:firstLine="142"/>
        <w:rPr>
          <w:sz w:val="20"/>
        </w:rPr>
      </w:pPr>
      <w:r>
        <w:t>*</w:t>
      </w:r>
      <w:proofErr w:type="gramStart"/>
      <w:r w:rsidRPr="0077506D">
        <w:rPr>
          <w:sz w:val="20"/>
        </w:rPr>
        <w:t>subject</w:t>
      </w:r>
      <w:proofErr w:type="gramEnd"/>
      <w:r w:rsidRPr="0077506D">
        <w:rPr>
          <w:sz w:val="20"/>
        </w:rPr>
        <w:t xml:space="preserve"> to eligibility and restrictions apply please contact EBC for further details.</w:t>
      </w:r>
    </w:p>
    <w:p w14:paraId="796BE6DF" w14:textId="77777777" w:rsidR="00C54E9B" w:rsidRDefault="00C54E9B" w:rsidP="0077506D">
      <w:pPr>
        <w:ind w:firstLine="142"/>
        <w:rPr>
          <w:sz w:val="20"/>
        </w:rPr>
      </w:pPr>
    </w:p>
    <w:p w14:paraId="178BF20D" w14:textId="77777777" w:rsidR="00C54E9B" w:rsidRDefault="00C54E9B" w:rsidP="0077506D">
      <w:pPr>
        <w:ind w:firstLine="142"/>
        <w:rPr>
          <w:rFonts w:cs="Arial"/>
          <w:b/>
          <w:sz w:val="22"/>
          <w:szCs w:val="28"/>
        </w:rPr>
      </w:pPr>
    </w:p>
    <w:p w14:paraId="7ABD8686" w14:textId="77777777" w:rsidR="00FC5357" w:rsidRPr="0077506D" w:rsidRDefault="00FC5357" w:rsidP="0077506D">
      <w:pPr>
        <w:ind w:firstLine="142"/>
        <w:rPr>
          <w:rFonts w:cs="Arial"/>
          <w:b/>
          <w:sz w:val="22"/>
          <w:szCs w:val="28"/>
        </w:rPr>
      </w:pPr>
    </w:p>
    <w:p w14:paraId="23D0C7D5" w14:textId="77777777" w:rsidR="0077506D" w:rsidRDefault="0077506D" w:rsidP="0077506D">
      <w:pPr>
        <w:ind w:right="127"/>
        <w:rPr>
          <w:rFonts w:cs="Arial"/>
          <w:b/>
          <w:bCs/>
          <w:color w:val="E7E6E6" w:themeColor="background2"/>
          <w:sz w:val="20"/>
          <w:szCs w:val="20"/>
          <w:lang w:val="en-US" w:eastAsia="en-US"/>
        </w:rPr>
      </w:pPr>
    </w:p>
    <w:p w14:paraId="1B8EF3AC" w14:textId="77777777" w:rsidR="0077506D" w:rsidRDefault="0077506D" w:rsidP="0077506D">
      <w:pPr>
        <w:ind w:right="127"/>
        <w:rPr>
          <w:rFonts w:cs="Arial"/>
          <w:b/>
          <w:bCs/>
          <w:color w:val="E7E6E6" w:themeColor="background2"/>
          <w:sz w:val="20"/>
          <w:szCs w:val="20"/>
          <w:lang w:val="en-US" w:eastAsia="en-US"/>
        </w:rPr>
        <w:sectPr w:rsidR="0077506D" w:rsidSect="00DA0C75">
          <w:pgSz w:w="11905" w:h="16833" w:code="9"/>
          <w:pgMar w:top="1440" w:right="864" w:bottom="1440" w:left="864" w:header="720" w:footer="648" w:gutter="0"/>
          <w:cols w:space="720"/>
          <w:docGrid w:linePitch="326"/>
        </w:sectPr>
      </w:pPr>
    </w:p>
    <w:tbl>
      <w:tblPr>
        <w:tblW w:w="10348" w:type="dxa"/>
        <w:tblInd w:w="-5" w:type="dxa"/>
        <w:tblLayout w:type="fixed"/>
        <w:tblLook w:val="0000" w:firstRow="0" w:lastRow="0" w:firstColumn="0" w:lastColumn="0" w:noHBand="0" w:noVBand="0"/>
      </w:tblPr>
      <w:tblGrid>
        <w:gridCol w:w="6802"/>
        <w:gridCol w:w="1419"/>
        <w:gridCol w:w="1315"/>
        <w:gridCol w:w="812"/>
      </w:tblGrid>
      <w:tr w:rsidR="0077506D" w:rsidRPr="006B3C4C" w14:paraId="2B1E0880" w14:textId="77777777" w:rsidTr="00B23403">
        <w:trPr>
          <w:trHeight w:val="272"/>
        </w:trPr>
        <w:tc>
          <w:tcPr>
            <w:tcW w:w="10348"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5626D74A" w14:textId="77777777" w:rsidR="0077506D" w:rsidRPr="0077506D" w:rsidRDefault="0077506D" w:rsidP="0077506D">
            <w:pPr>
              <w:ind w:right="127"/>
              <w:rPr>
                <w:rFonts w:cs="Arial"/>
                <w:b/>
                <w:bCs/>
                <w:color w:val="FFFFFF"/>
                <w:sz w:val="20"/>
                <w:szCs w:val="20"/>
                <w:lang w:val="en-US" w:eastAsia="en-US"/>
              </w:rPr>
            </w:pPr>
            <w:r w:rsidRPr="00065AD2">
              <w:rPr>
                <w:rFonts w:cs="Arial"/>
                <w:b/>
                <w:bCs/>
                <w:color w:val="FFFFFF" w:themeColor="background1"/>
                <w:sz w:val="20"/>
                <w:szCs w:val="20"/>
                <w:lang w:val="en-US" w:eastAsia="en-US"/>
              </w:rPr>
              <w:lastRenderedPageBreak/>
              <w:t>CLINICAL WASTE COLLECTION</w:t>
            </w:r>
          </w:p>
        </w:tc>
      </w:tr>
      <w:tr w:rsidR="00154A11" w:rsidRPr="00FD4D8E" w14:paraId="36EF98D2" w14:textId="77777777" w:rsidTr="00B234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802" w:type="dxa"/>
            <w:tcBorders>
              <w:top w:val="single" w:sz="8" w:space="0" w:color="auto"/>
              <w:left w:val="single" w:sz="8" w:space="0" w:color="auto"/>
              <w:bottom w:val="single" w:sz="8" w:space="0" w:color="auto"/>
              <w:right w:val="single" w:sz="8" w:space="0" w:color="auto"/>
            </w:tcBorders>
            <w:shd w:val="clear" w:color="auto" w:fill="auto"/>
            <w:tcMar>
              <w:right w:w="14" w:type="dxa"/>
            </w:tcMar>
            <w:vAlign w:val="center"/>
          </w:tcPr>
          <w:p w14:paraId="21E936BF" w14:textId="77777777" w:rsidR="00154A11" w:rsidRPr="00453EE8" w:rsidRDefault="00154A11" w:rsidP="00154A11">
            <w:pPr>
              <w:rPr>
                <w:rFonts w:cs="Arial"/>
                <w:sz w:val="20"/>
                <w:szCs w:val="20"/>
                <w:lang w:val="en-US" w:eastAsia="en-US"/>
              </w:rPr>
            </w:pPr>
            <w:r w:rsidRPr="00453EE8">
              <w:rPr>
                <w:rFonts w:cs="Arial"/>
                <w:sz w:val="20"/>
                <w:szCs w:val="20"/>
                <w:lang w:val="en-US" w:eastAsia="en-US"/>
              </w:rPr>
              <w:t xml:space="preserve">Domestic households </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center"/>
          </w:tcPr>
          <w:p w14:paraId="0AE60EC3" w14:textId="77777777" w:rsidR="00154A11" w:rsidRPr="00154A11" w:rsidRDefault="00154A11" w:rsidP="00154A11">
            <w:pPr>
              <w:ind w:right="127"/>
              <w:jc w:val="right"/>
              <w:rPr>
                <w:rFonts w:cs="Arial"/>
                <w:bCs/>
                <w:sz w:val="20"/>
                <w:szCs w:val="20"/>
                <w:lang w:val="en-US" w:eastAsia="en-US"/>
              </w:rPr>
            </w:pPr>
            <w:r w:rsidRPr="00154A11">
              <w:rPr>
                <w:rFonts w:cs="Arial"/>
                <w:bCs/>
                <w:sz w:val="20"/>
                <w:szCs w:val="20"/>
                <w:lang w:val="en-US" w:eastAsia="en-US"/>
              </w:rPr>
              <w:t>FREE</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center"/>
          </w:tcPr>
          <w:p w14:paraId="36D10C5B" w14:textId="276C4AEE" w:rsidR="00154A11" w:rsidRPr="00082DFD" w:rsidRDefault="0072672E" w:rsidP="00154A11">
            <w:pPr>
              <w:ind w:right="127"/>
              <w:jc w:val="right"/>
              <w:rPr>
                <w:rFonts w:cs="Arial"/>
                <w:b/>
                <w:bCs/>
                <w:color w:val="FF0000"/>
                <w:sz w:val="20"/>
                <w:szCs w:val="20"/>
                <w:lang w:val="en-US" w:eastAsia="en-US"/>
              </w:rPr>
            </w:pPr>
            <w:r w:rsidRPr="006E2CAF">
              <w:rPr>
                <w:rFonts w:cs="Arial"/>
                <w:b/>
                <w:bCs/>
                <w:sz w:val="20"/>
                <w:szCs w:val="20"/>
                <w:lang w:val="en-US" w:eastAsia="en-US"/>
              </w:rPr>
              <w:t>FREE</w:t>
            </w:r>
          </w:p>
        </w:tc>
        <w:tc>
          <w:tcPr>
            <w:tcW w:w="812" w:type="dxa"/>
            <w:tcBorders>
              <w:top w:val="single" w:sz="4" w:space="0" w:color="auto"/>
              <w:left w:val="single" w:sz="4" w:space="0" w:color="auto"/>
              <w:bottom w:val="single" w:sz="4" w:space="0" w:color="auto"/>
              <w:right w:val="single" w:sz="4" w:space="0" w:color="auto"/>
            </w:tcBorders>
            <w:tcMar>
              <w:right w:w="14" w:type="dxa"/>
            </w:tcMar>
            <w:vAlign w:val="center"/>
          </w:tcPr>
          <w:p w14:paraId="0CD3DDC5" w14:textId="77777777" w:rsidR="00154A11" w:rsidRPr="00966E9A" w:rsidRDefault="00154A11" w:rsidP="00154A11">
            <w:pPr>
              <w:jc w:val="center"/>
              <w:rPr>
                <w:rFonts w:cs="Arial"/>
                <w:b/>
                <w:sz w:val="20"/>
                <w:szCs w:val="20"/>
                <w:lang w:val="en-US" w:eastAsia="en-US"/>
              </w:rPr>
            </w:pPr>
            <w:r>
              <w:rPr>
                <w:rFonts w:cs="Arial"/>
                <w:b/>
                <w:sz w:val="20"/>
                <w:szCs w:val="20"/>
                <w:lang w:val="en-US" w:eastAsia="en-US"/>
              </w:rPr>
              <w:t>-</w:t>
            </w:r>
          </w:p>
        </w:tc>
      </w:tr>
    </w:tbl>
    <w:p w14:paraId="1F3ADA47" w14:textId="77777777" w:rsidR="00EE4927" w:rsidRDefault="00EE4927" w:rsidP="00B904B3">
      <w:pPr>
        <w:rPr>
          <w:rFonts w:cs="Arial"/>
          <w:b/>
          <w:sz w:val="28"/>
          <w:szCs w:val="28"/>
        </w:rPr>
      </w:pPr>
    </w:p>
    <w:tbl>
      <w:tblPr>
        <w:tblW w:w="10348" w:type="dxa"/>
        <w:tblInd w:w="-5" w:type="dxa"/>
        <w:tblLayout w:type="fixed"/>
        <w:tblLook w:val="0000" w:firstRow="0" w:lastRow="0" w:firstColumn="0" w:lastColumn="0" w:noHBand="0" w:noVBand="0"/>
      </w:tblPr>
      <w:tblGrid>
        <w:gridCol w:w="6802"/>
        <w:gridCol w:w="1419"/>
        <w:gridCol w:w="1315"/>
        <w:gridCol w:w="812"/>
      </w:tblGrid>
      <w:tr w:rsidR="0029208C" w:rsidRPr="006B3C4C" w14:paraId="0988B7E3" w14:textId="77777777" w:rsidTr="00B23403">
        <w:trPr>
          <w:trHeight w:val="272"/>
        </w:trPr>
        <w:tc>
          <w:tcPr>
            <w:tcW w:w="10348"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2FD495EF" w14:textId="65C347A6" w:rsidR="0029208C" w:rsidRPr="00065AD2" w:rsidRDefault="0029208C" w:rsidP="0082296C">
            <w:pPr>
              <w:ind w:right="127"/>
              <w:rPr>
                <w:rFonts w:cs="Arial"/>
                <w:b/>
                <w:bCs/>
                <w:color w:val="FFFFFF" w:themeColor="background1"/>
                <w:sz w:val="20"/>
                <w:szCs w:val="20"/>
                <w:lang w:val="en-US" w:eastAsia="en-US"/>
              </w:rPr>
            </w:pPr>
            <w:r w:rsidRPr="00065AD2">
              <w:rPr>
                <w:rFonts w:cs="Arial"/>
                <w:b/>
                <w:bCs/>
                <w:color w:val="FFFFFF" w:themeColor="background1"/>
                <w:sz w:val="20"/>
                <w:szCs w:val="20"/>
                <w:lang w:val="en-US" w:eastAsia="en-US"/>
              </w:rPr>
              <w:t xml:space="preserve">WASTE FOR WHICH COLLECTION </w:t>
            </w:r>
            <w:r w:rsidR="0026711A">
              <w:rPr>
                <w:rFonts w:cs="Arial"/>
                <w:b/>
                <w:bCs/>
                <w:color w:val="FFFFFF" w:themeColor="background1"/>
                <w:sz w:val="20"/>
                <w:szCs w:val="20"/>
                <w:lang w:val="en-US" w:eastAsia="en-US"/>
              </w:rPr>
              <w:t xml:space="preserve">ONLY </w:t>
            </w:r>
            <w:r w:rsidRPr="00065AD2">
              <w:rPr>
                <w:rFonts w:cs="Arial"/>
                <w:b/>
                <w:bCs/>
                <w:color w:val="FFFFFF" w:themeColor="background1"/>
                <w:sz w:val="20"/>
                <w:szCs w:val="20"/>
                <w:lang w:val="en-US" w:eastAsia="en-US"/>
              </w:rPr>
              <w:t xml:space="preserve">CAN BE CHARGED (Schools </w:t>
            </w:r>
            <w:proofErr w:type="spellStart"/>
            <w:r w:rsidRPr="00065AD2">
              <w:rPr>
                <w:rFonts w:cs="Arial"/>
                <w:b/>
                <w:bCs/>
                <w:color w:val="FFFFFF" w:themeColor="background1"/>
                <w:sz w:val="20"/>
                <w:szCs w:val="20"/>
                <w:lang w:val="en-US" w:eastAsia="en-US"/>
              </w:rPr>
              <w:t>etc</w:t>
            </w:r>
            <w:proofErr w:type="spellEnd"/>
            <w:r w:rsidRPr="00065AD2">
              <w:rPr>
                <w:rFonts w:cs="Arial"/>
                <w:b/>
                <w:bCs/>
                <w:color w:val="FFFFFF" w:themeColor="background1"/>
                <w:sz w:val="20"/>
                <w:szCs w:val="20"/>
                <w:lang w:val="en-US" w:eastAsia="en-US"/>
              </w:rPr>
              <w:t>)</w:t>
            </w:r>
          </w:p>
        </w:tc>
      </w:tr>
      <w:tr w:rsidR="0029208C" w:rsidRPr="00FD4D8E" w14:paraId="5DD1C437" w14:textId="77777777" w:rsidTr="00B234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10348" w:type="dxa"/>
            <w:gridSpan w:val="4"/>
            <w:tcBorders>
              <w:top w:val="single" w:sz="8" w:space="0" w:color="auto"/>
              <w:left w:val="single" w:sz="8" w:space="0" w:color="auto"/>
              <w:bottom w:val="single" w:sz="8" w:space="0" w:color="auto"/>
              <w:right w:val="single" w:sz="4" w:space="0" w:color="auto"/>
            </w:tcBorders>
            <w:shd w:val="clear" w:color="auto" w:fill="D9D9D9" w:themeFill="background1" w:themeFillShade="D9"/>
            <w:tcMar>
              <w:right w:w="14" w:type="dxa"/>
            </w:tcMar>
            <w:vAlign w:val="center"/>
          </w:tcPr>
          <w:p w14:paraId="5D032C92" w14:textId="2F5B00A8" w:rsidR="0029208C" w:rsidRPr="0077506D" w:rsidRDefault="0029208C" w:rsidP="0082296C">
            <w:pPr>
              <w:ind w:right="127"/>
              <w:rPr>
                <w:rFonts w:cs="Arial"/>
                <w:b/>
                <w:bCs/>
                <w:sz w:val="20"/>
                <w:szCs w:val="20"/>
                <w:lang w:val="en-US" w:eastAsia="en-US"/>
              </w:rPr>
            </w:pPr>
            <w:r w:rsidRPr="00E3780D">
              <w:rPr>
                <w:rFonts w:cs="Arial"/>
                <w:b/>
                <w:bCs/>
                <w:sz w:val="20"/>
                <w:szCs w:val="20"/>
                <w:lang w:val="en-US" w:eastAsia="en-US"/>
              </w:rPr>
              <w:t xml:space="preserve">Wheeled bins - </w:t>
            </w:r>
            <w:r w:rsidR="00C54E9B">
              <w:rPr>
                <w:rFonts w:cs="Arial"/>
                <w:b/>
                <w:bCs/>
                <w:sz w:val="20"/>
                <w:szCs w:val="20"/>
                <w:lang w:val="en-US" w:eastAsia="en-US"/>
              </w:rPr>
              <w:t>p</w:t>
            </w:r>
            <w:r w:rsidRPr="00E3780D">
              <w:rPr>
                <w:rFonts w:cs="Arial"/>
                <w:b/>
                <w:bCs/>
                <w:sz w:val="20"/>
                <w:szCs w:val="20"/>
                <w:lang w:val="en-US" w:eastAsia="en-US"/>
              </w:rPr>
              <w:t xml:space="preserve">er </w:t>
            </w:r>
            <w:r w:rsidR="00C54E9B">
              <w:rPr>
                <w:rFonts w:cs="Arial"/>
                <w:b/>
                <w:bCs/>
                <w:sz w:val="20"/>
                <w:szCs w:val="20"/>
                <w:lang w:val="en-US" w:eastAsia="en-US"/>
              </w:rPr>
              <w:t>w</w:t>
            </w:r>
            <w:r w:rsidRPr="00E3780D">
              <w:rPr>
                <w:rFonts w:cs="Arial"/>
                <w:b/>
                <w:bCs/>
                <w:sz w:val="20"/>
                <w:szCs w:val="20"/>
                <w:lang w:val="en-US" w:eastAsia="en-US"/>
              </w:rPr>
              <w:t>eek (based on 1 lift per week)</w:t>
            </w:r>
            <w:r>
              <w:rPr>
                <w:rFonts w:cs="Arial"/>
                <w:b/>
                <w:bCs/>
                <w:sz w:val="20"/>
                <w:szCs w:val="20"/>
                <w:lang w:val="en-US" w:eastAsia="en-US"/>
              </w:rPr>
              <w:t>:</w:t>
            </w:r>
          </w:p>
        </w:tc>
      </w:tr>
      <w:tr w:rsidR="00F81DBA" w:rsidRPr="00FD4D8E" w14:paraId="7FD804A6" w14:textId="77777777" w:rsidTr="00B234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802"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53615064" w14:textId="77777777" w:rsidR="00F81DBA" w:rsidRPr="00E3780D" w:rsidRDefault="00F81DBA" w:rsidP="00F81DBA">
            <w:pPr>
              <w:rPr>
                <w:rFonts w:cs="Arial"/>
                <w:sz w:val="20"/>
                <w:szCs w:val="20"/>
                <w:lang w:val="en-US" w:eastAsia="en-US"/>
              </w:rPr>
            </w:pPr>
            <w:r w:rsidRPr="00E3780D">
              <w:rPr>
                <w:rFonts w:cs="Arial"/>
                <w:sz w:val="20"/>
                <w:szCs w:val="20"/>
                <w:lang w:val="en-US" w:eastAsia="en-US"/>
              </w:rPr>
              <w:t>140 litre</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bottom"/>
          </w:tcPr>
          <w:p w14:paraId="5755E112" w14:textId="66E5CC96" w:rsidR="00F81DBA" w:rsidRPr="00F81DBA" w:rsidRDefault="00F510ED" w:rsidP="00F81DBA">
            <w:pPr>
              <w:ind w:right="127"/>
              <w:jc w:val="right"/>
              <w:rPr>
                <w:rFonts w:cs="Arial"/>
                <w:sz w:val="20"/>
                <w:szCs w:val="20"/>
                <w:lang w:val="en-US" w:eastAsia="en-US"/>
              </w:rPr>
            </w:pPr>
            <w:r>
              <w:rPr>
                <w:rFonts w:cs="Arial"/>
                <w:sz w:val="20"/>
                <w:szCs w:val="20"/>
                <w:lang w:val="en-US" w:eastAsia="en-US"/>
              </w:rPr>
              <w:t>3</w:t>
            </w:r>
            <w:r w:rsidR="00F81DBA" w:rsidRPr="00F81DBA">
              <w:rPr>
                <w:rFonts w:cs="Arial"/>
                <w:sz w:val="20"/>
                <w:szCs w:val="20"/>
                <w:lang w:val="en-US" w:eastAsia="en-US"/>
              </w:rPr>
              <w:t>.</w:t>
            </w:r>
            <w:r>
              <w:rPr>
                <w:rFonts w:cs="Arial"/>
                <w:sz w:val="20"/>
                <w:szCs w:val="20"/>
                <w:lang w:val="en-US" w:eastAsia="en-US"/>
              </w:rPr>
              <w:t>0</w:t>
            </w:r>
            <w:r w:rsidR="00207ECF">
              <w:rPr>
                <w:rFonts w:cs="Arial"/>
                <w:sz w:val="20"/>
                <w:szCs w:val="20"/>
                <w:lang w:val="en-US" w:eastAsia="en-US"/>
              </w:rPr>
              <w:t>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bottom"/>
          </w:tcPr>
          <w:p w14:paraId="14A85A17" w14:textId="283B1411" w:rsidR="00F81DBA" w:rsidRPr="006E2CAF" w:rsidRDefault="0072672E" w:rsidP="00FC75F9">
            <w:pPr>
              <w:ind w:right="127"/>
              <w:jc w:val="right"/>
              <w:rPr>
                <w:rFonts w:cs="Arial"/>
                <w:b/>
                <w:sz w:val="20"/>
                <w:szCs w:val="20"/>
                <w:lang w:val="en-US" w:eastAsia="en-US"/>
              </w:rPr>
            </w:pPr>
            <w:r w:rsidRPr="006E2CAF">
              <w:rPr>
                <w:rFonts w:cs="Arial"/>
                <w:b/>
                <w:sz w:val="20"/>
                <w:szCs w:val="20"/>
                <w:lang w:val="en-US" w:eastAsia="en-US"/>
              </w:rPr>
              <w:t>3.00</w:t>
            </w:r>
          </w:p>
        </w:tc>
        <w:tc>
          <w:tcPr>
            <w:tcW w:w="812" w:type="dxa"/>
            <w:tcMar>
              <w:right w:w="14" w:type="dxa"/>
            </w:tcMar>
            <w:vAlign w:val="bottom"/>
          </w:tcPr>
          <w:p w14:paraId="1994E313" w14:textId="77777777" w:rsidR="00F81DBA" w:rsidRPr="00E3780D" w:rsidRDefault="00F81DBA" w:rsidP="00F81DBA">
            <w:pPr>
              <w:jc w:val="center"/>
              <w:rPr>
                <w:rFonts w:cs="Arial"/>
                <w:b/>
                <w:bCs/>
                <w:sz w:val="20"/>
                <w:szCs w:val="20"/>
                <w:lang w:val="en-US" w:eastAsia="en-US"/>
              </w:rPr>
            </w:pPr>
            <w:r w:rsidRPr="00E3780D">
              <w:rPr>
                <w:rFonts w:cs="Arial"/>
                <w:b/>
                <w:bCs/>
                <w:sz w:val="20"/>
                <w:szCs w:val="20"/>
                <w:lang w:val="en-US" w:eastAsia="en-US"/>
              </w:rPr>
              <w:t>NB</w:t>
            </w:r>
          </w:p>
        </w:tc>
      </w:tr>
      <w:tr w:rsidR="00F81DBA" w:rsidRPr="00FD4D8E" w14:paraId="19DCD329" w14:textId="77777777" w:rsidTr="00B234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802"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1D374FB7" w14:textId="77777777" w:rsidR="00F81DBA" w:rsidRPr="00E3780D" w:rsidRDefault="00F81DBA" w:rsidP="00F81DBA">
            <w:pPr>
              <w:rPr>
                <w:rFonts w:cs="Arial"/>
                <w:sz w:val="20"/>
                <w:szCs w:val="20"/>
                <w:lang w:val="en-US" w:eastAsia="en-US"/>
              </w:rPr>
            </w:pPr>
            <w:r w:rsidRPr="00E3780D">
              <w:rPr>
                <w:rFonts w:cs="Arial"/>
                <w:sz w:val="20"/>
                <w:szCs w:val="20"/>
                <w:lang w:val="en-US" w:eastAsia="en-US"/>
              </w:rPr>
              <w:t>240 litre</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bottom"/>
          </w:tcPr>
          <w:p w14:paraId="6DF9D93F" w14:textId="294FBEFC" w:rsidR="00F81DBA" w:rsidRPr="00F81DBA" w:rsidRDefault="0026711A" w:rsidP="00F81DBA">
            <w:pPr>
              <w:ind w:right="127"/>
              <w:jc w:val="right"/>
              <w:rPr>
                <w:rFonts w:cs="Arial"/>
                <w:sz w:val="20"/>
                <w:szCs w:val="20"/>
                <w:lang w:val="en-US" w:eastAsia="en-US"/>
              </w:rPr>
            </w:pPr>
            <w:r>
              <w:rPr>
                <w:rFonts w:cs="Arial"/>
                <w:sz w:val="20"/>
                <w:szCs w:val="20"/>
                <w:lang w:val="en-US" w:eastAsia="en-US"/>
              </w:rPr>
              <w:t>5</w:t>
            </w:r>
            <w:r w:rsidR="00F81DBA" w:rsidRPr="00F81DBA">
              <w:rPr>
                <w:rFonts w:cs="Arial"/>
                <w:sz w:val="20"/>
                <w:szCs w:val="20"/>
                <w:lang w:val="en-US" w:eastAsia="en-US"/>
              </w:rPr>
              <w:t>.</w:t>
            </w:r>
            <w:r>
              <w:rPr>
                <w:rFonts w:cs="Arial"/>
                <w:sz w:val="20"/>
                <w:szCs w:val="20"/>
                <w:lang w:val="en-US" w:eastAsia="en-US"/>
              </w:rPr>
              <w:t>0</w:t>
            </w:r>
            <w:r w:rsidR="00207ECF">
              <w:rPr>
                <w:rFonts w:cs="Arial"/>
                <w:sz w:val="20"/>
                <w:szCs w:val="20"/>
                <w:lang w:val="en-US" w:eastAsia="en-US"/>
              </w:rPr>
              <w:t>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bottom"/>
          </w:tcPr>
          <w:p w14:paraId="251047D0" w14:textId="56DBA5AD" w:rsidR="00F81DBA" w:rsidRPr="006E2CAF" w:rsidRDefault="0026711A" w:rsidP="00FC75F9">
            <w:pPr>
              <w:ind w:right="127"/>
              <w:jc w:val="right"/>
              <w:rPr>
                <w:rFonts w:cs="Arial"/>
                <w:b/>
                <w:sz w:val="20"/>
                <w:szCs w:val="20"/>
                <w:lang w:val="en-US" w:eastAsia="en-US"/>
              </w:rPr>
            </w:pPr>
            <w:r>
              <w:rPr>
                <w:rFonts w:cs="Arial"/>
                <w:b/>
                <w:sz w:val="20"/>
                <w:szCs w:val="20"/>
                <w:lang w:val="en-US" w:eastAsia="en-US"/>
              </w:rPr>
              <w:t>5</w:t>
            </w:r>
            <w:r w:rsidR="0072672E" w:rsidRPr="006E2CAF">
              <w:rPr>
                <w:rFonts w:cs="Arial"/>
                <w:b/>
                <w:sz w:val="20"/>
                <w:szCs w:val="20"/>
                <w:lang w:val="en-US" w:eastAsia="en-US"/>
              </w:rPr>
              <w:t>.</w:t>
            </w:r>
            <w:r>
              <w:rPr>
                <w:rFonts w:cs="Arial"/>
                <w:b/>
                <w:sz w:val="20"/>
                <w:szCs w:val="20"/>
                <w:lang w:val="en-US" w:eastAsia="en-US"/>
              </w:rPr>
              <w:t>0</w:t>
            </w:r>
            <w:r w:rsidR="0072672E" w:rsidRPr="006E2CAF">
              <w:rPr>
                <w:rFonts w:cs="Arial"/>
                <w:b/>
                <w:sz w:val="20"/>
                <w:szCs w:val="20"/>
                <w:lang w:val="en-US" w:eastAsia="en-US"/>
              </w:rPr>
              <w:t>0</w:t>
            </w:r>
          </w:p>
        </w:tc>
        <w:tc>
          <w:tcPr>
            <w:tcW w:w="812" w:type="dxa"/>
            <w:tcMar>
              <w:right w:w="14" w:type="dxa"/>
            </w:tcMar>
            <w:vAlign w:val="bottom"/>
          </w:tcPr>
          <w:p w14:paraId="7C9FCF33" w14:textId="77777777" w:rsidR="00F81DBA" w:rsidRPr="00E3780D" w:rsidRDefault="00F81DBA" w:rsidP="00F81DBA">
            <w:pPr>
              <w:jc w:val="center"/>
              <w:rPr>
                <w:rFonts w:cs="Arial"/>
                <w:b/>
                <w:bCs/>
                <w:sz w:val="20"/>
                <w:szCs w:val="20"/>
                <w:lang w:val="en-US" w:eastAsia="en-US"/>
              </w:rPr>
            </w:pPr>
            <w:r w:rsidRPr="00E3780D">
              <w:rPr>
                <w:rFonts w:cs="Arial"/>
                <w:b/>
                <w:bCs/>
                <w:sz w:val="20"/>
                <w:szCs w:val="20"/>
                <w:lang w:val="en-US" w:eastAsia="en-US"/>
              </w:rPr>
              <w:t>NB</w:t>
            </w:r>
          </w:p>
        </w:tc>
      </w:tr>
      <w:tr w:rsidR="00F81DBA" w:rsidRPr="00FD4D8E" w14:paraId="663ABE92" w14:textId="77777777" w:rsidTr="00B234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802"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479D9AA5" w14:textId="77777777" w:rsidR="00F81DBA" w:rsidRPr="00E3780D" w:rsidRDefault="00F81DBA" w:rsidP="00F81DBA">
            <w:pPr>
              <w:rPr>
                <w:rFonts w:cs="Arial"/>
                <w:sz w:val="20"/>
                <w:szCs w:val="20"/>
                <w:lang w:val="en-US" w:eastAsia="en-US"/>
              </w:rPr>
            </w:pPr>
            <w:r w:rsidRPr="00E3780D">
              <w:rPr>
                <w:rFonts w:cs="Arial"/>
                <w:sz w:val="20"/>
                <w:szCs w:val="20"/>
                <w:lang w:val="en-US" w:eastAsia="en-US"/>
              </w:rPr>
              <w:t>360 litre</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bottom"/>
          </w:tcPr>
          <w:p w14:paraId="0442821D" w14:textId="498A7EC7" w:rsidR="00F81DBA" w:rsidRPr="00F81DBA" w:rsidRDefault="00F510ED" w:rsidP="00F81DBA">
            <w:pPr>
              <w:ind w:right="127"/>
              <w:jc w:val="right"/>
              <w:rPr>
                <w:rFonts w:cs="Arial"/>
                <w:sz w:val="20"/>
                <w:szCs w:val="20"/>
                <w:lang w:val="en-US" w:eastAsia="en-US"/>
              </w:rPr>
            </w:pPr>
            <w:r>
              <w:rPr>
                <w:rFonts w:cs="Arial"/>
                <w:sz w:val="20"/>
                <w:szCs w:val="20"/>
                <w:lang w:val="en-US" w:eastAsia="en-US"/>
              </w:rPr>
              <w:t>7.5</w:t>
            </w:r>
            <w:r w:rsidR="00F81DBA" w:rsidRPr="00F81DBA">
              <w:rPr>
                <w:rFonts w:cs="Arial"/>
                <w:sz w:val="20"/>
                <w:szCs w:val="20"/>
                <w:lang w:val="en-US" w:eastAsia="en-US"/>
              </w:rPr>
              <w:t>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bottom"/>
          </w:tcPr>
          <w:p w14:paraId="068641AB" w14:textId="74C08BBA" w:rsidR="00F81DBA" w:rsidRPr="006E2CAF" w:rsidRDefault="0072672E" w:rsidP="00FC75F9">
            <w:pPr>
              <w:ind w:right="127"/>
              <w:jc w:val="right"/>
              <w:rPr>
                <w:rFonts w:cs="Arial"/>
                <w:b/>
                <w:sz w:val="20"/>
                <w:szCs w:val="20"/>
                <w:lang w:val="en-US" w:eastAsia="en-US"/>
              </w:rPr>
            </w:pPr>
            <w:r w:rsidRPr="006E2CAF">
              <w:rPr>
                <w:rFonts w:cs="Arial"/>
                <w:b/>
                <w:sz w:val="20"/>
                <w:szCs w:val="20"/>
                <w:lang w:val="en-US" w:eastAsia="en-US"/>
              </w:rPr>
              <w:t>7.50</w:t>
            </w:r>
          </w:p>
        </w:tc>
        <w:tc>
          <w:tcPr>
            <w:tcW w:w="812" w:type="dxa"/>
            <w:tcBorders>
              <w:top w:val="single" w:sz="4" w:space="0" w:color="auto"/>
              <w:left w:val="single" w:sz="4" w:space="0" w:color="auto"/>
              <w:bottom w:val="single" w:sz="4" w:space="0" w:color="auto"/>
              <w:right w:val="single" w:sz="4" w:space="0" w:color="auto"/>
            </w:tcBorders>
            <w:tcMar>
              <w:right w:w="14" w:type="dxa"/>
            </w:tcMar>
            <w:vAlign w:val="bottom"/>
          </w:tcPr>
          <w:p w14:paraId="6791FA43" w14:textId="77777777" w:rsidR="00F81DBA" w:rsidRPr="00E3780D" w:rsidRDefault="00F81DBA" w:rsidP="00F81DBA">
            <w:pPr>
              <w:jc w:val="center"/>
              <w:rPr>
                <w:rFonts w:cs="Arial"/>
                <w:b/>
                <w:bCs/>
                <w:sz w:val="20"/>
                <w:szCs w:val="20"/>
                <w:lang w:val="en-US" w:eastAsia="en-US"/>
              </w:rPr>
            </w:pPr>
            <w:r w:rsidRPr="00E3780D">
              <w:rPr>
                <w:rFonts w:cs="Arial"/>
                <w:b/>
                <w:bCs/>
                <w:sz w:val="20"/>
                <w:szCs w:val="20"/>
                <w:lang w:val="en-US" w:eastAsia="en-US"/>
              </w:rPr>
              <w:t>NB</w:t>
            </w:r>
          </w:p>
        </w:tc>
      </w:tr>
      <w:tr w:rsidR="00F81DBA" w:rsidRPr="00FD4D8E" w14:paraId="3BC81501" w14:textId="77777777" w:rsidTr="00B234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03"/>
        </w:trPr>
        <w:tc>
          <w:tcPr>
            <w:tcW w:w="6802"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76ADC5E5" w14:textId="77777777" w:rsidR="00F81DBA" w:rsidRPr="00E3780D" w:rsidRDefault="00F81DBA" w:rsidP="00F81DBA">
            <w:pPr>
              <w:rPr>
                <w:rFonts w:cs="Arial"/>
                <w:sz w:val="20"/>
                <w:szCs w:val="20"/>
                <w:lang w:val="en-US" w:eastAsia="en-US"/>
              </w:rPr>
            </w:pPr>
            <w:r w:rsidRPr="00E3780D">
              <w:rPr>
                <w:rFonts w:cs="Arial"/>
                <w:sz w:val="20"/>
                <w:szCs w:val="20"/>
                <w:lang w:val="en-US" w:eastAsia="en-US"/>
              </w:rPr>
              <w:t>660 litre</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bottom"/>
          </w:tcPr>
          <w:p w14:paraId="038DE0C0" w14:textId="218C1ADD" w:rsidR="00F81DBA" w:rsidRPr="00F81DBA" w:rsidRDefault="00F510ED" w:rsidP="00F81DBA">
            <w:pPr>
              <w:ind w:right="127"/>
              <w:jc w:val="right"/>
              <w:rPr>
                <w:rFonts w:cs="Arial"/>
                <w:sz w:val="20"/>
                <w:szCs w:val="20"/>
                <w:lang w:val="en-US" w:eastAsia="en-US"/>
              </w:rPr>
            </w:pPr>
            <w:r>
              <w:rPr>
                <w:rFonts w:cs="Arial"/>
                <w:sz w:val="20"/>
                <w:szCs w:val="20"/>
                <w:lang w:val="en-US" w:eastAsia="en-US"/>
              </w:rPr>
              <w:t>10</w:t>
            </w:r>
            <w:r w:rsidR="00F81DBA" w:rsidRPr="00F81DBA">
              <w:rPr>
                <w:rFonts w:cs="Arial"/>
                <w:sz w:val="20"/>
                <w:szCs w:val="20"/>
                <w:lang w:val="en-US" w:eastAsia="en-US"/>
              </w:rPr>
              <w:t>.</w:t>
            </w:r>
            <w:r w:rsidR="00207ECF">
              <w:rPr>
                <w:rFonts w:cs="Arial"/>
                <w:sz w:val="20"/>
                <w:szCs w:val="20"/>
                <w:lang w:val="en-US" w:eastAsia="en-US"/>
              </w:rPr>
              <w:t>00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bottom"/>
          </w:tcPr>
          <w:p w14:paraId="74F3D148" w14:textId="4BE1B4C3" w:rsidR="00F81DBA" w:rsidRPr="006E2CAF" w:rsidRDefault="0072672E" w:rsidP="00FC75F9">
            <w:pPr>
              <w:ind w:right="127"/>
              <w:jc w:val="right"/>
              <w:rPr>
                <w:rFonts w:cs="Arial"/>
                <w:b/>
                <w:sz w:val="20"/>
                <w:szCs w:val="20"/>
                <w:lang w:val="en-US" w:eastAsia="en-US"/>
              </w:rPr>
            </w:pPr>
            <w:r w:rsidRPr="006E2CAF">
              <w:rPr>
                <w:rFonts w:cs="Arial"/>
                <w:b/>
                <w:sz w:val="20"/>
                <w:szCs w:val="20"/>
                <w:lang w:val="en-US" w:eastAsia="en-US"/>
              </w:rPr>
              <w:t>10.00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bottom"/>
          </w:tcPr>
          <w:p w14:paraId="48B0A573" w14:textId="77777777" w:rsidR="00F81DBA" w:rsidRPr="00E3780D" w:rsidRDefault="00F81DBA" w:rsidP="00F81DBA">
            <w:pPr>
              <w:jc w:val="center"/>
              <w:rPr>
                <w:rFonts w:cs="Arial"/>
                <w:b/>
                <w:bCs/>
                <w:sz w:val="20"/>
                <w:szCs w:val="20"/>
                <w:lang w:val="en-US" w:eastAsia="en-US"/>
              </w:rPr>
            </w:pPr>
            <w:r w:rsidRPr="00E3780D">
              <w:rPr>
                <w:rFonts w:cs="Arial"/>
                <w:b/>
                <w:bCs/>
                <w:sz w:val="20"/>
                <w:szCs w:val="20"/>
                <w:lang w:val="en-US" w:eastAsia="en-US"/>
              </w:rPr>
              <w:t>NB</w:t>
            </w:r>
          </w:p>
        </w:tc>
      </w:tr>
      <w:tr w:rsidR="00F81DBA" w:rsidRPr="00FD4D8E" w14:paraId="047C4B52" w14:textId="77777777" w:rsidTr="00B234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802"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05DA943E" w14:textId="77777777" w:rsidR="00F81DBA" w:rsidRPr="00E3780D" w:rsidRDefault="00F81DBA" w:rsidP="00F81DBA">
            <w:pPr>
              <w:rPr>
                <w:rFonts w:cs="Arial"/>
                <w:sz w:val="20"/>
                <w:szCs w:val="20"/>
                <w:lang w:val="en-US" w:eastAsia="en-US"/>
              </w:rPr>
            </w:pPr>
            <w:r w:rsidRPr="00E3780D">
              <w:rPr>
                <w:rFonts w:cs="Arial"/>
                <w:sz w:val="20"/>
                <w:szCs w:val="20"/>
                <w:lang w:val="en-US" w:eastAsia="en-US"/>
              </w:rPr>
              <w:t>1,100 litre</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bottom"/>
          </w:tcPr>
          <w:p w14:paraId="2D75CFF0" w14:textId="6BDE0082" w:rsidR="00F81DBA" w:rsidRPr="00F81DBA" w:rsidRDefault="00F81DBA" w:rsidP="00F81DBA">
            <w:pPr>
              <w:ind w:right="127"/>
              <w:jc w:val="right"/>
              <w:rPr>
                <w:rFonts w:cs="Arial"/>
                <w:sz w:val="20"/>
                <w:szCs w:val="20"/>
                <w:lang w:val="en-US" w:eastAsia="en-US"/>
              </w:rPr>
            </w:pPr>
            <w:r w:rsidRPr="00F81DBA">
              <w:rPr>
                <w:rFonts w:cs="Arial"/>
                <w:sz w:val="20"/>
                <w:szCs w:val="20"/>
                <w:lang w:val="en-US" w:eastAsia="en-US"/>
              </w:rPr>
              <w:t>1</w:t>
            </w:r>
            <w:r w:rsidR="00F510ED">
              <w:rPr>
                <w:rFonts w:cs="Arial"/>
                <w:sz w:val="20"/>
                <w:szCs w:val="20"/>
                <w:lang w:val="en-US" w:eastAsia="en-US"/>
              </w:rPr>
              <w:t>8</w:t>
            </w:r>
            <w:r w:rsidRPr="00F81DBA">
              <w:rPr>
                <w:rFonts w:cs="Arial"/>
                <w:sz w:val="20"/>
                <w:szCs w:val="20"/>
                <w:lang w:val="en-US" w:eastAsia="en-US"/>
              </w:rPr>
              <w:t>.</w:t>
            </w:r>
            <w:r w:rsidR="00207ECF">
              <w:rPr>
                <w:rFonts w:cs="Arial"/>
                <w:sz w:val="20"/>
                <w:szCs w:val="20"/>
                <w:lang w:val="en-US" w:eastAsia="en-US"/>
              </w:rPr>
              <w:t>00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bottom"/>
          </w:tcPr>
          <w:p w14:paraId="1BB6F39F" w14:textId="5C60DC01" w:rsidR="00F81DBA" w:rsidRPr="006E2CAF" w:rsidRDefault="0072672E" w:rsidP="00FC75F9">
            <w:pPr>
              <w:ind w:right="127"/>
              <w:jc w:val="right"/>
              <w:rPr>
                <w:rFonts w:cs="Arial"/>
                <w:b/>
                <w:sz w:val="20"/>
                <w:szCs w:val="20"/>
                <w:lang w:val="en-US" w:eastAsia="en-US"/>
              </w:rPr>
            </w:pPr>
            <w:r w:rsidRPr="006E2CAF">
              <w:rPr>
                <w:rFonts w:cs="Arial"/>
                <w:b/>
                <w:sz w:val="20"/>
                <w:szCs w:val="20"/>
                <w:lang w:val="en-US" w:eastAsia="en-US"/>
              </w:rPr>
              <w:t>18.00</w:t>
            </w:r>
          </w:p>
        </w:tc>
        <w:tc>
          <w:tcPr>
            <w:tcW w:w="812" w:type="dxa"/>
            <w:tcBorders>
              <w:top w:val="single" w:sz="4" w:space="0" w:color="auto"/>
              <w:left w:val="single" w:sz="4" w:space="0" w:color="auto"/>
              <w:bottom w:val="single" w:sz="4" w:space="0" w:color="auto"/>
              <w:right w:val="single" w:sz="4" w:space="0" w:color="auto"/>
            </w:tcBorders>
            <w:tcMar>
              <w:right w:w="14" w:type="dxa"/>
            </w:tcMar>
            <w:vAlign w:val="bottom"/>
          </w:tcPr>
          <w:p w14:paraId="54ACCE89" w14:textId="77777777" w:rsidR="00F81DBA" w:rsidRPr="00E3780D" w:rsidRDefault="00F81DBA" w:rsidP="00F81DBA">
            <w:pPr>
              <w:jc w:val="center"/>
              <w:rPr>
                <w:rFonts w:cs="Arial"/>
                <w:b/>
                <w:bCs/>
                <w:sz w:val="20"/>
                <w:szCs w:val="20"/>
                <w:lang w:val="en-US" w:eastAsia="en-US"/>
              </w:rPr>
            </w:pPr>
            <w:r w:rsidRPr="00E3780D">
              <w:rPr>
                <w:rFonts w:cs="Arial"/>
                <w:b/>
                <w:bCs/>
                <w:sz w:val="20"/>
                <w:szCs w:val="20"/>
                <w:lang w:val="en-US" w:eastAsia="en-US"/>
              </w:rPr>
              <w:t>NB</w:t>
            </w:r>
          </w:p>
        </w:tc>
      </w:tr>
    </w:tbl>
    <w:p w14:paraId="2F622B55" w14:textId="77777777" w:rsidR="0029208C" w:rsidRDefault="0029208C" w:rsidP="0082296C">
      <w:pPr>
        <w:ind w:right="127"/>
        <w:rPr>
          <w:rFonts w:cs="Arial"/>
          <w:b/>
          <w:bCs/>
          <w:color w:val="E7E6E6" w:themeColor="background2"/>
          <w:sz w:val="20"/>
          <w:szCs w:val="20"/>
          <w:lang w:val="en-US" w:eastAsia="en-US"/>
        </w:rPr>
        <w:sectPr w:rsidR="0029208C" w:rsidSect="0077506D">
          <w:type w:val="continuous"/>
          <w:pgSz w:w="11905" w:h="16833" w:code="9"/>
          <w:pgMar w:top="1440" w:right="864" w:bottom="1440" w:left="864" w:header="720" w:footer="648" w:gutter="0"/>
          <w:cols w:space="720"/>
          <w:docGrid w:linePitch="326"/>
        </w:sect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6665"/>
        <w:gridCol w:w="1419"/>
        <w:gridCol w:w="1315"/>
        <w:gridCol w:w="944"/>
      </w:tblGrid>
      <w:tr w:rsidR="00B23403" w:rsidRPr="00FD4D8E" w14:paraId="71723A24" w14:textId="77777777" w:rsidTr="00964314">
        <w:trPr>
          <w:trHeight w:val="71"/>
        </w:trPr>
        <w:tc>
          <w:tcPr>
            <w:tcW w:w="6665" w:type="dxa"/>
            <w:tcBorders>
              <w:bottom w:val="single" w:sz="4" w:space="0" w:color="auto"/>
            </w:tcBorders>
            <w:shd w:val="clear" w:color="auto" w:fill="A6A6A6" w:themeFill="background1" w:themeFillShade="A6"/>
            <w:tcMar>
              <w:right w:w="14" w:type="dxa"/>
            </w:tcMar>
          </w:tcPr>
          <w:p w14:paraId="376AA517" w14:textId="77777777" w:rsidR="00B23403" w:rsidRDefault="00B23403" w:rsidP="00964314">
            <w:pPr>
              <w:rPr>
                <w:rFonts w:cs="Arial"/>
                <w:b/>
                <w:bCs/>
                <w:sz w:val="20"/>
                <w:szCs w:val="20"/>
                <w:lang w:val="en-US" w:eastAsia="en-US"/>
              </w:rPr>
            </w:pPr>
          </w:p>
          <w:p w14:paraId="114C33E8" w14:textId="77777777" w:rsidR="00B23403" w:rsidRPr="00305633" w:rsidRDefault="00B23403" w:rsidP="00964314">
            <w:pPr>
              <w:pStyle w:val="Heading2"/>
              <w:spacing w:before="0" w:after="0"/>
              <w:ind w:left="775" w:hanging="775"/>
              <w:rPr>
                <w:bCs w:val="0"/>
                <w:i w:val="0"/>
                <w:iCs w:val="0"/>
                <w:sz w:val="20"/>
                <w:szCs w:val="20"/>
                <w:lang w:val="en-US" w:eastAsia="en-US"/>
              </w:rPr>
            </w:pPr>
            <w:r w:rsidRPr="00C54E9B">
              <w:rPr>
                <w:bCs w:val="0"/>
                <w:i w:val="0"/>
                <w:iCs w:val="0"/>
                <w:sz w:val="20"/>
                <w:szCs w:val="20"/>
                <w:lang w:val="en-US" w:eastAsia="en-US"/>
              </w:rPr>
              <w:t>WASTE MANAGEMENT</w:t>
            </w:r>
            <w:r>
              <w:rPr>
                <w:bCs w:val="0"/>
                <w:i w:val="0"/>
                <w:iCs w:val="0"/>
                <w:sz w:val="20"/>
                <w:szCs w:val="20"/>
                <w:lang w:val="en-US" w:eastAsia="en-US"/>
              </w:rPr>
              <w:t xml:space="preserve"> </w:t>
            </w:r>
          </w:p>
        </w:tc>
        <w:tc>
          <w:tcPr>
            <w:tcW w:w="1419" w:type="dxa"/>
            <w:tcBorders>
              <w:bottom w:val="single" w:sz="4" w:space="0" w:color="auto"/>
            </w:tcBorders>
            <w:shd w:val="clear" w:color="auto" w:fill="A6A6A6" w:themeFill="background1" w:themeFillShade="A6"/>
            <w:tcMar>
              <w:right w:w="14" w:type="dxa"/>
            </w:tcMar>
          </w:tcPr>
          <w:p w14:paraId="337008E0" w14:textId="77777777" w:rsidR="00B23403" w:rsidRPr="001C30BE" w:rsidRDefault="00B23403" w:rsidP="00964314">
            <w:pPr>
              <w:ind w:right="127"/>
              <w:jc w:val="center"/>
              <w:rPr>
                <w:rFonts w:cs="Arial"/>
                <w:bCs/>
                <w:iCs/>
                <w:sz w:val="20"/>
                <w:szCs w:val="20"/>
                <w:lang w:val="en-US" w:eastAsia="en-US"/>
              </w:rPr>
            </w:pPr>
            <w:r w:rsidRPr="001C30BE">
              <w:rPr>
                <w:rFonts w:cs="Arial"/>
                <w:bCs/>
                <w:iCs/>
                <w:sz w:val="20"/>
                <w:szCs w:val="20"/>
                <w:lang w:val="en-US" w:eastAsia="en-US"/>
              </w:rPr>
              <w:t>CHARGE</w:t>
            </w:r>
          </w:p>
          <w:p w14:paraId="6C1138B0" w14:textId="77777777" w:rsidR="00B23403" w:rsidRPr="001C30BE" w:rsidRDefault="00B23403" w:rsidP="00964314">
            <w:pPr>
              <w:ind w:right="127"/>
              <w:jc w:val="center"/>
              <w:rPr>
                <w:rFonts w:cs="Arial"/>
                <w:bCs/>
                <w:iCs/>
                <w:sz w:val="20"/>
                <w:szCs w:val="20"/>
                <w:lang w:val="en-US" w:eastAsia="en-US"/>
              </w:rPr>
            </w:pPr>
            <w:r w:rsidRPr="001C30BE">
              <w:rPr>
                <w:rFonts w:cs="Arial"/>
                <w:bCs/>
                <w:iCs/>
                <w:sz w:val="20"/>
                <w:szCs w:val="20"/>
                <w:lang w:val="en-US" w:eastAsia="en-US"/>
              </w:rPr>
              <w:t>FOR</w:t>
            </w:r>
          </w:p>
          <w:p w14:paraId="6BB8A46E" w14:textId="63CAAAA0" w:rsidR="00B23403" w:rsidRPr="001C30BE" w:rsidRDefault="00B23403" w:rsidP="00964314">
            <w:pPr>
              <w:ind w:right="127"/>
              <w:jc w:val="center"/>
              <w:rPr>
                <w:rFonts w:cs="Arial"/>
                <w:bCs/>
                <w:iCs/>
                <w:sz w:val="20"/>
                <w:szCs w:val="20"/>
                <w:lang w:val="en-US" w:eastAsia="en-US"/>
              </w:rPr>
            </w:pPr>
            <w:r>
              <w:rPr>
                <w:rFonts w:cs="Arial"/>
                <w:bCs/>
                <w:iCs/>
                <w:sz w:val="20"/>
                <w:szCs w:val="20"/>
                <w:lang w:val="en-US" w:eastAsia="en-US"/>
              </w:rPr>
              <w:t>202</w:t>
            </w:r>
            <w:r w:rsidR="00F510ED">
              <w:rPr>
                <w:rFonts w:cs="Arial"/>
                <w:bCs/>
                <w:iCs/>
                <w:sz w:val="20"/>
                <w:szCs w:val="20"/>
                <w:lang w:val="en-US" w:eastAsia="en-US"/>
              </w:rPr>
              <w:t>4</w:t>
            </w:r>
            <w:r>
              <w:rPr>
                <w:rFonts w:cs="Arial"/>
                <w:bCs/>
                <w:iCs/>
                <w:sz w:val="20"/>
                <w:szCs w:val="20"/>
                <w:lang w:val="en-US" w:eastAsia="en-US"/>
              </w:rPr>
              <w:t>/2</w:t>
            </w:r>
            <w:r w:rsidR="00F510ED">
              <w:rPr>
                <w:rFonts w:cs="Arial"/>
                <w:bCs/>
                <w:iCs/>
                <w:sz w:val="20"/>
                <w:szCs w:val="20"/>
                <w:lang w:val="en-US" w:eastAsia="en-US"/>
              </w:rPr>
              <w:t>5</w:t>
            </w:r>
          </w:p>
          <w:p w14:paraId="258910C4" w14:textId="77777777" w:rsidR="00B23403" w:rsidRPr="001C30BE" w:rsidRDefault="00B23403" w:rsidP="00964314">
            <w:pPr>
              <w:ind w:right="127"/>
              <w:jc w:val="center"/>
              <w:rPr>
                <w:rFonts w:cs="Arial"/>
                <w:bCs/>
                <w:iCs/>
                <w:sz w:val="20"/>
                <w:szCs w:val="20"/>
                <w:lang w:val="en-US" w:eastAsia="en-US"/>
              </w:rPr>
            </w:pPr>
            <w:r w:rsidRPr="001C30BE">
              <w:rPr>
                <w:rFonts w:cs="Arial"/>
                <w:sz w:val="20"/>
                <w:szCs w:val="20"/>
                <w:lang w:val="en-US" w:eastAsia="en-US"/>
              </w:rPr>
              <w:t>£</w:t>
            </w:r>
          </w:p>
        </w:tc>
        <w:tc>
          <w:tcPr>
            <w:tcW w:w="1315" w:type="dxa"/>
            <w:tcBorders>
              <w:bottom w:val="single" w:sz="4" w:space="0" w:color="auto"/>
            </w:tcBorders>
            <w:shd w:val="clear" w:color="auto" w:fill="A6A6A6" w:themeFill="background1" w:themeFillShade="A6"/>
            <w:tcMar>
              <w:right w:w="14" w:type="dxa"/>
            </w:tcMar>
          </w:tcPr>
          <w:p w14:paraId="1654EBF9" w14:textId="77777777" w:rsidR="00B23403" w:rsidRPr="0077506D" w:rsidRDefault="00B23403" w:rsidP="00964314">
            <w:pPr>
              <w:ind w:right="166"/>
              <w:jc w:val="center"/>
              <w:rPr>
                <w:rFonts w:cs="Arial"/>
                <w:b/>
                <w:bCs/>
                <w:iCs/>
                <w:sz w:val="20"/>
                <w:szCs w:val="20"/>
                <w:lang w:val="en-US" w:eastAsia="en-US"/>
              </w:rPr>
            </w:pPr>
            <w:r w:rsidRPr="0077506D">
              <w:rPr>
                <w:rFonts w:cs="Arial"/>
                <w:b/>
                <w:bCs/>
                <w:iCs/>
                <w:sz w:val="20"/>
                <w:szCs w:val="20"/>
                <w:lang w:val="en-US" w:eastAsia="en-US"/>
              </w:rPr>
              <w:t>CHARGE</w:t>
            </w:r>
          </w:p>
          <w:p w14:paraId="52ED6ED8" w14:textId="77777777" w:rsidR="00B23403" w:rsidRPr="0077506D" w:rsidRDefault="00B23403" w:rsidP="00964314">
            <w:pPr>
              <w:ind w:right="166"/>
              <w:jc w:val="center"/>
              <w:rPr>
                <w:rFonts w:cs="Arial"/>
                <w:b/>
                <w:bCs/>
                <w:iCs/>
                <w:sz w:val="20"/>
                <w:szCs w:val="20"/>
                <w:lang w:val="en-US" w:eastAsia="en-US"/>
              </w:rPr>
            </w:pPr>
            <w:r w:rsidRPr="0077506D">
              <w:rPr>
                <w:rFonts w:cs="Arial"/>
                <w:b/>
                <w:bCs/>
                <w:iCs/>
                <w:sz w:val="20"/>
                <w:szCs w:val="20"/>
                <w:lang w:val="en-US" w:eastAsia="en-US"/>
              </w:rPr>
              <w:t>FOR</w:t>
            </w:r>
          </w:p>
          <w:p w14:paraId="79C247EE" w14:textId="1618B613" w:rsidR="00B23403" w:rsidRPr="0077506D" w:rsidRDefault="00B23403" w:rsidP="00964314">
            <w:pPr>
              <w:ind w:right="166"/>
              <w:jc w:val="center"/>
              <w:rPr>
                <w:rFonts w:cs="Arial"/>
                <w:b/>
                <w:bCs/>
                <w:iCs/>
                <w:sz w:val="20"/>
                <w:szCs w:val="20"/>
                <w:lang w:val="en-US" w:eastAsia="en-US"/>
              </w:rPr>
            </w:pPr>
            <w:r>
              <w:rPr>
                <w:rFonts w:cs="Arial"/>
                <w:b/>
                <w:bCs/>
                <w:iCs/>
                <w:sz w:val="20"/>
                <w:szCs w:val="20"/>
                <w:lang w:val="en-US" w:eastAsia="en-US"/>
              </w:rPr>
              <w:t>202</w:t>
            </w:r>
            <w:r w:rsidR="00F510ED">
              <w:rPr>
                <w:rFonts w:cs="Arial"/>
                <w:b/>
                <w:bCs/>
                <w:iCs/>
                <w:sz w:val="20"/>
                <w:szCs w:val="20"/>
                <w:lang w:val="en-US" w:eastAsia="en-US"/>
              </w:rPr>
              <w:t>5</w:t>
            </w:r>
            <w:r>
              <w:rPr>
                <w:rFonts w:cs="Arial"/>
                <w:b/>
                <w:bCs/>
                <w:iCs/>
                <w:sz w:val="20"/>
                <w:szCs w:val="20"/>
                <w:lang w:val="en-US" w:eastAsia="en-US"/>
              </w:rPr>
              <w:t>/2</w:t>
            </w:r>
            <w:r w:rsidR="00F510ED">
              <w:rPr>
                <w:rFonts w:cs="Arial"/>
                <w:b/>
                <w:bCs/>
                <w:iCs/>
                <w:sz w:val="20"/>
                <w:szCs w:val="20"/>
                <w:lang w:val="en-US" w:eastAsia="en-US"/>
              </w:rPr>
              <w:t>6</w:t>
            </w:r>
          </w:p>
          <w:p w14:paraId="2D4E7225" w14:textId="77777777" w:rsidR="00B23403" w:rsidRPr="0077506D" w:rsidRDefault="00B23403" w:rsidP="00964314">
            <w:pPr>
              <w:ind w:right="166"/>
              <w:jc w:val="center"/>
              <w:rPr>
                <w:rFonts w:cs="Arial"/>
                <w:b/>
                <w:bCs/>
                <w:iCs/>
                <w:sz w:val="20"/>
                <w:szCs w:val="20"/>
                <w:lang w:val="en-US" w:eastAsia="en-US"/>
              </w:rPr>
            </w:pPr>
            <w:r w:rsidRPr="0077506D">
              <w:rPr>
                <w:rFonts w:cs="Arial"/>
                <w:b/>
                <w:sz w:val="20"/>
                <w:szCs w:val="20"/>
                <w:lang w:val="en-US" w:eastAsia="en-US"/>
              </w:rPr>
              <w:t>£</w:t>
            </w:r>
          </w:p>
        </w:tc>
        <w:tc>
          <w:tcPr>
            <w:tcW w:w="944" w:type="dxa"/>
            <w:tcBorders>
              <w:bottom w:val="single" w:sz="4" w:space="0" w:color="auto"/>
            </w:tcBorders>
            <w:shd w:val="clear" w:color="auto" w:fill="A6A6A6" w:themeFill="background1" w:themeFillShade="A6"/>
            <w:tcMar>
              <w:right w:w="14" w:type="dxa"/>
            </w:tcMar>
          </w:tcPr>
          <w:p w14:paraId="357DB282" w14:textId="77777777" w:rsidR="00B23403" w:rsidRDefault="00B23403" w:rsidP="00964314">
            <w:pPr>
              <w:jc w:val="center"/>
              <w:rPr>
                <w:rFonts w:cs="Arial"/>
                <w:b/>
                <w:bCs/>
                <w:iCs/>
                <w:sz w:val="20"/>
                <w:szCs w:val="20"/>
                <w:lang w:val="en-US" w:eastAsia="en-US"/>
              </w:rPr>
            </w:pPr>
          </w:p>
          <w:p w14:paraId="3236007E" w14:textId="77777777" w:rsidR="00B23403" w:rsidRPr="00F81096" w:rsidRDefault="00B23403" w:rsidP="00964314">
            <w:pPr>
              <w:jc w:val="center"/>
              <w:rPr>
                <w:rFonts w:cs="Arial"/>
                <w:b/>
                <w:bCs/>
                <w:iCs/>
                <w:sz w:val="20"/>
                <w:szCs w:val="20"/>
                <w:lang w:val="en-US" w:eastAsia="en-US"/>
              </w:rPr>
            </w:pPr>
            <w:r w:rsidRPr="00F81096">
              <w:rPr>
                <w:rFonts w:cs="Arial"/>
                <w:b/>
                <w:bCs/>
                <w:iCs/>
                <w:sz w:val="20"/>
                <w:szCs w:val="20"/>
                <w:lang w:val="en-US" w:eastAsia="en-US"/>
              </w:rPr>
              <w:t>VAT</w:t>
            </w:r>
          </w:p>
          <w:p w14:paraId="5CBD9E64" w14:textId="77777777" w:rsidR="00B23403" w:rsidRPr="00F81096" w:rsidRDefault="00B23403" w:rsidP="00964314">
            <w:pPr>
              <w:jc w:val="center"/>
              <w:rPr>
                <w:rFonts w:cs="Arial"/>
                <w:b/>
                <w:bCs/>
                <w:iCs/>
                <w:sz w:val="20"/>
                <w:szCs w:val="20"/>
                <w:lang w:val="en-US" w:eastAsia="en-US"/>
              </w:rPr>
            </w:pPr>
            <w:r w:rsidRPr="00F81096">
              <w:rPr>
                <w:rFonts w:cs="Arial"/>
                <w:b/>
                <w:bCs/>
                <w:iCs/>
                <w:sz w:val="20"/>
                <w:szCs w:val="20"/>
                <w:lang w:val="en-US" w:eastAsia="en-US"/>
              </w:rPr>
              <w:t>RATE</w:t>
            </w:r>
          </w:p>
        </w:tc>
      </w:tr>
      <w:tr w:rsidR="00B23403" w:rsidRPr="006B3C4C" w14:paraId="58995EA9" w14:textId="77777777" w:rsidTr="00964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10343"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462D72C9" w14:textId="6639EB48" w:rsidR="00B23403" w:rsidRPr="0077506D" w:rsidRDefault="00B23403" w:rsidP="00964314">
            <w:pPr>
              <w:ind w:right="127"/>
              <w:rPr>
                <w:rFonts w:cs="Arial"/>
                <w:b/>
                <w:bCs/>
                <w:color w:val="FFFFFF"/>
                <w:sz w:val="20"/>
                <w:szCs w:val="20"/>
                <w:lang w:val="en-US" w:eastAsia="en-US"/>
              </w:rPr>
            </w:pPr>
            <w:r w:rsidRPr="00065AD2">
              <w:rPr>
                <w:rFonts w:cs="Arial"/>
                <w:b/>
                <w:bCs/>
                <w:color w:val="FFFFFF" w:themeColor="background1"/>
                <w:sz w:val="20"/>
                <w:szCs w:val="20"/>
                <w:lang w:val="en-US" w:eastAsia="en-US"/>
              </w:rPr>
              <w:t>TRADE WASTE COLLECTIONS</w:t>
            </w:r>
          </w:p>
        </w:tc>
      </w:tr>
      <w:tr w:rsidR="00B23403" w:rsidRPr="00FD4D8E" w14:paraId="12FC6DBC" w14:textId="77777777" w:rsidTr="00964314">
        <w:trPr>
          <w:trHeight w:val="229"/>
        </w:trPr>
        <w:tc>
          <w:tcPr>
            <w:tcW w:w="10343" w:type="dxa"/>
            <w:gridSpan w:val="4"/>
            <w:tcBorders>
              <w:top w:val="single" w:sz="8" w:space="0" w:color="auto"/>
              <w:left w:val="single" w:sz="8" w:space="0" w:color="auto"/>
              <w:bottom w:val="single" w:sz="8" w:space="0" w:color="auto"/>
              <w:right w:val="single" w:sz="4" w:space="0" w:color="auto"/>
            </w:tcBorders>
            <w:shd w:val="clear" w:color="auto" w:fill="D9D9D9" w:themeFill="background1" w:themeFillShade="D9"/>
            <w:tcMar>
              <w:right w:w="14" w:type="dxa"/>
            </w:tcMar>
            <w:vAlign w:val="center"/>
          </w:tcPr>
          <w:p w14:paraId="0ED16AD7" w14:textId="77777777" w:rsidR="00B23403" w:rsidRPr="0077506D" w:rsidRDefault="00B23403" w:rsidP="00964314">
            <w:pPr>
              <w:ind w:right="127"/>
              <w:rPr>
                <w:rFonts w:cs="Arial"/>
                <w:b/>
                <w:bCs/>
                <w:sz w:val="20"/>
                <w:szCs w:val="20"/>
                <w:lang w:val="en-US" w:eastAsia="en-US"/>
              </w:rPr>
            </w:pPr>
            <w:r w:rsidRPr="00E3780D">
              <w:rPr>
                <w:rFonts w:cs="Arial"/>
                <w:b/>
                <w:bCs/>
                <w:sz w:val="20"/>
                <w:szCs w:val="20"/>
                <w:lang w:val="en-US" w:eastAsia="en-US"/>
              </w:rPr>
              <w:t xml:space="preserve">Wheeled bins - </w:t>
            </w:r>
            <w:r>
              <w:rPr>
                <w:rFonts w:cs="Arial"/>
                <w:b/>
                <w:bCs/>
                <w:sz w:val="20"/>
                <w:szCs w:val="20"/>
                <w:lang w:val="en-US" w:eastAsia="en-US"/>
              </w:rPr>
              <w:t>p</w:t>
            </w:r>
            <w:r w:rsidRPr="00E3780D">
              <w:rPr>
                <w:rFonts w:cs="Arial"/>
                <w:b/>
                <w:bCs/>
                <w:sz w:val="20"/>
                <w:szCs w:val="20"/>
                <w:lang w:val="en-US" w:eastAsia="en-US"/>
              </w:rPr>
              <w:t xml:space="preserve">er </w:t>
            </w:r>
            <w:r>
              <w:rPr>
                <w:rFonts w:cs="Arial"/>
                <w:b/>
                <w:bCs/>
                <w:sz w:val="20"/>
                <w:szCs w:val="20"/>
                <w:lang w:val="en-US" w:eastAsia="en-US"/>
              </w:rPr>
              <w:t>w</w:t>
            </w:r>
            <w:r w:rsidRPr="00E3780D">
              <w:rPr>
                <w:rFonts w:cs="Arial"/>
                <w:b/>
                <w:bCs/>
                <w:sz w:val="20"/>
                <w:szCs w:val="20"/>
                <w:lang w:val="en-US" w:eastAsia="en-US"/>
              </w:rPr>
              <w:t>eek (based on 1 lift per week)</w:t>
            </w:r>
            <w:r>
              <w:rPr>
                <w:rFonts w:cs="Arial"/>
                <w:b/>
                <w:bCs/>
                <w:sz w:val="20"/>
                <w:szCs w:val="20"/>
                <w:lang w:val="en-US" w:eastAsia="en-US"/>
              </w:rPr>
              <w:t>:</w:t>
            </w:r>
          </w:p>
        </w:tc>
      </w:tr>
      <w:tr w:rsidR="00B23403" w:rsidRPr="00FD4D8E" w14:paraId="20DFC3A7" w14:textId="77777777" w:rsidTr="00964314">
        <w:trPr>
          <w:trHeight w:val="229"/>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790A7E8A" w14:textId="77777777" w:rsidR="00B23403" w:rsidRPr="00E3780D" w:rsidRDefault="00B23403" w:rsidP="00964314">
            <w:pPr>
              <w:rPr>
                <w:rFonts w:cs="Arial"/>
                <w:sz w:val="20"/>
                <w:szCs w:val="20"/>
                <w:lang w:val="en-US" w:eastAsia="en-US"/>
              </w:rPr>
            </w:pPr>
            <w:r w:rsidRPr="00E3780D">
              <w:rPr>
                <w:rFonts w:cs="Arial"/>
                <w:sz w:val="20"/>
                <w:szCs w:val="20"/>
                <w:lang w:val="en-US" w:eastAsia="en-US"/>
              </w:rPr>
              <w:t>140 litre</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bottom"/>
          </w:tcPr>
          <w:p w14:paraId="22A56BA5" w14:textId="5998AD5B" w:rsidR="00B23403" w:rsidRPr="00F81DBA" w:rsidRDefault="00F510ED" w:rsidP="00964314">
            <w:pPr>
              <w:ind w:right="166"/>
              <w:jc w:val="right"/>
              <w:rPr>
                <w:rFonts w:cs="Arial"/>
                <w:sz w:val="20"/>
                <w:szCs w:val="20"/>
                <w:lang w:val="en-US" w:eastAsia="en-US"/>
              </w:rPr>
            </w:pPr>
            <w:r>
              <w:rPr>
                <w:rFonts w:cs="Arial"/>
                <w:sz w:val="20"/>
                <w:szCs w:val="20"/>
                <w:lang w:val="en-US" w:eastAsia="en-US"/>
              </w:rPr>
              <w:t>4</w:t>
            </w:r>
            <w:r w:rsidR="00B23403" w:rsidRPr="00F81DBA">
              <w:rPr>
                <w:rFonts w:cs="Arial"/>
                <w:sz w:val="20"/>
                <w:szCs w:val="20"/>
                <w:lang w:val="en-US" w:eastAsia="en-US"/>
              </w:rPr>
              <w:t>.</w:t>
            </w:r>
            <w:r>
              <w:rPr>
                <w:rFonts w:cs="Arial"/>
                <w:sz w:val="20"/>
                <w:szCs w:val="20"/>
                <w:lang w:val="en-US" w:eastAsia="en-US"/>
              </w:rPr>
              <w:t>0</w:t>
            </w:r>
            <w:r w:rsidR="00B23403">
              <w:rPr>
                <w:rFonts w:cs="Arial"/>
                <w:sz w:val="20"/>
                <w:szCs w:val="20"/>
                <w:lang w:val="en-US" w:eastAsia="en-US"/>
              </w:rPr>
              <w:t>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bottom"/>
          </w:tcPr>
          <w:p w14:paraId="3F1F67FE" w14:textId="3387885B" w:rsidR="00B23403" w:rsidRPr="006E2CAF" w:rsidRDefault="00B23403" w:rsidP="00964314">
            <w:pPr>
              <w:ind w:right="166"/>
              <w:jc w:val="right"/>
              <w:rPr>
                <w:rFonts w:cs="Arial"/>
                <w:b/>
                <w:sz w:val="20"/>
                <w:szCs w:val="20"/>
                <w:lang w:val="en-US" w:eastAsia="en-US"/>
              </w:rPr>
            </w:pPr>
            <w:r w:rsidRPr="006E2CAF">
              <w:rPr>
                <w:rFonts w:cs="Arial"/>
                <w:b/>
                <w:sz w:val="20"/>
                <w:szCs w:val="20"/>
                <w:lang w:val="en-US" w:eastAsia="en-US"/>
              </w:rPr>
              <w:t>4.</w:t>
            </w:r>
            <w:r w:rsidR="006E2CAF" w:rsidRPr="006E2CAF">
              <w:rPr>
                <w:rFonts w:cs="Arial"/>
                <w:b/>
                <w:sz w:val="20"/>
                <w:szCs w:val="20"/>
                <w:lang w:val="en-US" w:eastAsia="en-US"/>
              </w:rPr>
              <w:t>5</w:t>
            </w:r>
            <w:r w:rsidRPr="006E2CAF">
              <w:rPr>
                <w:rFonts w:cs="Arial"/>
                <w:b/>
                <w:sz w:val="20"/>
                <w:szCs w:val="20"/>
                <w:lang w:val="en-US" w:eastAsia="en-US"/>
              </w:rPr>
              <w:t>0</w:t>
            </w:r>
          </w:p>
        </w:tc>
        <w:tc>
          <w:tcPr>
            <w:tcW w:w="944" w:type="dxa"/>
            <w:tcMar>
              <w:right w:w="14" w:type="dxa"/>
            </w:tcMar>
            <w:vAlign w:val="bottom"/>
          </w:tcPr>
          <w:p w14:paraId="32E546F4" w14:textId="77777777" w:rsidR="00B23403" w:rsidRPr="00E3780D" w:rsidRDefault="00B23403" w:rsidP="00964314">
            <w:pPr>
              <w:jc w:val="center"/>
              <w:rPr>
                <w:rFonts w:cs="Arial"/>
                <w:b/>
                <w:bCs/>
                <w:sz w:val="20"/>
                <w:szCs w:val="20"/>
                <w:lang w:val="en-US" w:eastAsia="en-US"/>
              </w:rPr>
            </w:pPr>
            <w:r w:rsidRPr="00E3780D">
              <w:rPr>
                <w:rFonts w:cs="Arial"/>
                <w:b/>
                <w:bCs/>
                <w:sz w:val="20"/>
                <w:szCs w:val="20"/>
                <w:lang w:val="en-US" w:eastAsia="en-US"/>
              </w:rPr>
              <w:t>NB</w:t>
            </w:r>
          </w:p>
        </w:tc>
      </w:tr>
      <w:tr w:rsidR="00B23403" w:rsidRPr="00FD4D8E" w14:paraId="6F1F0AF5" w14:textId="77777777" w:rsidTr="00964314">
        <w:trPr>
          <w:trHeight w:val="229"/>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43619C4F" w14:textId="77777777" w:rsidR="00B23403" w:rsidRPr="00E3780D" w:rsidRDefault="00B23403" w:rsidP="00964314">
            <w:pPr>
              <w:rPr>
                <w:rFonts w:cs="Arial"/>
                <w:sz w:val="20"/>
                <w:szCs w:val="20"/>
                <w:lang w:val="en-US" w:eastAsia="en-US"/>
              </w:rPr>
            </w:pPr>
            <w:r w:rsidRPr="00E3780D">
              <w:rPr>
                <w:rFonts w:cs="Arial"/>
                <w:sz w:val="20"/>
                <w:szCs w:val="20"/>
                <w:lang w:val="en-US" w:eastAsia="en-US"/>
              </w:rPr>
              <w:t>240 litre</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bottom"/>
          </w:tcPr>
          <w:p w14:paraId="12B656D9" w14:textId="74135034" w:rsidR="00B23403" w:rsidRPr="00F81DBA" w:rsidRDefault="00F510ED" w:rsidP="00964314">
            <w:pPr>
              <w:ind w:right="166"/>
              <w:jc w:val="right"/>
              <w:rPr>
                <w:rFonts w:cs="Arial"/>
                <w:sz w:val="20"/>
                <w:szCs w:val="20"/>
                <w:lang w:val="en-US" w:eastAsia="en-US"/>
              </w:rPr>
            </w:pPr>
            <w:r>
              <w:rPr>
                <w:rFonts w:cs="Arial"/>
                <w:sz w:val="20"/>
                <w:szCs w:val="20"/>
                <w:lang w:val="en-US" w:eastAsia="en-US"/>
              </w:rPr>
              <w:t>7</w:t>
            </w:r>
            <w:r w:rsidR="00B23403" w:rsidRPr="00F81DBA">
              <w:rPr>
                <w:rFonts w:cs="Arial"/>
                <w:sz w:val="20"/>
                <w:szCs w:val="20"/>
                <w:lang w:val="en-US" w:eastAsia="en-US"/>
              </w:rPr>
              <w:t>.</w:t>
            </w:r>
            <w:r>
              <w:rPr>
                <w:rFonts w:cs="Arial"/>
                <w:sz w:val="20"/>
                <w:szCs w:val="20"/>
                <w:lang w:val="en-US" w:eastAsia="en-US"/>
              </w:rPr>
              <w:t>5</w:t>
            </w:r>
            <w:r w:rsidR="00B23403">
              <w:rPr>
                <w:rFonts w:cs="Arial"/>
                <w:sz w:val="20"/>
                <w:szCs w:val="20"/>
                <w:lang w:val="en-US" w:eastAsia="en-US"/>
              </w:rPr>
              <w:t>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bottom"/>
          </w:tcPr>
          <w:p w14:paraId="782E75A1" w14:textId="4BB94166" w:rsidR="00B23403" w:rsidRPr="006E2CAF" w:rsidRDefault="006E2CAF" w:rsidP="00964314">
            <w:pPr>
              <w:ind w:right="166"/>
              <w:jc w:val="right"/>
              <w:rPr>
                <w:rFonts w:cs="Arial"/>
                <w:b/>
                <w:sz w:val="20"/>
                <w:szCs w:val="20"/>
                <w:lang w:val="en-US" w:eastAsia="en-US"/>
              </w:rPr>
            </w:pPr>
            <w:r w:rsidRPr="006E2CAF">
              <w:rPr>
                <w:rFonts w:cs="Arial"/>
                <w:b/>
                <w:sz w:val="20"/>
                <w:szCs w:val="20"/>
                <w:lang w:val="en-US" w:eastAsia="en-US"/>
              </w:rPr>
              <w:t>8.0</w:t>
            </w:r>
            <w:r w:rsidR="00B23403" w:rsidRPr="006E2CAF">
              <w:rPr>
                <w:rFonts w:cs="Arial"/>
                <w:b/>
                <w:sz w:val="20"/>
                <w:szCs w:val="20"/>
                <w:lang w:val="en-US" w:eastAsia="en-US"/>
              </w:rPr>
              <w:t>0</w:t>
            </w:r>
          </w:p>
        </w:tc>
        <w:tc>
          <w:tcPr>
            <w:tcW w:w="944" w:type="dxa"/>
            <w:tcMar>
              <w:right w:w="14" w:type="dxa"/>
            </w:tcMar>
            <w:vAlign w:val="bottom"/>
          </w:tcPr>
          <w:p w14:paraId="2963A789" w14:textId="77777777" w:rsidR="00B23403" w:rsidRPr="00E3780D" w:rsidRDefault="00B23403" w:rsidP="00964314">
            <w:pPr>
              <w:jc w:val="center"/>
              <w:rPr>
                <w:rFonts w:cs="Arial"/>
                <w:b/>
                <w:bCs/>
                <w:sz w:val="20"/>
                <w:szCs w:val="20"/>
                <w:lang w:val="en-US" w:eastAsia="en-US"/>
              </w:rPr>
            </w:pPr>
            <w:r w:rsidRPr="00E3780D">
              <w:rPr>
                <w:rFonts w:cs="Arial"/>
                <w:b/>
                <w:bCs/>
                <w:sz w:val="20"/>
                <w:szCs w:val="20"/>
                <w:lang w:val="en-US" w:eastAsia="en-US"/>
              </w:rPr>
              <w:t>NB</w:t>
            </w:r>
          </w:p>
        </w:tc>
      </w:tr>
      <w:tr w:rsidR="00B23403" w:rsidRPr="00FD4D8E" w14:paraId="7FA13139" w14:textId="77777777" w:rsidTr="00964314">
        <w:trPr>
          <w:trHeight w:val="229"/>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14F45131" w14:textId="77777777" w:rsidR="00B23403" w:rsidRPr="00E3780D" w:rsidRDefault="00B23403" w:rsidP="00964314">
            <w:pPr>
              <w:rPr>
                <w:rFonts w:cs="Arial"/>
                <w:sz w:val="20"/>
                <w:szCs w:val="20"/>
                <w:lang w:val="en-US" w:eastAsia="en-US"/>
              </w:rPr>
            </w:pPr>
            <w:r w:rsidRPr="00E3780D">
              <w:rPr>
                <w:rFonts w:cs="Arial"/>
                <w:sz w:val="20"/>
                <w:szCs w:val="20"/>
                <w:lang w:val="en-US" w:eastAsia="en-US"/>
              </w:rPr>
              <w:t>360 litre</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bottom"/>
          </w:tcPr>
          <w:p w14:paraId="7BDB85C3" w14:textId="0AFA7F3B" w:rsidR="00B23403" w:rsidRPr="00F81DBA" w:rsidRDefault="00F510ED" w:rsidP="00964314">
            <w:pPr>
              <w:ind w:right="166"/>
              <w:jc w:val="right"/>
              <w:rPr>
                <w:rFonts w:cs="Arial"/>
                <w:sz w:val="20"/>
                <w:szCs w:val="20"/>
                <w:lang w:val="en-US" w:eastAsia="en-US"/>
              </w:rPr>
            </w:pPr>
            <w:r>
              <w:rPr>
                <w:rFonts w:cs="Arial"/>
                <w:sz w:val="20"/>
                <w:szCs w:val="20"/>
                <w:lang w:val="en-US" w:eastAsia="en-US"/>
              </w:rPr>
              <w:t>10</w:t>
            </w:r>
            <w:r w:rsidR="00B23403" w:rsidRPr="00F81DBA">
              <w:rPr>
                <w:rFonts w:cs="Arial"/>
                <w:sz w:val="20"/>
                <w:szCs w:val="20"/>
                <w:lang w:val="en-US" w:eastAsia="en-US"/>
              </w:rPr>
              <w:t>.</w:t>
            </w:r>
            <w:r>
              <w:rPr>
                <w:rFonts w:cs="Arial"/>
                <w:sz w:val="20"/>
                <w:szCs w:val="20"/>
                <w:lang w:val="en-US" w:eastAsia="en-US"/>
              </w:rPr>
              <w:t>0</w:t>
            </w:r>
            <w:r w:rsidR="00B23403">
              <w:rPr>
                <w:rFonts w:cs="Arial"/>
                <w:sz w:val="20"/>
                <w:szCs w:val="20"/>
                <w:lang w:val="en-US" w:eastAsia="en-US"/>
              </w:rPr>
              <w:t>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bottom"/>
          </w:tcPr>
          <w:p w14:paraId="2FA77630" w14:textId="57D67D87" w:rsidR="00B23403" w:rsidRPr="006E2CAF" w:rsidRDefault="00B23403" w:rsidP="00964314">
            <w:pPr>
              <w:ind w:right="166"/>
              <w:jc w:val="right"/>
              <w:rPr>
                <w:rFonts w:cs="Arial"/>
                <w:b/>
                <w:sz w:val="20"/>
                <w:szCs w:val="20"/>
                <w:lang w:val="en-US" w:eastAsia="en-US"/>
              </w:rPr>
            </w:pPr>
            <w:r w:rsidRPr="006E2CAF">
              <w:rPr>
                <w:rFonts w:cs="Arial"/>
                <w:b/>
                <w:sz w:val="20"/>
                <w:szCs w:val="20"/>
                <w:lang w:val="en-US" w:eastAsia="en-US"/>
              </w:rPr>
              <w:t>1</w:t>
            </w:r>
            <w:r w:rsidR="006E2CAF" w:rsidRPr="006E2CAF">
              <w:rPr>
                <w:rFonts w:cs="Arial"/>
                <w:b/>
                <w:sz w:val="20"/>
                <w:szCs w:val="20"/>
                <w:lang w:val="en-US" w:eastAsia="en-US"/>
              </w:rPr>
              <w:t>1</w:t>
            </w:r>
            <w:r w:rsidRPr="006E2CAF">
              <w:rPr>
                <w:rFonts w:cs="Arial"/>
                <w:b/>
                <w:sz w:val="20"/>
                <w:szCs w:val="20"/>
                <w:lang w:val="en-US" w:eastAsia="en-US"/>
              </w:rPr>
              <w:t>.00</w:t>
            </w:r>
          </w:p>
        </w:tc>
        <w:tc>
          <w:tcPr>
            <w:tcW w:w="944" w:type="dxa"/>
            <w:tcBorders>
              <w:top w:val="single" w:sz="4" w:space="0" w:color="auto"/>
              <w:left w:val="single" w:sz="4" w:space="0" w:color="auto"/>
              <w:bottom w:val="single" w:sz="4" w:space="0" w:color="auto"/>
              <w:right w:val="single" w:sz="4" w:space="0" w:color="auto"/>
            </w:tcBorders>
            <w:tcMar>
              <w:right w:w="14" w:type="dxa"/>
            </w:tcMar>
            <w:vAlign w:val="bottom"/>
          </w:tcPr>
          <w:p w14:paraId="466DDC17" w14:textId="77777777" w:rsidR="00B23403" w:rsidRPr="00E3780D" w:rsidRDefault="00B23403" w:rsidP="00964314">
            <w:pPr>
              <w:jc w:val="center"/>
              <w:rPr>
                <w:rFonts w:cs="Arial"/>
                <w:b/>
                <w:bCs/>
                <w:sz w:val="20"/>
                <w:szCs w:val="20"/>
                <w:lang w:val="en-US" w:eastAsia="en-US"/>
              </w:rPr>
            </w:pPr>
            <w:r w:rsidRPr="00E3780D">
              <w:rPr>
                <w:rFonts w:cs="Arial"/>
                <w:b/>
                <w:bCs/>
                <w:sz w:val="20"/>
                <w:szCs w:val="20"/>
                <w:lang w:val="en-US" w:eastAsia="en-US"/>
              </w:rPr>
              <w:t>NB</w:t>
            </w:r>
          </w:p>
        </w:tc>
      </w:tr>
      <w:tr w:rsidR="00B23403" w:rsidRPr="00FD4D8E" w14:paraId="0503B534" w14:textId="77777777" w:rsidTr="00964314">
        <w:trPr>
          <w:trHeight w:val="203"/>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65EA53DC" w14:textId="77777777" w:rsidR="00B23403" w:rsidRPr="00E3780D" w:rsidRDefault="00B23403" w:rsidP="00964314">
            <w:pPr>
              <w:rPr>
                <w:rFonts w:cs="Arial"/>
                <w:sz w:val="20"/>
                <w:szCs w:val="20"/>
                <w:lang w:val="en-US" w:eastAsia="en-US"/>
              </w:rPr>
            </w:pPr>
            <w:r w:rsidRPr="00E3780D">
              <w:rPr>
                <w:rFonts w:cs="Arial"/>
                <w:sz w:val="20"/>
                <w:szCs w:val="20"/>
                <w:lang w:val="en-US" w:eastAsia="en-US"/>
              </w:rPr>
              <w:t>660 litre</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bottom"/>
          </w:tcPr>
          <w:p w14:paraId="69A01E5F" w14:textId="75FABDC7" w:rsidR="00B23403" w:rsidRPr="00F81DBA" w:rsidRDefault="00B23403" w:rsidP="00964314">
            <w:pPr>
              <w:ind w:right="166"/>
              <w:jc w:val="right"/>
              <w:rPr>
                <w:rFonts w:cs="Arial"/>
                <w:sz w:val="20"/>
                <w:szCs w:val="20"/>
                <w:lang w:val="en-US" w:eastAsia="en-US"/>
              </w:rPr>
            </w:pPr>
            <w:r w:rsidRPr="00F81DBA">
              <w:rPr>
                <w:rFonts w:cs="Arial"/>
                <w:sz w:val="20"/>
                <w:szCs w:val="20"/>
                <w:lang w:val="en-US" w:eastAsia="en-US"/>
              </w:rPr>
              <w:t>1</w:t>
            </w:r>
            <w:r w:rsidR="00F510ED">
              <w:rPr>
                <w:rFonts w:cs="Arial"/>
                <w:sz w:val="20"/>
                <w:szCs w:val="20"/>
                <w:lang w:val="en-US" w:eastAsia="en-US"/>
              </w:rPr>
              <w:t>5</w:t>
            </w:r>
            <w:r w:rsidRPr="00F81DBA">
              <w:rPr>
                <w:rFonts w:cs="Arial"/>
                <w:sz w:val="20"/>
                <w:szCs w:val="20"/>
                <w:lang w:val="en-US" w:eastAsia="en-US"/>
              </w:rPr>
              <w:t>.</w:t>
            </w:r>
            <w:r>
              <w:rPr>
                <w:rFonts w:cs="Arial"/>
                <w:sz w:val="20"/>
                <w:szCs w:val="20"/>
                <w:lang w:val="en-US" w:eastAsia="en-US"/>
              </w:rPr>
              <w:t>0</w:t>
            </w:r>
            <w:r w:rsidRPr="00F81DBA">
              <w:rPr>
                <w:rFonts w:cs="Arial"/>
                <w:sz w:val="20"/>
                <w:szCs w:val="20"/>
                <w:lang w:val="en-US" w:eastAsia="en-US"/>
              </w:rPr>
              <w:t>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bottom"/>
          </w:tcPr>
          <w:p w14:paraId="3EBA2197" w14:textId="77938DF7" w:rsidR="00B23403" w:rsidRPr="006E2CAF" w:rsidRDefault="00B23403" w:rsidP="00964314">
            <w:pPr>
              <w:ind w:right="166"/>
              <w:jc w:val="right"/>
              <w:rPr>
                <w:rFonts w:cs="Arial"/>
                <w:b/>
                <w:sz w:val="20"/>
                <w:szCs w:val="20"/>
                <w:lang w:val="en-US" w:eastAsia="en-US"/>
              </w:rPr>
            </w:pPr>
            <w:r w:rsidRPr="006E2CAF">
              <w:rPr>
                <w:rFonts w:cs="Arial"/>
                <w:b/>
                <w:sz w:val="20"/>
                <w:szCs w:val="20"/>
                <w:lang w:val="en-US" w:eastAsia="en-US"/>
              </w:rPr>
              <w:t>1</w:t>
            </w:r>
            <w:r w:rsidR="006E2CAF" w:rsidRPr="006E2CAF">
              <w:rPr>
                <w:rFonts w:cs="Arial"/>
                <w:b/>
                <w:sz w:val="20"/>
                <w:szCs w:val="20"/>
                <w:lang w:val="en-US" w:eastAsia="en-US"/>
              </w:rPr>
              <w:t>6</w:t>
            </w:r>
            <w:r w:rsidRPr="006E2CAF">
              <w:rPr>
                <w:rFonts w:cs="Arial"/>
                <w:b/>
                <w:sz w:val="20"/>
                <w:szCs w:val="20"/>
                <w:lang w:val="en-US" w:eastAsia="en-US"/>
              </w:rPr>
              <w:t>.00</w:t>
            </w:r>
          </w:p>
        </w:tc>
        <w:tc>
          <w:tcPr>
            <w:tcW w:w="944" w:type="dxa"/>
            <w:tcBorders>
              <w:top w:val="single" w:sz="4" w:space="0" w:color="auto"/>
              <w:left w:val="single" w:sz="4" w:space="0" w:color="auto"/>
              <w:bottom w:val="single" w:sz="4" w:space="0" w:color="auto"/>
              <w:right w:val="single" w:sz="4" w:space="0" w:color="auto"/>
            </w:tcBorders>
            <w:tcMar>
              <w:right w:w="14" w:type="dxa"/>
            </w:tcMar>
            <w:vAlign w:val="bottom"/>
          </w:tcPr>
          <w:p w14:paraId="05A77A19" w14:textId="77777777" w:rsidR="00B23403" w:rsidRPr="00E3780D" w:rsidRDefault="00B23403" w:rsidP="00964314">
            <w:pPr>
              <w:jc w:val="center"/>
              <w:rPr>
                <w:rFonts w:cs="Arial"/>
                <w:b/>
                <w:bCs/>
                <w:sz w:val="20"/>
                <w:szCs w:val="20"/>
                <w:lang w:val="en-US" w:eastAsia="en-US"/>
              </w:rPr>
            </w:pPr>
            <w:r w:rsidRPr="00E3780D">
              <w:rPr>
                <w:rFonts w:cs="Arial"/>
                <w:b/>
                <w:bCs/>
                <w:sz w:val="20"/>
                <w:szCs w:val="20"/>
                <w:lang w:val="en-US" w:eastAsia="en-US"/>
              </w:rPr>
              <w:t>NB</w:t>
            </w:r>
          </w:p>
        </w:tc>
      </w:tr>
      <w:tr w:rsidR="00B23403" w:rsidRPr="00FD4D8E" w14:paraId="34805DB9" w14:textId="77777777" w:rsidTr="00964314">
        <w:trPr>
          <w:trHeight w:val="229"/>
        </w:trPr>
        <w:tc>
          <w:tcPr>
            <w:tcW w:w="6665"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7A4B2E21" w14:textId="77777777" w:rsidR="00B23403" w:rsidRPr="00E3780D" w:rsidRDefault="00B23403" w:rsidP="00964314">
            <w:pPr>
              <w:rPr>
                <w:rFonts w:cs="Arial"/>
                <w:sz w:val="20"/>
                <w:szCs w:val="20"/>
                <w:lang w:val="en-US" w:eastAsia="en-US"/>
              </w:rPr>
            </w:pPr>
            <w:r w:rsidRPr="00E3780D">
              <w:rPr>
                <w:rFonts w:cs="Arial"/>
                <w:sz w:val="20"/>
                <w:szCs w:val="20"/>
                <w:lang w:val="en-US" w:eastAsia="en-US"/>
              </w:rPr>
              <w:t>1,100 litre</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bottom"/>
          </w:tcPr>
          <w:p w14:paraId="3135A891" w14:textId="1405AE22" w:rsidR="00B23403" w:rsidRPr="00F81DBA" w:rsidRDefault="00B23403" w:rsidP="00964314">
            <w:pPr>
              <w:ind w:right="166"/>
              <w:jc w:val="right"/>
              <w:rPr>
                <w:rFonts w:cs="Arial"/>
                <w:sz w:val="20"/>
                <w:szCs w:val="20"/>
                <w:lang w:val="en-US" w:eastAsia="en-US"/>
              </w:rPr>
            </w:pPr>
            <w:r w:rsidRPr="00F81DBA">
              <w:rPr>
                <w:rFonts w:cs="Arial"/>
                <w:sz w:val="20"/>
                <w:szCs w:val="20"/>
                <w:lang w:val="en-US" w:eastAsia="en-US"/>
              </w:rPr>
              <w:t>2</w:t>
            </w:r>
            <w:r w:rsidR="00F510ED">
              <w:rPr>
                <w:rFonts w:cs="Arial"/>
                <w:sz w:val="20"/>
                <w:szCs w:val="20"/>
                <w:lang w:val="en-US" w:eastAsia="en-US"/>
              </w:rPr>
              <w:t>5</w:t>
            </w:r>
            <w:r w:rsidRPr="00F81DBA">
              <w:rPr>
                <w:rFonts w:cs="Arial"/>
                <w:sz w:val="20"/>
                <w:szCs w:val="20"/>
                <w:lang w:val="en-US" w:eastAsia="en-US"/>
              </w:rPr>
              <w:t>.</w:t>
            </w:r>
            <w:r>
              <w:rPr>
                <w:rFonts w:cs="Arial"/>
                <w:sz w:val="20"/>
                <w:szCs w:val="20"/>
                <w:lang w:val="en-US" w:eastAsia="en-US"/>
              </w:rPr>
              <w:t>00</w:t>
            </w:r>
          </w:p>
        </w:tc>
        <w:tc>
          <w:tcPr>
            <w:tcW w:w="1315" w:type="dxa"/>
            <w:tcBorders>
              <w:top w:val="single" w:sz="8" w:space="0" w:color="auto"/>
              <w:left w:val="nil"/>
              <w:bottom w:val="single" w:sz="8" w:space="0" w:color="auto"/>
              <w:right w:val="single" w:sz="8" w:space="0" w:color="auto"/>
            </w:tcBorders>
            <w:shd w:val="clear" w:color="auto" w:fill="auto"/>
            <w:tcMar>
              <w:right w:w="14" w:type="dxa"/>
            </w:tcMar>
            <w:vAlign w:val="bottom"/>
          </w:tcPr>
          <w:p w14:paraId="729090D3" w14:textId="6A7BF421" w:rsidR="00B23403" w:rsidRPr="006E2CAF" w:rsidRDefault="00B23403" w:rsidP="00964314">
            <w:pPr>
              <w:ind w:right="166"/>
              <w:jc w:val="right"/>
              <w:rPr>
                <w:rFonts w:cs="Arial"/>
                <w:b/>
                <w:sz w:val="20"/>
                <w:szCs w:val="20"/>
                <w:lang w:val="en-US" w:eastAsia="en-US"/>
              </w:rPr>
            </w:pPr>
            <w:r w:rsidRPr="006E2CAF">
              <w:rPr>
                <w:rFonts w:cs="Arial"/>
                <w:b/>
                <w:sz w:val="20"/>
                <w:szCs w:val="20"/>
                <w:lang w:val="en-US" w:eastAsia="en-US"/>
              </w:rPr>
              <w:t>2</w:t>
            </w:r>
            <w:r w:rsidR="006E2CAF" w:rsidRPr="006E2CAF">
              <w:rPr>
                <w:rFonts w:cs="Arial"/>
                <w:b/>
                <w:sz w:val="20"/>
                <w:szCs w:val="20"/>
                <w:lang w:val="en-US" w:eastAsia="en-US"/>
              </w:rPr>
              <w:t>7</w:t>
            </w:r>
            <w:r w:rsidRPr="006E2CAF">
              <w:rPr>
                <w:rFonts w:cs="Arial"/>
                <w:b/>
                <w:sz w:val="20"/>
                <w:szCs w:val="20"/>
                <w:lang w:val="en-US" w:eastAsia="en-US"/>
              </w:rPr>
              <w:t>.00</w:t>
            </w:r>
          </w:p>
        </w:tc>
        <w:tc>
          <w:tcPr>
            <w:tcW w:w="944" w:type="dxa"/>
            <w:tcBorders>
              <w:top w:val="single" w:sz="4" w:space="0" w:color="auto"/>
              <w:left w:val="single" w:sz="4" w:space="0" w:color="auto"/>
              <w:bottom w:val="single" w:sz="4" w:space="0" w:color="auto"/>
              <w:right w:val="single" w:sz="4" w:space="0" w:color="auto"/>
            </w:tcBorders>
            <w:tcMar>
              <w:right w:w="14" w:type="dxa"/>
            </w:tcMar>
            <w:vAlign w:val="bottom"/>
          </w:tcPr>
          <w:p w14:paraId="2F10D9CD" w14:textId="77777777" w:rsidR="00B23403" w:rsidRPr="00E3780D" w:rsidRDefault="00B23403" w:rsidP="00964314">
            <w:pPr>
              <w:jc w:val="center"/>
              <w:rPr>
                <w:rFonts w:cs="Arial"/>
                <w:b/>
                <w:bCs/>
                <w:sz w:val="20"/>
                <w:szCs w:val="20"/>
                <w:lang w:val="en-US" w:eastAsia="en-US"/>
              </w:rPr>
            </w:pPr>
            <w:r w:rsidRPr="00E3780D">
              <w:rPr>
                <w:rFonts w:cs="Arial"/>
                <w:b/>
                <w:bCs/>
                <w:sz w:val="20"/>
                <w:szCs w:val="20"/>
                <w:lang w:val="en-US" w:eastAsia="en-US"/>
              </w:rPr>
              <w:t>NB</w:t>
            </w:r>
          </w:p>
        </w:tc>
      </w:tr>
    </w:tbl>
    <w:p w14:paraId="64252B9A" w14:textId="38F605F3" w:rsidR="0029208C" w:rsidRDefault="0029208C"/>
    <w:p w14:paraId="26B7F591" w14:textId="77777777" w:rsidR="00D73611" w:rsidRDefault="00D73611" w:rsidP="0082296C">
      <w:pPr>
        <w:ind w:right="127"/>
        <w:rPr>
          <w:rFonts w:cs="Arial"/>
          <w:b/>
          <w:bCs/>
          <w:color w:val="E7E6E6" w:themeColor="background2"/>
          <w:sz w:val="20"/>
          <w:szCs w:val="20"/>
          <w:lang w:val="en-US" w:eastAsia="en-US"/>
        </w:rPr>
        <w:sectPr w:rsidR="00D73611" w:rsidSect="0077506D">
          <w:type w:val="continuous"/>
          <w:pgSz w:w="11905" w:h="16833" w:code="9"/>
          <w:pgMar w:top="1440" w:right="864" w:bottom="1440" w:left="864" w:header="720" w:footer="648" w:gutter="0"/>
          <w:cols w:space="720"/>
          <w:docGrid w:linePitch="326"/>
        </w:sectPr>
      </w:pPr>
    </w:p>
    <w:tbl>
      <w:tblPr>
        <w:tblW w:w="10349" w:type="dxa"/>
        <w:tblInd w:w="-5" w:type="dxa"/>
        <w:tblLayout w:type="fixed"/>
        <w:tblLook w:val="0000" w:firstRow="0" w:lastRow="0" w:firstColumn="0" w:lastColumn="0" w:noHBand="0" w:noVBand="0"/>
      </w:tblPr>
      <w:tblGrid>
        <w:gridCol w:w="6755"/>
        <w:gridCol w:w="1438"/>
        <w:gridCol w:w="1332"/>
        <w:gridCol w:w="824"/>
      </w:tblGrid>
      <w:tr w:rsidR="00D73611" w:rsidRPr="006B3C4C" w14:paraId="18664CBC" w14:textId="77777777" w:rsidTr="00773FA3">
        <w:trPr>
          <w:trHeight w:val="286"/>
        </w:trPr>
        <w:tc>
          <w:tcPr>
            <w:tcW w:w="10349"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7A548B06" w14:textId="0B24744B" w:rsidR="00D73611" w:rsidRPr="0077506D" w:rsidRDefault="00D73611" w:rsidP="0082296C">
            <w:pPr>
              <w:ind w:right="127"/>
              <w:rPr>
                <w:rFonts w:cs="Arial"/>
                <w:b/>
                <w:bCs/>
                <w:color w:val="FFFFFF"/>
                <w:sz w:val="20"/>
                <w:szCs w:val="20"/>
                <w:lang w:val="en-US" w:eastAsia="en-US"/>
              </w:rPr>
            </w:pPr>
            <w:r w:rsidRPr="00065AD2">
              <w:rPr>
                <w:rFonts w:cs="Arial"/>
                <w:b/>
                <w:bCs/>
                <w:color w:val="FFFFFF" w:themeColor="background1"/>
                <w:sz w:val="20"/>
                <w:szCs w:val="20"/>
                <w:lang w:val="en-US" w:eastAsia="en-US"/>
              </w:rPr>
              <w:t xml:space="preserve">TRADE </w:t>
            </w:r>
            <w:r w:rsidR="000D493E" w:rsidRPr="00065AD2">
              <w:rPr>
                <w:rFonts w:cs="Arial"/>
                <w:b/>
                <w:bCs/>
                <w:color w:val="FFFFFF" w:themeColor="background1"/>
                <w:sz w:val="20"/>
                <w:szCs w:val="20"/>
                <w:lang w:val="en-US" w:eastAsia="en-US"/>
              </w:rPr>
              <w:t xml:space="preserve">RECYCLING </w:t>
            </w:r>
            <w:r w:rsidRPr="00065AD2">
              <w:rPr>
                <w:rFonts w:cs="Arial"/>
                <w:b/>
                <w:bCs/>
                <w:color w:val="FFFFFF" w:themeColor="background1"/>
                <w:sz w:val="20"/>
                <w:szCs w:val="20"/>
                <w:lang w:val="en-US" w:eastAsia="en-US"/>
              </w:rPr>
              <w:t>COLLECTIONS</w:t>
            </w:r>
          </w:p>
        </w:tc>
      </w:tr>
      <w:tr w:rsidR="00D73611" w:rsidRPr="00FD4D8E" w14:paraId="6CB92A88" w14:textId="77777777" w:rsidTr="00773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41"/>
        </w:trPr>
        <w:tc>
          <w:tcPr>
            <w:tcW w:w="10349" w:type="dxa"/>
            <w:gridSpan w:val="4"/>
            <w:tcBorders>
              <w:top w:val="single" w:sz="8" w:space="0" w:color="auto"/>
              <w:left w:val="single" w:sz="8" w:space="0" w:color="auto"/>
              <w:bottom w:val="single" w:sz="8" w:space="0" w:color="auto"/>
              <w:right w:val="single" w:sz="4" w:space="0" w:color="auto"/>
            </w:tcBorders>
            <w:shd w:val="clear" w:color="auto" w:fill="D9D9D9" w:themeFill="background1" w:themeFillShade="D9"/>
            <w:tcMar>
              <w:right w:w="14" w:type="dxa"/>
            </w:tcMar>
            <w:vAlign w:val="center"/>
          </w:tcPr>
          <w:p w14:paraId="279A7CF9" w14:textId="3C73BC78" w:rsidR="00D73611" w:rsidRPr="006E2CAF" w:rsidRDefault="00D73611" w:rsidP="0082296C">
            <w:pPr>
              <w:ind w:right="127"/>
              <w:rPr>
                <w:rFonts w:cs="Arial"/>
                <w:b/>
                <w:bCs/>
                <w:sz w:val="20"/>
                <w:szCs w:val="20"/>
                <w:lang w:val="en-US" w:eastAsia="en-US"/>
              </w:rPr>
            </w:pPr>
            <w:r w:rsidRPr="006E2CAF">
              <w:rPr>
                <w:rFonts w:cs="Arial"/>
                <w:b/>
                <w:bCs/>
                <w:sz w:val="20"/>
                <w:szCs w:val="20"/>
                <w:lang w:val="en-US" w:eastAsia="en-US"/>
              </w:rPr>
              <w:t xml:space="preserve">Wheeled bins - </w:t>
            </w:r>
            <w:r w:rsidR="00C54E9B" w:rsidRPr="006E2CAF">
              <w:rPr>
                <w:rFonts w:cs="Arial"/>
                <w:b/>
                <w:bCs/>
                <w:sz w:val="20"/>
                <w:szCs w:val="20"/>
                <w:lang w:val="en-US" w:eastAsia="en-US"/>
              </w:rPr>
              <w:t>p</w:t>
            </w:r>
            <w:r w:rsidRPr="006E2CAF">
              <w:rPr>
                <w:rFonts w:cs="Arial"/>
                <w:b/>
                <w:bCs/>
                <w:sz w:val="20"/>
                <w:szCs w:val="20"/>
                <w:lang w:val="en-US" w:eastAsia="en-US"/>
              </w:rPr>
              <w:t xml:space="preserve">er </w:t>
            </w:r>
            <w:r w:rsidR="00C54E9B" w:rsidRPr="006E2CAF">
              <w:rPr>
                <w:rFonts w:cs="Arial"/>
                <w:b/>
                <w:bCs/>
                <w:sz w:val="20"/>
                <w:szCs w:val="20"/>
                <w:lang w:val="en-US" w:eastAsia="en-US"/>
              </w:rPr>
              <w:t>w</w:t>
            </w:r>
            <w:r w:rsidRPr="006E2CAF">
              <w:rPr>
                <w:rFonts w:cs="Arial"/>
                <w:b/>
                <w:bCs/>
                <w:sz w:val="20"/>
                <w:szCs w:val="20"/>
                <w:lang w:val="en-US" w:eastAsia="en-US"/>
              </w:rPr>
              <w:t>eek (based on 1 lift per week):</w:t>
            </w:r>
          </w:p>
        </w:tc>
      </w:tr>
      <w:tr w:rsidR="00FC75F9" w:rsidRPr="00FD4D8E" w14:paraId="58F05154" w14:textId="77777777" w:rsidTr="00773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41"/>
        </w:trPr>
        <w:tc>
          <w:tcPr>
            <w:tcW w:w="6755"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16A18797" w14:textId="77777777" w:rsidR="00FC75F9" w:rsidRPr="00E3780D" w:rsidRDefault="00FC75F9" w:rsidP="00FC75F9">
            <w:pPr>
              <w:rPr>
                <w:rFonts w:cs="Arial"/>
                <w:sz w:val="20"/>
                <w:szCs w:val="20"/>
                <w:lang w:val="en-US" w:eastAsia="en-US"/>
              </w:rPr>
            </w:pPr>
            <w:r w:rsidRPr="00E3780D">
              <w:rPr>
                <w:rFonts w:cs="Arial"/>
                <w:sz w:val="20"/>
                <w:szCs w:val="20"/>
                <w:lang w:val="en-US" w:eastAsia="en-US"/>
              </w:rPr>
              <w:t>140 litre</w:t>
            </w:r>
          </w:p>
        </w:tc>
        <w:tc>
          <w:tcPr>
            <w:tcW w:w="1438" w:type="dxa"/>
            <w:tcBorders>
              <w:top w:val="single" w:sz="8" w:space="0" w:color="auto"/>
              <w:left w:val="nil"/>
              <w:bottom w:val="single" w:sz="8" w:space="0" w:color="auto"/>
              <w:right w:val="single" w:sz="8" w:space="0" w:color="auto"/>
            </w:tcBorders>
            <w:shd w:val="clear" w:color="auto" w:fill="auto"/>
            <w:tcMar>
              <w:right w:w="14" w:type="dxa"/>
            </w:tcMar>
            <w:vAlign w:val="bottom"/>
          </w:tcPr>
          <w:p w14:paraId="4DDB59C9" w14:textId="146473A7" w:rsidR="00FC75F9" w:rsidRPr="00F81DBA" w:rsidRDefault="00773FA3" w:rsidP="00FC75F9">
            <w:pPr>
              <w:ind w:right="127"/>
              <w:jc w:val="right"/>
              <w:rPr>
                <w:rFonts w:cs="Arial"/>
                <w:sz w:val="20"/>
                <w:szCs w:val="20"/>
                <w:lang w:val="en-US" w:eastAsia="en-US"/>
              </w:rPr>
            </w:pPr>
            <w:r>
              <w:rPr>
                <w:rFonts w:cs="Arial"/>
                <w:sz w:val="20"/>
                <w:szCs w:val="20"/>
                <w:lang w:val="en-US" w:eastAsia="en-US"/>
              </w:rPr>
              <w:t>3</w:t>
            </w:r>
            <w:r w:rsidR="00FC75F9" w:rsidRPr="00F81DBA">
              <w:rPr>
                <w:rFonts w:cs="Arial"/>
                <w:sz w:val="20"/>
                <w:szCs w:val="20"/>
                <w:lang w:val="en-US" w:eastAsia="en-US"/>
              </w:rPr>
              <w:t>.</w:t>
            </w:r>
            <w:r>
              <w:rPr>
                <w:rFonts w:cs="Arial"/>
                <w:sz w:val="20"/>
                <w:szCs w:val="20"/>
                <w:lang w:val="en-US" w:eastAsia="en-US"/>
              </w:rPr>
              <w:t>0</w:t>
            </w:r>
            <w:r w:rsidR="00207ECF">
              <w:rPr>
                <w:rFonts w:cs="Arial"/>
                <w:sz w:val="20"/>
                <w:szCs w:val="20"/>
                <w:lang w:val="en-US" w:eastAsia="en-US"/>
              </w:rPr>
              <w:t>0</w:t>
            </w:r>
          </w:p>
        </w:tc>
        <w:tc>
          <w:tcPr>
            <w:tcW w:w="1332" w:type="dxa"/>
            <w:tcBorders>
              <w:top w:val="single" w:sz="8" w:space="0" w:color="auto"/>
              <w:left w:val="nil"/>
              <w:bottom w:val="single" w:sz="8" w:space="0" w:color="auto"/>
              <w:right w:val="single" w:sz="8" w:space="0" w:color="auto"/>
            </w:tcBorders>
            <w:shd w:val="clear" w:color="auto" w:fill="auto"/>
            <w:tcMar>
              <w:right w:w="14" w:type="dxa"/>
            </w:tcMar>
            <w:vAlign w:val="bottom"/>
          </w:tcPr>
          <w:p w14:paraId="73105B1E" w14:textId="476B157A" w:rsidR="00FC75F9" w:rsidRPr="006E2CAF" w:rsidRDefault="0072672E" w:rsidP="00FC75F9">
            <w:pPr>
              <w:ind w:right="127"/>
              <w:jc w:val="right"/>
              <w:rPr>
                <w:rFonts w:cs="Arial"/>
                <w:b/>
                <w:sz w:val="20"/>
                <w:szCs w:val="20"/>
                <w:lang w:val="en-US" w:eastAsia="en-US"/>
              </w:rPr>
            </w:pPr>
            <w:r w:rsidRPr="006E2CAF">
              <w:rPr>
                <w:rFonts w:cs="Arial"/>
                <w:b/>
                <w:sz w:val="20"/>
                <w:szCs w:val="20"/>
                <w:lang w:val="en-US" w:eastAsia="en-US"/>
              </w:rPr>
              <w:t>3.00</w:t>
            </w:r>
          </w:p>
        </w:tc>
        <w:tc>
          <w:tcPr>
            <w:tcW w:w="822" w:type="dxa"/>
            <w:tcMar>
              <w:right w:w="14" w:type="dxa"/>
            </w:tcMar>
            <w:vAlign w:val="bottom"/>
          </w:tcPr>
          <w:p w14:paraId="55848BB4" w14:textId="77777777" w:rsidR="00FC75F9" w:rsidRPr="00E3780D" w:rsidRDefault="00FC75F9" w:rsidP="00FC75F9">
            <w:pPr>
              <w:jc w:val="center"/>
              <w:rPr>
                <w:rFonts w:cs="Arial"/>
                <w:b/>
                <w:bCs/>
                <w:sz w:val="20"/>
                <w:szCs w:val="20"/>
                <w:lang w:val="en-US" w:eastAsia="en-US"/>
              </w:rPr>
            </w:pPr>
            <w:r w:rsidRPr="00E3780D">
              <w:rPr>
                <w:rFonts w:cs="Arial"/>
                <w:b/>
                <w:bCs/>
                <w:sz w:val="20"/>
                <w:szCs w:val="20"/>
                <w:lang w:val="en-US" w:eastAsia="en-US"/>
              </w:rPr>
              <w:t>NB</w:t>
            </w:r>
          </w:p>
        </w:tc>
      </w:tr>
      <w:tr w:rsidR="00FC75F9" w:rsidRPr="00FD4D8E" w14:paraId="2A8A46C0" w14:textId="77777777" w:rsidTr="00773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41"/>
        </w:trPr>
        <w:tc>
          <w:tcPr>
            <w:tcW w:w="6755"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166CF4A9" w14:textId="77777777" w:rsidR="00FC75F9" w:rsidRPr="00E3780D" w:rsidRDefault="00FC75F9" w:rsidP="00FC75F9">
            <w:pPr>
              <w:rPr>
                <w:rFonts w:cs="Arial"/>
                <w:sz w:val="20"/>
                <w:szCs w:val="20"/>
                <w:lang w:val="en-US" w:eastAsia="en-US"/>
              </w:rPr>
            </w:pPr>
            <w:r w:rsidRPr="00E3780D">
              <w:rPr>
                <w:rFonts w:cs="Arial"/>
                <w:sz w:val="20"/>
                <w:szCs w:val="20"/>
                <w:lang w:val="en-US" w:eastAsia="en-US"/>
              </w:rPr>
              <w:t>240 litre</w:t>
            </w:r>
          </w:p>
        </w:tc>
        <w:tc>
          <w:tcPr>
            <w:tcW w:w="1438" w:type="dxa"/>
            <w:tcBorders>
              <w:top w:val="single" w:sz="8" w:space="0" w:color="auto"/>
              <w:left w:val="nil"/>
              <w:bottom w:val="single" w:sz="8" w:space="0" w:color="auto"/>
              <w:right w:val="single" w:sz="8" w:space="0" w:color="auto"/>
            </w:tcBorders>
            <w:shd w:val="clear" w:color="auto" w:fill="auto"/>
            <w:tcMar>
              <w:right w:w="14" w:type="dxa"/>
            </w:tcMar>
            <w:vAlign w:val="bottom"/>
          </w:tcPr>
          <w:p w14:paraId="6CF2B582" w14:textId="5F882B47" w:rsidR="00FC75F9" w:rsidRPr="00F81DBA" w:rsidRDefault="00773FA3" w:rsidP="00FC75F9">
            <w:pPr>
              <w:ind w:right="127"/>
              <w:jc w:val="right"/>
              <w:rPr>
                <w:rFonts w:cs="Arial"/>
                <w:sz w:val="20"/>
                <w:szCs w:val="20"/>
                <w:lang w:val="en-US" w:eastAsia="en-US"/>
              </w:rPr>
            </w:pPr>
            <w:r>
              <w:rPr>
                <w:rFonts w:cs="Arial"/>
                <w:sz w:val="20"/>
                <w:szCs w:val="20"/>
                <w:lang w:val="en-US" w:eastAsia="en-US"/>
              </w:rPr>
              <w:t>5</w:t>
            </w:r>
            <w:r w:rsidR="00FC75F9" w:rsidRPr="00F81DBA">
              <w:rPr>
                <w:rFonts w:cs="Arial"/>
                <w:sz w:val="20"/>
                <w:szCs w:val="20"/>
                <w:lang w:val="en-US" w:eastAsia="en-US"/>
              </w:rPr>
              <w:t>.</w:t>
            </w:r>
            <w:r w:rsidR="00207ECF">
              <w:rPr>
                <w:rFonts w:cs="Arial"/>
                <w:sz w:val="20"/>
                <w:szCs w:val="20"/>
                <w:lang w:val="en-US" w:eastAsia="en-US"/>
              </w:rPr>
              <w:t>00</w:t>
            </w:r>
          </w:p>
        </w:tc>
        <w:tc>
          <w:tcPr>
            <w:tcW w:w="1332" w:type="dxa"/>
            <w:tcBorders>
              <w:top w:val="single" w:sz="8" w:space="0" w:color="auto"/>
              <w:left w:val="nil"/>
              <w:bottom w:val="single" w:sz="8" w:space="0" w:color="auto"/>
              <w:right w:val="single" w:sz="8" w:space="0" w:color="auto"/>
            </w:tcBorders>
            <w:shd w:val="clear" w:color="auto" w:fill="auto"/>
            <w:tcMar>
              <w:right w:w="14" w:type="dxa"/>
            </w:tcMar>
            <w:vAlign w:val="bottom"/>
          </w:tcPr>
          <w:p w14:paraId="362A2C52" w14:textId="024606FB" w:rsidR="00FC75F9" w:rsidRPr="006E2CAF" w:rsidRDefault="0072672E" w:rsidP="00FC75F9">
            <w:pPr>
              <w:ind w:right="127"/>
              <w:jc w:val="right"/>
              <w:rPr>
                <w:rFonts w:cs="Arial"/>
                <w:b/>
                <w:sz w:val="20"/>
                <w:szCs w:val="20"/>
                <w:lang w:val="en-US" w:eastAsia="en-US"/>
              </w:rPr>
            </w:pPr>
            <w:r w:rsidRPr="006E2CAF">
              <w:rPr>
                <w:rFonts w:cs="Arial"/>
                <w:b/>
                <w:sz w:val="20"/>
                <w:szCs w:val="20"/>
                <w:lang w:val="en-US" w:eastAsia="en-US"/>
              </w:rPr>
              <w:t>5.00</w:t>
            </w:r>
          </w:p>
        </w:tc>
        <w:tc>
          <w:tcPr>
            <w:tcW w:w="822" w:type="dxa"/>
            <w:tcMar>
              <w:right w:w="14" w:type="dxa"/>
            </w:tcMar>
            <w:vAlign w:val="bottom"/>
          </w:tcPr>
          <w:p w14:paraId="0AF31571" w14:textId="77777777" w:rsidR="00FC75F9" w:rsidRPr="00E3780D" w:rsidRDefault="00FC75F9" w:rsidP="00FC75F9">
            <w:pPr>
              <w:jc w:val="center"/>
              <w:rPr>
                <w:rFonts w:cs="Arial"/>
                <w:b/>
                <w:bCs/>
                <w:sz w:val="20"/>
                <w:szCs w:val="20"/>
                <w:lang w:val="en-US" w:eastAsia="en-US"/>
              </w:rPr>
            </w:pPr>
            <w:r w:rsidRPr="00E3780D">
              <w:rPr>
                <w:rFonts w:cs="Arial"/>
                <w:b/>
                <w:bCs/>
                <w:sz w:val="20"/>
                <w:szCs w:val="20"/>
                <w:lang w:val="en-US" w:eastAsia="en-US"/>
              </w:rPr>
              <w:t>NB</w:t>
            </w:r>
          </w:p>
        </w:tc>
      </w:tr>
      <w:tr w:rsidR="00FC75F9" w:rsidRPr="00FD4D8E" w14:paraId="1EE2D9F7" w14:textId="77777777" w:rsidTr="00773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41"/>
        </w:trPr>
        <w:tc>
          <w:tcPr>
            <w:tcW w:w="6755"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15C8FE28" w14:textId="77777777" w:rsidR="00FC75F9" w:rsidRPr="00E3780D" w:rsidRDefault="00FC75F9" w:rsidP="00FC75F9">
            <w:pPr>
              <w:rPr>
                <w:rFonts w:cs="Arial"/>
                <w:sz w:val="20"/>
                <w:szCs w:val="20"/>
                <w:lang w:val="en-US" w:eastAsia="en-US"/>
              </w:rPr>
            </w:pPr>
            <w:r w:rsidRPr="00E3780D">
              <w:rPr>
                <w:rFonts w:cs="Arial"/>
                <w:sz w:val="20"/>
                <w:szCs w:val="20"/>
                <w:lang w:val="en-US" w:eastAsia="en-US"/>
              </w:rPr>
              <w:t>360 litre</w:t>
            </w:r>
          </w:p>
        </w:tc>
        <w:tc>
          <w:tcPr>
            <w:tcW w:w="1438" w:type="dxa"/>
            <w:tcBorders>
              <w:top w:val="single" w:sz="8" w:space="0" w:color="auto"/>
              <w:left w:val="nil"/>
              <w:bottom w:val="single" w:sz="8" w:space="0" w:color="auto"/>
              <w:right w:val="single" w:sz="8" w:space="0" w:color="auto"/>
            </w:tcBorders>
            <w:shd w:val="clear" w:color="auto" w:fill="auto"/>
            <w:tcMar>
              <w:right w:w="14" w:type="dxa"/>
            </w:tcMar>
            <w:vAlign w:val="bottom"/>
          </w:tcPr>
          <w:p w14:paraId="5ACB062B" w14:textId="7BFB8286" w:rsidR="00FC75F9" w:rsidRPr="00F81DBA" w:rsidRDefault="00773FA3" w:rsidP="00FC75F9">
            <w:pPr>
              <w:ind w:right="127"/>
              <w:jc w:val="right"/>
              <w:rPr>
                <w:rFonts w:cs="Arial"/>
                <w:sz w:val="20"/>
                <w:szCs w:val="20"/>
                <w:lang w:val="en-US" w:eastAsia="en-US"/>
              </w:rPr>
            </w:pPr>
            <w:r>
              <w:rPr>
                <w:rFonts w:cs="Arial"/>
                <w:sz w:val="20"/>
                <w:szCs w:val="20"/>
                <w:lang w:val="en-US" w:eastAsia="en-US"/>
              </w:rPr>
              <w:t>7</w:t>
            </w:r>
            <w:r w:rsidR="00FC75F9" w:rsidRPr="00F81DBA">
              <w:rPr>
                <w:rFonts w:cs="Arial"/>
                <w:sz w:val="20"/>
                <w:szCs w:val="20"/>
                <w:lang w:val="en-US" w:eastAsia="en-US"/>
              </w:rPr>
              <w:t>.</w:t>
            </w:r>
            <w:r>
              <w:rPr>
                <w:rFonts w:cs="Arial"/>
                <w:sz w:val="20"/>
                <w:szCs w:val="20"/>
                <w:lang w:val="en-US" w:eastAsia="en-US"/>
              </w:rPr>
              <w:t>5</w:t>
            </w:r>
            <w:r w:rsidR="00FC75F9" w:rsidRPr="00F81DBA">
              <w:rPr>
                <w:rFonts w:cs="Arial"/>
                <w:sz w:val="20"/>
                <w:szCs w:val="20"/>
                <w:lang w:val="en-US" w:eastAsia="en-US"/>
              </w:rPr>
              <w:t>0</w:t>
            </w:r>
          </w:p>
        </w:tc>
        <w:tc>
          <w:tcPr>
            <w:tcW w:w="1332" w:type="dxa"/>
            <w:tcBorders>
              <w:top w:val="single" w:sz="8" w:space="0" w:color="auto"/>
              <w:left w:val="nil"/>
              <w:bottom w:val="single" w:sz="8" w:space="0" w:color="auto"/>
              <w:right w:val="single" w:sz="8" w:space="0" w:color="auto"/>
            </w:tcBorders>
            <w:shd w:val="clear" w:color="auto" w:fill="auto"/>
            <w:tcMar>
              <w:right w:w="14" w:type="dxa"/>
            </w:tcMar>
            <w:vAlign w:val="bottom"/>
          </w:tcPr>
          <w:p w14:paraId="39B87DF5" w14:textId="68C3EDE5" w:rsidR="00FC75F9" w:rsidRPr="006E2CAF" w:rsidRDefault="0072672E" w:rsidP="00FC75F9">
            <w:pPr>
              <w:ind w:right="127"/>
              <w:jc w:val="right"/>
              <w:rPr>
                <w:rFonts w:cs="Arial"/>
                <w:b/>
                <w:sz w:val="20"/>
                <w:szCs w:val="20"/>
                <w:lang w:val="en-US" w:eastAsia="en-US"/>
              </w:rPr>
            </w:pPr>
            <w:r w:rsidRPr="006E2CAF">
              <w:rPr>
                <w:rFonts w:cs="Arial"/>
                <w:b/>
                <w:sz w:val="20"/>
                <w:szCs w:val="20"/>
                <w:lang w:val="en-US" w:eastAsia="en-US"/>
              </w:rPr>
              <w:t>7.50</w:t>
            </w:r>
          </w:p>
        </w:tc>
        <w:tc>
          <w:tcPr>
            <w:tcW w:w="822" w:type="dxa"/>
            <w:tcBorders>
              <w:top w:val="single" w:sz="4" w:space="0" w:color="auto"/>
              <w:left w:val="single" w:sz="4" w:space="0" w:color="auto"/>
              <w:bottom w:val="single" w:sz="4" w:space="0" w:color="auto"/>
              <w:right w:val="single" w:sz="4" w:space="0" w:color="auto"/>
            </w:tcBorders>
            <w:tcMar>
              <w:right w:w="14" w:type="dxa"/>
            </w:tcMar>
            <w:vAlign w:val="bottom"/>
          </w:tcPr>
          <w:p w14:paraId="75C4EDC7" w14:textId="77777777" w:rsidR="00FC75F9" w:rsidRPr="00E3780D" w:rsidRDefault="00FC75F9" w:rsidP="00FC75F9">
            <w:pPr>
              <w:jc w:val="center"/>
              <w:rPr>
                <w:rFonts w:cs="Arial"/>
                <w:b/>
                <w:bCs/>
                <w:sz w:val="20"/>
                <w:szCs w:val="20"/>
                <w:lang w:val="en-US" w:eastAsia="en-US"/>
              </w:rPr>
            </w:pPr>
            <w:r w:rsidRPr="00E3780D">
              <w:rPr>
                <w:rFonts w:cs="Arial"/>
                <w:b/>
                <w:bCs/>
                <w:sz w:val="20"/>
                <w:szCs w:val="20"/>
                <w:lang w:val="en-US" w:eastAsia="en-US"/>
              </w:rPr>
              <w:t>NB</w:t>
            </w:r>
          </w:p>
        </w:tc>
      </w:tr>
      <w:tr w:rsidR="00FC75F9" w:rsidRPr="00FD4D8E" w14:paraId="42DAFB3A" w14:textId="77777777" w:rsidTr="00773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13"/>
        </w:trPr>
        <w:tc>
          <w:tcPr>
            <w:tcW w:w="6755"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7FD09724" w14:textId="77777777" w:rsidR="00FC75F9" w:rsidRPr="00E3780D" w:rsidRDefault="00FC75F9" w:rsidP="00FC75F9">
            <w:pPr>
              <w:rPr>
                <w:rFonts w:cs="Arial"/>
                <w:sz w:val="20"/>
                <w:szCs w:val="20"/>
                <w:lang w:val="en-US" w:eastAsia="en-US"/>
              </w:rPr>
            </w:pPr>
            <w:r w:rsidRPr="00E3780D">
              <w:rPr>
                <w:rFonts w:cs="Arial"/>
                <w:sz w:val="20"/>
                <w:szCs w:val="20"/>
                <w:lang w:val="en-US" w:eastAsia="en-US"/>
              </w:rPr>
              <w:t>660 litre</w:t>
            </w:r>
          </w:p>
        </w:tc>
        <w:tc>
          <w:tcPr>
            <w:tcW w:w="1438" w:type="dxa"/>
            <w:tcBorders>
              <w:top w:val="single" w:sz="8" w:space="0" w:color="auto"/>
              <w:left w:val="nil"/>
              <w:bottom w:val="single" w:sz="8" w:space="0" w:color="auto"/>
              <w:right w:val="single" w:sz="8" w:space="0" w:color="auto"/>
            </w:tcBorders>
            <w:shd w:val="clear" w:color="auto" w:fill="auto"/>
            <w:tcMar>
              <w:right w:w="14" w:type="dxa"/>
            </w:tcMar>
            <w:vAlign w:val="bottom"/>
          </w:tcPr>
          <w:p w14:paraId="00434C0C" w14:textId="6290E4DA" w:rsidR="00FC75F9" w:rsidRPr="00F81DBA" w:rsidRDefault="00773FA3" w:rsidP="00FC75F9">
            <w:pPr>
              <w:ind w:right="127"/>
              <w:jc w:val="right"/>
              <w:rPr>
                <w:rFonts w:cs="Arial"/>
                <w:sz w:val="20"/>
                <w:szCs w:val="20"/>
                <w:lang w:val="en-US" w:eastAsia="en-US"/>
              </w:rPr>
            </w:pPr>
            <w:r>
              <w:rPr>
                <w:rFonts w:cs="Arial"/>
                <w:sz w:val="20"/>
                <w:szCs w:val="20"/>
                <w:lang w:val="en-US" w:eastAsia="en-US"/>
              </w:rPr>
              <w:t>10</w:t>
            </w:r>
            <w:r w:rsidR="00FC75F9" w:rsidRPr="00F81DBA">
              <w:rPr>
                <w:rFonts w:cs="Arial"/>
                <w:sz w:val="20"/>
                <w:szCs w:val="20"/>
                <w:lang w:val="en-US" w:eastAsia="en-US"/>
              </w:rPr>
              <w:t>.</w:t>
            </w:r>
            <w:r w:rsidR="00207ECF">
              <w:rPr>
                <w:rFonts w:cs="Arial"/>
                <w:sz w:val="20"/>
                <w:szCs w:val="20"/>
                <w:lang w:val="en-US" w:eastAsia="en-US"/>
              </w:rPr>
              <w:t>00</w:t>
            </w:r>
          </w:p>
        </w:tc>
        <w:tc>
          <w:tcPr>
            <w:tcW w:w="1332" w:type="dxa"/>
            <w:tcBorders>
              <w:top w:val="single" w:sz="8" w:space="0" w:color="auto"/>
              <w:left w:val="nil"/>
              <w:bottom w:val="single" w:sz="8" w:space="0" w:color="auto"/>
              <w:right w:val="single" w:sz="8" w:space="0" w:color="auto"/>
            </w:tcBorders>
            <w:shd w:val="clear" w:color="auto" w:fill="auto"/>
            <w:tcMar>
              <w:right w:w="14" w:type="dxa"/>
            </w:tcMar>
            <w:vAlign w:val="bottom"/>
          </w:tcPr>
          <w:p w14:paraId="30C92786" w14:textId="399E68DF" w:rsidR="00FC75F9" w:rsidRPr="006E2CAF" w:rsidRDefault="00B85D74" w:rsidP="00FC75F9">
            <w:pPr>
              <w:ind w:right="127"/>
              <w:jc w:val="right"/>
              <w:rPr>
                <w:rFonts w:cs="Arial"/>
                <w:b/>
                <w:sz w:val="20"/>
                <w:szCs w:val="20"/>
                <w:lang w:val="en-US" w:eastAsia="en-US"/>
              </w:rPr>
            </w:pPr>
            <w:r w:rsidRPr="006E2CAF">
              <w:rPr>
                <w:rFonts w:cs="Arial"/>
                <w:b/>
                <w:sz w:val="20"/>
                <w:szCs w:val="20"/>
                <w:lang w:val="en-US" w:eastAsia="en-US"/>
              </w:rPr>
              <w:t>10.00</w:t>
            </w:r>
          </w:p>
        </w:tc>
        <w:tc>
          <w:tcPr>
            <w:tcW w:w="822" w:type="dxa"/>
            <w:tcBorders>
              <w:top w:val="single" w:sz="4" w:space="0" w:color="auto"/>
              <w:left w:val="single" w:sz="4" w:space="0" w:color="auto"/>
              <w:bottom w:val="single" w:sz="4" w:space="0" w:color="auto"/>
              <w:right w:val="single" w:sz="4" w:space="0" w:color="auto"/>
            </w:tcBorders>
            <w:tcMar>
              <w:right w:w="14" w:type="dxa"/>
            </w:tcMar>
            <w:vAlign w:val="bottom"/>
          </w:tcPr>
          <w:p w14:paraId="2FFE1E3E" w14:textId="77777777" w:rsidR="00FC75F9" w:rsidRPr="00E3780D" w:rsidRDefault="00FC75F9" w:rsidP="00FC75F9">
            <w:pPr>
              <w:jc w:val="center"/>
              <w:rPr>
                <w:rFonts w:cs="Arial"/>
                <w:b/>
                <w:bCs/>
                <w:sz w:val="20"/>
                <w:szCs w:val="20"/>
                <w:lang w:val="en-US" w:eastAsia="en-US"/>
              </w:rPr>
            </w:pPr>
            <w:r w:rsidRPr="00E3780D">
              <w:rPr>
                <w:rFonts w:cs="Arial"/>
                <w:b/>
                <w:bCs/>
                <w:sz w:val="20"/>
                <w:szCs w:val="20"/>
                <w:lang w:val="en-US" w:eastAsia="en-US"/>
              </w:rPr>
              <w:t>NB</w:t>
            </w:r>
          </w:p>
        </w:tc>
      </w:tr>
      <w:tr w:rsidR="00FC75F9" w:rsidRPr="00FD4D8E" w14:paraId="25460E01" w14:textId="77777777" w:rsidTr="00773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41"/>
        </w:trPr>
        <w:tc>
          <w:tcPr>
            <w:tcW w:w="6755"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65E4BD94" w14:textId="77777777" w:rsidR="00FC75F9" w:rsidRPr="00E3780D" w:rsidRDefault="00FC75F9" w:rsidP="00FC75F9">
            <w:pPr>
              <w:rPr>
                <w:rFonts w:cs="Arial"/>
                <w:sz w:val="20"/>
                <w:szCs w:val="20"/>
                <w:lang w:val="en-US" w:eastAsia="en-US"/>
              </w:rPr>
            </w:pPr>
            <w:r w:rsidRPr="00E3780D">
              <w:rPr>
                <w:rFonts w:cs="Arial"/>
                <w:sz w:val="20"/>
                <w:szCs w:val="20"/>
                <w:lang w:val="en-US" w:eastAsia="en-US"/>
              </w:rPr>
              <w:t>1,100 litre</w:t>
            </w:r>
          </w:p>
        </w:tc>
        <w:tc>
          <w:tcPr>
            <w:tcW w:w="1438" w:type="dxa"/>
            <w:tcBorders>
              <w:top w:val="single" w:sz="8" w:space="0" w:color="auto"/>
              <w:left w:val="nil"/>
              <w:bottom w:val="single" w:sz="8" w:space="0" w:color="auto"/>
              <w:right w:val="single" w:sz="8" w:space="0" w:color="auto"/>
            </w:tcBorders>
            <w:shd w:val="clear" w:color="auto" w:fill="auto"/>
            <w:tcMar>
              <w:right w:w="14" w:type="dxa"/>
            </w:tcMar>
            <w:vAlign w:val="bottom"/>
          </w:tcPr>
          <w:p w14:paraId="1349CAFC" w14:textId="35105892" w:rsidR="00FC75F9" w:rsidRPr="00F81DBA" w:rsidRDefault="00FC75F9" w:rsidP="00FC75F9">
            <w:pPr>
              <w:ind w:right="127"/>
              <w:jc w:val="right"/>
              <w:rPr>
                <w:rFonts w:cs="Arial"/>
                <w:sz w:val="20"/>
                <w:szCs w:val="20"/>
                <w:lang w:val="en-US" w:eastAsia="en-US"/>
              </w:rPr>
            </w:pPr>
            <w:r w:rsidRPr="00F81DBA">
              <w:rPr>
                <w:rFonts w:cs="Arial"/>
                <w:sz w:val="20"/>
                <w:szCs w:val="20"/>
                <w:lang w:val="en-US" w:eastAsia="en-US"/>
              </w:rPr>
              <w:t>1</w:t>
            </w:r>
            <w:r w:rsidR="00773FA3">
              <w:rPr>
                <w:rFonts w:cs="Arial"/>
                <w:sz w:val="20"/>
                <w:szCs w:val="20"/>
                <w:lang w:val="en-US" w:eastAsia="en-US"/>
              </w:rPr>
              <w:t>8</w:t>
            </w:r>
            <w:r w:rsidRPr="00F81DBA">
              <w:rPr>
                <w:rFonts w:cs="Arial"/>
                <w:sz w:val="20"/>
                <w:szCs w:val="20"/>
                <w:lang w:val="en-US" w:eastAsia="en-US"/>
              </w:rPr>
              <w:t>.</w:t>
            </w:r>
            <w:r w:rsidR="00207ECF">
              <w:rPr>
                <w:rFonts w:cs="Arial"/>
                <w:sz w:val="20"/>
                <w:szCs w:val="20"/>
                <w:lang w:val="en-US" w:eastAsia="en-US"/>
              </w:rPr>
              <w:t>00</w:t>
            </w:r>
          </w:p>
        </w:tc>
        <w:tc>
          <w:tcPr>
            <w:tcW w:w="1332" w:type="dxa"/>
            <w:tcBorders>
              <w:top w:val="single" w:sz="8" w:space="0" w:color="auto"/>
              <w:left w:val="nil"/>
              <w:bottom w:val="single" w:sz="8" w:space="0" w:color="auto"/>
              <w:right w:val="single" w:sz="8" w:space="0" w:color="auto"/>
            </w:tcBorders>
            <w:shd w:val="clear" w:color="auto" w:fill="auto"/>
            <w:tcMar>
              <w:right w:w="14" w:type="dxa"/>
            </w:tcMar>
            <w:vAlign w:val="bottom"/>
          </w:tcPr>
          <w:p w14:paraId="10FCCE76" w14:textId="10FF6285" w:rsidR="00FC75F9" w:rsidRPr="006E2CAF" w:rsidRDefault="00B85D74" w:rsidP="00FC75F9">
            <w:pPr>
              <w:ind w:right="127"/>
              <w:jc w:val="right"/>
              <w:rPr>
                <w:rFonts w:cs="Arial"/>
                <w:b/>
                <w:sz w:val="20"/>
                <w:szCs w:val="20"/>
                <w:lang w:val="en-US" w:eastAsia="en-US"/>
              </w:rPr>
            </w:pPr>
            <w:r w:rsidRPr="006E2CAF">
              <w:rPr>
                <w:rFonts w:cs="Arial"/>
                <w:b/>
                <w:sz w:val="20"/>
                <w:szCs w:val="20"/>
                <w:lang w:val="en-US" w:eastAsia="en-US"/>
              </w:rPr>
              <w:t>18.00</w:t>
            </w:r>
          </w:p>
        </w:tc>
        <w:tc>
          <w:tcPr>
            <w:tcW w:w="822" w:type="dxa"/>
            <w:tcBorders>
              <w:top w:val="single" w:sz="4" w:space="0" w:color="auto"/>
              <w:left w:val="single" w:sz="4" w:space="0" w:color="auto"/>
              <w:bottom w:val="single" w:sz="4" w:space="0" w:color="auto"/>
              <w:right w:val="single" w:sz="4" w:space="0" w:color="auto"/>
            </w:tcBorders>
            <w:tcMar>
              <w:right w:w="14" w:type="dxa"/>
            </w:tcMar>
            <w:vAlign w:val="bottom"/>
          </w:tcPr>
          <w:p w14:paraId="4D893F16" w14:textId="77777777" w:rsidR="00FC75F9" w:rsidRPr="00E3780D" w:rsidRDefault="00FC75F9" w:rsidP="00FC75F9">
            <w:pPr>
              <w:jc w:val="center"/>
              <w:rPr>
                <w:rFonts w:cs="Arial"/>
                <w:b/>
                <w:bCs/>
                <w:sz w:val="20"/>
                <w:szCs w:val="20"/>
                <w:lang w:val="en-US" w:eastAsia="en-US"/>
              </w:rPr>
            </w:pPr>
            <w:r w:rsidRPr="00E3780D">
              <w:rPr>
                <w:rFonts w:cs="Arial"/>
                <w:b/>
                <w:bCs/>
                <w:sz w:val="20"/>
                <w:szCs w:val="20"/>
                <w:lang w:val="en-US" w:eastAsia="en-US"/>
              </w:rPr>
              <w:t>NB</w:t>
            </w:r>
          </w:p>
        </w:tc>
      </w:tr>
    </w:tbl>
    <w:p w14:paraId="14FB6472" w14:textId="77777777" w:rsidR="0029208C" w:rsidRDefault="0029208C" w:rsidP="0029208C">
      <w:pPr>
        <w:rPr>
          <w:rFonts w:cs="Arial"/>
          <w:sz w:val="20"/>
          <w:szCs w:val="20"/>
          <w:lang w:val="en-US" w:eastAsia="en-US"/>
        </w:rPr>
      </w:pPr>
    </w:p>
    <w:tbl>
      <w:tblPr>
        <w:tblW w:w="10348" w:type="dxa"/>
        <w:tblInd w:w="-5" w:type="dxa"/>
        <w:tblLayout w:type="fixed"/>
        <w:tblLook w:val="0000" w:firstRow="0" w:lastRow="0" w:firstColumn="0" w:lastColumn="0" w:noHBand="0" w:noVBand="0"/>
      </w:tblPr>
      <w:tblGrid>
        <w:gridCol w:w="6754"/>
        <w:gridCol w:w="1437"/>
        <w:gridCol w:w="1324"/>
        <w:gridCol w:w="833"/>
      </w:tblGrid>
      <w:tr w:rsidR="00620B34" w:rsidRPr="006B3C4C" w14:paraId="183CF70F" w14:textId="77777777" w:rsidTr="00EA59F1">
        <w:trPr>
          <w:trHeight w:val="282"/>
        </w:trPr>
        <w:tc>
          <w:tcPr>
            <w:tcW w:w="10348"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614B13A1" w14:textId="77777777" w:rsidR="00620B34" w:rsidRPr="0077506D" w:rsidRDefault="00620B34" w:rsidP="00EA59F1">
            <w:pPr>
              <w:ind w:right="127"/>
              <w:rPr>
                <w:rFonts w:cs="Arial"/>
                <w:b/>
                <w:bCs/>
                <w:color w:val="FFFFFF"/>
                <w:sz w:val="20"/>
                <w:szCs w:val="20"/>
                <w:lang w:val="en-US" w:eastAsia="en-US"/>
              </w:rPr>
            </w:pPr>
            <w:r>
              <w:rPr>
                <w:rFonts w:cs="Arial"/>
                <w:b/>
                <w:bCs/>
                <w:color w:val="FFFFFF" w:themeColor="background1"/>
                <w:sz w:val="20"/>
                <w:szCs w:val="20"/>
                <w:lang w:val="en-US" w:eastAsia="en-US"/>
              </w:rPr>
              <w:t>TRADE FOOD WASTE COLLECTIONS</w:t>
            </w:r>
          </w:p>
        </w:tc>
      </w:tr>
      <w:tr w:rsidR="00620B34" w:rsidRPr="00FD4D8E" w14:paraId="706B5466" w14:textId="77777777" w:rsidTr="00EA59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37"/>
        </w:trPr>
        <w:tc>
          <w:tcPr>
            <w:tcW w:w="6754" w:type="dxa"/>
            <w:shd w:val="clear" w:color="auto" w:fill="auto"/>
            <w:tcMar>
              <w:right w:w="14" w:type="dxa"/>
            </w:tcMar>
          </w:tcPr>
          <w:p w14:paraId="75DEBFAE" w14:textId="77777777" w:rsidR="00620B34" w:rsidRPr="00E3780D" w:rsidRDefault="00620B34" w:rsidP="00EA59F1">
            <w:pPr>
              <w:rPr>
                <w:rFonts w:cs="Arial"/>
                <w:sz w:val="20"/>
                <w:szCs w:val="20"/>
                <w:lang w:val="en-US" w:eastAsia="en-US"/>
              </w:rPr>
            </w:pPr>
            <w:r>
              <w:rPr>
                <w:rFonts w:cs="Arial"/>
                <w:sz w:val="20"/>
                <w:szCs w:val="20"/>
                <w:lang w:val="en-US" w:eastAsia="en-US"/>
              </w:rPr>
              <w:t>Caddie 23 litre</w:t>
            </w:r>
          </w:p>
        </w:tc>
        <w:tc>
          <w:tcPr>
            <w:tcW w:w="1437" w:type="dxa"/>
            <w:shd w:val="clear" w:color="auto" w:fill="auto"/>
            <w:tcMar>
              <w:right w:w="14" w:type="dxa"/>
            </w:tcMar>
            <w:vAlign w:val="bottom"/>
          </w:tcPr>
          <w:p w14:paraId="7D6C701E" w14:textId="77777777" w:rsidR="00620B34" w:rsidRPr="00C03463" w:rsidRDefault="00620B34" w:rsidP="00EA59F1">
            <w:pPr>
              <w:ind w:right="166"/>
              <w:jc w:val="right"/>
              <w:rPr>
                <w:rFonts w:cs="Arial"/>
                <w:b/>
                <w:sz w:val="20"/>
                <w:szCs w:val="20"/>
                <w:lang w:val="en-US" w:eastAsia="en-US"/>
              </w:rPr>
            </w:pPr>
            <w:r>
              <w:rPr>
                <w:rFonts w:cs="Arial"/>
                <w:b/>
                <w:sz w:val="20"/>
                <w:szCs w:val="20"/>
                <w:lang w:val="en-US" w:eastAsia="en-US"/>
              </w:rPr>
              <w:t>-</w:t>
            </w:r>
          </w:p>
        </w:tc>
        <w:tc>
          <w:tcPr>
            <w:tcW w:w="1324" w:type="dxa"/>
            <w:shd w:val="clear" w:color="auto" w:fill="auto"/>
            <w:tcMar>
              <w:right w:w="14" w:type="dxa"/>
            </w:tcMar>
            <w:vAlign w:val="bottom"/>
          </w:tcPr>
          <w:p w14:paraId="44161D1E" w14:textId="2B748B9D" w:rsidR="00620B34" w:rsidRPr="00B70182" w:rsidRDefault="00B70182" w:rsidP="00EA59F1">
            <w:pPr>
              <w:ind w:right="166"/>
              <w:jc w:val="right"/>
              <w:rPr>
                <w:rFonts w:cs="Arial"/>
                <w:b/>
                <w:sz w:val="20"/>
                <w:szCs w:val="20"/>
                <w:lang w:val="en-US" w:eastAsia="en-US"/>
              </w:rPr>
            </w:pPr>
            <w:r w:rsidRPr="00B70182">
              <w:rPr>
                <w:rFonts w:cs="Arial"/>
                <w:b/>
                <w:sz w:val="20"/>
                <w:szCs w:val="20"/>
                <w:lang w:val="en-US" w:eastAsia="en-US"/>
              </w:rPr>
              <w:t>*</w:t>
            </w:r>
          </w:p>
        </w:tc>
        <w:tc>
          <w:tcPr>
            <w:tcW w:w="833" w:type="dxa"/>
            <w:tcMar>
              <w:right w:w="14" w:type="dxa"/>
            </w:tcMar>
            <w:vAlign w:val="bottom"/>
          </w:tcPr>
          <w:p w14:paraId="1F67E93C" w14:textId="77777777" w:rsidR="00620B34" w:rsidRPr="00E3780D" w:rsidRDefault="00620B34" w:rsidP="00EA59F1">
            <w:pPr>
              <w:jc w:val="center"/>
              <w:rPr>
                <w:rFonts w:cs="Arial"/>
                <w:b/>
                <w:bCs/>
                <w:sz w:val="20"/>
                <w:szCs w:val="20"/>
                <w:lang w:val="en-US" w:eastAsia="en-US"/>
              </w:rPr>
            </w:pPr>
            <w:r w:rsidRPr="00E3780D">
              <w:rPr>
                <w:rFonts w:cs="Arial"/>
                <w:b/>
                <w:bCs/>
                <w:sz w:val="20"/>
                <w:szCs w:val="20"/>
                <w:lang w:val="en-US" w:eastAsia="en-US"/>
              </w:rPr>
              <w:t>NB</w:t>
            </w:r>
          </w:p>
        </w:tc>
      </w:tr>
      <w:tr w:rsidR="00620B34" w:rsidRPr="00FD4D8E" w14:paraId="1EFA036E" w14:textId="77777777" w:rsidTr="00EA59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37"/>
        </w:trPr>
        <w:tc>
          <w:tcPr>
            <w:tcW w:w="6754" w:type="dxa"/>
            <w:shd w:val="clear" w:color="auto" w:fill="auto"/>
            <w:tcMar>
              <w:right w:w="14" w:type="dxa"/>
            </w:tcMar>
          </w:tcPr>
          <w:p w14:paraId="6091B055" w14:textId="77777777" w:rsidR="00620B34" w:rsidRPr="00E3780D" w:rsidRDefault="00620B34" w:rsidP="00EA59F1">
            <w:pPr>
              <w:rPr>
                <w:rFonts w:cs="Arial"/>
                <w:sz w:val="20"/>
                <w:szCs w:val="20"/>
                <w:lang w:val="en-US" w:eastAsia="en-US"/>
              </w:rPr>
            </w:pPr>
            <w:r>
              <w:rPr>
                <w:rFonts w:cs="Arial"/>
                <w:sz w:val="20"/>
                <w:szCs w:val="20"/>
                <w:lang w:val="en-US" w:eastAsia="en-US"/>
              </w:rPr>
              <w:t>140 litre</w:t>
            </w:r>
          </w:p>
        </w:tc>
        <w:tc>
          <w:tcPr>
            <w:tcW w:w="1437" w:type="dxa"/>
            <w:shd w:val="clear" w:color="auto" w:fill="auto"/>
            <w:tcMar>
              <w:right w:w="14" w:type="dxa"/>
            </w:tcMar>
            <w:vAlign w:val="bottom"/>
          </w:tcPr>
          <w:p w14:paraId="5026A0A4" w14:textId="77777777" w:rsidR="00620B34" w:rsidRPr="00C03463" w:rsidRDefault="00620B34" w:rsidP="00EA59F1">
            <w:pPr>
              <w:ind w:right="166"/>
              <w:jc w:val="right"/>
              <w:rPr>
                <w:rFonts w:cs="Arial"/>
                <w:b/>
                <w:sz w:val="20"/>
                <w:szCs w:val="20"/>
                <w:lang w:val="en-US" w:eastAsia="en-US"/>
              </w:rPr>
            </w:pPr>
            <w:r>
              <w:rPr>
                <w:rFonts w:cs="Arial"/>
                <w:b/>
                <w:sz w:val="20"/>
                <w:szCs w:val="20"/>
                <w:lang w:val="en-US" w:eastAsia="en-US"/>
              </w:rPr>
              <w:t>-</w:t>
            </w:r>
          </w:p>
        </w:tc>
        <w:tc>
          <w:tcPr>
            <w:tcW w:w="1324" w:type="dxa"/>
            <w:shd w:val="clear" w:color="auto" w:fill="auto"/>
            <w:tcMar>
              <w:right w:w="14" w:type="dxa"/>
            </w:tcMar>
            <w:vAlign w:val="bottom"/>
          </w:tcPr>
          <w:p w14:paraId="74EDA5C4" w14:textId="311CE306" w:rsidR="00620B34" w:rsidRPr="00B70182" w:rsidRDefault="00B70182" w:rsidP="00EA59F1">
            <w:pPr>
              <w:ind w:right="166"/>
              <w:jc w:val="right"/>
              <w:rPr>
                <w:rFonts w:cs="Arial"/>
                <w:b/>
                <w:sz w:val="20"/>
                <w:szCs w:val="20"/>
                <w:lang w:val="en-US" w:eastAsia="en-US"/>
              </w:rPr>
            </w:pPr>
            <w:r w:rsidRPr="00B70182">
              <w:rPr>
                <w:rFonts w:cs="Arial"/>
                <w:b/>
                <w:sz w:val="20"/>
                <w:szCs w:val="20"/>
                <w:lang w:val="en-US" w:eastAsia="en-US"/>
              </w:rPr>
              <w:t>*</w:t>
            </w:r>
          </w:p>
        </w:tc>
        <w:tc>
          <w:tcPr>
            <w:tcW w:w="833" w:type="dxa"/>
            <w:tcMar>
              <w:right w:w="14" w:type="dxa"/>
            </w:tcMar>
            <w:vAlign w:val="bottom"/>
          </w:tcPr>
          <w:p w14:paraId="5BFD4983" w14:textId="77777777" w:rsidR="00620B34" w:rsidRPr="00E3780D" w:rsidRDefault="00620B34" w:rsidP="00EA59F1">
            <w:pPr>
              <w:jc w:val="center"/>
              <w:rPr>
                <w:rFonts w:cs="Arial"/>
                <w:b/>
                <w:bCs/>
                <w:sz w:val="20"/>
                <w:szCs w:val="20"/>
                <w:lang w:val="en-US" w:eastAsia="en-US"/>
              </w:rPr>
            </w:pPr>
            <w:r w:rsidRPr="00E3780D">
              <w:rPr>
                <w:rFonts w:cs="Arial"/>
                <w:b/>
                <w:bCs/>
                <w:sz w:val="20"/>
                <w:szCs w:val="20"/>
                <w:lang w:val="en-US" w:eastAsia="en-US"/>
              </w:rPr>
              <w:t>NB</w:t>
            </w:r>
          </w:p>
        </w:tc>
      </w:tr>
      <w:tr w:rsidR="00620B34" w:rsidRPr="00FD4D8E" w14:paraId="1A26E0DD" w14:textId="77777777" w:rsidTr="00EA59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37"/>
        </w:trPr>
        <w:tc>
          <w:tcPr>
            <w:tcW w:w="6754" w:type="dxa"/>
            <w:shd w:val="clear" w:color="auto" w:fill="auto"/>
            <w:tcMar>
              <w:right w:w="14" w:type="dxa"/>
            </w:tcMar>
          </w:tcPr>
          <w:p w14:paraId="78624875" w14:textId="77777777" w:rsidR="00620B34" w:rsidRPr="00E3780D" w:rsidRDefault="00620B34" w:rsidP="00EA59F1">
            <w:pPr>
              <w:rPr>
                <w:rFonts w:cs="Arial"/>
                <w:sz w:val="20"/>
                <w:szCs w:val="20"/>
                <w:lang w:val="en-US" w:eastAsia="en-US"/>
              </w:rPr>
            </w:pPr>
            <w:r>
              <w:rPr>
                <w:rFonts w:cs="Arial"/>
                <w:sz w:val="20"/>
                <w:szCs w:val="20"/>
                <w:lang w:val="en-US" w:eastAsia="en-US"/>
              </w:rPr>
              <w:t xml:space="preserve">240 litre (TBC) </w:t>
            </w:r>
          </w:p>
        </w:tc>
        <w:tc>
          <w:tcPr>
            <w:tcW w:w="1437" w:type="dxa"/>
            <w:shd w:val="clear" w:color="auto" w:fill="auto"/>
            <w:tcMar>
              <w:right w:w="14" w:type="dxa"/>
            </w:tcMar>
            <w:vAlign w:val="bottom"/>
          </w:tcPr>
          <w:p w14:paraId="6D82A4DD" w14:textId="77777777" w:rsidR="00620B34" w:rsidRPr="00C03463" w:rsidRDefault="00620B34" w:rsidP="00EA59F1">
            <w:pPr>
              <w:ind w:right="166"/>
              <w:jc w:val="right"/>
              <w:rPr>
                <w:rFonts w:cs="Arial"/>
                <w:b/>
                <w:sz w:val="20"/>
                <w:szCs w:val="20"/>
                <w:lang w:val="en-US" w:eastAsia="en-US"/>
              </w:rPr>
            </w:pPr>
            <w:r>
              <w:rPr>
                <w:rFonts w:cs="Arial"/>
                <w:b/>
                <w:sz w:val="20"/>
                <w:szCs w:val="20"/>
                <w:lang w:val="en-US" w:eastAsia="en-US"/>
              </w:rPr>
              <w:t>-</w:t>
            </w:r>
          </w:p>
        </w:tc>
        <w:tc>
          <w:tcPr>
            <w:tcW w:w="1324" w:type="dxa"/>
            <w:shd w:val="clear" w:color="auto" w:fill="auto"/>
            <w:tcMar>
              <w:right w:w="14" w:type="dxa"/>
            </w:tcMar>
            <w:vAlign w:val="bottom"/>
          </w:tcPr>
          <w:p w14:paraId="47FBB5EF" w14:textId="3C3E209E" w:rsidR="00620B34" w:rsidRPr="00B70182" w:rsidRDefault="00B70182" w:rsidP="00EA59F1">
            <w:pPr>
              <w:ind w:right="166"/>
              <w:jc w:val="right"/>
              <w:rPr>
                <w:rFonts w:cs="Arial"/>
                <w:b/>
                <w:sz w:val="20"/>
                <w:szCs w:val="20"/>
                <w:lang w:val="en-US" w:eastAsia="en-US"/>
              </w:rPr>
            </w:pPr>
            <w:r w:rsidRPr="00B70182">
              <w:rPr>
                <w:rFonts w:cs="Arial"/>
                <w:b/>
                <w:sz w:val="20"/>
                <w:szCs w:val="20"/>
                <w:lang w:val="en-US" w:eastAsia="en-US"/>
              </w:rPr>
              <w:t>*</w:t>
            </w:r>
          </w:p>
        </w:tc>
        <w:tc>
          <w:tcPr>
            <w:tcW w:w="833" w:type="dxa"/>
            <w:tcBorders>
              <w:top w:val="single" w:sz="4" w:space="0" w:color="auto"/>
              <w:left w:val="single" w:sz="4" w:space="0" w:color="auto"/>
              <w:bottom w:val="single" w:sz="4" w:space="0" w:color="auto"/>
              <w:right w:val="single" w:sz="4" w:space="0" w:color="auto"/>
            </w:tcBorders>
            <w:tcMar>
              <w:right w:w="14" w:type="dxa"/>
            </w:tcMar>
            <w:vAlign w:val="bottom"/>
          </w:tcPr>
          <w:p w14:paraId="1E7F7136" w14:textId="77777777" w:rsidR="00620B34" w:rsidRPr="00E3780D" w:rsidRDefault="00620B34" w:rsidP="00EA59F1">
            <w:pPr>
              <w:jc w:val="center"/>
              <w:rPr>
                <w:rFonts w:cs="Arial"/>
                <w:b/>
                <w:bCs/>
                <w:sz w:val="20"/>
                <w:szCs w:val="20"/>
                <w:lang w:val="en-US" w:eastAsia="en-US"/>
              </w:rPr>
            </w:pPr>
            <w:r w:rsidRPr="00E3780D">
              <w:rPr>
                <w:rFonts w:cs="Arial"/>
                <w:b/>
                <w:bCs/>
                <w:sz w:val="20"/>
                <w:szCs w:val="20"/>
                <w:lang w:val="en-US" w:eastAsia="en-US"/>
              </w:rPr>
              <w:t>NB</w:t>
            </w:r>
          </w:p>
        </w:tc>
      </w:tr>
    </w:tbl>
    <w:p w14:paraId="6F61C7B4" w14:textId="14223448" w:rsidR="00620B34" w:rsidRDefault="00B70182" w:rsidP="0029208C">
      <w:pPr>
        <w:rPr>
          <w:rFonts w:cs="Arial"/>
          <w:sz w:val="20"/>
          <w:szCs w:val="20"/>
          <w:lang w:val="en-US" w:eastAsia="en-US"/>
        </w:rPr>
      </w:pPr>
      <w:r>
        <w:rPr>
          <w:rFonts w:cs="Arial"/>
          <w:sz w:val="20"/>
          <w:szCs w:val="20"/>
          <w:lang w:val="en-US" w:eastAsia="en-US"/>
        </w:rPr>
        <w:t xml:space="preserve">*To be </w:t>
      </w:r>
      <w:proofErr w:type="spellStart"/>
      <w:r>
        <w:rPr>
          <w:rFonts w:cs="Arial"/>
          <w:sz w:val="20"/>
          <w:szCs w:val="20"/>
          <w:lang w:val="en-US" w:eastAsia="en-US"/>
        </w:rPr>
        <w:t>finalised</w:t>
      </w:r>
      <w:proofErr w:type="spellEnd"/>
      <w:r>
        <w:rPr>
          <w:rFonts w:cs="Arial"/>
          <w:sz w:val="20"/>
          <w:szCs w:val="20"/>
          <w:lang w:val="en-US" w:eastAsia="en-US"/>
        </w:rPr>
        <w:t xml:space="preserve"> by the Director of Environmental Services when the details of the service and operation requirement are confirmed</w:t>
      </w:r>
    </w:p>
    <w:p w14:paraId="05212374" w14:textId="77777777" w:rsidR="00620B34" w:rsidRDefault="00620B34" w:rsidP="0029208C">
      <w:pPr>
        <w:rPr>
          <w:rFonts w:cs="Arial"/>
          <w:sz w:val="20"/>
          <w:szCs w:val="20"/>
          <w:lang w:val="en-US" w:eastAsia="en-US"/>
        </w:rPr>
      </w:pPr>
    </w:p>
    <w:p w14:paraId="0B93FC21" w14:textId="77777777" w:rsidR="00620B34" w:rsidRDefault="00620B34" w:rsidP="0029208C">
      <w:pPr>
        <w:rPr>
          <w:rFonts w:cs="Arial"/>
          <w:sz w:val="20"/>
          <w:szCs w:val="20"/>
          <w:lang w:val="en-US" w:eastAsia="en-US"/>
        </w:rPr>
        <w:sectPr w:rsidR="00620B34" w:rsidSect="0077506D">
          <w:type w:val="continuous"/>
          <w:pgSz w:w="11905" w:h="16833" w:code="9"/>
          <w:pgMar w:top="1440" w:right="864" w:bottom="1440" w:left="864" w:header="720" w:footer="648" w:gutter="0"/>
          <w:cols w:space="720"/>
          <w:docGrid w:linePitch="326"/>
        </w:sectPr>
      </w:pPr>
    </w:p>
    <w:tbl>
      <w:tblPr>
        <w:tblW w:w="10348" w:type="dxa"/>
        <w:tblInd w:w="-5" w:type="dxa"/>
        <w:tblLayout w:type="fixed"/>
        <w:tblLook w:val="0000" w:firstRow="0" w:lastRow="0" w:firstColumn="0" w:lastColumn="0" w:noHBand="0" w:noVBand="0"/>
      </w:tblPr>
      <w:tblGrid>
        <w:gridCol w:w="6754"/>
        <w:gridCol w:w="1437"/>
        <w:gridCol w:w="1324"/>
        <w:gridCol w:w="833"/>
      </w:tblGrid>
      <w:tr w:rsidR="0029208C" w:rsidRPr="006B3C4C" w14:paraId="6E926DC0" w14:textId="77777777" w:rsidTr="00620B34">
        <w:trPr>
          <w:trHeight w:val="282"/>
        </w:trPr>
        <w:tc>
          <w:tcPr>
            <w:tcW w:w="10348"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473C4791" w14:textId="77777777" w:rsidR="0029208C" w:rsidRPr="0077506D" w:rsidRDefault="0029208C" w:rsidP="0029208C">
            <w:pPr>
              <w:ind w:right="127"/>
              <w:rPr>
                <w:rFonts w:cs="Arial"/>
                <w:b/>
                <w:bCs/>
                <w:color w:val="FFFFFF"/>
                <w:sz w:val="20"/>
                <w:szCs w:val="20"/>
                <w:lang w:val="en-US" w:eastAsia="en-US"/>
              </w:rPr>
            </w:pPr>
            <w:bookmarkStart w:id="25" w:name="_Hlk153875093"/>
            <w:r w:rsidRPr="00065AD2">
              <w:rPr>
                <w:rFonts w:cs="Arial"/>
                <w:b/>
                <w:bCs/>
                <w:color w:val="FFFFFF" w:themeColor="background1"/>
                <w:sz w:val="20"/>
                <w:szCs w:val="20"/>
                <w:lang w:val="en-US" w:eastAsia="en-US"/>
              </w:rPr>
              <w:t xml:space="preserve">SPECIAL TRADE WASTE </w:t>
            </w:r>
            <w:r w:rsidR="003E4E1C" w:rsidRPr="00065AD2">
              <w:rPr>
                <w:rFonts w:cs="Arial"/>
                <w:b/>
                <w:bCs/>
                <w:color w:val="FFFFFF" w:themeColor="background1"/>
                <w:sz w:val="20"/>
                <w:szCs w:val="20"/>
                <w:lang w:val="en-US" w:eastAsia="en-US"/>
              </w:rPr>
              <w:t>CHARGES</w:t>
            </w:r>
          </w:p>
        </w:tc>
      </w:tr>
      <w:tr w:rsidR="00F81DBA" w:rsidRPr="00FD4D8E" w14:paraId="681372BA" w14:textId="77777777" w:rsidTr="00620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37"/>
        </w:trPr>
        <w:tc>
          <w:tcPr>
            <w:tcW w:w="6754" w:type="dxa"/>
            <w:shd w:val="clear" w:color="auto" w:fill="auto"/>
            <w:tcMar>
              <w:right w:w="14" w:type="dxa"/>
            </w:tcMar>
          </w:tcPr>
          <w:p w14:paraId="0289440F" w14:textId="77777777" w:rsidR="00F81DBA" w:rsidRPr="00E3780D" w:rsidRDefault="00F81DBA" w:rsidP="00F81DBA">
            <w:pPr>
              <w:rPr>
                <w:rFonts w:cs="Arial"/>
                <w:sz w:val="20"/>
                <w:szCs w:val="20"/>
                <w:lang w:val="en-US" w:eastAsia="en-US"/>
              </w:rPr>
            </w:pPr>
            <w:r w:rsidRPr="00E3780D">
              <w:rPr>
                <w:rFonts w:cs="Arial"/>
                <w:sz w:val="20"/>
                <w:szCs w:val="20"/>
                <w:lang w:val="en-US" w:eastAsia="en-US"/>
              </w:rPr>
              <w:t>Minimum charge 1 hour</w:t>
            </w:r>
          </w:p>
        </w:tc>
        <w:tc>
          <w:tcPr>
            <w:tcW w:w="1437" w:type="dxa"/>
            <w:shd w:val="clear" w:color="auto" w:fill="auto"/>
            <w:tcMar>
              <w:right w:w="14" w:type="dxa"/>
            </w:tcMar>
            <w:vAlign w:val="bottom"/>
          </w:tcPr>
          <w:p w14:paraId="670496BD" w14:textId="264DFBF9" w:rsidR="00F81DBA" w:rsidRPr="00C03463" w:rsidRDefault="00773FA3" w:rsidP="00F81DBA">
            <w:pPr>
              <w:ind w:right="166"/>
              <w:jc w:val="right"/>
              <w:rPr>
                <w:rFonts w:cs="Arial"/>
                <w:b/>
                <w:sz w:val="20"/>
                <w:szCs w:val="20"/>
                <w:lang w:val="en-US" w:eastAsia="en-US"/>
              </w:rPr>
            </w:pPr>
            <w:r>
              <w:rPr>
                <w:rFonts w:cs="Arial"/>
                <w:b/>
                <w:sz w:val="20"/>
                <w:szCs w:val="20"/>
                <w:lang w:val="en-US" w:eastAsia="en-US"/>
              </w:rPr>
              <w:t>10</w:t>
            </w:r>
            <w:r w:rsidR="00207ECF">
              <w:rPr>
                <w:rFonts w:cs="Arial"/>
                <w:b/>
                <w:sz w:val="20"/>
                <w:szCs w:val="20"/>
                <w:lang w:val="en-US" w:eastAsia="en-US"/>
              </w:rPr>
              <w:t>0</w:t>
            </w:r>
            <w:r w:rsidR="00F81DBA" w:rsidRPr="00C03463">
              <w:rPr>
                <w:rFonts w:cs="Arial"/>
                <w:b/>
                <w:sz w:val="20"/>
                <w:szCs w:val="20"/>
                <w:lang w:val="en-US" w:eastAsia="en-US"/>
              </w:rPr>
              <w:t>.</w:t>
            </w:r>
            <w:r w:rsidR="00207ECF">
              <w:rPr>
                <w:rFonts w:cs="Arial"/>
                <w:b/>
                <w:sz w:val="20"/>
                <w:szCs w:val="20"/>
                <w:lang w:val="en-US" w:eastAsia="en-US"/>
              </w:rPr>
              <w:t>00</w:t>
            </w:r>
          </w:p>
        </w:tc>
        <w:tc>
          <w:tcPr>
            <w:tcW w:w="1324" w:type="dxa"/>
            <w:shd w:val="clear" w:color="auto" w:fill="auto"/>
            <w:tcMar>
              <w:right w:w="14" w:type="dxa"/>
            </w:tcMar>
            <w:vAlign w:val="bottom"/>
          </w:tcPr>
          <w:p w14:paraId="3617BFB5" w14:textId="75D48B4A" w:rsidR="00F81DBA" w:rsidRPr="002F0FE7" w:rsidRDefault="00B85D74" w:rsidP="00FC75F9">
            <w:pPr>
              <w:ind w:right="166"/>
              <w:jc w:val="right"/>
              <w:rPr>
                <w:rFonts w:cs="Arial"/>
                <w:b/>
                <w:sz w:val="20"/>
                <w:szCs w:val="20"/>
                <w:lang w:val="en-US" w:eastAsia="en-US"/>
              </w:rPr>
            </w:pPr>
            <w:r w:rsidRPr="002F0FE7">
              <w:rPr>
                <w:rFonts w:cs="Arial"/>
                <w:b/>
                <w:sz w:val="20"/>
                <w:szCs w:val="20"/>
                <w:lang w:val="en-US" w:eastAsia="en-US"/>
              </w:rPr>
              <w:t>1</w:t>
            </w:r>
            <w:r w:rsidR="002F0FE7" w:rsidRPr="002F0FE7">
              <w:rPr>
                <w:rFonts w:cs="Arial"/>
                <w:b/>
                <w:sz w:val="20"/>
                <w:szCs w:val="20"/>
                <w:lang w:val="en-US" w:eastAsia="en-US"/>
              </w:rPr>
              <w:t>1</w:t>
            </w:r>
            <w:r w:rsidRPr="002F0FE7">
              <w:rPr>
                <w:rFonts w:cs="Arial"/>
                <w:b/>
                <w:sz w:val="20"/>
                <w:szCs w:val="20"/>
                <w:lang w:val="en-US" w:eastAsia="en-US"/>
              </w:rPr>
              <w:t>0.00</w:t>
            </w:r>
          </w:p>
        </w:tc>
        <w:tc>
          <w:tcPr>
            <w:tcW w:w="833" w:type="dxa"/>
            <w:tcMar>
              <w:right w:w="14" w:type="dxa"/>
            </w:tcMar>
            <w:vAlign w:val="bottom"/>
          </w:tcPr>
          <w:p w14:paraId="48225493" w14:textId="77777777" w:rsidR="00F81DBA" w:rsidRPr="00E3780D" w:rsidRDefault="00F81DBA" w:rsidP="00F81DBA">
            <w:pPr>
              <w:jc w:val="center"/>
              <w:rPr>
                <w:rFonts w:cs="Arial"/>
                <w:b/>
                <w:bCs/>
                <w:sz w:val="20"/>
                <w:szCs w:val="20"/>
                <w:lang w:val="en-US" w:eastAsia="en-US"/>
              </w:rPr>
            </w:pPr>
            <w:r w:rsidRPr="00E3780D">
              <w:rPr>
                <w:rFonts w:cs="Arial"/>
                <w:b/>
                <w:bCs/>
                <w:sz w:val="20"/>
                <w:szCs w:val="20"/>
                <w:lang w:val="en-US" w:eastAsia="en-US"/>
              </w:rPr>
              <w:t>NB</w:t>
            </w:r>
          </w:p>
        </w:tc>
      </w:tr>
      <w:tr w:rsidR="00F81DBA" w:rsidRPr="00FD4D8E" w14:paraId="6BB5428F" w14:textId="77777777" w:rsidTr="00620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37"/>
        </w:trPr>
        <w:tc>
          <w:tcPr>
            <w:tcW w:w="6754" w:type="dxa"/>
            <w:shd w:val="clear" w:color="auto" w:fill="auto"/>
            <w:tcMar>
              <w:right w:w="14" w:type="dxa"/>
            </w:tcMar>
          </w:tcPr>
          <w:p w14:paraId="4D2535EB" w14:textId="77777777" w:rsidR="00F81DBA" w:rsidRPr="00E3780D" w:rsidRDefault="00F81DBA" w:rsidP="00F81DBA">
            <w:pPr>
              <w:rPr>
                <w:rFonts w:cs="Arial"/>
                <w:sz w:val="20"/>
                <w:szCs w:val="20"/>
                <w:lang w:val="en-US" w:eastAsia="en-US"/>
              </w:rPr>
            </w:pPr>
            <w:r w:rsidRPr="00E3780D">
              <w:rPr>
                <w:rFonts w:cs="Arial"/>
                <w:sz w:val="20"/>
                <w:szCs w:val="20"/>
                <w:lang w:val="en-US" w:eastAsia="en-US"/>
              </w:rPr>
              <w:t>Per hour</w:t>
            </w:r>
            <w:r>
              <w:rPr>
                <w:rFonts w:cs="Arial"/>
                <w:sz w:val="20"/>
                <w:szCs w:val="20"/>
                <w:lang w:val="en-US" w:eastAsia="en-US"/>
              </w:rPr>
              <w:t xml:space="preserve"> (or part thereof)</w:t>
            </w:r>
          </w:p>
        </w:tc>
        <w:tc>
          <w:tcPr>
            <w:tcW w:w="1437" w:type="dxa"/>
            <w:shd w:val="clear" w:color="auto" w:fill="auto"/>
            <w:tcMar>
              <w:right w:w="14" w:type="dxa"/>
            </w:tcMar>
            <w:vAlign w:val="bottom"/>
          </w:tcPr>
          <w:p w14:paraId="279244E0" w14:textId="185641D2" w:rsidR="00F81DBA" w:rsidRPr="00C03463" w:rsidRDefault="00773FA3" w:rsidP="00F81DBA">
            <w:pPr>
              <w:ind w:right="166"/>
              <w:jc w:val="right"/>
              <w:rPr>
                <w:rFonts w:cs="Arial"/>
                <w:b/>
                <w:sz w:val="20"/>
                <w:szCs w:val="20"/>
                <w:lang w:val="en-US" w:eastAsia="en-US"/>
              </w:rPr>
            </w:pPr>
            <w:r>
              <w:rPr>
                <w:rFonts w:cs="Arial"/>
                <w:b/>
                <w:sz w:val="20"/>
                <w:szCs w:val="20"/>
                <w:lang w:val="en-US" w:eastAsia="en-US"/>
              </w:rPr>
              <w:t>10</w:t>
            </w:r>
            <w:r w:rsidR="00207ECF">
              <w:rPr>
                <w:rFonts w:cs="Arial"/>
                <w:b/>
                <w:sz w:val="20"/>
                <w:szCs w:val="20"/>
                <w:lang w:val="en-US" w:eastAsia="en-US"/>
              </w:rPr>
              <w:t>0</w:t>
            </w:r>
            <w:r w:rsidR="00F81DBA" w:rsidRPr="00C03463">
              <w:rPr>
                <w:rFonts w:cs="Arial"/>
                <w:b/>
                <w:sz w:val="20"/>
                <w:szCs w:val="20"/>
                <w:lang w:val="en-US" w:eastAsia="en-US"/>
              </w:rPr>
              <w:t>.</w:t>
            </w:r>
            <w:r w:rsidR="00207ECF">
              <w:rPr>
                <w:rFonts w:cs="Arial"/>
                <w:b/>
                <w:sz w:val="20"/>
                <w:szCs w:val="20"/>
                <w:lang w:val="en-US" w:eastAsia="en-US"/>
              </w:rPr>
              <w:t>00</w:t>
            </w:r>
          </w:p>
        </w:tc>
        <w:tc>
          <w:tcPr>
            <w:tcW w:w="1324" w:type="dxa"/>
            <w:shd w:val="clear" w:color="auto" w:fill="auto"/>
            <w:tcMar>
              <w:right w:w="14" w:type="dxa"/>
            </w:tcMar>
            <w:vAlign w:val="bottom"/>
          </w:tcPr>
          <w:p w14:paraId="31690A4F" w14:textId="27AF7347" w:rsidR="00F81DBA" w:rsidRPr="002F0FE7" w:rsidRDefault="00B85D74" w:rsidP="00F81DBA">
            <w:pPr>
              <w:ind w:right="166"/>
              <w:jc w:val="right"/>
              <w:rPr>
                <w:rFonts w:cs="Arial"/>
                <w:b/>
                <w:sz w:val="20"/>
                <w:szCs w:val="20"/>
                <w:lang w:val="en-US" w:eastAsia="en-US"/>
              </w:rPr>
            </w:pPr>
            <w:r w:rsidRPr="002F0FE7">
              <w:rPr>
                <w:rFonts w:cs="Arial"/>
                <w:b/>
                <w:sz w:val="20"/>
                <w:szCs w:val="20"/>
                <w:lang w:val="en-US" w:eastAsia="en-US"/>
              </w:rPr>
              <w:t>1</w:t>
            </w:r>
            <w:r w:rsidR="002F0FE7" w:rsidRPr="002F0FE7">
              <w:rPr>
                <w:rFonts w:cs="Arial"/>
                <w:b/>
                <w:sz w:val="20"/>
                <w:szCs w:val="20"/>
                <w:lang w:val="en-US" w:eastAsia="en-US"/>
              </w:rPr>
              <w:t>1</w:t>
            </w:r>
            <w:r w:rsidRPr="002F0FE7">
              <w:rPr>
                <w:rFonts w:cs="Arial"/>
                <w:b/>
                <w:sz w:val="20"/>
                <w:szCs w:val="20"/>
                <w:lang w:val="en-US" w:eastAsia="en-US"/>
              </w:rPr>
              <w:t>0.00</w:t>
            </w:r>
          </w:p>
        </w:tc>
        <w:tc>
          <w:tcPr>
            <w:tcW w:w="833" w:type="dxa"/>
            <w:tcMar>
              <w:right w:w="14" w:type="dxa"/>
            </w:tcMar>
            <w:vAlign w:val="bottom"/>
          </w:tcPr>
          <w:p w14:paraId="25BD56BC" w14:textId="77777777" w:rsidR="00F81DBA" w:rsidRPr="00E3780D" w:rsidRDefault="00F81DBA" w:rsidP="00F81DBA">
            <w:pPr>
              <w:jc w:val="center"/>
              <w:rPr>
                <w:rFonts w:cs="Arial"/>
                <w:b/>
                <w:bCs/>
                <w:sz w:val="20"/>
                <w:szCs w:val="20"/>
                <w:lang w:val="en-US" w:eastAsia="en-US"/>
              </w:rPr>
            </w:pPr>
            <w:r w:rsidRPr="00E3780D">
              <w:rPr>
                <w:rFonts w:cs="Arial"/>
                <w:b/>
                <w:bCs/>
                <w:sz w:val="20"/>
                <w:szCs w:val="20"/>
                <w:lang w:val="en-US" w:eastAsia="en-US"/>
              </w:rPr>
              <w:t>NB</w:t>
            </w:r>
          </w:p>
        </w:tc>
      </w:tr>
      <w:tr w:rsidR="00F81DBA" w:rsidRPr="00FD4D8E" w14:paraId="77E89092" w14:textId="77777777" w:rsidTr="00620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37"/>
        </w:trPr>
        <w:tc>
          <w:tcPr>
            <w:tcW w:w="6754" w:type="dxa"/>
            <w:shd w:val="clear" w:color="auto" w:fill="auto"/>
            <w:tcMar>
              <w:right w:w="14" w:type="dxa"/>
            </w:tcMar>
          </w:tcPr>
          <w:p w14:paraId="23C7671B" w14:textId="77777777" w:rsidR="00F81DBA" w:rsidRPr="00E3780D" w:rsidRDefault="00F81DBA" w:rsidP="00F81DBA">
            <w:pPr>
              <w:rPr>
                <w:rFonts w:cs="Arial"/>
                <w:sz w:val="20"/>
                <w:szCs w:val="20"/>
                <w:lang w:val="en-US" w:eastAsia="en-US"/>
              </w:rPr>
            </w:pPr>
            <w:r>
              <w:rPr>
                <w:rFonts w:cs="Arial"/>
                <w:sz w:val="20"/>
                <w:szCs w:val="20"/>
                <w:lang w:val="en-US" w:eastAsia="en-US"/>
              </w:rPr>
              <w:t xml:space="preserve">Reinstatement of contracted service if bin has been previously removed due to non-payment of charges </w:t>
            </w:r>
          </w:p>
        </w:tc>
        <w:tc>
          <w:tcPr>
            <w:tcW w:w="1437" w:type="dxa"/>
            <w:shd w:val="clear" w:color="auto" w:fill="auto"/>
            <w:tcMar>
              <w:right w:w="14" w:type="dxa"/>
            </w:tcMar>
            <w:vAlign w:val="bottom"/>
          </w:tcPr>
          <w:p w14:paraId="33CB33BA" w14:textId="7EF8EA3F" w:rsidR="00F81DBA" w:rsidRPr="00C03463" w:rsidRDefault="00773FA3" w:rsidP="00F81DBA">
            <w:pPr>
              <w:ind w:right="166"/>
              <w:jc w:val="right"/>
              <w:rPr>
                <w:rFonts w:cs="Arial"/>
                <w:b/>
                <w:sz w:val="20"/>
                <w:szCs w:val="20"/>
                <w:lang w:val="en-US" w:eastAsia="en-US"/>
              </w:rPr>
            </w:pPr>
            <w:r>
              <w:rPr>
                <w:rFonts w:cs="Arial"/>
                <w:b/>
                <w:sz w:val="20"/>
                <w:szCs w:val="20"/>
                <w:lang w:val="en-US" w:eastAsia="en-US"/>
              </w:rPr>
              <w:t>40</w:t>
            </w:r>
            <w:r w:rsidR="00207ECF">
              <w:rPr>
                <w:rFonts w:cs="Arial"/>
                <w:b/>
                <w:sz w:val="20"/>
                <w:szCs w:val="20"/>
                <w:lang w:val="en-US" w:eastAsia="en-US"/>
              </w:rPr>
              <w:t>.00</w:t>
            </w:r>
          </w:p>
        </w:tc>
        <w:tc>
          <w:tcPr>
            <w:tcW w:w="1324" w:type="dxa"/>
            <w:shd w:val="clear" w:color="auto" w:fill="auto"/>
            <w:tcMar>
              <w:right w:w="14" w:type="dxa"/>
            </w:tcMar>
            <w:vAlign w:val="bottom"/>
          </w:tcPr>
          <w:p w14:paraId="158C33E6" w14:textId="6B4B9EE3" w:rsidR="00F81DBA" w:rsidRPr="002F0FE7" w:rsidRDefault="00B85D74" w:rsidP="00FC75F9">
            <w:pPr>
              <w:ind w:right="166"/>
              <w:jc w:val="right"/>
              <w:rPr>
                <w:rFonts w:cs="Arial"/>
                <w:b/>
                <w:sz w:val="20"/>
                <w:szCs w:val="20"/>
                <w:lang w:val="en-US" w:eastAsia="en-US"/>
              </w:rPr>
            </w:pPr>
            <w:r w:rsidRPr="002F0FE7">
              <w:rPr>
                <w:rFonts w:cs="Arial"/>
                <w:b/>
                <w:sz w:val="20"/>
                <w:szCs w:val="20"/>
                <w:lang w:val="en-US" w:eastAsia="en-US"/>
              </w:rPr>
              <w:t>4</w:t>
            </w:r>
            <w:r w:rsidR="002F0FE7" w:rsidRPr="002F0FE7">
              <w:rPr>
                <w:rFonts w:cs="Arial"/>
                <w:b/>
                <w:sz w:val="20"/>
                <w:szCs w:val="20"/>
                <w:lang w:val="en-US" w:eastAsia="en-US"/>
              </w:rPr>
              <w:t>4</w:t>
            </w:r>
            <w:r w:rsidRPr="002F0FE7">
              <w:rPr>
                <w:rFonts w:cs="Arial"/>
                <w:b/>
                <w:sz w:val="20"/>
                <w:szCs w:val="20"/>
                <w:lang w:val="en-US" w:eastAsia="en-US"/>
              </w:rPr>
              <w:t>.00</w:t>
            </w:r>
          </w:p>
        </w:tc>
        <w:tc>
          <w:tcPr>
            <w:tcW w:w="833" w:type="dxa"/>
            <w:tcBorders>
              <w:top w:val="single" w:sz="4" w:space="0" w:color="auto"/>
              <w:left w:val="single" w:sz="4" w:space="0" w:color="auto"/>
              <w:bottom w:val="single" w:sz="4" w:space="0" w:color="auto"/>
              <w:right w:val="single" w:sz="4" w:space="0" w:color="auto"/>
            </w:tcBorders>
            <w:tcMar>
              <w:right w:w="14" w:type="dxa"/>
            </w:tcMar>
            <w:vAlign w:val="bottom"/>
          </w:tcPr>
          <w:p w14:paraId="3EAFC36A" w14:textId="77777777" w:rsidR="00F81DBA" w:rsidRPr="00E3780D" w:rsidRDefault="00F81DBA" w:rsidP="00F81DBA">
            <w:pPr>
              <w:jc w:val="center"/>
              <w:rPr>
                <w:rFonts w:cs="Arial"/>
                <w:b/>
                <w:bCs/>
                <w:sz w:val="20"/>
                <w:szCs w:val="20"/>
                <w:lang w:val="en-US" w:eastAsia="en-US"/>
              </w:rPr>
            </w:pPr>
            <w:r w:rsidRPr="00E3780D">
              <w:rPr>
                <w:rFonts w:cs="Arial"/>
                <w:b/>
                <w:bCs/>
                <w:sz w:val="20"/>
                <w:szCs w:val="20"/>
                <w:lang w:val="en-US" w:eastAsia="en-US"/>
              </w:rPr>
              <w:t>NB</w:t>
            </w:r>
          </w:p>
        </w:tc>
      </w:tr>
      <w:tr w:rsidR="00F81DBA" w:rsidRPr="00FD4D8E" w14:paraId="77E45F0F" w14:textId="77777777" w:rsidTr="00620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11"/>
        </w:trPr>
        <w:tc>
          <w:tcPr>
            <w:tcW w:w="6754" w:type="dxa"/>
            <w:shd w:val="clear" w:color="auto" w:fill="auto"/>
            <w:tcMar>
              <w:right w:w="14" w:type="dxa"/>
            </w:tcMar>
          </w:tcPr>
          <w:p w14:paraId="2FFF33CA" w14:textId="77777777" w:rsidR="00F81DBA" w:rsidRPr="00E3780D" w:rsidRDefault="00F81DBA" w:rsidP="00F81DBA">
            <w:pPr>
              <w:rPr>
                <w:rFonts w:cs="Arial"/>
                <w:sz w:val="20"/>
                <w:szCs w:val="20"/>
                <w:lang w:val="en-US" w:eastAsia="en-US"/>
              </w:rPr>
            </w:pPr>
            <w:r>
              <w:rPr>
                <w:rFonts w:cs="Arial"/>
                <w:sz w:val="20"/>
                <w:szCs w:val="20"/>
                <w:lang w:val="en-US" w:eastAsia="en-US"/>
              </w:rPr>
              <w:t>Default charge for missing a due payment (i.e. within 30 days of invoice)</w:t>
            </w:r>
          </w:p>
        </w:tc>
        <w:tc>
          <w:tcPr>
            <w:tcW w:w="1437" w:type="dxa"/>
            <w:shd w:val="clear" w:color="auto" w:fill="auto"/>
            <w:tcMar>
              <w:right w:w="14" w:type="dxa"/>
            </w:tcMar>
            <w:vAlign w:val="bottom"/>
          </w:tcPr>
          <w:p w14:paraId="6C72A4DF" w14:textId="50E1C5B0" w:rsidR="00F81DBA" w:rsidRPr="00C03463" w:rsidRDefault="00207ECF" w:rsidP="00F81DBA">
            <w:pPr>
              <w:ind w:right="166"/>
              <w:jc w:val="right"/>
              <w:rPr>
                <w:rFonts w:cs="Arial"/>
                <w:b/>
                <w:sz w:val="20"/>
                <w:szCs w:val="20"/>
                <w:lang w:val="en-US" w:eastAsia="en-US"/>
              </w:rPr>
            </w:pPr>
            <w:r>
              <w:rPr>
                <w:rFonts w:cs="Arial"/>
                <w:b/>
                <w:sz w:val="20"/>
                <w:szCs w:val="20"/>
                <w:lang w:val="en-US" w:eastAsia="en-US"/>
              </w:rPr>
              <w:t>2</w:t>
            </w:r>
            <w:r w:rsidR="00773FA3">
              <w:rPr>
                <w:rFonts w:cs="Arial"/>
                <w:b/>
                <w:sz w:val="20"/>
                <w:szCs w:val="20"/>
                <w:lang w:val="en-US" w:eastAsia="en-US"/>
              </w:rPr>
              <w:t>5</w:t>
            </w:r>
            <w:r w:rsidR="00F81DBA" w:rsidRPr="00C03463">
              <w:rPr>
                <w:rFonts w:cs="Arial"/>
                <w:b/>
                <w:sz w:val="20"/>
                <w:szCs w:val="20"/>
                <w:lang w:val="en-US" w:eastAsia="en-US"/>
              </w:rPr>
              <w:t>.</w:t>
            </w:r>
            <w:r>
              <w:rPr>
                <w:rFonts w:cs="Arial"/>
                <w:b/>
                <w:sz w:val="20"/>
                <w:szCs w:val="20"/>
                <w:lang w:val="en-US" w:eastAsia="en-US"/>
              </w:rPr>
              <w:t>00</w:t>
            </w:r>
          </w:p>
        </w:tc>
        <w:tc>
          <w:tcPr>
            <w:tcW w:w="1324" w:type="dxa"/>
            <w:shd w:val="clear" w:color="auto" w:fill="auto"/>
            <w:tcMar>
              <w:right w:w="14" w:type="dxa"/>
            </w:tcMar>
            <w:vAlign w:val="bottom"/>
          </w:tcPr>
          <w:p w14:paraId="052BECB6" w14:textId="2A99C429" w:rsidR="00F81DBA" w:rsidRPr="002F0FE7" w:rsidRDefault="00B85D74" w:rsidP="00FC75F9">
            <w:pPr>
              <w:ind w:right="166"/>
              <w:jc w:val="right"/>
              <w:rPr>
                <w:rFonts w:cs="Arial"/>
                <w:b/>
                <w:sz w:val="20"/>
                <w:szCs w:val="20"/>
                <w:lang w:val="en-US" w:eastAsia="en-US"/>
              </w:rPr>
            </w:pPr>
            <w:r w:rsidRPr="002F0FE7">
              <w:rPr>
                <w:rFonts w:cs="Arial"/>
                <w:b/>
                <w:sz w:val="20"/>
                <w:szCs w:val="20"/>
                <w:lang w:val="en-US" w:eastAsia="en-US"/>
              </w:rPr>
              <w:t>2</w:t>
            </w:r>
            <w:r w:rsidR="002F0FE7" w:rsidRPr="002F0FE7">
              <w:rPr>
                <w:rFonts w:cs="Arial"/>
                <w:b/>
                <w:sz w:val="20"/>
                <w:szCs w:val="20"/>
                <w:lang w:val="en-US" w:eastAsia="en-US"/>
              </w:rPr>
              <w:t>7</w:t>
            </w:r>
            <w:r w:rsidRPr="002F0FE7">
              <w:rPr>
                <w:rFonts w:cs="Arial"/>
                <w:b/>
                <w:sz w:val="20"/>
                <w:szCs w:val="20"/>
                <w:lang w:val="en-US" w:eastAsia="en-US"/>
              </w:rPr>
              <w:t>.</w:t>
            </w:r>
            <w:r w:rsidR="002F0FE7" w:rsidRPr="002F0FE7">
              <w:rPr>
                <w:rFonts w:cs="Arial"/>
                <w:b/>
                <w:sz w:val="20"/>
                <w:szCs w:val="20"/>
                <w:lang w:val="en-US" w:eastAsia="en-US"/>
              </w:rPr>
              <w:t>5</w:t>
            </w:r>
            <w:r w:rsidRPr="002F0FE7">
              <w:rPr>
                <w:rFonts w:cs="Arial"/>
                <w:b/>
                <w:sz w:val="20"/>
                <w:szCs w:val="20"/>
                <w:lang w:val="en-US" w:eastAsia="en-US"/>
              </w:rPr>
              <w:t>0</w:t>
            </w:r>
          </w:p>
        </w:tc>
        <w:tc>
          <w:tcPr>
            <w:tcW w:w="833" w:type="dxa"/>
            <w:tcBorders>
              <w:top w:val="single" w:sz="4" w:space="0" w:color="auto"/>
              <w:left w:val="single" w:sz="4" w:space="0" w:color="auto"/>
              <w:bottom w:val="single" w:sz="4" w:space="0" w:color="auto"/>
              <w:right w:val="single" w:sz="4" w:space="0" w:color="auto"/>
            </w:tcBorders>
            <w:tcMar>
              <w:right w:w="14" w:type="dxa"/>
            </w:tcMar>
            <w:vAlign w:val="bottom"/>
          </w:tcPr>
          <w:p w14:paraId="0124B29A" w14:textId="77777777" w:rsidR="00F81DBA" w:rsidRPr="00E3780D" w:rsidRDefault="00F81DBA" w:rsidP="00F81DBA">
            <w:pPr>
              <w:jc w:val="center"/>
              <w:rPr>
                <w:rFonts w:cs="Arial"/>
                <w:b/>
                <w:bCs/>
                <w:sz w:val="20"/>
                <w:szCs w:val="20"/>
                <w:lang w:val="en-US" w:eastAsia="en-US"/>
              </w:rPr>
            </w:pPr>
            <w:r w:rsidRPr="00E3780D">
              <w:rPr>
                <w:rFonts w:cs="Arial"/>
                <w:b/>
                <w:bCs/>
                <w:sz w:val="20"/>
                <w:szCs w:val="20"/>
                <w:lang w:val="en-US" w:eastAsia="en-US"/>
              </w:rPr>
              <w:t>NB</w:t>
            </w:r>
          </w:p>
        </w:tc>
      </w:tr>
      <w:bookmarkEnd w:id="25"/>
    </w:tbl>
    <w:p w14:paraId="43BB2F51" w14:textId="5ED62EBA" w:rsidR="003E4E1C" w:rsidRDefault="003E4E1C" w:rsidP="0082296C">
      <w:pPr>
        <w:ind w:right="127"/>
        <w:rPr>
          <w:rFonts w:cs="Arial"/>
          <w:b/>
          <w:bCs/>
          <w:color w:val="E7E6E6" w:themeColor="background2"/>
          <w:sz w:val="20"/>
          <w:szCs w:val="20"/>
          <w:lang w:val="en-US" w:eastAsia="en-US"/>
        </w:rPr>
      </w:pPr>
    </w:p>
    <w:p w14:paraId="65C55996" w14:textId="77777777" w:rsidR="00620B34" w:rsidRDefault="00620B34" w:rsidP="0082296C">
      <w:pPr>
        <w:ind w:right="127"/>
        <w:rPr>
          <w:rFonts w:cs="Arial"/>
          <w:b/>
          <w:bCs/>
          <w:color w:val="E7E6E6" w:themeColor="background2"/>
          <w:sz w:val="20"/>
          <w:szCs w:val="20"/>
          <w:lang w:val="en-US" w:eastAsia="en-US"/>
        </w:rPr>
      </w:pPr>
    </w:p>
    <w:tbl>
      <w:tblPr>
        <w:tblW w:w="10350" w:type="dxa"/>
        <w:tblInd w:w="-5" w:type="dxa"/>
        <w:tblLayout w:type="fixed"/>
        <w:tblLook w:val="0000" w:firstRow="0" w:lastRow="0" w:firstColumn="0" w:lastColumn="0" w:noHBand="0" w:noVBand="0"/>
      </w:tblPr>
      <w:tblGrid>
        <w:gridCol w:w="6785"/>
        <w:gridCol w:w="1444"/>
        <w:gridCol w:w="1311"/>
        <w:gridCol w:w="810"/>
      </w:tblGrid>
      <w:tr w:rsidR="00C54E9B" w:rsidRPr="006B3C4C" w14:paraId="5E7FD93F" w14:textId="77777777" w:rsidTr="00E27691">
        <w:trPr>
          <w:trHeight w:val="268"/>
        </w:trPr>
        <w:tc>
          <w:tcPr>
            <w:tcW w:w="10350"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28BFBB44" w14:textId="1716E3A5" w:rsidR="00C54E9B" w:rsidRPr="0077506D" w:rsidRDefault="00C54E9B" w:rsidP="00A951E0">
            <w:pPr>
              <w:ind w:right="127"/>
              <w:rPr>
                <w:rFonts w:cs="Arial"/>
                <w:b/>
                <w:bCs/>
                <w:color w:val="FFFFFF"/>
                <w:sz w:val="20"/>
                <w:szCs w:val="20"/>
                <w:lang w:val="en-US" w:eastAsia="en-US"/>
              </w:rPr>
            </w:pPr>
            <w:bookmarkStart w:id="26" w:name="_Hlk181349719"/>
            <w:r>
              <w:rPr>
                <w:rFonts w:cs="Arial"/>
                <w:b/>
                <w:bCs/>
                <w:color w:val="FFFFFF" w:themeColor="background1"/>
                <w:sz w:val="20"/>
                <w:szCs w:val="20"/>
                <w:lang w:val="en-US" w:eastAsia="en-US"/>
              </w:rPr>
              <w:t>TRADE WASTE COLLECTIONS – LOST OR DAMAGED BINS</w:t>
            </w:r>
          </w:p>
        </w:tc>
      </w:tr>
      <w:tr w:rsidR="0052346A" w:rsidRPr="00FD4D8E" w14:paraId="0E571407" w14:textId="77777777" w:rsidTr="00E27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6"/>
        </w:trPr>
        <w:tc>
          <w:tcPr>
            <w:tcW w:w="6785" w:type="dxa"/>
            <w:shd w:val="clear" w:color="auto" w:fill="auto"/>
            <w:tcMar>
              <w:right w:w="14" w:type="dxa"/>
            </w:tcMar>
          </w:tcPr>
          <w:p w14:paraId="16C9AD75" w14:textId="31F0F32A" w:rsidR="0052346A" w:rsidRDefault="0052346A" w:rsidP="00A951E0">
            <w:pPr>
              <w:rPr>
                <w:rFonts w:cs="Arial"/>
                <w:sz w:val="20"/>
                <w:szCs w:val="20"/>
                <w:lang w:val="en-US" w:eastAsia="en-US"/>
              </w:rPr>
            </w:pPr>
            <w:r>
              <w:rPr>
                <w:rFonts w:cs="Arial"/>
                <w:sz w:val="20"/>
                <w:szCs w:val="20"/>
                <w:lang w:val="en-US" w:eastAsia="en-US"/>
              </w:rPr>
              <w:t>Charge for supply and delivery of a Trade Waste 240 litre Wheeled Bin to replace a bin lost/damaged by the customer</w:t>
            </w:r>
          </w:p>
        </w:tc>
        <w:tc>
          <w:tcPr>
            <w:tcW w:w="1444" w:type="dxa"/>
            <w:shd w:val="clear" w:color="auto" w:fill="auto"/>
            <w:tcMar>
              <w:right w:w="14" w:type="dxa"/>
            </w:tcMar>
            <w:vAlign w:val="bottom"/>
          </w:tcPr>
          <w:p w14:paraId="52101DAC" w14:textId="77777777" w:rsidR="0052346A" w:rsidRDefault="0052346A" w:rsidP="00A951E0">
            <w:pPr>
              <w:ind w:right="166"/>
              <w:jc w:val="right"/>
              <w:rPr>
                <w:rFonts w:cs="Arial"/>
                <w:b/>
                <w:sz w:val="20"/>
                <w:szCs w:val="20"/>
                <w:lang w:val="en-US" w:eastAsia="en-US"/>
              </w:rPr>
            </w:pPr>
          </w:p>
        </w:tc>
        <w:tc>
          <w:tcPr>
            <w:tcW w:w="1311" w:type="dxa"/>
            <w:shd w:val="clear" w:color="auto" w:fill="auto"/>
            <w:tcMar>
              <w:right w:w="14" w:type="dxa"/>
            </w:tcMar>
            <w:vAlign w:val="bottom"/>
          </w:tcPr>
          <w:p w14:paraId="4F4F23DA" w14:textId="7F0CBA46" w:rsidR="0052346A" w:rsidRPr="0052346A" w:rsidRDefault="0052346A" w:rsidP="00A951E0">
            <w:pPr>
              <w:ind w:right="166"/>
              <w:jc w:val="right"/>
              <w:rPr>
                <w:rFonts w:cs="Arial"/>
                <w:b/>
                <w:sz w:val="20"/>
                <w:szCs w:val="20"/>
                <w:lang w:val="en-US" w:eastAsia="en-US"/>
              </w:rPr>
            </w:pPr>
            <w:r>
              <w:rPr>
                <w:rFonts w:cs="Arial"/>
                <w:b/>
                <w:sz w:val="20"/>
                <w:szCs w:val="20"/>
                <w:lang w:val="en-US" w:eastAsia="en-US"/>
              </w:rPr>
              <w:t>50.00</w:t>
            </w:r>
          </w:p>
        </w:tc>
        <w:tc>
          <w:tcPr>
            <w:tcW w:w="810" w:type="dxa"/>
            <w:tcMar>
              <w:right w:w="14" w:type="dxa"/>
            </w:tcMar>
            <w:vAlign w:val="bottom"/>
          </w:tcPr>
          <w:p w14:paraId="2A1F5044" w14:textId="5CE75BE0" w:rsidR="0052346A" w:rsidRDefault="0052346A" w:rsidP="00A951E0">
            <w:pPr>
              <w:jc w:val="center"/>
              <w:rPr>
                <w:rFonts w:cs="Arial"/>
                <w:b/>
                <w:bCs/>
                <w:sz w:val="20"/>
                <w:szCs w:val="20"/>
                <w:lang w:val="en-US" w:eastAsia="en-US"/>
              </w:rPr>
            </w:pPr>
            <w:r>
              <w:rPr>
                <w:rFonts w:cs="Arial"/>
                <w:b/>
                <w:bCs/>
                <w:sz w:val="20"/>
                <w:szCs w:val="20"/>
                <w:lang w:val="en-US" w:eastAsia="en-US"/>
              </w:rPr>
              <w:t>NB</w:t>
            </w:r>
          </w:p>
        </w:tc>
      </w:tr>
      <w:tr w:rsidR="00C54E9B" w:rsidRPr="00FD4D8E" w14:paraId="58676A03" w14:textId="77777777" w:rsidTr="00E27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6"/>
        </w:trPr>
        <w:tc>
          <w:tcPr>
            <w:tcW w:w="6785" w:type="dxa"/>
            <w:shd w:val="clear" w:color="auto" w:fill="auto"/>
            <w:tcMar>
              <w:right w:w="14" w:type="dxa"/>
            </w:tcMar>
          </w:tcPr>
          <w:p w14:paraId="69BE32E8" w14:textId="1DB8E9C8" w:rsidR="00C54E9B" w:rsidRPr="00E3780D" w:rsidRDefault="00C54E9B" w:rsidP="00A951E0">
            <w:pPr>
              <w:rPr>
                <w:rFonts w:cs="Arial"/>
                <w:sz w:val="20"/>
                <w:szCs w:val="20"/>
                <w:lang w:val="en-US" w:eastAsia="en-US"/>
              </w:rPr>
            </w:pPr>
            <w:r>
              <w:rPr>
                <w:rFonts w:cs="Arial"/>
                <w:sz w:val="20"/>
                <w:szCs w:val="20"/>
                <w:lang w:val="en-US" w:eastAsia="en-US"/>
              </w:rPr>
              <w:t xml:space="preserve">Supply and delivery of a Trade Waste 360 litre Wheeled Bin to replace a bin lost/damaged by the customer </w:t>
            </w:r>
          </w:p>
        </w:tc>
        <w:tc>
          <w:tcPr>
            <w:tcW w:w="1444" w:type="dxa"/>
            <w:shd w:val="clear" w:color="auto" w:fill="auto"/>
            <w:tcMar>
              <w:right w:w="14" w:type="dxa"/>
            </w:tcMar>
            <w:vAlign w:val="bottom"/>
          </w:tcPr>
          <w:p w14:paraId="40B3D323" w14:textId="03942960" w:rsidR="00C54E9B" w:rsidRPr="00C03463" w:rsidRDefault="00773FA3" w:rsidP="00A951E0">
            <w:pPr>
              <w:ind w:right="166"/>
              <w:jc w:val="right"/>
              <w:rPr>
                <w:rFonts w:cs="Arial"/>
                <w:b/>
                <w:sz w:val="20"/>
                <w:szCs w:val="20"/>
                <w:lang w:val="en-US" w:eastAsia="en-US"/>
              </w:rPr>
            </w:pPr>
            <w:r>
              <w:rPr>
                <w:rFonts w:cs="Arial"/>
                <w:b/>
                <w:sz w:val="20"/>
                <w:szCs w:val="20"/>
                <w:lang w:val="en-US" w:eastAsia="en-US"/>
              </w:rPr>
              <w:t>68.00</w:t>
            </w:r>
          </w:p>
        </w:tc>
        <w:tc>
          <w:tcPr>
            <w:tcW w:w="1311" w:type="dxa"/>
            <w:shd w:val="clear" w:color="auto" w:fill="auto"/>
            <w:tcMar>
              <w:right w:w="14" w:type="dxa"/>
            </w:tcMar>
            <w:vAlign w:val="bottom"/>
          </w:tcPr>
          <w:p w14:paraId="4DB7ABEC" w14:textId="7BB3E880" w:rsidR="00C54E9B" w:rsidRPr="0052346A" w:rsidRDefault="0052346A" w:rsidP="00A951E0">
            <w:pPr>
              <w:ind w:right="166"/>
              <w:jc w:val="right"/>
              <w:rPr>
                <w:rFonts w:cs="Arial"/>
                <w:b/>
                <w:sz w:val="20"/>
                <w:szCs w:val="20"/>
                <w:lang w:val="en-US" w:eastAsia="en-US"/>
              </w:rPr>
            </w:pPr>
            <w:r w:rsidRPr="0052346A">
              <w:rPr>
                <w:rFonts w:cs="Arial"/>
                <w:b/>
                <w:sz w:val="20"/>
                <w:szCs w:val="20"/>
                <w:lang w:val="en-US" w:eastAsia="en-US"/>
              </w:rPr>
              <w:t>73</w:t>
            </w:r>
            <w:r w:rsidR="00C54E9B" w:rsidRPr="0052346A">
              <w:rPr>
                <w:rFonts w:cs="Arial"/>
                <w:b/>
                <w:sz w:val="20"/>
                <w:szCs w:val="20"/>
                <w:lang w:val="en-US" w:eastAsia="en-US"/>
              </w:rPr>
              <w:t>.00</w:t>
            </w:r>
          </w:p>
        </w:tc>
        <w:tc>
          <w:tcPr>
            <w:tcW w:w="810" w:type="dxa"/>
            <w:tcMar>
              <w:right w:w="14" w:type="dxa"/>
            </w:tcMar>
            <w:vAlign w:val="bottom"/>
          </w:tcPr>
          <w:p w14:paraId="1A4B5E25" w14:textId="5294D04C" w:rsidR="00C54E9B" w:rsidRPr="00E3780D" w:rsidRDefault="00C54E9B" w:rsidP="00A951E0">
            <w:pPr>
              <w:jc w:val="center"/>
              <w:rPr>
                <w:rFonts w:cs="Arial"/>
                <w:b/>
                <w:bCs/>
                <w:sz w:val="20"/>
                <w:szCs w:val="20"/>
                <w:lang w:val="en-US" w:eastAsia="en-US"/>
              </w:rPr>
            </w:pPr>
            <w:r>
              <w:rPr>
                <w:rFonts w:cs="Arial"/>
                <w:b/>
                <w:bCs/>
                <w:sz w:val="20"/>
                <w:szCs w:val="20"/>
                <w:lang w:val="en-US" w:eastAsia="en-US"/>
              </w:rPr>
              <w:t>NB</w:t>
            </w:r>
          </w:p>
        </w:tc>
      </w:tr>
      <w:tr w:rsidR="00C54E9B" w:rsidRPr="00FD4D8E" w14:paraId="2114BC34" w14:textId="77777777" w:rsidTr="00E27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6"/>
        </w:trPr>
        <w:tc>
          <w:tcPr>
            <w:tcW w:w="6785" w:type="dxa"/>
            <w:shd w:val="clear" w:color="auto" w:fill="auto"/>
            <w:tcMar>
              <w:right w:w="14" w:type="dxa"/>
            </w:tcMar>
          </w:tcPr>
          <w:p w14:paraId="125AD440" w14:textId="5DCF219A" w:rsidR="00C54E9B" w:rsidRPr="00E3780D" w:rsidRDefault="00C54E9B" w:rsidP="00A951E0">
            <w:pPr>
              <w:rPr>
                <w:rFonts w:cs="Arial"/>
                <w:sz w:val="20"/>
                <w:szCs w:val="20"/>
                <w:lang w:val="en-US" w:eastAsia="en-US"/>
              </w:rPr>
            </w:pPr>
            <w:r>
              <w:rPr>
                <w:rFonts w:cs="Arial"/>
                <w:sz w:val="20"/>
                <w:szCs w:val="20"/>
                <w:lang w:val="en-US" w:eastAsia="en-US"/>
              </w:rPr>
              <w:lastRenderedPageBreak/>
              <w:t>Supply and delivery of a Trade Waste 660 litre Wheeled Bin to replace a bin lost/damaged by the customer</w:t>
            </w:r>
          </w:p>
        </w:tc>
        <w:tc>
          <w:tcPr>
            <w:tcW w:w="1444" w:type="dxa"/>
            <w:shd w:val="clear" w:color="auto" w:fill="auto"/>
            <w:tcMar>
              <w:right w:w="14" w:type="dxa"/>
            </w:tcMar>
            <w:vAlign w:val="bottom"/>
          </w:tcPr>
          <w:p w14:paraId="418D68F3" w14:textId="63299276" w:rsidR="00C54E9B" w:rsidRPr="00C03463" w:rsidRDefault="00773FA3" w:rsidP="00A951E0">
            <w:pPr>
              <w:ind w:right="166"/>
              <w:jc w:val="right"/>
              <w:rPr>
                <w:rFonts w:cs="Arial"/>
                <w:b/>
                <w:sz w:val="20"/>
                <w:szCs w:val="20"/>
                <w:lang w:val="en-US" w:eastAsia="en-US"/>
              </w:rPr>
            </w:pPr>
            <w:r>
              <w:rPr>
                <w:rFonts w:cs="Arial"/>
                <w:b/>
                <w:sz w:val="20"/>
                <w:szCs w:val="20"/>
                <w:lang w:val="en-US" w:eastAsia="en-US"/>
              </w:rPr>
              <w:t>285.00</w:t>
            </w:r>
          </w:p>
        </w:tc>
        <w:tc>
          <w:tcPr>
            <w:tcW w:w="1311" w:type="dxa"/>
            <w:shd w:val="clear" w:color="auto" w:fill="auto"/>
            <w:tcMar>
              <w:right w:w="14" w:type="dxa"/>
            </w:tcMar>
            <w:vAlign w:val="bottom"/>
          </w:tcPr>
          <w:p w14:paraId="690019FA" w14:textId="4CBE0138" w:rsidR="00C54E9B" w:rsidRPr="0052346A" w:rsidRDefault="0052346A" w:rsidP="00A951E0">
            <w:pPr>
              <w:ind w:right="166"/>
              <w:jc w:val="right"/>
              <w:rPr>
                <w:rFonts w:cs="Arial"/>
                <w:b/>
                <w:sz w:val="20"/>
                <w:szCs w:val="20"/>
                <w:lang w:val="en-US" w:eastAsia="en-US"/>
              </w:rPr>
            </w:pPr>
            <w:r w:rsidRPr="0052346A">
              <w:rPr>
                <w:rFonts w:cs="Arial"/>
                <w:b/>
                <w:sz w:val="20"/>
                <w:szCs w:val="20"/>
                <w:lang w:val="en-US" w:eastAsia="en-US"/>
              </w:rPr>
              <w:t>179</w:t>
            </w:r>
            <w:r w:rsidR="00C54E9B" w:rsidRPr="0052346A">
              <w:rPr>
                <w:rFonts w:cs="Arial"/>
                <w:b/>
                <w:sz w:val="20"/>
                <w:szCs w:val="20"/>
                <w:lang w:val="en-US" w:eastAsia="en-US"/>
              </w:rPr>
              <w:t>.00</w:t>
            </w:r>
          </w:p>
        </w:tc>
        <w:tc>
          <w:tcPr>
            <w:tcW w:w="810" w:type="dxa"/>
            <w:tcMar>
              <w:right w:w="14" w:type="dxa"/>
            </w:tcMar>
            <w:vAlign w:val="bottom"/>
          </w:tcPr>
          <w:p w14:paraId="43F174A5" w14:textId="70394842" w:rsidR="00C54E9B" w:rsidRPr="00E3780D" w:rsidRDefault="00C54E9B" w:rsidP="00A951E0">
            <w:pPr>
              <w:jc w:val="center"/>
              <w:rPr>
                <w:rFonts w:cs="Arial"/>
                <w:b/>
                <w:bCs/>
                <w:sz w:val="20"/>
                <w:szCs w:val="20"/>
                <w:lang w:val="en-US" w:eastAsia="en-US"/>
              </w:rPr>
            </w:pPr>
            <w:r>
              <w:rPr>
                <w:rFonts w:cs="Arial"/>
                <w:b/>
                <w:bCs/>
                <w:sz w:val="20"/>
                <w:szCs w:val="20"/>
                <w:lang w:val="en-US" w:eastAsia="en-US"/>
              </w:rPr>
              <w:t>NB</w:t>
            </w:r>
          </w:p>
        </w:tc>
      </w:tr>
      <w:tr w:rsidR="00C54E9B" w:rsidRPr="00FD4D8E" w14:paraId="160264A5" w14:textId="77777777" w:rsidTr="00E27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6"/>
        </w:trPr>
        <w:tc>
          <w:tcPr>
            <w:tcW w:w="6785" w:type="dxa"/>
            <w:shd w:val="clear" w:color="auto" w:fill="auto"/>
            <w:tcMar>
              <w:right w:w="14" w:type="dxa"/>
            </w:tcMar>
          </w:tcPr>
          <w:p w14:paraId="3384DDB3" w14:textId="4D5936A9" w:rsidR="00C54E9B" w:rsidRPr="00E3780D" w:rsidRDefault="00C54E9B" w:rsidP="00A951E0">
            <w:pPr>
              <w:rPr>
                <w:rFonts w:cs="Arial"/>
                <w:sz w:val="20"/>
                <w:szCs w:val="20"/>
                <w:lang w:val="en-US" w:eastAsia="en-US"/>
              </w:rPr>
            </w:pPr>
            <w:r>
              <w:rPr>
                <w:rFonts w:cs="Arial"/>
                <w:sz w:val="20"/>
                <w:szCs w:val="20"/>
                <w:lang w:val="en-US" w:eastAsia="en-US"/>
              </w:rPr>
              <w:t>Supply and Delivery of a Trade Waste 1100 litre Wheeled Bin to replace a bin lost/damaged by the customer</w:t>
            </w:r>
          </w:p>
        </w:tc>
        <w:tc>
          <w:tcPr>
            <w:tcW w:w="1444" w:type="dxa"/>
            <w:shd w:val="clear" w:color="auto" w:fill="auto"/>
            <w:tcMar>
              <w:right w:w="14" w:type="dxa"/>
            </w:tcMar>
            <w:vAlign w:val="bottom"/>
          </w:tcPr>
          <w:p w14:paraId="0B39E875" w14:textId="60A986F5" w:rsidR="00C54E9B" w:rsidRPr="00C03463" w:rsidRDefault="00773FA3" w:rsidP="00A951E0">
            <w:pPr>
              <w:ind w:right="166"/>
              <w:jc w:val="right"/>
              <w:rPr>
                <w:rFonts w:cs="Arial"/>
                <w:b/>
                <w:sz w:val="20"/>
                <w:szCs w:val="20"/>
                <w:lang w:val="en-US" w:eastAsia="en-US"/>
              </w:rPr>
            </w:pPr>
            <w:r>
              <w:rPr>
                <w:rFonts w:cs="Arial"/>
                <w:b/>
                <w:sz w:val="20"/>
                <w:szCs w:val="20"/>
                <w:lang w:val="en-US" w:eastAsia="en-US"/>
              </w:rPr>
              <w:t>305.00</w:t>
            </w:r>
          </w:p>
        </w:tc>
        <w:tc>
          <w:tcPr>
            <w:tcW w:w="1311" w:type="dxa"/>
            <w:shd w:val="clear" w:color="auto" w:fill="auto"/>
            <w:tcMar>
              <w:right w:w="14" w:type="dxa"/>
            </w:tcMar>
            <w:vAlign w:val="bottom"/>
          </w:tcPr>
          <w:p w14:paraId="47978E78" w14:textId="2EF9835F" w:rsidR="00C54E9B" w:rsidRPr="0052346A" w:rsidRDefault="0052346A" w:rsidP="00A951E0">
            <w:pPr>
              <w:ind w:right="166"/>
              <w:jc w:val="right"/>
              <w:rPr>
                <w:rFonts w:cs="Arial"/>
                <w:b/>
                <w:sz w:val="20"/>
                <w:szCs w:val="20"/>
                <w:lang w:val="en-US" w:eastAsia="en-US"/>
              </w:rPr>
            </w:pPr>
            <w:r w:rsidRPr="0052346A">
              <w:rPr>
                <w:rFonts w:cs="Arial"/>
                <w:b/>
                <w:sz w:val="20"/>
                <w:szCs w:val="20"/>
                <w:lang w:val="en-US" w:eastAsia="en-US"/>
              </w:rPr>
              <w:t>191</w:t>
            </w:r>
            <w:r w:rsidR="00C54E9B" w:rsidRPr="0052346A">
              <w:rPr>
                <w:rFonts w:cs="Arial"/>
                <w:b/>
                <w:sz w:val="20"/>
                <w:szCs w:val="20"/>
                <w:lang w:val="en-US" w:eastAsia="en-US"/>
              </w:rPr>
              <w:t>.00</w:t>
            </w:r>
          </w:p>
        </w:tc>
        <w:tc>
          <w:tcPr>
            <w:tcW w:w="810" w:type="dxa"/>
            <w:tcBorders>
              <w:top w:val="single" w:sz="4" w:space="0" w:color="auto"/>
              <w:left w:val="single" w:sz="4" w:space="0" w:color="auto"/>
              <w:bottom w:val="single" w:sz="4" w:space="0" w:color="auto"/>
              <w:right w:val="single" w:sz="4" w:space="0" w:color="auto"/>
            </w:tcBorders>
            <w:tcMar>
              <w:right w:w="14" w:type="dxa"/>
            </w:tcMar>
            <w:vAlign w:val="bottom"/>
          </w:tcPr>
          <w:p w14:paraId="1C4173C1" w14:textId="394E5DD2" w:rsidR="00C54E9B" w:rsidRPr="00E3780D" w:rsidRDefault="00C54E9B" w:rsidP="00A951E0">
            <w:pPr>
              <w:jc w:val="center"/>
              <w:rPr>
                <w:rFonts w:cs="Arial"/>
                <w:b/>
                <w:bCs/>
                <w:sz w:val="20"/>
                <w:szCs w:val="20"/>
                <w:lang w:val="en-US" w:eastAsia="en-US"/>
              </w:rPr>
            </w:pPr>
            <w:r>
              <w:rPr>
                <w:rFonts w:cs="Arial"/>
                <w:b/>
                <w:bCs/>
                <w:sz w:val="20"/>
                <w:szCs w:val="20"/>
                <w:lang w:val="en-US" w:eastAsia="en-US"/>
              </w:rPr>
              <w:t>NB</w:t>
            </w:r>
          </w:p>
        </w:tc>
      </w:tr>
      <w:bookmarkEnd w:id="26"/>
    </w:tbl>
    <w:p w14:paraId="1DAF6832" w14:textId="77777777" w:rsidR="00C42329" w:rsidRDefault="00C42329" w:rsidP="0082296C">
      <w:pPr>
        <w:ind w:right="127"/>
        <w:rPr>
          <w:rFonts w:cs="Arial"/>
          <w:b/>
          <w:bCs/>
          <w:color w:val="E7E6E6" w:themeColor="background2"/>
          <w:sz w:val="20"/>
          <w:szCs w:val="20"/>
          <w:lang w:val="en-US" w:eastAsia="en-US"/>
        </w:rPr>
      </w:pPr>
    </w:p>
    <w:tbl>
      <w:tblPr>
        <w:tblW w:w="10350" w:type="dxa"/>
        <w:tblInd w:w="-5" w:type="dxa"/>
        <w:tblLayout w:type="fixed"/>
        <w:tblLook w:val="0000" w:firstRow="0" w:lastRow="0" w:firstColumn="0" w:lastColumn="0" w:noHBand="0" w:noVBand="0"/>
      </w:tblPr>
      <w:tblGrid>
        <w:gridCol w:w="6802"/>
        <w:gridCol w:w="1419"/>
        <w:gridCol w:w="1277"/>
        <w:gridCol w:w="852"/>
      </w:tblGrid>
      <w:tr w:rsidR="00B85D74" w:rsidRPr="00065AD2" w14:paraId="20E8E2F7" w14:textId="77777777" w:rsidTr="00E27691">
        <w:trPr>
          <w:trHeight w:val="272"/>
        </w:trPr>
        <w:tc>
          <w:tcPr>
            <w:tcW w:w="10350"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4D2BB5C3" w14:textId="77777777" w:rsidR="00B85D74" w:rsidRPr="00065AD2" w:rsidRDefault="00B85D74" w:rsidP="00A951E0">
            <w:pPr>
              <w:ind w:right="127"/>
              <w:rPr>
                <w:rFonts w:cs="Arial"/>
                <w:b/>
                <w:bCs/>
                <w:color w:val="FFFFFF" w:themeColor="background1"/>
                <w:sz w:val="20"/>
                <w:szCs w:val="20"/>
                <w:lang w:val="en-US" w:eastAsia="en-US"/>
              </w:rPr>
            </w:pPr>
            <w:r>
              <w:rPr>
                <w:rFonts w:cs="Arial"/>
                <w:b/>
                <w:bCs/>
                <w:color w:val="FFFFFF" w:themeColor="background1"/>
                <w:sz w:val="20"/>
                <w:szCs w:val="20"/>
                <w:lang w:val="en-US" w:eastAsia="en-US"/>
              </w:rPr>
              <w:t>GREEN WASTE SUBSCRIPTIONS</w:t>
            </w:r>
          </w:p>
        </w:tc>
      </w:tr>
      <w:tr w:rsidR="00B85D74" w:rsidRPr="00020538" w14:paraId="101D0602" w14:textId="77777777" w:rsidTr="00E27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802"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2157F181" w14:textId="12B8318D" w:rsidR="00B85D74" w:rsidRPr="005033C1" w:rsidRDefault="0058716F" w:rsidP="00A951E0">
            <w:pPr>
              <w:rPr>
                <w:rFonts w:cs="Arial"/>
                <w:sz w:val="20"/>
                <w:szCs w:val="20"/>
                <w:lang w:val="en-US" w:eastAsia="en-US"/>
              </w:rPr>
            </w:pPr>
            <w:r>
              <w:rPr>
                <w:sz w:val="20"/>
                <w:szCs w:val="20"/>
              </w:rPr>
              <w:t>Early bird 1</w:t>
            </w:r>
            <w:r w:rsidRPr="0058716F">
              <w:rPr>
                <w:sz w:val="20"/>
                <w:szCs w:val="20"/>
                <w:vertAlign w:val="superscript"/>
              </w:rPr>
              <w:t>st</w:t>
            </w:r>
            <w:r>
              <w:rPr>
                <w:sz w:val="20"/>
                <w:szCs w:val="20"/>
              </w:rPr>
              <w:t xml:space="preserve"> Bin (payment before 31 March 2025)</w:t>
            </w:r>
            <w:r w:rsidR="00B85D74" w:rsidRPr="005033C1">
              <w:rPr>
                <w:sz w:val="20"/>
                <w:szCs w:val="20"/>
              </w:rPr>
              <w:t xml:space="preserve">  </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bottom"/>
          </w:tcPr>
          <w:p w14:paraId="45D89830" w14:textId="6F85BAAA" w:rsidR="00B85D74" w:rsidRPr="00F6485B" w:rsidRDefault="00773FA3" w:rsidP="00A951E0">
            <w:pPr>
              <w:ind w:right="127"/>
              <w:jc w:val="right"/>
              <w:rPr>
                <w:rFonts w:cs="Arial"/>
                <w:sz w:val="20"/>
                <w:szCs w:val="20"/>
                <w:lang w:val="en-US" w:eastAsia="en-US"/>
              </w:rPr>
            </w:pPr>
            <w:r>
              <w:rPr>
                <w:rFonts w:cs="Arial"/>
                <w:sz w:val="20"/>
                <w:szCs w:val="20"/>
                <w:lang w:val="en-US" w:eastAsia="en-US"/>
              </w:rPr>
              <w:t>20.00</w:t>
            </w:r>
          </w:p>
        </w:tc>
        <w:tc>
          <w:tcPr>
            <w:tcW w:w="1277" w:type="dxa"/>
            <w:tcBorders>
              <w:top w:val="single" w:sz="8" w:space="0" w:color="auto"/>
              <w:left w:val="nil"/>
              <w:bottom w:val="single" w:sz="8" w:space="0" w:color="auto"/>
              <w:right w:val="single" w:sz="8" w:space="0" w:color="auto"/>
            </w:tcBorders>
            <w:shd w:val="clear" w:color="auto" w:fill="auto"/>
            <w:tcMar>
              <w:right w:w="14" w:type="dxa"/>
            </w:tcMar>
            <w:vAlign w:val="bottom"/>
          </w:tcPr>
          <w:p w14:paraId="2153375D" w14:textId="28843849" w:rsidR="00B85D74" w:rsidRPr="0058716F" w:rsidRDefault="0058716F" w:rsidP="00A951E0">
            <w:pPr>
              <w:ind w:right="127"/>
              <w:jc w:val="right"/>
              <w:rPr>
                <w:rFonts w:cs="Arial"/>
                <w:b/>
                <w:sz w:val="20"/>
                <w:szCs w:val="20"/>
                <w:lang w:val="en-US" w:eastAsia="en-US"/>
              </w:rPr>
            </w:pPr>
            <w:r w:rsidRPr="0058716F">
              <w:rPr>
                <w:rFonts w:cs="Arial"/>
                <w:b/>
                <w:sz w:val="20"/>
                <w:szCs w:val="20"/>
                <w:lang w:val="en-US" w:eastAsia="en-US"/>
              </w:rPr>
              <w:t>25.00</w:t>
            </w:r>
          </w:p>
        </w:tc>
        <w:tc>
          <w:tcPr>
            <w:tcW w:w="852" w:type="dxa"/>
            <w:tcMar>
              <w:right w:w="14" w:type="dxa"/>
            </w:tcMar>
            <w:vAlign w:val="bottom"/>
          </w:tcPr>
          <w:p w14:paraId="107FC108" w14:textId="4499B533" w:rsidR="00B85D74" w:rsidRPr="00020538" w:rsidRDefault="005005EF" w:rsidP="00A951E0">
            <w:pPr>
              <w:jc w:val="center"/>
              <w:rPr>
                <w:rFonts w:cs="Arial"/>
                <w:b/>
                <w:bCs/>
                <w:sz w:val="20"/>
                <w:szCs w:val="20"/>
                <w:lang w:val="en-US" w:eastAsia="en-US"/>
              </w:rPr>
            </w:pPr>
            <w:r>
              <w:rPr>
                <w:rFonts w:cs="Arial"/>
                <w:b/>
                <w:bCs/>
                <w:sz w:val="20"/>
                <w:szCs w:val="20"/>
                <w:lang w:val="en-US" w:eastAsia="en-US"/>
              </w:rPr>
              <w:t>NB</w:t>
            </w:r>
          </w:p>
        </w:tc>
      </w:tr>
      <w:tr w:rsidR="00B85D74" w:rsidRPr="00020538" w14:paraId="2B4E1454" w14:textId="77777777" w:rsidTr="00E27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802"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447C33BF" w14:textId="3AB7D60F" w:rsidR="00B85D74" w:rsidRPr="005033C1" w:rsidRDefault="0058716F" w:rsidP="00A951E0">
            <w:pPr>
              <w:rPr>
                <w:rFonts w:cs="Arial"/>
                <w:sz w:val="20"/>
                <w:szCs w:val="20"/>
                <w:lang w:val="en-US" w:eastAsia="en-US"/>
              </w:rPr>
            </w:pPr>
            <w:r>
              <w:rPr>
                <w:rFonts w:cs="Arial"/>
                <w:sz w:val="20"/>
                <w:szCs w:val="20"/>
                <w:lang w:val="en-US" w:eastAsia="en-US"/>
              </w:rPr>
              <w:t>Early bird 2</w:t>
            </w:r>
            <w:r w:rsidRPr="0058716F">
              <w:rPr>
                <w:rFonts w:cs="Arial"/>
                <w:sz w:val="20"/>
                <w:szCs w:val="20"/>
                <w:vertAlign w:val="superscript"/>
                <w:lang w:val="en-US" w:eastAsia="en-US"/>
              </w:rPr>
              <w:t>nd</w:t>
            </w:r>
            <w:r>
              <w:rPr>
                <w:rFonts w:cs="Arial"/>
                <w:sz w:val="20"/>
                <w:szCs w:val="20"/>
                <w:lang w:val="en-US" w:eastAsia="en-US"/>
              </w:rPr>
              <w:t>+ (payment before 31 March 2025)</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bottom"/>
          </w:tcPr>
          <w:p w14:paraId="6BDA08FD" w14:textId="17332053" w:rsidR="00B85D74" w:rsidRPr="00F6485B" w:rsidRDefault="00773FA3" w:rsidP="00A951E0">
            <w:pPr>
              <w:ind w:right="127"/>
              <w:jc w:val="right"/>
              <w:rPr>
                <w:rFonts w:cs="Arial"/>
                <w:sz w:val="20"/>
                <w:szCs w:val="20"/>
                <w:lang w:val="en-US" w:eastAsia="en-US"/>
              </w:rPr>
            </w:pPr>
            <w:r>
              <w:rPr>
                <w:rFonts w:cs="Arial"/>
                <w:sz w:val="20"/>
                <w:szCs w:val="20"/>
                <w:lang w:val="en-US" w:eastAsia="en-US"/>
              </w:rPr>
              <w:t>10.00</w:t>
            </w:r>
          </w:p>
        </w:tc>
        <w:tc>
          <w:tcPr>
            <w:tcW w:w="1277" w:type="dxa"/>
            <w:tcBorders>
              <w:top w:val="single" w:sz="8" w:space="0" w:color="auto"/>
              <w:left w:val="nil"/>
              <w:bottom w:val="single" w:sz="8" w:space="0" w:color="auto"/>
              <w:right w:val="single" w:sz="8" w:space="0" w:color="auto"/>
            </w:tcBorders>
            <w:shd w:val="clear" w:color="auto" w:fill="auto"/>
            <w:tcMar>
              <w:right w:w="14" w:type="dxa"/>
            </w:tcMar>
            <w:vAlign w:val="bottom"/>
          </w:tcPr>
          <w:p w14:paraId="2697D39D" w14:textId="01E286AD" w:rsidR="00B85D74" w:rsidRPr="0058716F" w:rsidRDefault="0058716F" w:rsidP="00A951E0">
            <w:pPr>
              <w:ind w:right="127"/>
              <w:jc w:val="right"/>
              <w:rPr>
                <w:rFonts w:cs="Arial"/>
                <w:b/>
                <w:sz w:val="20"/>
                <w:szCs w:val="20"/>
                <w:lang w:val="en-US" w:eastAsia="en-US"/>
              </w:rPr>
            </w:pPr>
            <w:r w:rsidRPr="0058716F">
              <w:rPr>
                <w:rFonts w:cs="Arial"/>
                <w:b/>
                <w:sz w:val="20"/>
                <w:szCs w:val="20"/>
                <w:lang w:val="en-US" w:eastAsia="en-US"/>
              </w:rPr>
              <w:t>18.75</w:t>
            </w:r>
          </w:p>
        </w:tc>
        <w:tc>
          <w:tcPr>
            <w:tcW w:w="852" w:type="dxa"/>
            <w:tcMar>
              <w:right w:w="14" w:type="dxa"/>
            </w:tcMar>
            <w:vAlign w:val="bottom"/>
          </w:tcPr>
          <w:p w14:paraId="299DF1B2" w14:textId="60E3D00C" w:rsidR="00B85D74" w:rsidRPr="00020538" w:rsidRDefault="005005EF" w:rsidP="00A951E0">
            <w:pPr>
              <w:jc w:val="center"/>
              <w:rPr>
                <w:rFonts w:cs="Arial"/>
                <w:b/>
                <w:bCs/>
                <w:sz w:val="20"/>
                <w:szCs w:val="20"/>
                <w:lang w:val="en-US" w:eastAsia="en-US"/>
              </w:rPr>
            </w:pPr>
            <w:r>
              <w:rPr>
                <w:rFonts w:cs="Arial"/>
                <w:b/>
                <w:bCs/>
                <w:sz w:val="20"/>
                <w:szCs w:val="20"/>
                <w:lang w:val="en-US" w:eastAsia="en-US"/>
              </w:rPr>
              <w:t>NB</w:t>
            </w:r>
          </w:p>
        </w:tc>
      </w:tr>
      <w:tr w:rsidR="00B85D74" w:rsidRPr="00020538" w14:paraId="6A099F8D" w14:textId="77777777" w:rsidTr="00E27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802"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6D6EAC1C" w14:textId="505398C0" w:rsidR="00B85D74" w:rsidRPr="005033C1" w:rsidRDefault="0058716F" w:rsidP="00A951E0">
            <w:pPr>
              <w:rPr>
                <w:rFonts w:cs="Arial"/>
                <w:sz w:val="20"/>
                <w:szCs w:val="20"/>
                <w:lang w:val="en-US" w:eastAsia="en-US"/>
              </w:rPr>
            </w:pPr>
            <w:r>
              <w:rPr>
                <w:sz w:val="20"/>
                <w:szCs w:val="20"/>
              </w:rPr>
              <w:t>Full price 1</w:t>
            </w:r>
            <w:r w:rsidRPr="0058716F">
              <w:rPr>
                <w:sz w:val="20"/>
                <w:szCs w:val="20"/>
                <w:vertAlign w:val="superscript"/>
              </w:rPr>
              <w:t>st</w:t>
            </w:r>
            <w:r>
              <w:rPr>
                <w:sz w:val="20"/>
                <w:szCs w:val="20"/>
              </w:rPr>
              <w:t xml:space="preserve"> Bin (payment after 31 March 2025)</w:t>
            </w:r>
            <w:r w:rsidR="00B85D74" w:rsidRPr="005033C1">
              <w:rPr>
                <w:sz w:val="20"/>
                <w:szCs w:val="20"/>
              </w:rPr>
              <w:t xml:space="preserve">  </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bottom"/>
          </w:tcPr>
          <w:p w14:paraId="49CDA6F5" w14:textId="4D551C1B" w:rsidR="00B85D74" w:rsidRPr="00F6485B" w:rsidRDefault="0058716F" w:rsidP="00A951E0">
            <w:pPr>
              <w:ind w:right="127"/>
              <w:jc w:val="right"/>
              <w:rPr>
                <w:rFonts w:cs="Arial"/>
                <w:sz w:val="20"/>
                <w:szCs w:val="20"/>
                <w:lang w:val="en-US" w:eastAsia="en-US"/>
              </w:rPr>
            </w:pPr>
            <w:r>
              <w:rPr>
                <w:rFonts w:cs="Arial"/>
                <w:sz w:val="20"/>
                <w:szCs w:val="20"/>
                <w:lang w:val="en-US" w:eastAsia="en-US"/>
              </w:rPr>
              <w:t>37.00</w:t>
            </w:r>
          </w:p>
        </w:tc>
        <w:tc>
          <w:tcPr>
            <w:tcW w:w="1277" w:type="dxa"/>
            <w:tcBorders>
              <w:top w:val="single" w:sz="8" w:space="0" w:color="auto"/>
              <w:left w:val="nil"/>
              <w:bottom w:val="single" w:sz="8" w:space="0" w:color="auto"/>
              <w:right w:val="single" w:sz="8" w:space="0" w:color="auto"/>
            </w:tcBorders>
            <w:shd w:val="clear" w:color="auto" w:fill="auto"/>
            <w:tcMar>
              <w:right w:w="14" w:type="dxa"/>
            </w:tcMar>
            <w:vAlign w:val="bottom"/>
          </w:tcPr>
          <w:p w14:paraId="718AD759" w14:textId="6313A6FE" w:rsidR="00B85D74" w:rsidRPr="00082DFD" w:rsidRDefault="00B85D74" w:rsidP="00A951E0">
            <w:pPr>
              <w:ind w:right="127"/>
              <w:jc w:val="right"/>
              <w:rPr>
                <w:rFonts w:cs="Arial"/>
                <w:b/>
                <w:color w:val="FF0000"/>
                <w:sz w:val="20"/>
                <w:szCs w:val="20"/>
                <w:lang w:val="en-US" w:eastAsia="en-US"/>
              </w:rPr>
            </w:pPr>
            <w:r w:rsidRPr="0058716F">
              <w:rPr>
                <w:rFonts w:cs="Arial"/>
                <w:b/>
                <w:sz w:val="20"/>
                <w:szCs w:val="20"/>
                <w:lang w:val="en-US" w:eastAsia="en-US"/>
              </w:rPr>
              <w:t>3</w:t>
            </w:r>
            <w:r w:rsidR="0058716F" w:rsidRPr="0058716F">
              <w:rPr>
                <w:rFonts w:cs="Arial"/>
                <w:b/>
                <w:sz w:val="20"/>
                <w:szCs w:val="20"/>
                <w:lang w:val="en-US" w:eastAsia="en-US"/>
              </w:rPr>
              <w:t>7</w:t>
            </w:r>
            <w:r w:rsidRPr="0058716F">
              <w:rPr>
                <w:rFonts w:cs="Arial"/>
                <w:b/>
                <w:sz w:val="20"/>
                <w:szCs w:val="20"/>
                <w:lang w:val="en-US" w:eastAsia="en-US"/>
              </w:rPr>
              <w:t>.00</w:t>
            </w:r>
          </w:p>
        </w:tc>
        <w:tc>
          <w:tcPr>
            <w:tcW w:w="852" w:type="dxa"/>
            <w:tcBorders>
              <w:top w:val="single" w:sz="4" w:space="0" w:color="auto"/>
              <w:left w:val="single" w:sz="4" w:space="0" w:color="auto"/>
              <w:bottom w:val="single" w:sz="4" w:space="0" w:color="auto"/>
              <w:right w:val="single" w:sz="4" w:space="0" w:color="auto"/>
            </w:tcBorders>
            <w:tcMar>
              <w:right w:w="14" w:type="dxa"/>
            </w:tcMar>
            <w:vAlign w:val="bottom"/>
          </w:tcPr>
          <w:p w14:paraId="76746312" w14:textId="13CBC269" w:rsidR="00B85D74" w:rsidRPr="00020538" w:rsidRDefault="005005EF" w:rsidP="00A951E0">
            <w:pPr>
              <w:jc w:val="center"/>
              <w:rPr>
                <w:rFonts w:cs="Arial"/>
                <w:b/>
                <w:bCs/>
                <w:sz w:val="20"/>
                <w:szCs w:val="20"/>
                <w:lang w:val="en-US" w:eastAsia="en-US"/>
              </w:rPr>
            </w:pPr>
            <w:r>
              <w:rPr>
                <w:rFonts w:cs="Arial"/>
                <w:b/>
                <w:bCs/>
                <w:sz w:val="20"/>
                <w:szCs w:val="20"/>
                <w:lang w:val="en-US" w:eastAsia="en-US"/>
              </w:rPr>
              <w:t>NB</w:t>
            </w:r>
          </w:p>
        </w:tc>
      </w:tr>
      <w:tr w:rsidR="00B85D74" w:rsidRPr="00020538" w14:paraId="4E69CDF1" w14:textId="77777777" w:rsidTr="00E27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03"/>
        </w:trPr>
        <w:tc>
          <w:tcPr>
            <w:tcW w:w="6802" w:type="dxa"/>
            <w:tcBorders>
              <w:top w:val="single" w:sz="8" w:space="0" w:color="auto"/>
              <w:left w:val="single" w:sz="8" w:space="0" w:color="auto"/>
              <w:bottom w:val="single" w:sz="8" w:space="0" w:color="auto"/>
              <w:right w:val="single" w:sz="8" w:space="0" w:color="auto"/>
            </w:tcBorders>
            <w:shd w:val="clear" w:color="auto" w:fill="auto"/>
            <w:tcMar>
              <w:right w:w="14" w:type="dxa"/>
            </w:tcMar>
          </w:tcPr>
          <w:p w14:paraId="0E3AC15D" w14:textId="7102A2ED" w:rsidR="00B85D74" w:rsidRPr="005033C1" w:rsidRDefault="0058716F" w:rsidP="00A951E0">
            <w:pPr>
              <w:rPr>
                <w:rFonts w:cs="Arial"/>
                <w:sz w:val="20"/>
                <w:szCs w:val="20"/>
                <w:lang w:val="en-US" w:eastAsia="en-US"/>
              </w:rPr>
            </w:pPr>
            <w:r>
              <w:rPr>
                <w:sz w:val="20"/>
                <w:szCs w:val="20"/>
              </w:rPr>
              <w:t>Full price 2</w:t>
            </w:r>
            <w:r w:rsidRPr="0058716F">
              <w:rPr>
                <w:sz w:val="20"/>
                <w:szCs w:val="20"/>
                <w:vertAlign w:val="superscript"/>
              </w:rPr>
              <w:t>nd</w:t>
            </w:r>
            <w:r>
              <w:rPr>
                <w:sz w:val="20"/>
                <w:szCs w:val="20"/>
              </w:rPr>
              <w:t xml:space="preserve"> + Bin (payment after 31 March 2025)</w:t>
            </w:r>
          </w:p>
        </w:tc>
        <w:tc>
          <w:tcPr>
            <w:tcW w:w="1419" w:type="dxa"/>
            <w:tcBorders>
              <w:top w:val="single" w:sz="8" w:space="0" w:color="auto"/>
              <w:left w:val="nil"/>
              <w:bottom w:val="single" w:sz="8" w:space="0" w:color="auto"/>
              <w:right w:val="single" w:sz="8" w:space="0" w:color="auto"/>
            </w:tcBorders>
            <w:shd w:val="clear" w:color="auto" w:fill="auto"/>
            <w:tcMar>
              <w:right w:w="14" w:type="dxa"/>
            </w:tcMar>
            <w:vAlign w:val="bottom"/>
          </w:tcPr>
          <w:p w14:paraId="7F18B7CA" w14:textId="0E116E27" w:rsidR="00B85D74" w:rsidRPr="00F6485B" w:rsidRDefault="00773FA3" w:rsidP="00A951E0">
            <w:pPr>
              <w:ind w:right="127"/>
              <w:jc w:val="right"/>
              <w:rPr>
                <w:rFonts w:cs="Arial"/>
                <w:sz w:val="20"/>
                <w:szCs w:val="20"/>
                <w:lang w:val="en-US" w:eastAsia="en-US"/>
              </w:rPr>
            </w:pPr>
            <w:r>
              <w:rPr>
                <w:rFonts w:cs="Arial"/>
                <w:sz w:val="20"/>
                <w:szCs w:val="20"/>
                <w:lang w:val="en-US" w:eastAsia="en-US"/>
              </w:rPr>
              <w:t>16.00</w:t>
            </w:r>
          </w:p>
        </w:tc>
        <w:tc>
          <w:tcPr>
            <w:tcW w:w="1277" w:type="dxa"/>
            <w:tcBorders>
              <w:top w:val="single" w:sz="8" w:space="0" w:color="auto"/>
              <w:left w:val="nil"/>
              <w:bottom w:val="single" w:sz="8" w:space="0" w:color="auto"/>
              <w:right w:val="single" w:sz="8" w:space="0" w:color="auto"/>
            </w:tcBorders>
            <w:shd w:val="clear" w:color="auto" w:fill="auto"/>
            <w:tcMar>
              <w:right w:w="14" w:type="dxa"/>
            </w:tcMar>
            <w:vAlign w:val="bottom"/>
          </w:tcPr>
          <w:p w14:paraId="724FCA9F" w14:textId="70A1BCFE" w:rsidR="00B85D74" w:rsidRPr="00082DFD" w:rsidRDefault="0058716F" w:rsidP="00A951E0">
            <w:pPr>
              <w:ind w:right="127"/>
              <w:jc w:val="right"/>
              <w:rPr>
                <w:rFonts w:cs="Arial"/>
                <w:b/>
                <w:color w:val="FF0000"/>
                <w:sz w:val="20"/>
                <w:szCs w:val="20"/>
                <w:lang w:val="en-US" w:eastAsia="en-US"/>
              </w:rPr>
            </w:pPr>
            <w:r w:rsidRPr="0058716F">
              <w:rPr>
                <w:rFonts w:cs="Arial"/>
                <w:b/>
                <w:sz w:val="20"/>
                <w:szCs w:val="20"/>
                <w:lang w:val="en-US" w:eastAsia="en-US"/>
              </w:rPr>
              <w:t>27</w:t>
            </w:r>
            <w:r w:rsidR="00B85D74" w:rsidRPr="0058716F">
              <w:rPr>
                <w:rFonts w:cs="Arial"/>
                <w:b/>
                <w:sz w:val="20"/>
                <w:szCs w:val="20"/>
                <w:lang w:val="en-US" w:eastAsia="en-US"/>
              </w:rPr>
              <w:t>.</w:t>
            </w:r>
            <w:r w:rsidRPr="0058716F">
              <w:rPr>
                <w:rFonts w:cs="Arial"/>
                <w:b/>
                <w:sz w:val="20"/>
                <w:szCs w:val="20"/>
                <w:lang w:val="en-US" w:eastAsia="en-US"/>
              </w:rPr>
              <w:t>75</w:t>
            </w:r>
          </w:p>
        </w:tc>
        <w:tc>
          <w:tcPr>
            <w:tcW w:w="852" w:type="dxa"/>
            <w:tcBorders>
              <w:top w:val="single" w:sz="4" w:space="0" w:color="auto"/>
              <w:left w:val="single" w:sz="4" w:space="0" w:color="auto"/>
              <w:bottom w:val="single" w:sz="4" w:space="0" w:color="auto"/>
              <w:right w:val="single" w:sz="4" w:space="0" w:color="auto"/>
            </w:tcBorders>
            <w:tcMar>
              <w:right w:w="14" w:type="dxa"/>
            </w:tcMar>
            <w:vAlign w:val="bottom"/>
          </w:tcPr>
          <w:p w14:paraId="7A1D3AE8" w14:textId="67C8C0A9" w:rsidR="00B85D74" w:rsidRPr="00020538" w:rsidRDefault="005005EF" w:rsidP="00A951E0">
            <w:pPr>
              <w:jc w:val="center"/>
              <w:rPr>
                <w:rFonts w:cs="Arial"/>
                <w:b/>
                <w:bCs/>
                <w:sz w:val="20"/>
                <w:szCs w:val="20"/>
                <w:lang w:val="en-US" w:eastAsia="en-US"/>
              </w:rPr>
            </w:pPr>
            <w:r>
              <w:rPr>
                <w:rFonts w:cs="Arial"/>
                <w:b/>
                <w:bCs/>
                <w:sz w:val="20"/>
                <w:szCs w:val="20"/>
                <w:lang w:val="en-US" w:eastAsia="en-US"/>
              </w:rPr>
              <w:t>NB</w:t>
            </w:r>
          </w:p>
        </w:tc>
      </w:tr>
    </w:tbl>
    <w:p w14:paraId="4ACD3B1B" w14:textId="77777777" w:rsidR="00B85D74" w:rsidRDefault="00B85D74" w:rsidP="0082296C">
      <w:pPr>
        <w:ind w:right="127"/>
        <w:rPr>
          <w:rFonts w:cs="Arial"/>
          <w:b/>
          <w:bCs/>
          <w:color w:val="E7E6E6" w:themeColor="background2"/>
          <w:sz w:val="20"/>
          <w:szCs w:val="20"/>
          <w:lang w:val="en-US" w:eastAsia="en-US"/>
        </w:rPr>
      </w:pPr>
    </w:p>
    <w:p w14:paraId="0F1FCD98" w14:textId="77777777" w:rsidR="00B85D74" w:rsidRDefault="00B85D74" w:rsidP="0082296C">
      <w:pPr>
        <w:ind w:right="127"/>
        <w:rPr>
          <w:rFonts w:cs="Arial"/>
          <w:b/>
          <w:bCs/>
          <w:color w:val="E7E6E6" w:themeColor="background2"/>
          <w:sz w:val="20"/>
          <w:szCs w:val="20"/>
          <w:lang w:val="en-US" w:eastAsia="en-US"/>
        </w:rPr>
        <w:sectPr w:rsidR="00B85D74" w:rsidSect="0077506D">
          <w:type w:val="continuous"/>
          <w:pgSz w:w="11905" w:h="16833" w:code="9"/>
          <w:pgMar w:top="1440" w:right="864" w:bottom="1440" w:left="864" w:header="720" w:footer="648" w:gutter="0"/>
          <w:cols w:space="720"/>
          <w:docGrid w:linePitch="326"/>
        </w:sectPr>
      </w:pPr>
    </w:p>
    <w:tbl>
      <w:tblPr>
        <w:tblW w:w="10348" w:type="dxa"/>
        <w:tblInd w:w="-5" w:type="dxa"/>
        <w:tblLayout w:type="fixed"/>
        <w:tblLook w:val="0000" w:firstRow="0" w:lastRow="0" w:firstColumn="0" w:lastColumn="0" w:noHBand="0" w:noVBand="0"/>
      </w:tblPr>
      <w:tblGrid>
        <w:gridCol w:w="6802"/>
        <w:gridCol w:w="1419"/>
        <w:gridCol w:w="1315"/>
        <w:gridCol w:w="812"/>
      </w:tblGrid>
      <w:tr w:rsidR="003E4E1C" w:rsidRPr="006B3C4C" w14:paraId="0BF89CFD" w14:textId="77777777" w:rsidTr="00B3108B">
        <w:trPr>
          <w:trHeight w:val="272"/>
        </w:trPr>
        <w:tc>
          <w:tcPr>
            <w:tcW w:w="10348" w:type="dxa"/>
            <w:gridSpan w:val="4"/>
            <w:tcBorders>
              <w:top w:val="single" w:sz="4" w:space="0" w:color="auto"/>
              <w:left w:val="single" w:sz="4" w:space="0" w:color="auto"/>
              <w:bottom w:val="single" w:sz="4" w:space="0" w:color="auto"/>
              <w:right w:val="single" w:sz="4" w:space="0" w:color="auto"/>
            </w:tcBorders>
            <w:shd w:val="clear" w:color="auto" w:fill="882345"/>
            <w:vAlign w:val="center"/>
          </w:tcPr>
          <w:p w14:paraId="521F0B12" w14:textId="77777777" w:rsidR="003E4E1C" w:rsidRPr="0077506D" w:rsidRDefault="003E4E1C" w:rsidP="0082296C">
            <w:pPr>
              <w:ind w:right="127"/>
              <w:rPr>
                <w:rFonts w:cs="Arial"/>
                <w:b/>
                <w:bCs/>
                <w:color w:val="FFFFFF"/>
                <w:sz w:val="20"/>
                <w:szCs w:val="20"/>
                <w:lang w:val="en-US" w:eastAsia="en-US"/>
              </w:rPr>
            </w:pPr>
            <w:r w:rsidRPr="00065AD2">
              <w:rPr>
                <w:rFonts w:cs="Arial"/>
                <w:b/>
                <w:bCs/>
                <w:color w:val="FFFFFF" w:themeColor="background1"/>
                <w:sz w:val="20"/>
                <w:szCs w:val="20"/>
                <w:lang w:val="en-US" w:eastAsia="en-US"/>
              </w:rPr>
              <w:t>CLEANSING SERVICES</w:t>
            </w:r>
          </w:p>
        </w:tc>
      </w:tr>
      <w:tr w:rsidR="00FB79E5" w:rsidRPr="00FD4D8E" w14:paraId="3BF436FE" w14:textId="77777777" w:rsidTr="00B31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229"/>
        </w:trPr>
        <w:tc>
          <w:tcPr>
            <w:tcW w:w="6802" w:type="dxa"/>
            <w:shd w:val="clear" w:color="auto" w:fill="auto"/>
            <w:tcMar>
              <w:right w:w="14" w:type="dxa"/>
            </w:tcMar>
          </w:tcPr>
          <w:p w14:paraId="5BAB5B84" w14:textId="77777777" w:rsidR="00FB79E5" w:rsidRPr="00FD4D8E" w:rsidRDefault="00FB79E5" w:rsidP="00FB79E5">
            <w:pPr>
              <w:rPr>
                <w:rFonts w:cs="Arial"/>
                <w:sz w:val="20"/>
                <w:szCs w:val="20"/>
                <w:lang w:val="en-US" w:eastAsia="en-US"/>
              </w:rPr>
            </w:pPr>
            <w:r>
              <w:rPr>
                <w:rFonts w:cs="Arial"/>
                <w:sz w:val="20"/>
                <w:szCs w:val="20"/>
                <w:lang w:val="en-US" w:eastAsia="en-US"/>
              </w:rPr>
              <w:t>Charges for the removal of waste from private land and graffiti from private buildings will be based on an estimate of the amount of work to be carried out and priced in such a way as to recover all the Council’s costs and external charges.</w:t>
            </w:r>
          </w:p>
        </w:tc>
        <w:tc>
          <w:tcPr>
            <w:tcW w:w="1419" w:type="dxa"/>
            <w:tcMar>
              <w:right w:w="14" w:type="dxa"/>
            </w:tcMar>
          </w:tcPr>
          <w:p w14:paraId="57E2CD57" w14:textId="77777777" w:rsidR="00FB79E5" w:rsidRDefault="00FB79E5" w:rsidP="00FB79E5">
            <w:pPr>
              <w:jc w:val="center"/>
              <w:rPr>
                <w:rFonts w:cs="Arial"/>
                <w:sz w:val="20"/>
                <w:szCs w:val="20"/>
                <w:lang w:val="en-US" w:eastAsia="en-US"/>
              </w:rPr>
            </w:pPr>
          </w:p>
          <w:p w14:paraId="32EC5C25" w14:textId="77777777" w:rsidR="00FB79E5" w:rsidRPr="00FD4D8E" w:rsidRDefault="00FB79E5" w:rsidP="00FB79E5">
            <w:pPr>
              <w:jc w:val="center"/>
              <w:rPr>
                <w:rFonts w:cs="Arial"/>
                <w:sz w:val="20"/>
                <w:szCs w:val="20"/>
                <w:lang w:val="en-US" w:eastAsia="en-US"/>
              </w:rPr>
            </w:pPr>
            <w:r>
              <w:rPr>
                <w:rFonts w:cs="Arial"/>
                <w:sz w:val="20"/>
                <w:szCs w:val="20"/>
                <w:lang w:val="en-US" w:eastAsia="en-US"/>
              </w:rPr>
              <w:t>Variable</w:t>
            </w:r>
          </w:p>
        </w:tc>
        <w:tc>
          <w:tcPr>
            <w:tcW w:w="1315" w:type="dxa"/>
            <w:shd w:val="clear" w:color="auto" w:fill="auto"/>
            <w:tcMar>
              <w:right w:w="14" w:type="dxa"/>
            </w:tcMar>
          </w:tcPr>
          <w:p w14:paraId="3097D39B" w14:textId="77777777" w:rsidR="00FB79E5" w:rsidRDefault="00FB79E5" w:rsidP="00FB79E5">
            <w:pPr>
              <w:jc w:val="center"/>
              <w:rPr>
                <w:rFonts w:cs="Arial"/>
                <w:b/>
                <w:sz w:val="20"/>
                <w:szCs w:val="20"/>
                <w:lang w:val="en-US" w:eastAsia="en-US"/>
              </w:rPr>
            </w:pPr>
          </w:p>
          <w:p w14:paraId="4B9DA4D2" w14:textId="77777777" w:rsidR="00FB79E5" w:rsidRPr="002C5B2D" w:rsidRDefault="00FB79E5" w:rsidP="00FB79E5">
            <w:pPr>
              <w:jc w:val="center"/>
              <w:rPr>
                <w:rFonts w:cs="Arial"/>
                <w:b/>
                <w:sz w:val="20"/>
                <w:szCs w:val="20"/>
                <w:lang w:val="en-US" w:eastAsia="en-US"/>
              </w:rPr>
            </w:pPr>
            <w:r w:rsidRPr="00C42329">
              <w:rPr>
                <w:rFonts w:cs="Arial"/>
                <w:b/>
                <w:sz w:val="20"/>
                <w:szCs w:val="20"/>
                <w:lang w:val="en-US" w:eastAsia="en-US"/>
              </w:rPr>
              <w:t>Variable</w:t>
            </w:r>
          </w:p>
        </w:tc>
        <w:tc>
          <w:tcPr>
            <w:tcW w:w="812" w:type="dxa"/>
            <w:tcMar>
              <w:right w:w="14" w:type="dxa"/>
            </w:tcMar>
          </w:tcPr>
          <w:p w14:paraId="79C8D903" w14:textId="77777777" w:rsidR="00FB79E5" w:rsidRDefault="00FB79E5" w:rsidP="00FB79E5">
            <w:pPr>
              <w:jc w:val="center"/>
              <w:rPr>
                <w:rFonts w:cs="Arial"/>
                <w:b/>
                <w:sz w:val="20"/>
                <w:szCs w:val="20"/>
                <w:lang w:val="en-US" w:eastAsia="en-US"/>
              </w:rPr>
            </w:pPr>
          </w:p>
          <w:p w14:paraId="293A484B" w14:textId="77777777" w:rsidR="00FB79E5" w:rsidRPr="000A6B77" w:rsidRDefault="00FB79E5" w:rsidP="00FB79E5">
            <w:pPr>
              <w:jc w:val="center"/>
              <w:rPr>
                <w:rFonts w:cs="Arial"/>
                <w:b/>
                <w:sz w:val="20"/>
                <w:szCs w:val="20"/>
                <w:lang w:val="en-US" w:eastAsia="en-US"/>
              </w:rPr>
            </w:pPr>
            <w:r w:rsidRPr="000A6B77">
              <w:rPr>
                <w:rFonts w:cs="Arial"/>
                <w:b/>
                <w:sz w:val="20"/>
                <w:szCs w:val="20"/>
                <w:lang w:val="en-US" w:eastAsia="en-US"/>
              </w:rPr>
              <w:t>SR</w:t>
            </w:r>
          </w:p>
        </w:tc>
      </w:tr>
    </w:tbl>
    <w:p w14:paraId="22EE8EA2" w14:textId="77777777" w:rsidR="00D73611" w:rsidRDefault="00D73611" w:rsidP="0082296C">
      <w:pPr>
        <w:ind w:right="127"/>
        <w:rPr>
          <w:rFonts w:cs="Arial"/>
          <w:b/>
          <w:bCs/>
          <w:color w:val="E7E6E6" w:themeColor="background2"/>
          <w:sz w:val="20"/>
          <w:szCs w:val="20"/>
          <w:lang w:val="en-US" w:eastAsia="en-US"/>
        </w:rPr>
        <w:sectPr w:rsidR="00D73611" w:rsidSect="0077506D">
          <w:type w:val="continuous"/>
          <w:pgSz w:w="11905" w:h="16833" w:code="9"/>
          <w:pgMar w:top="1440" w:right="864" w:bottom="1440" w:left="864" w:header="720" w:footer="648" w:gutter="0"/>
          <w:cols w:space="720"/>
          <w:docGrid w:linePitch="326"/>
        </w:sectPr>
      </w:pPr>
    </w:p>
    <w:p w14:paraId="38AA4EDC" w14:textId="77777777" w:rsidR="003A63E5" w:rsidRDefault="003A63E5" w:rsidP="003A63E5">
      <w:pPr>
        <w:ind w:left="142"/>
        <w:jc w:val="both"/>
      </w:pPr>
      <w:r>
        <w:rPr>
          <w:sz w:val="20"/>
          <w:szCs w:val="20"/>
        </w:rPr>
        <w:t xml:space="preserve">The above charges can be varied by +/-20% within a year, in agreement with the Director of Environmental and Community Services, to reflect the </w:t>
      </w:r>
      <w:r w:rsidRPr="00467079">
        <w:rPr>
          <w:rFonts w:cs="Arial"/>
          <w:sz w:val="20"/>
          <w:szCs w:val="20"/>
        </w:rPr>
        <w:t xml:space="preserve">commercial market within which the trade waste service operates.  For any work not covered in the above table please contact </w:t>
      </w:r>
      <w:hyperlink r:id="rId14" w:history="1">
        <w:r w:rsidRPr="00467079">
          <w:rPr>
            <w:rFonts w:cs="Arial"/>
            <w:color w:val="8A1E41"/>
            <w:sz w:val="20"/>
            <w:szCs w:val="20"/>
            <w:u w:val="single"/>
            <w:shd w:val="clear" w:color="auto" w:fill="FFFFFF"/>
          </w:rPr>
          <w:t>tradewaste@erewash.gov.uk</w:t>
        </w:r>
      </w:hyperlink>
      <w:r w:rsidRPr="00467079">
        <w:rPr>
          <w:rFonts w:cs="Arial"/>
          <w:sz w:val="20"/>
          <w:szCs w:val="20"/>
        </w:rPr>
        <w:t xml:space="preserve"> for a price quotation</w:t>
      </w:r>
      <w:r>
        <w:rPr>
          <w:sz w:val="20"/>
          <w:szCs w:val="20"/>
        </w:rPr>
        <w:t>.</w:t>
      </w:r>
    </w:p>
    <w:p w14:paraId="35D1337F" w14:textId="77777777" w:rsidR="007821B0" w:rsidRDefault="00AF316D" w:rsidP="005C4CC8">
      <w:r>
        <w:t xml:space="preserve"> </w:t>
      </w:r>
    </w:p>
    <w:tbl>
      <w:tblPr>
        <w:tblW w:w="10348" w:type="dxa"/>
        <w:tblInd w:w="-5" w:type="dxa"/>
        <w:tblLayout w:type="fixed"/>
        <w:tblLook w:val="0000" w:firstRow="0" w:lastRow="0" w:firstColumn="0" w:lastColumn="0" w:noHBand="0" w:noVBand="0"/>
      </w:tblPr>
      <w:tblGrid>
        <w:gridCol w:w="1843"/>
        <w:gridCol w:w="7229"/>
        <w:gridCol w:w="1276"/>
      </w:tblGrid>
      <w:tr w:rsidR="00065AD2" w:rsidRPr="00065AD2" w14:paraId="4746A189" w14:textId="77777777" w:rsidTr="00C42329">
        <w:trPr>
          <w:trHeight w:val="561"/>
        </w:trPr>
        <w:tc>
          <w:tcPr>
            <w:tcW w:w="1843" w:type="dxa"/>
            <w:tcBorders>
              <w:top w:val="single" w:sz="4" w:space="0" w:color="auto"/>
              <w:left w:val="single" w:sz="4" w:space="0" w:color="auto"/>
              <w:bottom w:val="single" w:sz="4" w:space="0" w:color="auto"/>
              <w:right w:val="single" w:sz="4" w:space="0" w:color="auto"/>
            </w:tcBorders>
            <w:shd w:val="clear" w:color="auto" w:fill="882345"/>
            <w:vAlign w:val="center"/>
          </w:tcPr>
          <w:p w14:paraId="35B1665B" w14:textId="77777777" w:rsidR="007821B0" w:rsidRPr="00065AD2" w:rsidRDefault="00984F46" w:rsidP="00984F46">
            <w:pPr>
              <w:ind w:right="127"/>
              <w:jc w:val="center"/>
              <w:rPr>
                <w:rFonts w:cs="Arial"/>
                <w:b/>
                <w:bCs/>
                <w:color w:val="FFFFFF" w:themeColor="background1"/>
                <w:lang w:val="en-US" w:eastAsia="en-US"/>
              </w:rPr>
            </w:pPr>
            <w:r w:rsidRPr="00065AD2">
              <w:rPr>
                <w:rFonts w:cs="Arial"/>
                <w:b/>
                <w:bCs/>
                <w:color w:val="FFFFFF" w:themeColor="background1"/>
                <w:lang w:val="en-US" w:eastAsia="en-US"/>
              </w:rPr>
              <w:t>CODE</w:t>
            </w:r>
          </w:p>
        </w:tc>
        <w:tc>
          <w:tcPr>
            <w:tcW w:w="7229" w:type="dxa"/>
            <w:tcBorders>
              <w:top w:val="single" w:sz="4" w:space="0" w:color="auto"/>
              <w:left w:val="single" w:sz="4" w:space="0" w:color="auto"/>
              <w:bottom w:val="single" w:sz="4" w:space="0" w:color="auto"/>
              <w:right w:val="single" w:sz="4" w:space="0" w:color="auto"/>
            </w:tcBorders>
            <w:shd w:val="clear" w:color="auto" w:fill="882345"/>
            <w:vAlign w:val="center"/>
          </w:tcPr>
          <w:p w14:paraId="71B07504" w14:textId="77777777" w:rsidR="007821B0" w:rsidRPr="00065AD2" w:rsidRDefault="00984F46" w:rsidP="00984F46">
            <w:pPr>
              <w:ind w:right="127"/>
              <w:jc w:val="center"/>
              <w:rPr>
                <w:rFonts w:cs="Arial"/>
                <w:b/>
                <w:bCs/>
                <w:color w:val="FFFFFF" w:themeColor="background1"/>
                <w:lang w:val="en-US" w:eastAsia="en-US"/>
              </w:rPr>
            </w:pPr>
            <w:r w:rsidRPr="00065AD2">
              <w:rPr>
                <w:rFonts w:cs="Arial"/>
                <w:b/>
                <w:bCs/>
                <w:color w:val="FFFFFF" w:themeColor="background1"/>
                <w:lang w:val="en-US" w:eastAsia="en-US"/>
              </w:rPr>
              <w:t>VAT</w:t>
            </w:r>
          </w:p>
        </w:tc>
        <w:tc>
          <w:tcPr>
            <w:tcW w:w="1276" w:type="dxa"/>
            <w:tcBorders>
              <w:top w:val="single" w:sz="4" w:space="0" w:color="auto"/>
              <w:left w:val="single" w:sz="4" w:space="0" w:color="auto"/>
              <w:bottom w:val="single" w:sz="4" w:space="0" w:color="auto"/>
              <w:right w:val="single" w:sz="4" w:space="0" w:color="auto"/>
            </w:tcBorders>
            <w:shd w:val="clear" w:color="auto" w:fill="882345"/>
            <w:vAlign w:val="center"/>
          </w:tcPr>
          <w:p w14:paraId="198610FE" w14:textId="77777777" w:rsidR="007821B0" w:rsidRPr="00065AD2" w:rsidRDefault="00984F46" w:rsidP="00984F46">
            <w:pPr>
              <w:ind w:right="127"/>
              <w:jc w:val="center"/>
              <w:rPr>
                <w:rFonts w:cs="Arial"/>
                <w:b/>
                <w:bCs/>
                <w:color w:val="FFFFFF" w:themeColor="background1"/>
                <w:lang w:val="en-US" w:eastAsia="en-US"/>
              </w:rPr>
            </w:pPr>
            <w:r w:rsidRPr="00065AD2">
              <w:rPr>
                <w:rFonts w:cs="Arial"/>
                <w:b/>
                <w:bCs/>
                <w:color w:val="FFFFFF" w:themeColor="background1"/>
                <w:lang w:val="en-US" w:eastAsia="en-US"/>
              </w:rPr>
              <w:t>RATE</w:t>
            </w:r>
          </w:p>
        </w:tc>
      </w:tr>
      <w:tr w:rsidR="00984F46" w:rsidRPr="00974725" w14:paraId="5202DA37" w14:textId="77777777" w:rsidTr="00C42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567"/>
        </w:trPr>
        <w:tc>
          <w:tcPr>
            <w:tcW w:w="1843" w:type="dxa"/>
            <w:shd w:val="clear" w:color="auto" w:fill="auto"/>
            <w:tcMar>
              <w:right w:w="14" w:type="dxa"/>
            </w:tcMar>
            <w:vAlign w:val="center"/>
          </w:tcPr>
          <w:p w14:paraId="7BAFE69F" w14:textId="77777777" w:rsidR="00984F46" w:rsidRPr="00984F46" w:rsidRDefault="00984F46" w:rsidP="00984F46">
            <w:pPr>
              <w:jc w:val="center"/>
            </w:pPr>
            <w:r w:rsidRPr="00984F46">
              <w:t>SR</w:t>
            </w:r>
          </w:p>
        </w:tc>
        <w:tc>
          <w:tcPr>
            <w:tcW w:w="7229" w:type="dxa"/>
            <w:shd w:val="clear" w:color="auto" w:fill="auto"/>
            <w:tcMar>
              <w:right w:w="14" w:type="dxa"/>
            </w:tcMar>
            <w:vAlign w:val="center"/>
          </w:tcPr>
          <w:p w14:paraId="262F6A82" w14:textId="77777777" w:rsidR="00984F46" w:rsidRPr="00984F46" w:rsidRDefault="00984F46" w:rsidP="00984F46">
            <w:r w:rsidRPr="00984F46">
              <w:t>STANDARD RATED</w:t>
            </w:r>
          </w:p>
        </w:tc>
        <w:tc>
          <w:tcPr>
            <w:tcW w:w="1276" w:type="dxa"/>
            <w:shd w:val="clear" w:color="auto" w:fill="auto"/>
            <w:tcMar>
              <w:right w:w="14" w:type="dxa"/>
            </w:tcMar>
            <w:vAlign w:val="center"/>
          </w:tcPr>
          <w:p w14:paraId="0415C3BD" w14:textId="77777777" w:rsidR="00984F46" w:rsidRPr="00984F46" w:rsidRDefault="00984F46" w:rsidP="00984F46">
            <w:pPr>
              <w:jc w:val="center"/>
            </w:pPr>
            <w:r w:rsidRPr="00984F46">
              <w:t>20.0%</w:t>
            </w:r>
          </w:p>
        </w:tc>
      </w:tr>
      <w:tr w:rsidR="00984F46" w:rsidRPr="00974725" w14:paraId="37031DE2" w14:textId="77777777" w:rsidTr="00C42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567"/>
        </w:trPr>
        <w:tc>
          <w:tcPr>
            <w:tcW w:w="1843" w:type="dxa"/>
            <w:shd w:val="clear" w:color="auto" w:fill="auto"/>
            <w:tcMar>
              <w:right w:w="14" w:type="dxa"/>
            </w:tcMar>
            <w:vAlign w:val="center"/>
          </w:tcPr>
          <w:p w14:paraId="527A3E6E" w14:textId="77777777" w:rsidR="00984F46" w:rsidRPr="00984F46" w:rsidRDefault="00984F46" w:rsidP="00984F46">
            <w:pPr>
              <w:jc w:val="center"/>
            </w:pPr>
            <w:r w:rsidRPr="00984F46">
              <w:t>Z</w:t>
            </w:r>
          </w:p>
        </w:tc>
        <w:tc>
          <w:tcPr>
            <w:tcW w:w="7229" w:type="dxa"/>
            <w:shd w:val="clear" w:color="auto" w:fill="auto"/>
            <w:tcMar>
              <w:right w:w="14" w:type="dxa"/>
            </w:tcMar>
            <w:vAlign w:val="center"/>
          </w:tcPr>
          <w:p w14:paraId="36B9E29F" w14:textId="77777777" w:rsidR="00984F46" w:rsidRPr="00984F46" w:rsidRDefault="00984F46" w:rsidP="00984F46">
            <w:r w:rsidRPr="00984F46">
              <w:t>ZERO RATED</w:t>
            </w:r>
          </w:p>
        </w:tc>
        <w:tc>
          <w:tcPr>
            <w:tcW w:w="1276" w:type="dxa"/>
            <w:shd w:val="clear" w:color="auto" w:fill="auto"/>
            <w:tcMar>
              <w:right w:w="14" w:type="dxa"/>
            </w:tcMar>
            <w:vAlign w:val="center"/>
          </w:tcPr>
          <w:p w14:paraId="1437AD61" w14:textId="77777777" w:rsidR="00984F46" w:rsidRPr="00984F46" w:rsidRDefault="00984F46" w:rsidP="00984F46">
            <w:pPr>
              <w:jc w:val="center"/>
            </w:pPr>
            <w:r w:rsidRPr="00984F46">
              <w:t xml:space="preserve">  0.0%</w:t>
            </w:r>
          </w:p>
        </w:tc>
      </w:tr>
      <w:tr w:rsidR="00984F46" w:rsidRPr="00974725" w14:paraId="54715D52" w14:textId="77777777" w:rsidTr="00C42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567"/>
        </w:trPr>
        <w:tc>
          <w:tcPr>
            <w:tcW w:w="1843" w:type="dxa"/>
            <w:shd w:val="clear" w:color="auto" w:fill="auto"/>
            <w:tcMar>
              <w:right w:w="14" w:type="dxa"/>
            </w:tcMar>
            <w:vAlign w:val="center"/>
          </w:tcPr>
          <w:p w14:paraId="0D9E310F" w14:textId="77777777" w:rsidR="00984F46" w:rsidRPr="00984F46" w:rsidRDefault="00984F46" w:rsidP="00984F46">
            <w:pPr>
              <w:jc w:val="center"/>
            </w:pPr>
            <w:r w:rsidRPr="00984F46">
              <w:t>X</w:t>
            </w:r>
          </w:p>
        </w:tc>
        <w:tc>
          <w:tcPr>
            <w:tcW w:w="7229" w:type="dxa"/>
            <w:shd w:val="clear" w:color="auto" w:fill="auto"/>
            <w:tcMar>
              <w:right w:w="14" w:type="dxa"/>
            </w:tcMar>
            <w:vAlign w:val="center"/>
          </w:tcPr>
          <w:p w14:paraId="08CCCAA5" w14:textId="77777777" w:rsidR="00984F46" w:rsidRPr="00984F46" w:rsidRDefault="00984F46" w:rsidP="00984F46">
            <w:r w:rsidRPr="00984F46">
              <w:t>EXEMPT</w:t>
            </w:r>
          </w:p>
        </w:tc>
        <w:tc>
          <w:tcPr>
            <w:tcW w:w="1276" w:type="dxa"/>
            <w:shd w:val="clear" w:color="auto" w:fill="auto"/>
            <w:tcMar>
              <w:right w:w="14" w:type="dxa"/>
            </w:tcMar>
            <w:vAlign w:val="center"/>
          </w:tcPr>
          <w:p w14:paraId="3386C647" w14:textId="77777777" w:rsidR="00984F46" w:rsidRPr="00984F46" w:rsidRDefault="00984F46" w:rsidP="00984F46">
            <w:pPr>
              <w:jc w:val="center"/>
            </w:pPr>
            <w:r w:rsidRPr="00984F46">
              <w:t>-</w:t>
            </w:r>
          </w:p>
        </w:tc>
      </w:tr>
      <w:tr w:rsidR="00984F46" w:rsidRPr="00974725" w14:paraId="367AAC7A" w14:textId="77777777" w:rsidTr="00C42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PrEx>
        <w:trPr>
          <w:trHeight w:val="567"/>
        </w:trPr>
        <w:tc>
          <w:tcPr>
            <w:tcW w:w="1843" w:type="dxa"/>
            <w:shd w:val="clear" w:color="auto" w:fill="auto"/>
            <w:tcMar>
              <w:right w:w="14" w:type="dxa"/>
            </w:tcMar>
            <w:vAlign w:val="center"/>
          </w:tcPr>
          <w:p w14:paraId="1C15F03A" w14:textId="77777777" w:rsidR="00984F46" w:rsidRPr="00984F46" w:rsidRDefault="00984F46" w:rsidP="00984F46">
            <w:pPr>
              <w:jc w:val="center"/>
            </w:pPr>
            <w:r w:rsidRPr="00984F46">
              <w:t>NB</w:t>
            </w:r>
          </w:p>
        </w:tc>
        <w:tc>
          <w:tcPr>
            <w:tcW w:w="7229" w:type="dxa"/>
            <w:shd w:val="clear" w:color="auto" w:fill="auto"/>
            <w:tcMar>
              <w:right w:w="14" w:type="dxa"/>
            </w:tcMar>
            <w:vAlign w:val="center"/>
          </w:tcPr>
          <w:p w14:paraId="10ADA7F5" w14:textId="77777777" w:rsidR="00984F46" w:rsidRPr="00984F46" w:rsidRDefault="00984F46" w:rsidP="00984F46">
            <w:r w:rsidRPr="00984F46">
              <w:t>NON – BUSINESS</w:t>
            </w:r>
          </w:p>
        </w:tc>
        <w:tc>
          <w:tcPr>
            <w:tcW w:w="1276" w:type="dxa"/>
            <w:shd w:val="clear" w:color="auto" w:fill="auto"/>
            <w:tcMar>
              <w:right w:w="14" w:type="dxa"/>
            </w:tcMar>
            <w:vAlign w:val="center"/>
          </w:tcPr>
          <w:p w14:paraId="71110F08" w14:textId="77777777" w:rsidR="00984F46" w:rsidRPr="00984F46" w:rsidRDefault="00984F46" w:rsidP="00984F46">
            <w:pPr>
              <w:jc w:val="center"/>
            </w:pPr>
            <w:r w:rsidRPr="00984F46">
              <w:t>-</w:t>
            </w:r>
          </w:p>
        </w:tc>
      </w:tr>
    </w:tbl>
    <w:p w14:paraId="1B37A6DB" w14:textId="77777777" w:rsidR="00E851E2" w:rsidRDefault="00E851E2" w:rsidP="005C4CC8"/>
    <w:p w14:paraId="4108CD91" w14:textId="77777777" w:rsidR="005E749C" w:rsidRDefault="005E749C" w:rsidP="005C4CC8"/>
    <w:p w14:paraId="09C2FB63" w14:textId="77777777" w:rsidR="00386679" w:rsidRDefault="00386679" w:rsidP="005C4CC8"/>
    <w:p w14:paraId="1832B1ED" w14:textId="77777777" w:rsidR="00386679" w:rsidRDefault="00386679" w:rsidP="005C4CC8"/>
    <w:sectPr w:rsidR="00386679" w:rsidSect="00362936">
      <w:type w:val="continuous"/>
      <w:pgSz w:w="11905" w:h="16833" w:code="9"/>
      <w:pgMar w:top="1440" w:right="864" w:bottom="1440" w:left="864" w:header="720" w:footer="64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3BE0B" w14:textId="77777777" w:rsidR="00FF36FC" w:rsidRDefault="00FF36FC">
      <w:r>
        <w:separator/>
      </w:r>
    </w:p>
  </w:endnote>
  <w:endnote w:type="continuationSeparator" w:id="0">
    <w:p w14:paraId="01FA24E6" w14:textId="77777777" w:rsidR="00FF36FC" w:rsidRDefault="00FF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83583"/>
      <w:docPartObj>
        <w:docPartGallery w:val="Page Numbers (Bottom of Page)"/>
        <w:docPartUnique/>
      </w:docPartObj>
    </w:sdtPr>
    <w:sdtEndPr/>
    <w:sdtContent>
      <w:sdt>
        <w:sdtPr>
          <w:id w:val="1728636285"/>
          <w:docPartObj>
            <w:docPartGallery w:val="Page Numbers (Top of Page)"/>
            <w:docPartUnique/>
          </w:docPartObj>
        </w:sdtPr>
        <w:sdtEndPr/>
        <w:sdtContent>
          <w:p w14:paraId="48CEF46B" w14:textId="77777777" w:rsidR="00BB72EB" w:rsidRDefault="005614C0">
            <w:pPr>
              <w:pStyle w:val="Footer"/>
              <w:jc w:val="center"/>
            </w:pPr>
          </w:p>
        </w:sdtContent>
      </w:sdt>
    </w:sdtContent>
  </w:sdt>
  <w:p w14:paraId="46837B79" w14:textId="77777777" w:rsidR="00BB72EB" w:rsidRDefault="00BB72EB" w:rsidP="0066306E">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5307309"/>
      <w:docPartObj>
        <w:docPartGallery w:val="Page Numbers (Bottom of Page)"/>
        <w:docPartUnique/>
      </w:docPartObj>
    </w:sdtPr>
    <w:sdtEndPr>
      <w:rPr>
        <w:noProof/>
      </w:rPr>
    </w:sdtEndPr>
    <w:sdtContent>
      <w:p w14:paraId="4015A42C" w14:textId="77777777" w:rsidR="00BB72EB" w:rsidRDefault="005614C0">
        <w:pPr>
          <w:pStyle w:val="Footer"/>
          <w:jc w:val="center"/>
        </w:pPr>
      </w:p>
    </w:sdtContent>
  </w:sdt>
  <w:p w14:paraId="19480EBE" w14:textId="77777777" w:rsidR="00BB72EB" w:rsidRDefault="00BB72EB" w:rsidP="0066306E">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7437649"/>
      <w:docPartObj>
        <w:docPartGallery w:val="Page Numbers (Bottom of Page)"/>
        <w:docPartUnique/>
      </w:docPartObj>
    </w:sdtPr>
    <w:sdtEndPr>
      <w:rPr>
        <w:noProof/>
      </w:rPr>
    </w:sdtEndPr>
    <w:sdtContent>
      <w:p w14:paraId="15D61F89" w14:textId="548EA6C0" w:rsidR="00BB72EB" w:rsidRDefault="00BB72EB">
        <w:pPr>
          <w:pStyle w:val="Footer"/>
          <w:jc w:val="center"/>
        </w:pPr>
        <w:r>
          <w:fldChar w:fldCharType="begin"/>
        </w:r>
        <w:r>
          <w:instrText xml:space="preserve"> PAGE   \* MERGEFORMAT </w:instrText>
        </w:r>
        <w:r>
          <w:fldChar w:fldCharType="separate"/>
        </w:r>
        <w:r w:rsidR="00C5444C">
          <w:rPr>
            <w:noProof/>
          </w:rPr>
          <w:t>22</w:t>
        </w:r>
        <w:r>
          <w:rPr>
            <w:noProof/>
          </w:rPr>
          <w:fldChar w:fldCharType="end"/>
        </w:r>
      </w:p>
    </w:sdtContent>
  </w:sdt>
  <w:p w14:paraId="528478DA" w14:textId="77777777" w:rsidR="00BB72EB" w:rsidRDefault="00BB72EB" w:rsidP="0066306E">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09E65" w14:textId="77777777" w:rsidR="00FF36FC" w:rsidRDefault="00FF36FC">
      <w:r>
        <w:separator/>
      </w:r>
    </w:p>
  </w:footnote>
  <w:footnote w:type="continuationSeparator" w:id="0">
    <w:p w14:paraId="4749BC69" w14:textId="77777777" w:rsidR="00FF36FC" w:rsidRDefault="00FF3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C285C"/>
    <w:multiLevelType w:val="hybridMultilevel"/>
    <w:tmpl w:val="3F6ED1F8"/>
    <w:lvl w:ilvl="0" w:tplc="9698F3E6">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393451"/>
    <w:multiLevelType w:val="hybridMultilevel"/>
    <w:tmpl w:val="96F6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1533F"/>
    <w:multiLevelType w:val="hybridMultilevel"/>
    <w:tmpl w:val="D6D8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551C4"/>
    <w:multiLevelType w:val="hybridMultilevel"/>
    <w:tmpl w:val="16680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311254"/>
    <w:multiLevelType w:val="hybridMultilevel"/>
    <w:tmpl w:val="614878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601DED"/>
    <w:multiLevelType w:val="hybridMultilevel"/>
    <w:tmpl w:val="801E8B6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5537EC"/>
    <w:multiLevelType w:val="hybridMultilevel"/>
    <w:tmpl w:val="1A34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1650B"/>
    <w:multiLevelType w:val="hybridMultilevel"/>
    <w:tmpl w:val="223C9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9E0155"/>
    <w:multiLevelType w:val="hybridMultilevel"/>
    <w:tmpl w:val="AADE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85486D"/>
    <w:multiLevelType w:val="hybridMultilevel"/>
    <w:tmpl w:val="D75C7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2D35467"/>
    <w:multiLevelType w:val="hybridMultilevel"/>
    <w:tmpl w:val="6C52F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390C68"/>
    <w:multiLevelType w:val="hybridMultilevel"/>
    <w:tmpl w:val="69E8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36BD0"/>
    <w:multiLevelType w:val="hybridMultilevel"/>
    <w:tmpl w:val="8C924808"/>
    <w:lvl w:ilvl="0" w:tplc="2BEA3D1A">
      <w:start w:val="1"/>
      <w:numFmt w:val="bullet"/>
      <w:lvlText w:val=""/>
      <w:lvlJc w:val="left"/>
      <w:pPr>
        <w:ind w:left="786"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AC66B5"/>
    <w:multiLevelType w:val="hybridMultilevel"/>
    <w:tmpl w:val="7E7279F6"/>
    <w:lvl w:ilvl="0" w:tplc="C7104200">
      <w:start w:val="1"/>
      <w:numFmt w:val="lowerLetter"/>
      <w:lvlText w:val="%1)"/>
      <w:lvlJc w:val="left"/>
      <w:pPr>
        <w:ind w:left="540" w:hanging="360"/>
      </w:pPr>
      <w:rPr>
        <w:rFonts w:hint="default"/>
        <w:sz w:val="22"/>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4" w15:restartNumberingAfterBreak="0">
    <w:nsid w:val="5A25740C"/>
    <w:multiLevelType w:val="hybridMultilevel"/>
    <w:tmpl w:val="FE90796E"/>
    <w:lvl w:ilvl="0" w:tplc="6A744F56">
      <w:start w:val="1"/>
      <w:numFmt w:val="lowerLetter"/>
      <w:lvlText w:val="%1)"/>
      <w:lvlJc w:val="left"/>
      <w:pPr>
        <w:ind w:left="528" w:hanging="360"/>
      </w:pPr>
      <w:rPr>
        <w:rFonts w:hint="default"/>
      </w:rPr>
    </w:lvl>
    <w:lvl w:ilvl="1" w:tplc="08090019" w:tentative="1">
      <w:start w:val="1"/>
      <w:numFmt w:val="lowerLetter"/>
      <w:lvlText w:val="%2."/>
      <w:lvlJc w:val="left"/>
      <w:pPr>
        <w:ind w:left="1248" w:hanging="360"/>
      </w:pPr>
    </w:lvl>
    <w:lvl w:ilvl="2" w:tplc="0809001B" w:tentative="1">
      <w:start w:val="1"/>
      <w:numFmt w:val="lowerRoman"/>
      <w:lvlText w:val="%3."/>
      <w:lvlJc w:val="right"/>
      <w:pPr>
        <w:ind w:left="1968" w:hanging="180"/>
      </w:pPr>
    </w:lvl>
    <w:lvl w:ilvl="3" w:tplc="0809000F" w:tentative="1">
      <w:start w:val="1"/>
      <w:numFmt w:val="decimal"/>
      <w:lvlText w:val="%4."/>
      <w:lvlJc w:val="left"/>
      <w:pPr>
        <w:ind w:left="2688" w:hanging="360"/>
      </w:pPr>
    </w:lvl>
    <w:lvl w:ilvl="4" w:tplc="08090019" w:tentative="1">
      <w:start w:val="1"/>
      <w:numFmt w:val="lowerLetter"/>
      <w:lvlText w:val="%5."/>
      <w:lvlJc w:val="left"/>
      <w:pPr>
        <w:ind w:left="3408" w:hanging="360"/>
      </w:pPr>
    </w:lvl>
    <w:lvl w:ilvl="5" w:tplc="0809001B" w:tentative="1">
      <w:start w:val="1"/>
      <w:numFmt w:val="lowerRoman"/>
      <w:lvlText w:val="%6."/>
      <w:lvlJc w:val="right"/>
      <w:pPr>
        <w:ind w:left="4128" w:hanging="180"/>
      </w:pPr>
    </w:lvl>
    <w:lvl w:ilvl="6" w:tplc="0809000F" w:tentative="1">
      <w:start w:val="1"/>
      <w:numFmt w:val="decimal"/>
      <w:lvlText w:val="%7."/>
      <w:lvlJc w:val="left"/>
      <w:pPr>
        <w:ind w:left="4848" w:hanging="360"/>
      </w:pPr>
    </w:lvl>
    <w:lvl w:ilvl="7" w:tplc="08090019" w:tentative="1">
      <w:start w:val="1"/>
      <w:numFmt w:val="lowerLetter"/>
      <w:lvlText w:val="%8."/>
      <w:lvlJc w:val="left"/>
      <w:pPr>
        <w:ind w:left="5568" w:hanging="360"/>
      </w:pPr>
    </w:lvl>
    <w:lvl w:ilvl="8" w:tplc="0809001B" w:tentative="1">
      <w:start w:val="1"/>
      <w:numFmt w:val="lowerRoman"/>
      <w:lvlText w:val="%9."/>
      <w:lvlJc w:val="right"/>
      <w:pPr>
        <w:ind w:left="6288" w:hanging="180"/>
      </w:pPr>
    </w:lvl>
  </w:abstractNum>
  <w:abstractNum w:abstractNumId="15" w15:restartNumberingAfterBreak="0">
    <w:nsid w:val="624423DA"/>
    <w:multiLevelType w:val="hybridMultilevel"/>
    <w:tmpl w:val="5C548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6954C3"/>
    <w:multiLevelType w:val="hybridMultilevel"/>
    <w:tmpl w:val="6742B154"/>
    <w:lvl w:ilvl="0" w:tplc="6130E500">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794CD5"/>
    <w:multiLevelType w:val="hybridMultilevel"/>
    <w:tmpl w:val="86C6C0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514751"/>
    <w:multiLevelType w:val="hybridMultilevel"/>
    <w:tmpl w:val="CBC27C6C"/>
    <w:lvl w:ilvl="0" w:tplc="1EF4CF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B331B3"/>
    <w:multiLevelType w:val="hybridMultilevel"/>
    <w:tmpl w:val="C8E49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D50A83"/>
    <w:multiLevelType w:val="hybridMultilevel"/>
    <w:tmpl w:val="C4AE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6A6A9E"/>
    <w:multiLevelType w:val="hybridMultilevel"/>
    <w:tmpl w:val="980C85E6"/>
    <w:lvl w:ilvl="0" w:tplc="2BEA3D1A">
      <w:start w:val="1"/>
      <w:numFmt w:val="bullet"/>
      <w:lvlText w:val=""/>
      <w:lvlJc w:val="left"/>
      <w:pPr>
        <w:ind w:left="786"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4D6FC1"/>
    <w:multiLevelType w:val="hybridMultilevel"/>
    <w:tmpl w:val="40C2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928668">
    <w:abstractNumId w:val="15"/>
  </w:num>
  <w:num w:numId="2" w16cid:durableId="501357384">
    <w:abstractNumId w:val="5"/>
  </w:num>
  <w:num w:numId="3" w16cid:durableId="186329495">
    <w:abstractNumId w:val="17"/>
  </w:num>
  <w:num w:numId="4" w16cid:durableId="1517770993">
    <w:abstractNumId w:val="0"/>
  </w:num>
  <w:num w:numId="5" w16cid:durableId="873347551">
    <w:abstractNumId w:val="3"/>
  </w:num>
  <w:num w:numId="6" w16cid:durableId="1455438744">
    <w:abstractNumId w:val="0"/>
  </w:num>
  <w:num w:numId="7" w16cid:durableId="102848839">
    <w:abstractNumId w:val="6"/>
  </w:num>
  <w:num w:numId="8" w16cid:durableId="1943956752">
    <w:abstractNumId w:val="21"/>
  </w:num>
  <w:num w:numId="9" w16cid:durableId="420763365">
    <w:abstractNumId w:val="12"/>
  </w:num>
  <w:num w:numId="10" w16cid:durableId="1211306981">
    <w:abstractNumId w:val="19"/>
  </w:num>
  <w:num w:numId="11" w16cid:durableId="1230002066">
    <w:abstractNumId w:val="7"/>
  </w:num>
  <w:num w:numId="12" w16cid:durableId="1489252780">
    <w:abstractNumId w:val="10"/>
  </w:num>
  <w:num w:numId="13" w16cid:durableId="2133401989">
    <w:abstractNumId w:val="8"/>
  </w:num>
  <w:num w:numId="14" w16cid:durableId="2061972193">
    <w:abstractNumId w:val="1"/>
  </w:num>
  <w:num w:numId="15" w16cid:durableId="1861435219">
    <w:abstractNumId w:val="20"/>
  </w:num>
  <w:num w:numId="16" w16cid:durableId="1338507502">
    <w:abstractNumId w:val="2"/>
  </w:num>
  <w:num w:numId="17" w16cid:durableId="1512642340">
    <w:abstractNumId w:val="22"/>
  </w:num>
  <w:num w:numId="18" w16cid:durableId="547300065">
    <w:abstractNumId w:val="11"/>
  </w:num>
  <w:num w:numId="19" w16cid:durableId="248391314">
    <w:abstractNumId w:val="14"/>
  </w:num>
  <w:num w:numId="20" w16cid:durableId="161547828">
    <w:abstractNumId w:val="13"/>
  </w:num>
  <w:num w:numId="21" w16cid:durableId="1303778696">
    <w:abstractNumId w:val="16"/>
  </w:num>
  <w:num w:numId="22" w16cid:durableId="1708292680">
    <w:abstractNumId w:val="4"/>
  </w:num>
  <w:num w:numId="23" w16cid:durableId="479079145">
    <w:abstractNumId w:val="9"/>
  </w:num>
  <w:num w:numId="24" w16cid:durableId="57562614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BA0"/>
    <w:rsid w:val="00001D6D"/>
    <w:rsid w:val="0000328B"/>
    <w:rsid w:val="00004225"/>
    <w:rsid w:val="00004665"/>
    <w:rsid w:val="0000647C"/>
    <w:rsid w:val="0000710A"/>
    <w:rsid w:val="00010D7E"/>
    <w:rsid w:val="000115CF"/>
    <w:rsid w:val="00011F95"/>
    <w:rsid w:val="000136B8"/>
    <w:rsid w:val="00013740"/>
    <w:rsid w:val="00014C0F"/>
    <w:rsid w:val="00014D23"/>
    <w:rsid w:val="00015A5B"/>
    <w:rsid w:val="00015F73"/>
    <w:rsid w:val="00016C2A"/>
    <w:rsid w:val="00016D90"/>
    <w:rsid w:val="000171A5"/>
    <w:rsid w:val="000230F9"/>
    <w:rsid w:val="00023947"/>
    <w:rsid w:val="00023A90"/>
    <w:rsid w:val="00023F26"/>
    <w:rsid w:val="000240F6"/>
    <w:rsid w:val="000249D5"/>
    <w:rsid w:val="0002548A"/>
    <w:rsid w:val="00025BCE"/>
    <w:rsid w:val="00026549"/>
    <w:rsid w:val="00026753"/>
    <w:rsid w:val="00026794"/>
    <w:rsid w:val="00026C04"/>
    <w:rsid w:val="00027522"/>
    <w:rsid w:val="00030B16"/>
    <w:rsid w:val="000315C8"/>
    <w:rsid w:val="00033DE0"/>
    <w:rsid w:val="00034CD3"/>
    <w:rsid w:val="000351D9"/>
    <w:rsid w:val="00036C26"/>
    <w:rsid w:val="00040351"/>
    <w:rsid w:val="00040C23"/>
    <w:rsid w:val="000422F4"/>
    <w:rsid w:val="00042D25"/>
    <w:rsid w:val="00042ECA"/>
    <w:rsid w:val="00047FA6"/>
    <w:rsid w:val="00050189"/>
    <w:rsid w:val="0005116D"/>
    <w:rsid w:val="0005140F"/>
    <w:rsid w:val="0005162D"/>
    <w:rsid w:val="00051824"/>
    <w:rsid w:val="000533DA"/>
    <w:rsid w:val="000536E5"/>
    <w:rsid w:val="00054CB1"/>
    <w:rsid w:val="00054E33"/>
    <w:rsid w:val="00055150"/>
    <w:rsid w:val="00055779"/>
    <w:rsid w:val="00056713"/>
    <w:rsid w:val="0005790B"/>
    <w:rsid w:val="0006134F"/>
    <w:rsid w:val="00061640"/>
    <w:rsid w:val="000618D8"/>
    <w:rsid w:val="00061E66"/>
    <w:rsid w:val="00062710"/>
    <w:rsid w:val="00063A7F"/>
    <w:rsid w:val="0006461F"/>
    <w:rsid w:val="00064AD6"/>
    <w:rsid w:val="0006500F"/>
    <w:rsid w:val="000653ED"/>
    <w:rsid w:val="00065AD2"/>
    <w:rsid w:val="000662C7"/>
    <w:rsid w:val="00066E4C"/>
    <w:rsid w:val="00071C01"/>
    <w:rsid w:val="00073813"/>
    <w:rsid w:val="00073D29"/>
    <w:rsid w:val="00073F02"/>
    <w:rsid w:val="0007457D"/>
    <w:rsid w:val="00075688"/>
    <w:rsid w:val="00076B41"/>
    <w:rsid w:val="00076D2F"/>
    <w:rsid w:val="00077623"/>
    <w:rsid w:val="00077E9D"/>
    <w:rsid w:val="0008079E"/>
    <w:rsid w:val="00081F42"/>
    <w:rsid w:val="00082DFD"/>
    <w:rsid w:val="00084000"/>
    <w:rsid w:val="0008455B"/>
    <w:rsid w:val="00084F18"/>
    <w:rsid w:val="00090FE4"/>
    <w:rsid w:val="0009191A"/>
    <w:rsid w:val="00091F64"/>
    <w:rsid w:val="000922CE"/>
    <w:rsid w:val="000924D0"/>
    <w:rsid w:val="0009251B"/>
    <w:rsid w:val="000932DF"/>
    <w:rsid w:val="00093FC6"/>
    <w:rsid w:val="00095E98"/>
    <w:rsid w:val="000960CD"/>
    <w:rsid w:val="00096337"/>
    <w:rsid w:val="000971E5"/>
    <w:rsid w:val="0009756D"/>
    <w:rsid w:val="00097904"/>
    <w:rsid w:val="000A1A36"/>
    <w:rsid w:val="000A1B34"/>
    <w:rsid w:val="000A44EE"/>
    <w:rsid w:val="000A510D"/>
    <w:rsid w:val="000A6B77"/>
    <w:rsid w:val="000A7971"/>
    <w:rsid w:val="000A7FC2"/>
    <w:rsid w:val="000B0C2A"/>
    <w:rsid w:val="000B25B7"/>
    <w:rsid w:val="000B2987"/>
    <w:rsid w:val="000B4641"/>
    <w:rsid w:val="000B5923"/>
    <w:rsid w:val="000B5BCB"/>
    <w:rsid w:val="000B7290"/>
    <w:rsid w:val="000B7328"/>
    <w:rsid w:val="000C00EE"/>
    <w:rsid w:val="000C13F6"/>
    <w:rsid w:val="000C1DFF"/>
    <w:rsid w:val="000C21E5"/>
    <w:rsid w:val="000C245B"/>
    <w:rsid w:val="000C3A28"/>
    <w:rsid w:val="000C470E"/>
    <w:rsid w:val="000C496B"/>
    <w:rsid w:val="000C4E6D"/>
    <w:rsid w:val="000C506F"/>
    <w:rsid w:val="000C5FA8"/>
    <w:rsid w:val="000C72A4"/>
    <w:rsid w:val="000D0A49"/>
    <w:rsid w:val="000D11E1"/>
    <w:rsid w:val="000D1693"/>
    <w:rsid w:val="000D20AD"/>
    <w:rsid w:val="000D2AF2"/>
    <w:rsid w:val="000D3E35"/>
    <w:rsid w:val="000D493E"/>
    <w:rsid w:val="000D5156"/>
    <w:rsid w:val="000D5C7A"/>
    <w:rsid w:val="000D7E42"/>
    <w:rsid w:val="000E160D"/>
    <w:rsid w:val="000E23AE"/>
    <w:rsid w:val="000E463C"/>
    <w:rsid w:val="000E4D12"/>
    <w:rsid w:val="000E4E95"/>
    <w:rsid w:val="000E5DA8"/>
    <w:rsid w:val="000E5E72"/>
    <w:rsid w:val="000E6792"/>
    <w:rsid w:val="000E783B"/>
    <w:rsid w:val="000F01E5"/>
    <w:rsid w:val="000F0A42"/>
    <w:rsid w:val="000F1EC8"/>
    <w:rsid w:val="000F2817"/>
    <w:rsid w:val="000F2D43"/>
    <w:rsid w:val="000F5715"/>
    <w:rsid w:val="000F67C6"/>
    <w:rsid w:val="000F7410"/>
    <w:rsid w:val="000F772C"/>
    <w:rsid w:val="001002C3"/>
    <w:rsid w:val="001004F1"/>
    <w:rsid w:val="00100F18"/>
    <w:rsid w:val="00101E46"/>
    <w:rsid w:val="00102966"/>
    <w:rsid w:val="0010310E"/>
    <w:rsid w:val="0010326D"/>
    <w:rsid w:val="00104702"/>
    <w:rsid w:val="00105134"/>
    <w:rsid w:val="00105E61"/>
    <w:rsid w:val="001077D1"/>
    <w:rsid w:val="00107B09"/>
    <w:rsid w:val="00107D25"/>
    <w:rsid w:val="00107FCB"/>
    <w:rsid w:val="0011125A"/>
    <w:rsid w:val="0011183A"/>
    <w:rsid w:val="001118DE"/>
    <w:rsid w:val="00113454"/>
    <w:rsid w:val="001136C9"/>
    <w:rsid w:val="00113B8B"/>
    <w:rsid w:val="001145A8"/>
    <w:rsid w:val="00117455"/>
    <w:rsid w:val="001175AD"/>
    <w:rsid w:val="00120182"/>
    <w:rsid w:val="00120B9D"/>
    <w:rsid w:val="0012114C"/>
    <w:rsid w:val="001226BC"/>
    <w:rsid w:val="0012417C"/>
    <w:rsid w:val="00125CB1"/>
    <w:rsid w:val="0012638D"/>
    <w:rsid w:val="00127477"/>
    <w:rsid w:val="00131D60"/>
    <w:rsid w:val="001327CD"/>
    <w:rsid w:val="001331D0"/>
    <w:rsid w:val="00134D1F"/>
    <w:rsid w:val="0013734E"/>
    <w:rsid w:val="0013748A"/>
    <w:rsid w:val="00140292"/>
    <w:rsid w:val="00140745"/>
    <w:rsid w:val="001409C3"/>
    <w:rsid w:val="00141322"/>
    <w:rsid w:val="00141F23"/>
    <w:rsid w:val="001422D4"/>
    <w:rsid w:val="00142300"/>
    <w:rsid w:val="00142399"/>
    <w:rsid w:val="00142C90"/>
    <w:rsid w:val="00142CB0"/>
    <w:rsid w:val="00142FB8"/>
    <w:rsid w:val="0014386B"/>
    <w:rsid w:val="001447CB"/>
    <w:rsid w:val="00145102"/>
    <w:rsid w:val="00145575"/>
    <w:rsid w:val="0014637D"/>
    <w:rsid w:val="001470F2"/>
    <w:rsid w:val="00147166"/>
    <w:rsid w:val="00147EF7"/>
    <w:rsid w:val="001513F2"/>
    <w:rsid w:val="001526A3"/>
    <w:rsid w:val="00152EDE"/>
    <w:rsid w:val="001531A7"/>
    <w:rsid w:val="00153B8B"/>
    <w:rsid w:val="00154157"/>
    <w:rsid w:val="00154A11"/>
    <w:rsid w:val="00154A99"/>
    <w:rsid w:val="0015665D"/>
    <w:rsid w:val="00157110"/>
    <w:rsid w:val="001579FB"/>
    <w:rsid w:val="00160712"/>
    <w:rsid w:val="00161125"/>
    <w:rsid w:val="00161D76"/>
    <w:rsid w:val="00163310"/>
    <w:rsid w:val="00164805"/>
    <w:rsid w:val="001661FD"/>
    <w:rsid w:val="00166F33"/>
    <w:rsid w:val="00167B4A"/>
    <w:rsid w:val="001708BB"/>
    <w:rsid w:val="00170A05"/>
    <w:rsid w:val="00172D31"/>
    <w:rsid w:val="00173F6E"/>
    <w:rsid w:val="001747BC"/>
    <w:rsid w:val="00174944"/>
    <w:rsid w:val="001755B0"/>
    <w:rsid w:val="00175CE8"/>
    <w:rsid w:val="00176979"/>
    <w:rsid w:val="00177F8A"/>
    <w:rsid w:val="00180DA0"/>
    <w:rsid w:val="00181623"/>
    <w:rsid w:val="00182E79"/>
    <w:rsid w:val="00184BA0"/>
    <w:rsid w:val="0018553C"/>
    <w:rsid w:val="00186340"/>
    <w:rsid w:val="00187D6D"/>
    <w:rsid w:val="001906D9"/>
    <w:rsid w:val="00190A13"/>
    <w:rsid w:val="00191790"/>
    <w:rsid w:val="00192091"/>
    <w:rsid w:val="001934EB"/>
    <w:rsid w:val="00193A37"/>
    <w:rsid w:val="001952CF"/>
    <w:rsid w:val="001956FE"/>
    <w:rsid w:val="001961D9"/>
    <w:rsid w:val="0019649B"/>
    <w:rsid w:val="00197412"/>
    <w:rsid w:val="001A0542"/>
    <w:rsid w:val="001A0864"/>
    <w:rsid w:val="001A20C8"/>
    <w:rsid w:val="001A4F33"/>
    <w:rsid w:val="001A7934"/>
    <w:rsid w:val="001B057E"/>
    <w:rsid w:val="001B1033"/>
    <w:rsid w:val="001B1B0D"/>
    <w:rsid w:val="001B2554"/>
    <w:rsid w:val="001B2FB2"/>
    <w:rsid w:val="001B322F"/>
    <w:rsid w:val="001B60D1"/>
    <w:rsid w:val="001C0971"/>
    <w:rsid w:val="001C1097"/>
    <w:rsid w:val="001C1318"/>
    <w:rsid w:val="001C203F"/>
    <w:rsid w:val="001C2AD5"/>
    <w:rsid w:val="001C30BE"/>
    <w:rsid w:val="001C4A37"/>
    <w:rsid w:val="001C4D0E"/>
    <w:rsid w:val="001C6294"/>
    <w:rsid w:val="001C69C3"/>
    <w:rsid w:val="001C7179"/>
    <w:rsid w:val="001D19F4"/>
    <w:rsid w:val="001D1B94"/>
    <w:rsid w:val="001D3FC3"/>
    <w:rsid w:val="001D65A9"/>
    <w:rsid w:val="001D7792"/>
    <w:rsid w:val="001E024A"/>
    <w:rsid w:val="001E05CD"/>
    <w:rsid w:val="001E0778"/>
    <w:rsid w:val="001E3645"/>
    <w:rsid w:val="001E3653"/>
    <w:rsid w:val="001E4986"/>
    <w:rsid w:val="001E49E3"/>
    <w:rsid w:val="001E5806"/>
    <w:rsid w:val="001E6252"/>
    <w:rsid w:val="001E64E2"/>
    <w:rsid w:val="001F04B6"/>
    <w:rsid w:val="001F122D"/>
    <w:rsid w:val="001F193D"/>
    <w:rsid w:val="001F1E75"/>
    <w:rsid w:val="001F208C"/>
    <w:rsid w:val="001F46FD"/>
    <w:rsid w:val="001F52EF"/>
    <w:rsid w:val="001F6B5A"/>
    <w:rsid w:val="001F6CA9"/>
    <w:rsid w:val="00200899"/>
    <w:rsid w:val="00200A62"/>
    <w:rsid w:val="002013C5"/>
    <w:rsid w:val="002017F6"/>
    <w:rsid w:val="00203259"/>
    <w:rsid w:val="002041DC"/>
    <w:rsid w:val="002047EA"/>
    <w:rsid w:val="0020578D"/>
    <w:rsid w:val="00205C5C"/>
    <w:rsid w:val="00206081"/>
    <w:rsid w:val="002060BD"/>
    <w:rsid w:val="002068A6"/>
    <w:rsid w:val="00207ECF"/>
    <w:rsid w:val="00211EF0"/>
    <w:rsid w:val="00212396"/>
    <w:rsid w:val="00215D4D"/>
    <w:rsid w:val="00217281"/>
    <w:rsid w:val="00217BA3"/>
    <w:rsid w:val="00217CB8"/>
    <w:rsid w:val="00221ED5"/>
    <w:rsid w:val="00222853"/>
    <w:rsid w:val="00224C6B"/>
    <w:rsid w:val="00224E86"/>
    <w:rsid w:val="0022617D"/>
    <w:rsid w:val="00226E6B"/>
    <w:rsid w:val="00231043"/>
    <w:rsid w:val="0023240D"/>
    <w:rsid w:val="00233025"/>
    <w:rsid w:val="00235981"/>
    <w:rsid w:val="00236956"/>
    <w:rsid w:val="00240476"/>
    <w:rsid w:val="00241F10"/>
    <w:rsid w:val="00242097"/>
    <w:rsid w:val="002425C7"/>
    <w:rsid w:val="00242AD0"/>
    <w:rsid w:val="00242C79"/>
    <w:rsid w:val="002444AA"/>
    <w:rsid w:val="0024556B"/>
    <w:rsid w:val="00245BAA"/>
    <w:rsid w:val="00245C05"/>
    <w:rsid w:val="00246601"/>
    <w:rsid w:val="00246902"/>
    <w:rsid w:val="002469C2"/>
    <w:rsid w:val="00246E3A"/>
    <w:rsid w:val="00247BEA"/>
    <w:rsid w:val="00247C55"/>
    <w:rsid w:val="0025064D"/>
    <w:rsid w:val="00250674"/>
    <w:rsid w:val="0025119B"/>
    <w:rsid w:val="00251DC3"/>
    <w:rsid w:val="00252633"/>
    <w:rsid w:val="0025366A"/>
    <w:rsid w:val="00253D27"/>
    <w:rsid w:val="00253FF9"/>
    <w:rsid w:val="00254488"/>
    <w:rsid w:val="002569EE"/>
    <w:rsid w:val="002569FF"/>
    <w:rsid w:val="00256F53"/>
    <w:rsid w:val="00257B96"/>
    <w:rsid w:val="00261D6F"/>
    <w:rsid w:val="00264AAA"/>
    <w:rsid w:val="00265401"/>
    <w:rsid w:val="00265B67"/>
    <w:rsid w:val="0026691B"/>
    <w:rsid w:val="0026711A"/>
    <w:rsid w:val="002671FC"/>
    <w:rsid w:val="00267E47"/>
    <w:rsid w:val="00270BC4"/>
    <w:rsid w:val="00272920"/>
    <w:rsid w:val="00272A78"/>
    <w:rsid w:val="00272B20"/>
    <w:rsid w:val="0027488E"/>
    <w:rsid w:val="00275852"/>
    <w:rsid w:val="002763AA"/>
    <w:rsid w:val="002777F3"/>
    <w:rsid w:val="00280E03"/>
    <w:rsid w:val="00281E31"/>
    <w:rsid w:val="0028226E"/>
    <w:rsid w:val="00282365"/>
    <w:rsid w:val="00282EF6"/>
    <w:rsid w:val="00283E15"/>
    <w:rsid w:val="00283FBF"/>
    <w:rsid w:val="00284AF6"/>
    <w:rsid w:val="002855FB"/>
    <w:rsid w:val="00286AC5"/>
    <w:rsid w:val="002875B8"/>
    <w:rsid w:val="00287C12"/>
    <w:rsid w:val="00290193"/>
    <w:rsid w:val="002909D0"/>
    <w:rsid w:val="00291033"/>
    <w:rsid w:val="00291C63"/>
    <w:rsid w:val="0029208C"/>
    <w:rsid w:val="0029234F"/>
    <w:rsid w:val="00293086"/>
    <w:rsid w:val="00293613"/>
    <w:rsid w:val="00293711"/>
    <w:rsid w:val="00293F4B"/>
    <w:rsid w:val="002941CF"/>
    <w:rsid w:val="00294460"/>
    <w:rsid w:val="00294676"/>
    <w:rsid w:val="0029789C"/>
    <w:rsid w:val="002A0C05"/>
    <w:rsid w:val="002A0DB0"/>
    <w:rsid w:val="002A1810"/>
    <w:rsid w:val="002A28A0"/>
    <w:rsid w:val="002A3BE6"/>
    <w:rsid w:val="002A3D38"/>
    <w:rsid w:val="002A502F"/>
    <w:rsid w:val="002A520A"/>
    <w:rsid w:val="002A5CE5"/>
    <w:rsid w:val="002A5E8C"/>
    <w:rsid w:val="002A61A5"/>
    <w:rsid w:val="002A6970"/>
    <w:rsid w:val="002A7C3D"/>
    <w:rsid w:val="002B1297"/>
    <w:rsid w:val="002B3A2D"/>
    <w:rsid w:val="002B4DE5"/>
    <w:rsid w:val="002B5620"/>
    <w:rsid w:val="002B572F"/>
    <w:rsid w:val="002B5EA4"/>
    <w:rsid w:val="002B607B"/>
    <w:rsid w:val="002B72EB"/>
    <w:rsid w:val="002B79E8"/>
    <w:rsid w:val="002C0CCA"/>
    <w:rsid w:val="002C127C"/>
    <w:rsid w:val="002C1EE8"/>
    <w:rsid w:val="002C32F8"/>
    <w:rsid w:val="002C361F"/>
    <w:rsid w:val="002C4053"/>
    <w:rsid w:val="002C5B2D"/>
    <w:rsid w:val="002C6195"/>
    <w:rsid w:val="002C63AF"/>
    <w:rsid w:val="002C6E7C"/>
    <w:rsid w:val="002C6F67"/>
    <w:rsid w:val="002D044E"/>
    <w:rsid w:val="002D0487"/>
    <w:rsid w:val="002D117C"/>
    <w:rsid w:val="002D1D6E"/>
    <w:rsid w:val="002D2F97"/>
    <w:rsid w:val="002D3A76"/>
    <w:rsid w:val="002D59AF"/>
    <w:rsid w:val="002D6C33"/>
    <w:rsid w:val="002D6E2B"/>
    <w:rsid w:val="002D6F30"/>
    <w:rsid w:val="002D70AB"/>
    <w:rsid w:val="002D7959"/>
    <w:rsid w:val="002E02E0"/>
    <w:rsid w:val="002E06BE"/>
    <w:rsid w:val="002E0C4F"/>
    <w:rsid w:val="002E2CAB"/>
    <w:rsid w:val="002E350F"/>
    <w:rsid w:val="002E3B24"/>
    <w:rsid w:val="002E4419"/>
    <w:rsid w:val="002E51AC"/>
    <w:rsid w:val="002E62ED"/>
    <w:rsid w:val="002E64F0"/>
    <w:rsid w:val="002F02A8"/>
    <w:rsid w:val="002F0FE7"/>
    <w:rsid w:val="002F1517"/>
    <w:rsid w:val="002F1DE7"/>
    <w:rsid w:val="002F1E59"/>
    <w:rsid w:val="002F27E2"/>
    <w:rsid w:val="002F2862"/>
    <w:rsid w:val="002F2CAC"/>
    <w:rsid w:val="002F2CB1"/>
    <w:rsid w:val="002F32E5"/>
    <w:rsid w:val="002F3404"/>
    <w:rsid w:val="002F4DCF"/>
    <w:rsid w:val="002F667C"/>
    <w:rsid w:val="002F7894"/>
    <w:rsid w:val="003015B4"/>
    <w:rsid w:val="00305633"/>
    <w:rsid w:val="00305721"/>
    <w:rsid w:val="00306708"/>
    <w:rsid w:val="0030672A"/>
    <w:rsid w:val="00307027"/>
    <w:rsid w:val="0031111E"/>
    <w:rsid w:val="003114DE"/>
    <w:rsid w:val="00313EDD"/>
    <w:rsid w:val="00317A26"/>
    <w:rsid w:val="00317FD8"/>
    <w:rsid w:val="003207BD"/>
    <w:rsid w:val="00322036"/>
    <w:rsid w:val="0032352A"/>
    <w:rsid w:val="00323755"/>
    <w:rsid w:val="003238FA"/>
    <w:rsid w:val="00323FCF"/>
    <w:rsid w:val="0032431C"/>
    <w:rsid w:val="00325C11"/>
    <w:rsid w:val="00325E62"/>
    <w:rsid w:val="003262D9"/>
    <w:rsid w:val="00326D0C"/>
    <w:rsid w:val="0032796F"/>
    <w:rsid w:val="0033072A"/>
    <w:rsid w:val="00330E76"/>
    <w:rsid w:val="00331A0E"/>
    <w:rsid w:val="00331B12"/>
    <w:rsid w:val="00331EFE"/>
    <w:rsid w:val="00332EC1"/>
    <w:rsid w:val="003332B6"/>
    <w:rsid w:val="00333FC3"/>
    <w:rsid w:val="003348C6"/>
    <w:rsid w:val="00334F7F"/>
    <w:rsid w:val="00341166"/>
    <w:rsid w:val="00341C35"/>
    <w:rsid w:val="003421B9"/>
    <w:rsid w:val="00342F3A"/>
    <w:rsid w:val="00343647"/>
    <w:rsid w:val="0034388C"/>
    <w:rsid w:val="003439C3"/>
    <w:rsid w:val="003444FC"/>
    <w:rsid w:val="00345E92"/>
    <w:rsid w:val="00347372"/>
    <w:rsid w:val="0035038C"/>
    <w:rsid w:val="003509F0"/>
    <w:rsid w:val="00350F34"/>
    <w:rsid w:val="003527D0"/>
    <w:rsid w:val="003533C8"/>
    <w:rsid w:val="00353E04"/>
    <w:rsid w:val="00354A74"/>
    <w:rsid w:val="003556F9"/>
    <w:rsid w:val="00355D2F"/>
    <w:rsid w:val="003612AD"/>
    <w:rsid w:val="00361BD6"/>
    <w:rsid w:val="00361FBA"/>
    <w:rsid w:val="00362936"/>
    <w:rsid w:val="003638E4"/>
    <w:rsid w:val="00365078"/>
    <w:rsid w:val="003651AB"/>
    <w:rsid w:val="00366156"/>
    <w:rsid w:val="00366181"/>
    <w:rsid w:val="003668B5"/>
    <w:rsid w:val="00366936"/>
    <w:rsid w:val="00366C3A"/>
    <w:rsid w:val="00367190"/>
    <w:rsid w:val="003672A8"/>
    <w:rsid w:val="0036786A"/>
    <w:rsid w:val="00367A92"/>
    <w:rsid w:val="00367DF5"/>
    <w:rsid w:val="003717E9"/>
    <w:rsid w:val="00371B9B"/>
    <w:rsid w:val="003725BC"/>
    <w:rsid w:val="00372A58"/>
    <w:rsid w:val="00373F27"/>
    <w:rsid w:val="003748BB"/>
    <w:rsid w:val="00374923"/>
    <w:rsid w:val="0037494F"/>
    <w:rsid w:val="00374971"/>
    <w:rsid w:val="00375555"/>
    <w:rsid w:val="00375FCA"/>
    <w:rsid w:val="00377311"/>
    <w:rsid w:val="0038009C"/>
    <w:rsid w:val="00380208"/>
    <w:rsid w:val="0038040F"/>
    <w:rsid w:val="00380F4A"/>
    <w:rsid w:val="003825B1"/>
    <w:rsid w:val="00382721"/>
    <w:rsid w:val="00382811"/>
    <w:rsid w:val="0038358D"/>
    <w:rsid w:val="00384A8F"/>
    <w:rsid w:val="0038546A"/>
    <w:rsid w:val="00385681"/>
    <w:rsid w:val="00385C68"/>
    <w:rsid w:val="0038620B"/>
    <w:rsid w:val="00386679"/>
    <w:rsid w:val="00386B4C"/>
    <w:rsid w:val="00387EAB"/>
    <w:rsid w:val="00391851"/>
    <w:rsid w:val="00391D8D"/>
    <w:rsid w:val="00393333"/>
    <w:rsid w:val="00393665"/>
    <w:rsid w:val="00393FFE"/>
    <w:rsid w:val="003950AF"/>
    <w:rsid w:val="00396803"/>
    <w:rsid w:val="00397387"/>
    <w:rsid w:val="003973DC"/>
    <w:rsid w:val="003A0078"/>
    <w:rsid w:val="003A018D"/>
    <w:rsid w:val="003A09B4"/>
    <w:rsid w:val="003A2BC8"/>
    <w:rsid w:val="003A2D0C"/>
    <w:rsid w:val="003A3DB7"/>
    <w:rsid w:val="003A4810"/>
    <w:rsid w:val="003A5ADB"/>
    <w:rsid w:val="003A63E5"/>
    <w:rsid w:val="003A7DA4"/>
    <w:rsid w:val="003B025E"/>
    <w:rsid w:val="003B07DA"/>
    <w:rsid w:val="003B3A43"/>
    <w:rsid w:val="003B3CC2"/>
    <w:rsid w:val="003B3D3D"/>
    <w:rsid w:val="003B43A7"/>
    <w:rsid w:val="003B52C9"/>
    <w:rsid w:val="003B5702"/>
    <w:rsid w:val="003B576D"/>
    <w:rsid w:val="003B6949"/>
    <w:rsid w:val="003B6A24"/>
    <w:rsid w:val="003B73E0"/>
    <w:rsid w:val="003C06BC"/>
    <w:rsid w:val="003C1136"/>
    <w:rsid w:val="003C12A2"/>
    <w:rsid w:val="003C1EE8"/>
    <w:rsid w:val="003C3E60"/>
    <w:rsid w:val="003C672D"/>
    <w:rsid w:val="003C69D2"/>
    <w:rsid w:val="003C760D"/>
    <w:rsid w:val="003C79D2"/>
    <w:rsid w:val="003D2C69"/>
    <w:rsid w:val="003D363A"/>
    <w:rsid w:val="003D3D6D"/>
    <w:rsid w:val="003D40CC"/>
    <w:rsid w:val="003D592F"/>
    <w:rsid w:val="003D593D"/>
    <w:rsid w:val="003D5B1D"/>
    <w:rsid w:val="003D5C31"/>
    <w:rsid w:val="003D6C25"/>
    <w:rsid w:val="003D6FA6"/>
    <w:rsid w:val="003D74DB"/>
    <w:rsid w:val="003D7953"/>
    <w:rsid w:val="003E07AE"/>
    <w:rsid w:val="003E1C9E"/>
    <w:rsid w:val="003E4E1C"/>
    <w:rsid w:val="003E507C"/>
    <w:rsid w:val="003E67B2"/>
    <w:rsid w:val="003F2951"/>
    <w:rsid w:val="003F32FF"/>
    <w:rsid w:val="003F3DAC"/>
    <w:rsid w:val="003F42A3"/>
    <w:rsid w:val="003F5876"/>
    <w:rsid w:val="003F5FFB"/>
    <w:rsid w:val="003F7096"/>
    <w:rsid w:val="003F7E1E"/>
    <w:rsid w:val="00400F98"/>
    <w:rsid w:val="00402B9A"/>
    <w:rsid w:val="00403FD8"/>
    <w:rsid w:val="0040593A"/>
    <w:rsid w:val="00405B42"/>
    <w:rsid w:val="00405EA8"/>
    <w:rsid w:val="00406183"/>
    <w:rsid w:val="00406227"/>
    <w:rsid w:val="0040739C"/>
    <w:rsid w:val="004115BD"/>
    <w:rsid w:val="0041249E"/>
    <w:rsid w:val="004126B3"/>
    <w:rsid w:val="00413655"/>
    <w:rsid w:val="004149C9"/>
    <w:rsid w:val="0041637A"/>
    <w:rsid w:val="00416535"/>
    <w:rsid w:val="00417A1A"/>
    <w:rsid w:val="004205C4"/>
    <w:rsid w:val="004209A9"/>
    <w:rsid w:val="00420A42"/>
    <w:rsid w:val="0042116C"/>
    <w:rsid w:val="00421A5F"/>
    <w:rsid w:val="00421C72"/>
    <w:rsid w:val="004220FC"/>
    <w:rsid w:val="00422BFC"/>
    <w:rsid w:val="00422F3B"/>
    <w:rsid w:val="004243F1"/>
    <w:rsid w:val="00425577"/>
    <w:rsid w:val="00426572"/>
    <w:rsid w:val="00427416"/>
    <w:rsid w:val="004277F3"/>
    <w:rsid w:val="00427B08"/>
    <w:rsid w:val="00430619"/>
    <w:rsid w:val="004307E3"/>
    <w:rsid w:val="004323FF"/>
    <w:rsid w:val="004343B8"/>
    <w:rsid w:val="004345BB"/>
    <w:rsid w:val="00434C6C"/>
    <w:rsid w:val="004359D6"/>
    <w:rsid w:val="00435A9B"/>
    <w:rsid w:val="00435AFD"/>
    <w:rsid w:val="0043694A"/>
    <w:rsid w:val="00437038"/>
    <w:rsid w:val="00437A16"/>
    <w:rsid w:val="00440074"/>
    <w:rsid w:val="004414F4"/>
    <w:rsid w:val="00442FA7"/>
    <w:rsid w:val="00443BDA"/>
    <w:rsid w:val="00444AE8"/>
    <w:rsid w:val="00444E51"/>
    <w:rsid w:val="00446247"/>
    <w:rsid w:val="00446A03"/>
    <w:rsid w:val="004470F7"/>
    <w:rsid w:val="004503F3"/>
    <w:rsid w:val="00450BAA"/>
    <w:rsid w:val="004533F7"/>
    <w:rsid w:val="0045354F"/>
    <w:rsid w:val="00453640"/>
    <w:rsid w:val="00454AA2"/>
    <w:rsid w:val="00454B0E"/>
    <w:rsid w:val="00455660"/>
    <w:rsid w:val="00455A6F"/>
    <w:rsid w:val="00455B54"/>
    <w:rsid w:val="00456799"/>
    <w:rsid w:val="004572CD"/>
    <w:rsid w:val="004574ED"/>
    <w:rsid w:val="004575B7"/>
    <w:rsid w:val="00460B31"/>
    <w:rsid w:val="00460EC8"/>
    <w:rsid w:val="004613AE"/>
    <w:rsid w:val="00461918"/>
    <w:rsid w:val="00461DB2"/>
    <w:rsid w:val="00462B11"/>
    <w:rsid w:val="00463926"/>
    <w:rsid w:val="00465CFF"/>
    <w:rsid w:val="00466865"/>
    <w:rsid w:val="00470795"/>
    <w:rsid w:val="0047083B"/>
    <w:rsid w:val="00470992"/>
    <w:rsid w:val="00470ECF"/>
    <w:rsid w:val="004737A9"/>
    <w:rsid w:val="00473AA2"/>
    <w:rsid w:val="004748EF"/>
    <w:rsid w:val="0047509C"/>
    <w:rsid w:val="0047575D"/>
    <w:rsid w:val="00475D75"/>
    <w:rsid w:val="004762CF"/>
    <w:rsid w:val="00477945"/>
    <w:rsid w:val="00480045"/>
    <w:rsid w:val="00480C75"/>
    <w:rsid w:val="004826E2"/>
    <w:rsid w:val="00484321"/>
    <w:rsid w:val="00484524"/>
    <w:rsid w:val="00485138"/>
    <w:rsid w:val="00486537"/>
    <w:rsid w:val="00490B3F"/>
    <w:rsid w:val="00492C01"/>
    <w:rsid w:val="00494355"/>
    <w:rsid w:val="00494893"/>
    <w:rsid w:val="004958C1"/>
    <w:rsid w:val="004963BF"/>
    <w:rsid w:val="00497990"/>
    <w:rsid w:val="004A13BC"/>
    <w:rsid w:val="004A17B1"/>
    <w:rsid w:val="004A2300"/>
    <w:rsid w:val="004A3088"/>
    <w:rsid w:val="004A34BC"/>
    <w:rsid w:val="004A4286"/>
    <w:rsid w:val="004A53AE"/>
    <w:rsid w:val="004A60ED"/>
    <w:rsid w:val="004A70DA"/>
    <w:rsid w:val="004A7178"/>
    <w:rsid w:val="004A78FB"/>
    <w:rsid w:val="004B26E6"/>
    <w:rsid w:val="004B2801"/>
    <w:rsid w:val="004B291A"/>
    <w:rsid w:val="004B2D79"/>
    <w:rsid w:val="004B42E5"/>
    <w:rsid w:val="004B4D7C"/>
    <w:rsid w:val="004B5D7F"/>
    <w:rsid w:val="004B5E3A"/>
    <w:rsid w:val="004B612D"/>
    <w:rsid w:val="004B6BD1"/>
    <w:rsid w:val="004B720A"/>
    <w:rsid w:val="004B768F"/>
    <w:rsid w:val="004B7B1B"/>
    <w:rsid w:val="004B7B95"/>
    <w:rsid w:val="004C049A"/>
    <w:rsid w:val="004C21BE"/>
    <w:rsid w:val="004C23FF"/>
    <w:rsid w:val="004C31C8"/>
    <w:rsid w:val="004C3329"/>
    <w:rsid w:val="004C50DF"/>
    <w:rsid w:val="004C5F8C"/>
    <w:rsid w:val="004C6779"/>
    <w:rsid w:val="004C69C5"/>
    <w:rsid w:val="004C6FEE"/>
    <w:rsid w:val="004C7894"/>
    <w:rsid w:val="004D062F"/>
    <w:rsid w:val="004D137E"/>
    <w:rsid w:val="004D13A1"/>
    <w:rsid w:val="004D343E"/>
    <w:rsid w:val="004D3805"/>
    <w:rsid w:val="004D475F"/>
    <w:rsid w:val="004D4E2C"/>
    <w:rsid w:val="004D53EC"/>
    <w:rsid w:val="004D629D"/>
    <w:rsid w:val="004D7349"/>
    <w:rsid w:val="004D7EA5"/>
    <w:rsid w:val="004E06F1"/>
    <w:rsid w:val="004E0F15"/>
    <w:rsid w:val="004E1AD2"/>
    <w:rsid w:val="004E1C95"/>
    <w:rsid w:val="004E2838"/>
    <w:rsid w:val="004E2E4F"/>
    <w:rsid w:val="004E30EF"/>
    <w:rsid w:val="004E3348"/>
    <w:rsid w:val="004E4077"/>
    <w:rsid w:val="004E5547"/>
    <w:rsid w:val="004E6577"/>
    <w:rsid w:val="004E6A92"/>
    <w:rsid w:val="004E7A8C"/>
    <w:rsid w:val="004E7F48"/>
    <w:rsid w:val="004F208E"/>
    <w:rsid w:val="004F404A"/>
    <w:rsid w:val="004F41E8"/>
    <w:rsid w:val="004F43AD"/>
    <w:rsid w:val="004F4827"/>
    <w:rsid w:val="004F534C"/>
    <w:rsid w:val="004F6B8B"/>
    <w:rsid w:val="00500166"/>
    <w:rsid w:val="005005EF"/>
    <w:rsid w:val="00501342"/>
    <w:rsid w:val="00501BFD"/>
    <w:rsid w:val="0050288A"/>
    <w:rsid w:val="00502DC3"/>
    <w:rsid w:val="00503394"/>
    <w:rsid w:val="005033C1"/>
    <w:rsid w:val="00503FD3"/>
    <w:rsid w:val="005049D6"/>
    <w:rsid w:val="0050755E"/>
    <w:rsid w:val="005075EA"/>
    <w:rsid w:val="005107B6"/>
    <w:rsid w:val="005111F2"/>
    <w:rsid w:val="00512DB5"/>
    <w:rsid w:val="00513760"/>
    <w:rsid w:val="00513C92"/>
    <w:rsid w:val="00516739"/>
    <w:rsid w:val="00516E5E"/>
    <w:rsid w:val="00516F6E"/>
    <w:rsid w:val="00520053"/>
    <w:rsid w:val="00520BA2"/>
    <w:rsid w:val="00521205"/>
    <w:rsid w:val="0052346A"/>
    <w:rsid w:val="005239C7"/>
    <w:rsid w:val="00523C7A"/>
    <w:rsid w:val="0052419B"/>
    <w:rsid w:val="0052505F"/>
    <w:rsid w:val="0053184E"/>
    <w:rsid w:val="005318C0"/>
    <w:rsid w:val="00531909"/>
    <w:rsid w:val="00533E49"/>
    <w:rsid w:val="00533F85"/>
    <w:rsid w:val="00535B81"/>
    <w:rsid w:val="00542737"/>
    <w:rsid w:val="00543710"/>
    <w:rsid w:val="00543763"/>
    <w:rsid w:val="00543A64"/>
    <w:rsid w:val="005456E1"/>
    <w:rsid w:val="00545E02"/>
    <w:rsid w:val="00545EAE"/>
    <w:rsid w:val="00546213"/>
    <w:rsid w:val="00546C64"/>
    <w:rsid w:val="00547B1D"/>
    <w:rsid w:val="00547B36"/>
    <w:rsid w:val="00547DCD"/>
    <w:rsid w:val="00550A44"/>
    <w:rsid w:val="005526BA"/>
    <w:rsid w:val="00554887"/>
    <w:rsid w:val="0055494A"/>
    <w:rsid w:val="00554F74"/>
    <w:rsid w:val="00555578"/>
    <w:rsid w:val="00555CFF"/>
    <w:rsid w:val="0055643C"/>
    <w:rsid w:val="00556970"/>
    <w:rsid w:val="00557025"/>
    <w:rsid w:val="00560908"/>
    <w:rsid w:val="005614C0"/>
    <w:rsid w:val="005622A2"/>
    <w:rsid w:val="005626E0"/>
    <w:rsid w:val="00563AED"/>
    <w:rsid w:val="005647B7"/>
    <w:rsid w:val="00564988"/>
    <w:rsid w:val="005653EC"/>
    <w:rsid w:val="005660FA"/>
    <w:rsid w:val="00566217"/>
    <w:rsid w:val="0056660B"/>
    <w:rsid w:val="005677E6"/>
    <w:rsid w:val="00567951"/>
    <w:rsid w:val="00570A0E"/>
    <w:rsid w:val="00571848"/>
    <w:rsid w:val="00572D89"/>
    <w:rsid w:val="005732B8"/>
    <w:rsid w:val="00573600"/>
    <w:rsid w:val="005744E7"/>
    <w:rsid w:val="00575271"/>
    <w:rsid w:val="005760F9"/>
    <w:rsid w:val="0057649F"/>
    <w:rsid w:val="00581116"/>
    <w:rsid w:val="00581691"/>
    <w:rsid w:val="005818F9"/>
    <w:rsid w:val="00582ECD"/>
    <w:rsid w:val="0058332B"/>
    <w:rsid w:val="0058459F"/>
    <w:rsid w:val="00584E87"/>
    <w:rsid w:val="00585081"/>
    <w:rsid w:val="00586112"/>
    <w:rsid w:val="005861F6"/>
    <w:rsid w:val="00586B2E"/>
    <w:rsid w:val="0058716F"/>
    <w:rsid w:val="00587711"/>
    <w:rsid w:val="00587C40"/>
    <w:rsid w:val="00590A72"/>
    <w:rsid w:val="00596099"/>
    <w:rsid w:val="00596200"/>
    <w:rsid w:val="00596CCF"/>
    <w:rsid w:val="00597781"/>
    <w:rsid w:val="005A0028"/>
    <w:rsid w:val="005A064F"/>
    <w:rsid w:val="005A0C3C"/>
    <w:rsid w:val="005A1335"/>
    <w:rsid w:val="005A1DBD"/>
    <w:rsid w:val="005A4B0D"/>
    <w:rsid w:val="005A6990"/>
    <w:rsid w:val="005A7567"/>
    <w:rsid w:val="005A7A3F"/>
    <w:rsid w:val="005B02D6"/>
    <w:rsid w:val="005B1056"/>
    <w:rsid w:val="005B29FE"/>
    <w:rsid w:val="005B2A13"/>
    <w:rsid w:val="005B3AD0"/>
    <w:rsid w:val="005B4206"/>
    <w:rsid w:val="005B4346"/>
    <w:rsid w:val="005B434F"/>
    <w:rsid w:val="005B5F16"/>
    <w:rsid w:val="005B74C5"/>
    <w:rsid w:val="005B7934"/>
    <w:rsid w:val="005C0897"/>
    <w:rsid w:val="005C122B"/>
    <w:rsid w:val="005C2426"/>
    <w:rsid w:val="005C3A53"/>
    <w:rsid w:val="005C3C33"/>
    <w:rsid w:val="005C4CC8"/>
    <w:rsid w:val="005C535A"/>
    <w:rsid w:val="005C59E2"/>
    <w:rsid w:val="005C5F4D"/>
    <w:rsid w:val="005C6352"/>
    <w:rsid w:val="005C6482"/>
    <w:rsid w:val="005C7CEE"/>
    <w:rsid w:val="005D0FE9"/>
    <w:rsid w:val="005D11CD"/>
    <w:rsid w:val="005D1EEA"/>
    <w:rsid w:val="005D3350"/>
    <w:rsid w:val="005D4B05"/>
    <w:rsid w:val="005D4E3A"/>
    <w:rsid w:val="005D5204"/>
    <w:rsid w:val="005D56AA"/>
    <w:rsid w:val="005D588E"/>
    <w:rsid w:val="005D5E40"/>
    <w:rsid w:val="005D5EBA"/>
    <w:rsid w:val="005D60FA"/>
    <w:rsid w:val="005D6772"/>
    <w:rsid w:val="005E262C"/>
    <w:rsid w:val="005E29E2"/>
    <w:rsid w:val="005E34DD"/>
    <w:rsid w:val="005E382B"/>
    <w:rsid w:val="005E43B0"/>
    <w:rsid w:val="005E456B"/>
    <w:rsid w:val="005E47D3"/>
    <w:rsid w:val="005E4AC9"/>
    <w:rsid w:val="005E741C"/>
    <w:rsid w:val="005E749C"/>
    <w:rsid w:val="005F10C2"/>
    <w:rsid w:val="005F1270"/>
    <w:rsid w:val="005F1FA6"/>
    <w:rsid w:val="005F224A"/>
    <w:rsid w:val="005F291E"/>
    <w:rsid w:val="005F3437"/>
    <w:rsid w:val="005F395B"/>
    <w:rsid w:val="005F43CE"/>
    <w:rsid w:val="005F4737"/>
    <w:rsid w:val="005F4D0A"/>
    <w:rsid w:val="005F6816"/>
    <w:rsid w:val="005F7ABA"/>
    <w:rsid w:val="006011C7"/>
    <w:rsid w:val="0060143E"/>
    <w:rsid w:val="006015F5"/>
    <w:rsid w:val="006017DD"/>
    <w:rsid w:val="00604029"/>
    <w:rsid w:val="00604523"/>
    <w:rsid w:val="00604C49"/>
    <w:rsid w:val="006052A1"/>
    <w:rsid w:val="00605AE2"/>
    <w:rsid w:val="00605B05"/>
    <w:rsid w:val="00605B0A"/>
    <w:rsid w:val="0060699A"/>
    <w:rsid w:val="006073ED"/>
    <w:rsid w:val="00607C27"/>
    <w:rsid w:val="00610DF3"/>
    <w:rsid w:val="00610EBE"/>
    <w:rsid w:val="00611E45"/>
    <w:rsid w:val="00613384"/>
    <w:rsid w:val="0061600E"/>
    <w:rsid w:val="0061675A"/>
    <w:rsid w:val="006170AE"/>
    <w:rsid w:val="00620B34"/>
    <w:rsid w:val="00620C25"/>
    <w:rsid w:val="00621A78"/>
    <w:rsid w:val="00621B9A"/>
    <w:rsid w:val="0062206E"/>
    <w:rsid w:val="00624750"/>
    <w:rsid w:val="006264F7"/>
    <w:rsid w:val="00627378"/>
    <w:rsid w:val="0063018D"/>
    <w:rsid w:val="006302CE"/>
    <w:rsid w:val="006308F5"/>
    <w:rsid w:val="0063103F"/>
    <w:rsid w:val="00631823"/>
    <w:rsid w:val="006318C8"/>
    <w:rsid w:val="00631A38"/>
    <w:rsid w:val="006321D1"/>
    <w:rsid w:val="00633218"/>
    <w:rsid w:val="00633AED"/>
    <w:rsid w:val="0063523B"/>
    <w:rsid w:val="0063561E"/>
    <w:rsid w:val="006359CF"/>
    <w:rsid w:val="00636579"/>
    <w:rsid w:val="00640A1A"/>
    <w:rsid w:val="00640F0E"/>
    <w:rsid w:val="00640F43"/>
    <w:rsid w:val="0064183D"/>
    <w:rsid w:val="00641CD8"/>
    <w:rsid w:val="00641D42"/>
    <w:rsid w:val="00641F7B"/>
    <w:rsid w:val="006423D0"/>
    <w:rsid w:val="0064273B"/>
    <w:rsid w:val="00642902"/>
    <w:rsid w:val="00643CA3"/>
    <w:rsid w:val="00643DD3"/>
    <w:rsid w:val="00644085"/>
    <w:rsid w:val="006446DE"/>
    <w:rsid w:val="0064484A"/>
    <w:rsid w:val="00645749"/>
    <w:rsid w:val="00646549"/>
    <w:rsid w:val="00646B62"/>
    <w:rsid w:val="0065225F"/>
    <w:rsid w:val="0065228A"/>
    <w:rsid w:val="00652876"/>
    <w:rsid w:val="006533D9"/>
    <w:rsid w:val="0065370D"/>
    <w:rsid w:val="00654B08"/>
    <w:rsid w:val="00654EC1"/>
    <w:rsid w:val="00654EDF"/>
    <w:rsid w:val="00656EAA"/>
    <w:rsid w:val="00657F13"/>
    <w:rsid w:val="00661437"/>
    <w:rsid w:val="0066193C"/>
    <w:rsid w:val="00661B37"/>
    <w:rsid w:val="00662332"/>
    <w:rsid w:val="0066306E"/>
    <w:rsid w:val="00663335"/>
    <w:rsid w:val="00663DA7"/>
    <w:rsid w:val="00664F34"/>
    <w:rsid w:val="006658F3"/>
    <w:rsid w:val="006665E7"/>
    <w:rsid w:val="00666F62"/>
    <w:rsid w:val="00666F83"/>
    <w:rsid w:val="00667EDA"/>
    <w:rsid w:val="00670D61"/>
    <w:rsid w:val="0067244A"/>
    <w:rsid w:val="00672BBF"/>
    <w:rsid w:val="00675319"/>
    <w:rsid w:val="00676B4E"/>
    <w:rsid w:val="00677011"/>
    <w:rsid w:val="00677185"/>
    <w:rsid w:val="006800DC"/>
    <w:rsid w:val="006803D1"/>
    <w:rsid w:val="0068092A"/>
    <w:rsid w:val="00681FCE"/>
    <w:rsid w:val="00682025"/>
    <w:rsid w:val="00682C5E"/>
    <w:rsid w:val="00682FFD"/>
    <w:rsid w:val="006831AA"/>
    <w:rsid w:val="0068363A"/>
    <w:rsid w:val="00683D6D"/>
    <w:rsid w:val="006860A8"/>
    <w:rsid w:val="0068629A"/>
    <w:rsid w:val="006867C0"/>
    <w:rsid w:val="006871E8"/>
    <w:rsid w:val="00690E67"/>
    <w:rsid w:val="00691187"/>
    <w:rsid w:val="00691795"/>
    <w:rsid w:val="00691958"/>
    <w:rsid w:val="00691BE9"/>
    <w:rsid w:val="006932FA"/>
    <w:rsid w:val="006949BF"/>
    <w:rsid w:val="006953F4"/>
    <w:rsid w:val="006958A5"/>
    <w:rsid w:val="00696DAF"/>
    <w:rsid w:val="006A0CC4"/>
    <w:rsid w:val="006A1424"/>
    <w:rsid w:val="006A1465"/>
    <w:rsid w:val="006A1C23"/>
    <w:rsid w:val="006A3290"/>
    <w:rsid w:val="006A369E"/>
    <w:rsid w:val="006A3974"/>
    <w:rsid w:val="006A3E57"/>
    <w:rsid w:val="006A5464"/>
    <w:rsid w:val="006A61E1"/>
    <w:rsid w:val="006A74A9"/>
    <w:rsid w:val="006A7AA4"/>
    <w:rsid w:val="006B1858"/>
    <w:rsid w:val="006B1B46"/>
    <w:rsid w:val="006B1DFB"/>
    <w:rsid w:val="006B2B9D"/>
    <w:rsid w:val="006B3C4C"/>
    <w:rsid w:val="006B4655"/>
    <w:rsid w:val="006B548E"/>
    <w:rsid w:val="006B5AB5"/>
    <w:rsid w:val="006B6592"/>
    <w:rsid w:val="006B7CF0"/>
    <w:rsid w:val="006C17CD"/>
    <w:rsid w:val="006C193C"/>
    <w:rsid w:val="006C36BD"/>
    <w:rsid w:val="006C3945"/>
    <w:rsid w:val="006C5981"/>
    <w:rsid w:val="006C6039"/>
    <w:rsid w:val="006C7583"/>
    <w:rsid w:val="006D076E"/>
    <w:rsid w:val="006D18ED"/>
    <w:rsid w:val="006D1D3F"/>
    <w:rsid w:val="006D2332"/>
    <w:rsid w:val="006D3571"/>
    <w:rsid w:val="006D4C98"/>
    <w:rsid w:val="006D4E9B"/>
    <w:rsid w:val="006D66D8"/>
    <w:rsid w:val="006D6DB8"/>
    <w:rsid w:val="006D7082"/>
    <w:rsid w:val="006D7A96"/>
    <w:rsid w:val="006E0657"/>
    <w:rsid w:val="006E1447"/>
    <w:rsid w:val="006E178B"/>
    <w:rsid w:val="006E2CAF"/>
    <w:rsid w:val="006E37F0"/>
    <w:rsid w:val="006E599A"/>
    <w:rsid w:val="006E63E2"/>
    <w:rsid w:val="006E7A35"/>
    <w:rsid w:val="006E7F01"/>
    <w:rsid w:val="006F0911"/>
    <w:rsid w:val="006F0DD3"/>
    <w:rsid w:val="006F1217"/>
    <w:rsid w:val="006F1A99"/>
    <w:rsid w:val="006F29D6"/>
    <w:rsid w:val="006F2FF3"/>
    <w:rsid w:val="006F3B43"/>
    <w:rsid w:val="006F3F0D"/>
    <w:rsid w:val="006F4518"/>
    <w:rsid w:val="006F68FB"/>
    <w:rsid w:val="006F79EB"/>
    <w:rsid w:val="00700DD9"/>
    <w:rsid w:val="00702040"/>
    <w:rsid w:val="00704B4B"/>
    <w:rsid w:val="00704B4C"/>
    <w:rsid w:val="0070530E"/>
    <w:rsid w:val="0070533C"/>
    <w:rsid w:val="00706004"/>
    <w:rsid w:val="00706970"/>
    <w:rsid w:val="00707225"/>
    <w:rsid w:val="00707CD1"/>
    <w:rsid w:val="00707F13"/>
    <w:rsid w:val="0071205C"/>
    <w:rsid w:val="0071266E"/>
    <w:rsid w:val="007138D5"/>
    <w:rsid w:val="00714300"/>
    <w:rsid w:val="007149E9"/>
    <w:rsid w:val="00715AE4"/>
    <w:rsid w:val="00715EB9"/>
    <w:rsid w:val="00717037"/>
    <w:rsid w:val="00717DC2"/>
    <w:rsid w:val="00721D85"/>
    <w:rsid w:val="00722313"/>
    <w:rsid w:val="007232B7"/>
    <w:rsid w:val="007236DA"/>
    <w:rsid w:val="00724822"/>
    <w:rsid w:val="0072493C"/>
    <w:rsid w:val="0072672E"/>
    <w:rsid w:val="00726F74"/>
    <w:rsid w:val="00727D77"/>
    <w:rsid w:val="007306BF"/>
    <w:rsid w:val="007308ED"/>
    <w:rsid w:val="00731F00"/>
    <w:rsid w:val="00732818"/>
    <w:rsid w:val="00733EF4"/>
    <w:rsid w:val="00734960"/>
    <w:rsid w:val="007349D0"/>
    <w:rsid w:val="00735669"/>
    <w:rsid w:val="00737E45"/>
    <w:rsid w:val="00741D9D"/>
    <w:rsid w:val="00742399"/>
    <w:rsid w:val="0074257E"/>
    <w:rsid w:val="007430FD"/>
    <w:rsid w:val="00743398"/>
    <w:rsid w:val="007475AE"/>
    <w:rsid w:val="00747A24"/>
    <w:rsid w:val="00747F41"/>
    <w:rsid w:val="00751E5C"/>
    <w:rsid w:val="0075286E"/>
    <w:rsid w:val="00752A48"/>
    <w:rsid w:val="00752C44"/>
    <w:rsid w:val="00753F8D"/>
    <w:rsid w:val="0075408C"/>
    <w:rsid w:val="00754897"/>
    <w:rsid w:val="00755734"/>
    <w:rsid w:val="00757E8D"/>
    <w:rsid w:val="007602D7"/>
    <w:rsid w:val="007630C4"/>
    <w:rsid w:val="007631B4"/>
    <w:rsid w:val="007631BE"/>
    <w:rsid w:val="00763759"/>
    <w:rsid w:val="00763846"/>
    <w:rsid w:val="00765F5E"/>
    <w:rsid w:val="00766BA0"/>
    <w:rsid w:val="00766F9B"/>
    <w:rsid w:val="00767CF5"/>
    <w:rsid w:val="0077059C"/>
    <w:rsid w:val="007707AA"/>
    <w:rsid w:val="00771836"/>
    <w:rsid w:val="00772DC3"/>
    <w:rsid w:val="00773ED2"/>
    <w:rsid w:val="00773FA3"/>
    <w:rsid w:val="00774565"/>
    <w:rsid w:val="007745BD"/>
    <w:rsid w:val="0077506D"/>
    <w:rsid w:val="00775AF4"/>
    <w:rsid w:val="007808F9"/>
    <w:rsid w:val="0078175F"/>
    <w:rsid w:val="007821B0"/>
    <w:rsid w:val="00783072"/>
    <w:rsid w:val="0078335B"/>
    <w:rsid w:val="007858D2"/>
    <w:rsid w:val="00785A31"/>
    <w:rsid w:val="00785B80"/>
    <w:rsid w:val="00787293"/>
    <w:rsid w:val="0079073E"/>
    <w:rsid w:val="007907EF"/>
    <w:rsid w:val="007932A3"/>
    <w:rsid w:val="0079621E"/>
    <w:rsid w:val="00796DEF"/>
    <w:rsid w:val="00797237"/>
    <w:rsid w:val="00797FAB"/>
    <w:rsid w:val="007A01CA"/>
    <w:rsid w:val="007A06F3"/>
    <w:rsid w:val="007A15A8"/>
    <w:rsid w:val="007A33B2"/>
    <w:rsid w:val="007A3C80"/>
    <w:rsid w:val="007A4821"/>
    <w:rsid w:val="007A5F4E"/>
    <w:rsid w:val="007A6302"/>
    <w:rsid w:val="007A6424"/>
    <w:rsid w:val="007A6763"/>
    <w:rsid w:val="007A6819"/>
    <w:rsid w:val="007A6D66"/>
    <w:rsid w:val="007A7A3D"/>
    <w:rsid w:val="007B0118"/>
    <w:rsid w:val="007B140B"/>
    <w:rsid w:val="007B1FB5"/>
    <w:rsid w:val="007B3304"/>
    <w:rsid w:val="007B341A"/>
    <w:rsid w:val="007B3814"/>
    <w:rsid w:val="007B573F"/>
    <w:rsid w:val="007B616E"/>
    <w:rsid w:val="007B6D47"/>
    <w:rsid w:val="007B7309"/>
    <w:rsid w:val="007B7861"/>
    <w:rsid w:val="007B7AFC"/>
    <w:rsid w:val="007C0055"/>
    <w:rsid w:val="007C07DA"/>
    <w:rsid w:val="007C09D5"/>
    <w:rsid w:val="007C1126"/>
    <w:rsid w:val="007C133A"/>
    <w:rsid w:val="007C14E6"/>
    <w:rsid w:val="007C1CB0"/>
    <w:rsid w:val="007C2E75"/>
    <w:rsid w:val="007C3962"/>
    <w:rsid w:val="007C5B83"/>
    <w:rsid w:val="007C5E67"/>
    <w:rsid w:val="007C6112"/>
    <w:rsid w:val="007C64C4"/>
    <w:rsid w:val="007C71DE"/>
    <w:rsid w:val="007D0FDC"/>
    <w:rsid w:val="007D1615"/>
    <w:rsid w:val="007D2AA7"/>
    <w:rsid w:val="007D3194"/>
    <w:rsid w:val="007D4A32"/>
    <w:rsid w:val="007D56CF"/>
    <w:rsid w:val="007D6483"/>
    <w:rsid w:val="007D65D2"/>
    <w:rsid w:val="007D6A4D"/>
    <w:rsid w:val="007D7FA7"/>
    <w:rsid w:val="007E026A"/>
    <w:rsid w:val="007E074A"/>
    <w:rsid w:val="007E20E6"/>
    <w:rsid w:val="007E22CD"/>
    <w:rsid w:val="007E4329"/>
    <w:rsid w:val="007E49AC"/>
    <w:rsid w:val="007E6E0D"/>
    <w:rsid w:val="007E70F5"/>
    <w:rsid w:val="007F0DDE"/>
    <w:rsid w:val="007F0EED"/>
    <w:rsid w:val="007F1A46"/>
    <w:rsid w:val="007F1BF4"/>
    <w:rsid w:val="007F1D86"/>
    <w:rsid w:val="007F3211"/>
    <w:rsid w:val="007F367D"/>
    <w:rsid w:val="007F4625"/>
    <w:rsid w:val="007F4E77"/>
    <w:rsid w:val="007F5433"/>
    <w:rsid w:val="007F69A1"/>
    <w:rsid w:val="007F7C03"/>
    <w:rsid w:val="007F7D6A"/>
    <w:rsid w:val="00800963"/>
    <w:rsid w:val="0080267E"/>
    <w:rsid w:val="00802D64"/>
    <w:rsid w:val="00802E0B"/>
    <w:rsid w:val="00804011"/>
    <w:rsid w:val="0080467E"/>
    <w:rsid w:val="0080552B"/>
    <w:rsid w:val="00805A67"/>
    <w:rsid w:val="00805AD1"/>
    <w:rsid w:val="00807FB0"/>
    <w:rsid w:val="00810C1F"/>
    <w:rsid w:val="00811055"/>
    <w:rsid w:val="00811137"/>
    <w:rsid w:val="00811927"/>
    <w:rsid w:val="00811E5B"/>
    <w:rsid w:val="008126D8"/>
    <w:rsid w:val="00813FE9"/>
    <w:rsid w:val="0081503A"/>
    <w:rsid w:val="008154AC"/>
    <w:rsid w:val="00815CEF"/>
    <w:rsid w:val="00815D61"/>
    <w:rsid w:val="00816176"/>
    <w:rsid w:val="00816360"/>
    <w:rsid w:val="008169EF"/>
    <w:rsid w:val="0081735E"/>
    <w:rsid w:val="00820093"/>
    <w:rsid w:val="00820460"/>
    <w:rsid w:val="00820AAD"/>
    <w:rsid w:val="008216AC"/>
    <w:rsid w:val="00821A76"/>
    <w:rsid w:val="0082234B"/>
    <w:rsid w:val="00822351"/>
    <w:rsid w:val="0082296C"/>
    <w:rsid w:val="0082322A"/>
    <w:rsid w:val="0082438E"/>
    <w:rsid w:val="0082768A"/>
    <w:rsid w:val="00830A71"/>
    <w:rsid w:val="00830F5E"/>
    <w:rsid w:val="0083176F"/>
    <w:rsid w:val="00831F0C"/>
    <w:rsid w:val="008320C9"/>
    <w:rsid w:val="008329DD"/>
    <w:rsid w:val="00832D4E"/>
    <w:rsid w:val="008337AC"/>
    <w:rsid w:val="00833963"/>
    <w:rsid w:val="008339D2"/>
    <w:rsid w:val="00833CD8"/>
    <w:rsid w:val="00835166"/>
    <w:rsid w:val="00835701"/>
    <w:rsid w:val="0083582F"/>
    <w:rsid w:val="008359A9"/>
    <w:rsid w:val="00835D0D"/>
    <w:rsid w:val="00836459"/>
    <w:rsid w:val="008404D7"/>
    <w:rsid w:val="008442CE"/>
    <w:rsid w:val="00844A05"/>
    <w:rsid w:val="00845D0A"/>
    <w:rsid w:val="00845F7E"/>
    <w:rsid w:val="00846035"/>
    <w:rsid w:val="00847C41"/>
    <w:rsid w:val="008511B7"/>
    <w:rsid w:val="0085253E"/>
    <w:rsid w:val="00855530"/>
    <w:rsid w:val="00855B1D"/>
    <w:rsid w:val="0085614B"/>
    <w:rsid w:val="008565C9"/>
    <w:rsid w:val="00856DBE"/>
    <w:rsid w:val="00857921"/>
    <w:rsid w:val="008600CD"/>
    <w:rsid w:val="008609B3"/>
    <w:rsid w:val="00864449"/>
    <w:rsid w:val="008645CD"/>
    <w:rsid w:val="00866C10"/>
    <w:rsid w:val="008721A9"/>
    <w:rsid w:val="00872456"/>
    <w:rsid w:val="0087282C"/>
    <w:rsid w:val="00872C81"/>
    <w:rsid w:val="00873138"/>
    <w:rsid w:val="00873A0E"/>
    <w:rsid w:val="008771C1"/>
    <w:rsid w:val="00880C95"/>
    <w:rsid w:val="00880D68"/>
    <w:rsid w:val="008819B6"/>
    <w:rsid w:val="00881F6C"/>
    <w:rsid w:val="00882433"/>
    <w:rsid w:val="008825F5"/>
    <w:rsid w:val="00882F14"/>
    <w:rsid w:val="00885EBA"/>
    <w:rsid w:val="00886223"/>
    <w:rsid w:val="008866ED"/>
    <w:rsid w:val="00887143"/>
    <w:rsid w:val="00887B1A"/>
    <w:rsid w:val="00890212"/>
    <w:rsid w:val="00890E77"/>
    <w:rsid w:val="008921F2"/>
    <w:rsid w:val="008923EA"/>
    <w:rsid w:val="00892A97"/>
    <w:rsid w:val="00894C17"/>
    <w:rsid w:val="00895391"/>
    <w:rsid w:val="0089677C"/>
    <w:rsid w:val="0089717A"/>
    <w:rsid w:val="008A08EC"/>
    <w:rsid w:val="008A1EA1"/>
    <w:rsid w:val="008A2010"/>
    <w:rsid w:val="008A2564"/>
    <w:rsid w:val="008A2589"/>
    <w:rsid w:val="008A371E"/>
    <w:rsid w:val="008A45EE"/>
    <w:rsid w:val="008A4917"/>
    <w:rsid w:val="008A617B"/>
    <w:rsid w:val="008A61D3"/>
    <w:rsid w:val="008A66EF"/>
    <w:rsid w:val="008A699C"/>
    <w:rsid w:val="008A6AFC"/>
    <w:rsid w:val="008A70EC"/>
    <w:rsid w:val="008A71A4"/>
    <w:rsid w:val="008B0CE0"/>
    <w:rsid w:val="008B2FB4"/>
    <w:rsid w:val="008B4B61"/>
    <w:rsid w:val="008B5F7B"/>
    <w:rsid w:val="008B6A65"/>
    <w:rsid w:val="008B789C"/>
    <w:rsid w:val="008B7F67"/>
    <w:rsid w:val="008C093A"/>
    <w:rsid w:val="008C1079"/>
    <w:rsid w:val="008C1825"/>
    <w:rsid w:val="008C1CA4"/>
    <w:rsid w:val="008C2143"/>
    <w:rsid w:val="008C3FA2"/>
    <w:rsid w:val="008C460C"/>
    <w:rsid w:val="008C4A0B"/>
    <w:rsid w:val="008C54FE"/>
    <w:rsid w:val="008C591D"/>
    <w:rsid w:val="008C5E38"/>
    <w:rsid w:val="008C63A0"/>
    <w:rsid w:val="008C6862"/>
    <w:rsid w:val="008C6965"/>
    <w:rsid w:val="008C6DCC"/>
    <w:rsid w:val="008D015F"/>
    <w:rsid w:val="008D0F5B"/>
    <w:rsid w:val="008D1129"/>
    <w:rsid w:val="008D14A0"/>
    <w:rsid w:val="008D2976"/>
    <w:rsid w:val="008D2C1A"/>
    <w:rsid w:val="008D36F0"/>
    <w:rsid w:val="008D38A9"/>
    <w:rsid w:val="008D3EB0"/>
    <w:rsid w:val="008D46FB"/>
    <w:rsid w:val="008D4727"/>
    <w:rsid w:val="008D525B"/>
    <w:rsid w:val="008D53D2"/>
    <w:rsid w:val="008D542E"/>
    <w:rsid w:val="008D55A5"/>
    <w:rsid w:val="008D639B"/>
    <w:rsid w:val="008E0284"/>
    <w:rsid w:val="008E04F5"/>
    <w:rsid w:val="008E090D"/>
    <w:rsid w:val="008E155D"/>
    <w:rsid w:val="008E15E0"/>
    <w:rsid w:val="008E3413"/>
    <w:rsid w:val="008E37E5"/>
    <w:rsid w:val="008E3BFE"/>
    <w:rsid w:val="008E3D38"/>
    <w:rsid w:val="008E4444"/>
    <w:rsid w:val="008E49B5"/>
    <w:rsid w:val="008E4C94"/>
    <w:rsid w:val="008E4EE6"/>
    <w:rsid w:val="008E54E9"/>
    <w:rsid w:val="008E5C4E"/>
    <w:rsid w:val="008E61DC"/>
    <w:rsid w:val="008E622C"/>
    <w:rsid w:val="008E776C"/>
    <w:rsid w:val="008E79CA"/>
    <w:rsid w:val="008E7DB4"/>
    <w:rsid w:val="008F0509"/>
    <w:rsid w:val="008F262D"/>
    <w:rsid w:val="008F3141"/>
    <w:rsid w:val="008F365E"/>
    <w:rsid w:val="008F480C"/>
    <w:rsid w:val="008F6869"/>
    <w:rsid w:val="008F6C06"/>
    <w:rsid w:val="008F6C7D"/>
    <w:rsid w:val="008F7C08"/>
    <w:rsid w:val="009004A7"/>
    <w:rsid w:val="00900D00"/>
    <w:rsid w:val="009011D6"/>
    <w:rsid w:val="00902DB9"/>
    <w:rsid w:val="00904244"/>
    <w:rsid w:val="00904AA9"/>
    <w:rsid w:val="0090667E"/>
    <w:rsid w:val="009075EA"/>
    <w:rsid w:val="00910BE7"/>
    <w:rsid w:val="00911169"/>
    <w:rsid w:val="009115EF"/>
    <w:rsid w:val="00911E6C"/>
    <w:rsid w:val="009120F0"/>
    <w:rsid w:val="0091255B"/>
    <w:rsid w:val="009130BA"/>
    <w:rsid w:val="0091320B"/>
    <w:rsid w:val="0091466B"/>
    <w:rsid w:val="00916108"/>
    <w:rsid w:val="00916742"/>
    <w:rsid w:val="009174A4"/>
    <w:rsid w:val="00917939"/>
    <w:rsid w:val="0092110F"/>
    <w:rsid w:val="00921150"/>
    <w:rsid w:val="009219D7"/>
    <w:rsid w:val="00921A52"/>
    <w:rsid w:val="00923766"/>
    <w:rsid w:val="00926B07"/>
    <w:rsid w:val="009279AF"/>
    <w:rsid w:val="00927CC9"/>
    <w:rsid w:val="009300E9"/>
    <w:rsid w:val="00930D45"/>
    <w:rsid w:val="0093277F"/>
    <w:rsid w:val="009345E4"/>
    <w:rsid w:val="00934B2A"/>
    <w:rsid w:val="00934D41"/>
    <w:rsid w:val="009350D1"/>
    <w:rsid w:val="0093633F"/>
    <w:rsid w:val="00936D19"/>
    <w:rsid w:val="00936D56"/>
    <w:rsid w:val="00937C40"/>
    <w:rsid w:val="00941801"/>
    <w:rsid w:val="00941FE7"/>
    <w:rsid w:val="00945021"/>
    <w:rsid w:val="009456A8"/>
    <w:rsid w:val="009475D0"/>
    <w:rsid w:val="00952730"/>
    <w:rsid w:val="00952991"/>
    <w:rsid w:val="00952B3F"/>
    <w:rsid w:val="009530CA"/>
    <w:rsid w:val="00953EA3"/>
    <w:rsid w:val="009550E2"/>
    <w:rsid w:val="00955153"/>
    <w:rsid w:val="00955536"/>
    <w:rsid w:val="0095556D"/>
    <w:rsid w:val="009558AE"/>
    <w:rsid w:val="00955D61"/>
    <w:rsid w:val="00956626"/>
    <w:rsid w:val="0095687D"/>
    <w:rsid w:val="00962A4C"/>
    <w:rsid w:val="00962C48"/>
    <w:rsid w:val="00964314"/>
    <w:rsid w:val="009645EC"/>
    <w:rsid w:val="00965515"/>
    <w:rsid w:val="00966E9A"/>
    <w:rsid w:val="0097114A"/>
    <w:rsid w:val="009711DD"/>
    <w:rsid w:val="00971300"/>
    <w:rsid w:val="00971D58"/>
    <w:rsid w:val="0097261E"/>
    <w:rsid w:val="0097376F"/>
    <w:rsid w:val="00974725"/>
    <w:rsid w:val="00975A89"/>
    <w:rsid w:val="009761A6"/>
    <w:rsid w:val="00976F4F"/>
    <w:rsid w:val="009778E6"/>
    <w:rsid w:val="00980009"/>
    <w:rsid w:val="00980224"/>
    <w:rsid w:val="0098107F"/>
    <w:rsid w:val="00982A03"/>
    <w:rsid w:val="009835A8"/>
    <w:rsid w:val="009837CB"/>
    <w:rsid w:val="0098410D"/>
    <w:rsid w:val="00984F46"/>
    <w:rsid w:val="009868E7"/>
    <w:rsid w:val="009870A7"/>
    <w:rsid w:val="009871DB"/>
    <w:rsid w:val="009877B4"/>
    <w:rsid w:val="00987845"/>
    <w:rsid w:val="00987BDE"/>
    <w:rsid w:val="00990CBD"/>
    <w:rsid w:val="00990CCF"/>
    <w:rsid w:val="00990D0C"/>
    <w:rsid w:val="00992D2C"/>
    <w:rsid w:val="0099449D"/>
    <w:rsid w:val="0099603F"/>
    <w:rsid w:val="0099670E"/>
    <w:rsid w:val="00996B1C"/>
    <w:rsid w:val="00997AA9"/>
    <w:rsid w:val="009A15A2"/>
    <w:rsid w:val="009A22ED"/>
    <w:rsid w:val="009A2A8A"/>
    <w:rsid w:val="009A2DA2"/>
    <w:rsid w:val="009A3CFC"/>
    <w:rsid w:val="009A3FEA"/>
    <w:rsid w:val="009A42B7"/>
    <w:rsid w:val="009A70A7"/>
    <w:rsid w:val="009A7874"/>
    <w:rsid w:val="009A7B93"/>
    <w:rsid w:val="009A7C4E"/>
    <w:rsid w:val="009B09F1"/>
    <w:rsid w:val="009B0C0F"/>
    <w:rsid w:val="009B143F"/>
    <w:rsid w:val="009B229C"/>
    <w:rsid w:val="009B2B46"/>
    <w:rsid w:val="009B504A"/>
    <w:rsid w:val="009B51E2"/>
    <w:rsid w:val="009B54F8"/>
    <w:rsid w:val="009B62F7"/>
    <w:rsid w:val="009B687C"/>
    <w:rsid w:val="009B6A0A"/>
    <w:rsid w:val="009B7502"/>
    <w:rsid w:val="009B773E"/>
    <w:rsid w:val="009B7B71"/>
    <w:rsid w:val="009C0400"/>
    <w:rsid w:val="009C0625"/>
    <w:rsid w:val="009C0761"/>
    <w:rsid w:val="009C0A36"/>
    <w:rsid w:val="009C0CB5"/>
    <w:rsid w:val="009C11C0"/>
    <w:rsid w:val="009C1719"/>
    <w:rsid w:val="009C235F"/>
    <w:rsid w:val="009C2427"/>
    <w:rsid w:val="009C269B"/>
    <w:rsid w:val="009C3149"/>
    <w:rsid w:val="009C3FCD"/>
    <w:rsid w:val="009C5856"/>
    <w:rsid w:val="009D0D5D"/>
    <w:rsid w:val="009D12EA"/>
    <w:rsid w:val="009D1BAB"/>
    <w:rsid w:val="009D40F8"/>
    <w:rsid w:val="009D4184"/>
    <w:rsid w:val="009D4D07"/>
    <w:rsid w:val="009D5128"/>
    <w:rsid w:val="009D5BB1"/>
    <w:rsid w:val="009D627C"/>
    <w:rsid w:val="009D6C84"/>
    <w:rsid w:val="009D701A"/>
    <w:rsid w:val="009D7B87"/>
    <w:rsid w:val="009E0107"/>
    <w:rsid w:val="009E1B41"/>
    <w:rsid w:val="009E3396"/>
    <w:rsid w:val="009E3897"/>
    <w:rsid w:val="009E401A"/>
    <w:rsid w:val="009E61B7"/>
    <w:rsid w:val="009E6940"/>
    <w:rsid w:val="009E77C1"/>
    <w:rsid w:val="009F1AFB"/>
    <w:rsid w:val="009F2EA7"/>
    <w:rsid w:val="009F46B4"/>
    <w:rsid w:val="009F566F"/>
    <w:rsid w:val="009F631E"/>
    <w:rsid w:val="009F6BC2"/>
    <w:rsid w:val="009F71AC"/>
    <w:rsid w:val="009F7317"/>
    <w:rsid w:val="009F774C"/>
    <w:rsid w:val="009F7970"/>
    <w:rsid w:val="009F7EC3"/>
    <w:rsid w:val="00A005E2"/>
    <w:rsid w:val="00A00996"/>
    <w:rsid w:val="00A02C3A"/>
    <w:rsid w:val="00A03C47"/>
    <w:rsid w:val="00A04AD5"/>
    <w:rsid w:val="00A04E73"/>
    <w:rsid w:val="00A0579A"/>
    <w:rsid w:val="00A05B4F"/>
    <w:rsid w:val="00A06E25"/>
    <w:rsid w:val="00A0753C"/>
    <w:rsid w:val="00A07B69"/>
    <w:rsid w:val="00A1033B"/>
    <w:rsid w:val="00A11409"/>
    <w:rsid w:val="00A11F37"/>
    <w:rsid w:val="00A12997"/>
    <w:rsid w:val="00A1308C"/>
    <w:rsid w:val="00A13C66"/>
    <w:rsid w:val="00A1432D"/>
    <w:rsid w:val="00A145A0"/>
    <w:rsid w:val="00A15265"/>
    <w:rsid w:val="00A157EA"/>
    <w:rsid w:val="00A16432"/>
    <w:rsid w:val="00A17731"/>
    <w:rsid w:val="00A203AC"/>
    <w:rsid w:val="00A20DE7"/>
    <w:rsid w:val="00A21FF4"/>
    <w:rsid w:val="00A223CF"/>
    <w:rsid w:val="00A22D3A"/>
    <w:rsid w:val="00A239DA"/>
    <w:rsid w:val="00A24106"/>
    <w:rsid w:val="00A2454B"/>
    <w:rsid w:val="00A24617"/>
    <w:rsid w:val="00A24BAF"/>
    <w:rsid w:val="00A24C44"/>
    <w:rsid w:val="00A25045"/>
    <w:rsid w:val="00A25752"/>
    <w:rsid w:val="00A26FF4"/>
    <w:rsid w:val="00A3105C"/>
    <w:rsid w:val="00A311C3"/>
    <w:rsid w:val="00A3152E"/>
    <w:rsid w:val="00A31BC9"/>
    <w:rsid w:val="00A3211C"/>
    <w:rsid w:val="00A349DE"/>
    <w:rsid w:val="00A35D4D"/>
    <w:rsid w:val="00A36A11"/>
    <w:rsid w:val="00A373E5"/>
    <w:rsid w:val="00A429D7"/>
    <w:rsid w:val="00A43264"/>
    <w:rsid w:val="00A43643"/>
    <w:rsid w:val="00A43DF9"/>
    <w:rsid w:val="00A44017"/>
    <w:rsid w:val="00A4414D"/>
    <w:rsid w:val="00A44DD1"/>
    <w:rsid w:val="00A45C53"/>
    <w:rsid w:val="00A461FB"/>
    <w:rsid w:val="00A46265"/>
    <w:rsid w:val="00A465DE"/>
    <w:rsid w:val="00A46C73"/>
    <w:rsid w:val="00A4788E"/>
    <w:rsid w:val="00A47F54"/>
    <w:rsid w:val="00A5076F"/>
    <w:rsid w:val="00A515A6"/>
    <w:rsid w:val="00A52DEC"/>
    <w:rsid w:val="00A5391D"/>
    <w:rsid w:val="00A53940"/>
    <w:rsid w:val="00A54753"/>
    <w:rsid w:val="00A55B0D"/>
    <w:rsid w:val="00A564D9"/>
    <w:rsid w:val="00A56A0D"/>
    <w:rsid w:val="00A56C98"/>
    <w:rsid w:val="00A56C9F"/>
    <w:rsid w:val="00A56EDA"/>
    <w:rsid w:val="00A60172"/>
    <w:rsid w:val="00A604D8"/>
    <w:rsid w:val="00A61283"/>
    <w:rsid w:val="00A6196B"/>
    <w:rsid w:val="00A624D2"/>
    <w:rsid w:val="00A62E50"/>
    <w:rsid w:val="00A62F45"/>
    <w:rsid w:val="00A63AAC"/>
    <w:rsid w:val="00A65368"/>
    <w:rsid w:val="00A66878"/>
    <w:rsid w:val="00A66957"/>
    <w:rsid w:val="00A673B8"/>
    <w:rsid w:val="00A67742"/>
    <w:rsid w:val="00A71C10"/>
    <w:rsid w:val="00A71D5E"/>
    <w:rsid w:val="00A724B9"/>
    <w:rsid w:val="00A75C4F"/>
    <w:rsid w:val="00A76F50"/>
    <w:rsid w:val="00A770EF"/>
    <w:rsid w:val="00A82017"/>
    <w:rsid w:val="00A83727"/>
    <w:rsid w:val="00A83994"/>
    <w:rsid w:val="00A848CF"/>
    <w:rsid w:val="00A8658D"/>
    <w:rsid w:val="00A9019D"/>
    <w:rsid w:val="00A908A7"/>
    <w:rsid w:val="00A909CC"/>
    <w:rsid w:val="00A90E6B"/>
    <w:rsid w:val="00A9162B"/>
    <w:rsid w:val="00A92434"/>
    <w:rsid w:val="00A926C3"/>
    <w:rsid w:val="00A926EA"/>
    <w:rsid w:val="00A9320D"/>
    <w:rsid w:val="00A938B0"/>
    <w:rsid w:val="00A93B8D"/>
    <w:rsid w:val="00A93DDC"/>
    <w:rsid w:val="00A94CC7"/>
    <w:rsid w:val="00A94D22"/>
    <w:rsid w:val="00A94F08"/>
    <w:rsid w:val="00A951E0"/>
    <w:rsid w:val="00A95E9D"/>
    <w:rsid w:val="00A96498"/>
    <w:rsid w:val="00A96A0C"/>
    <w:rsid w:val="00A96C60"/>
    <w:rsid w:val="00A97282"/>
    <w:rsid w:val="00A9730C"/>
    <w:rsid w:val="00AA101F"/>
    <w:rsid w:val="00AA1778"/>
    <w:rsid w:val="00AA2B81"/>
    <w:rsid w:val="00AA3A34"/>
    <w:rsid w:val="00AA479B"/>
    <w:rsid w:val="00AA4A10"/>
    <w:rsid w:val="00AA4A79"/>
    <w:rsid w:val="00AA54AD"/>
    <w:rsid w:val="00AA54EA"/>
    <w:rsid w:val="00AA5EEF"/>
    <w:rsid w:val="00AA63AB"/>
    <w:rsid w:val="00AA65EA"/>
    <w:rsid w:val="00AA6E4E"/>
    <w:rsid w:val="00AB046F"/>
    <w:rsid w:val="00AB290D"/>
    <w:rsid w:val="00AB3DB8"/>
    <w:rsid w:val="00AB4228"/>
    <w:rsid w:val="00AB512C"/>
    <w:rsid w:val="00AB5405"/>
    <w:rsid w:val="00AB6314"/>
    <w:rsid w:val="00AB67DE"/>
    <w:rsid w:val="00AB7079"/>
    <w:rsid w:val="00AB733E"/>
    <w:rsid w:val="00AB789E"/>
    <w:rsid w:val="00AB7AB4"/>
    <w:rsid w:val="00AC04A2"/>
    <w:rsid w:val="00AC08D9"/>
    <w:rsid w:val="00AC23C1"/>
    <w:rsid w:val="00AC2792"/>
    <w:rsid w:val="00AC2990"/>
    <w:rsid w:val="00AC2B4E"/>
    <w:rsid w:val="00AC776C"/>
    <w:rsid w:val="00AC7E59"/>
    <w:rsid w:val="00AD0173"/>
    <w:rsid w:val="00AD0CD0"/>
    <w:rsid w:val="00AD2AE5"/>
    <w:rsid w:val="00AD5FAC"/>
    <w:rsid w:val="00AD6B95"/>
    <w:rsid w:val="00AE06F0"/>
    <w:rsid w:val="00AE13B6"/>
    <w:rsid w:val="00AE1AAF"/>
    <w:rsid w:val="00AE2921"/>
    <w:rsid w:val="00AE5560"/>
    <w:rsid w:val="00AE68F2"/>
    <w:rsid w:val="00AE743C"/>
    <w:rsid w:val="00AE7DF3"/>
    <w:rsid w:val="00AF0134"/>
    <w:rsid w:val="00AF0D70"/>
    <w:rsid w:val="00AF1BF4"/>
    <w:rsid w:val="00AF2778"/>
    <w:rsid w:val="00AF2A35"/>
    <w:rsid w:val="00AF2E8E"/>
    <w:rsid w:val="00AF316D"/>
    <w:rsid w:val="00AF3B2D"/>
    <w:rsid w:val="00AF4331"/>
    <w:rsid w:val="00AF59F6"/>
    <w:rsid w:val="00AF66DF"/>
    <w:rsid w:val="00B003A2"/>
    <w:rsid w:val="00B00569"/>
    <w:rsid w:val="00B0155C"/>
    <w:rsid w:val="00B0193E"/>
    <w:rsid w:val="00B02D61"/>
    <w:rsid w:val="00B033BF"/>
    <w:rsid w:val="00B040BE"/>
    <w:rsid w:val="00B045FC"/>
    <w:rsid w:val="00B04899"/>
    <w:rsid w:val="00B049A1"/>
    <w:rsid w:val="00B0756C"/>
    <w:rsid w:val="00B0776F"/>
    <w:rsid w:val="00B079AE"/>
    <w:rsid w:val="00B11511"/>
    <w:rsid w:val="00B11D36"/>
    <w:rsid w:val="00B13C7D"/>
    <w:rsid w:val="00B1405C"/>
    <w:rsid w:val="00B14941"/>
    <w:rsid w:val="00B17A9E"/>
    <w:rsid w:val="00B17F68"/>
    <w:rsid w:val="00B21963"/>
    <w:rsid w:val="00B22CE2"/>
    <w:rsid w:val="00B23403"/>
    <w:rsid w:val="00B24025"/>
    <w:rsid w:val="00B24649"/>
    <w:rsid w:val="00B24AF6"/>
    <w:rsid w:val="00B27427"/>
    <w:rsid w:val="00B27720"/>
    <w:rsid w:val="00B3056E"/>
    <w:rsid w:val="00B3108B"/>
    <w:rsid w:val="00B33244"/>
    <w:rsid w:val="00B33B25"/>
    <w:rsid w:val="00B33CF4"/>
    <w:rsid w:val="00B34535"/>
    <w:rsid w:val="00B3559B"/>
    <w:rsid w:val="00B36504"/>
    <w:rsid w:val="00B41A00"/>
    <w:rsid w:val="00B41D3B"/>
    <w:rsid w:val="00B42776"/>
    <w:rsid w:val="00B43169"/>
    <w:rsid w:val="00B43641"/>
    <w:rsid w:val="00B445A0"/>
    <w:rsid w:val="00B454C6"/>
    <w:rsid w:val="00B46551"/>
    <w:rsid w:val="00B465F6"/>
    <w:rsid w:val="00B46ACF"/>
    <w:rsid w:val="00B4714B"/>
    <w:rsid w:val="00B4736B"/>
    <w:rsid w:val="00B50E81"/>
    <w:rsid w:val="00B524B9"/>
    <w:rsid w:val="00B52964"/>
    <w:rsid w:val="00B539B5"/>
    <w:rsid w:val="00B53C0C"/>
    <w:rsid w:val="00B55597"/>
    <w:rsid w:val="00B55E9E"/>
    <w:rsid w:val="00B56755"/>
    <w:rsid w:val="00B56B10"/>
    <w:rsid w:val="00B56CEA"/>
    <w:rsid w:val="00B56D32"/>
    <w:rsid w:val="00B56FEB"/>
    <w:rsid w:val="00B60900"/>
    <w:rsid w:val="00B615C0"/>
    <w:rsid w:val="00B618F8"/>
    <w:rsid w:val="00B61B80"/>
    <w:rsid w:val="00B61E44"/>
    <w:rsid w:val="00B624D1"/>
    <w:rsid w:val="00B6291C"/>
    <w:rsid w:val="00B639EE"/>
    <w:rsid w:val="00B63B23"/>
    <w:rsid w:val="00B644C1"/>
    <w:rsid w:val="00B655EB"/>
    <w:rsid w:val="00B65879"/>
    <w:rsid w:val="00B65BD3"/>
    <w:rsid w:val="00B66D1D"/>
    <w:rsid w:val="00B676FF"/>
    <w:rsid w:val="00B679E5"/>
    <w:rsid w:val="00B70182"/>
    <w:rsid w:val="00B70785"/>
    <w:rsid w:val="00B71D39"/>
    <w:rsid w:val="00B72159"/>
    <w:rsid w:val="00B72470"/>
    <w:rsid w:val="00B72884"/>
    <w:rsid w:val="00B72E67"/>
    <w:rsid w:val="00B73104"/>
    <w:rsid w:val="00B7487C"/>
    <w:rsid w:val="00B74FFA"/>
    <w:rsid w:val="00B750DC"/>
    <w:rsid w:val="00B754BD"/>
    <w:rsid w:val="00B775A5"/>
    <w:rsid w:val="00B77835"/>
    <w:rsid w:val="00B77993"/>
    <w:rsid w:val="00B77C32"/>
    <w:rsid w:val="00B80FA3"/>
    <w:rsid w:val="00B81F27"/>
    <w:rsid w:val="00B82243"/>
    <w:rsid w:val="00B83B11"/>
    <w:rsid w:val="00B84239"/>
    <w:rsid w:val="00B846D9"/>
    <w:rsid w:val="00B855F4"/>
    <w:rsid w:val="00B85AE2"/>
    <w:rsid w:val="00B85D74"/>
    <w:rsid w:val="00B86672"/>
    <w:rsid w:val="00B8677A"/>
    <w:rsid w:val="00B87EB0"/>
    <w:rsid w:val="00B904B3"/>
    <w:rsid w:val="00B90660"/>
    <w:rsid w:val="00B90A4C"/>
    <w:rsid w:val="00B90EB3"/>
    <w:rsid w:val="00B911F2"/>
    <w:rsid w:val="00B91D43"/>
    <w:rsid w:val="00B91E1C"/>
    <w:rsid w:val="00B91ED7"/>
    <w:rsid w:val="00B92B60"/>
    <w:rsid w:val="00B9343C"/>
    <w:rsid w:val="00B93948"/>
    <w:rsid w:val="00B9444C"/>
    <w:rsid w:val="00B94CB2"/>
    <w:rsid w:val="00B953BE"/>
    <w:rsid w:val="00B966C1"/>
    <w:rsid w:val="00B969F7"/>
    <w:rsid w:val="00B96C20"/>
    <w:rsid w:val="00BA06E2"/>
    <w:rsid w:val="00BA1670"/>
    <w:rsid w:val="00BA209D"/>
    <w:rsid w:val="00BA2774"/>
    <w:rsid w:val="00BA2D20"/>
    <w:rsid w:val="00BA37B2"/>
    <w:rsid w:val="00BA3812"/>
    <w:rsid w:val="00BA3975"/>
    <w:rsid w:val="00BA4A2A"/>
    <w:rsid w:val="00BA4A8E"/>
    <w:rsid w:val="00BA4DE0"/>
    <w:rsid w:val="00BA5DFA"/>
    <w:rsid w:val="00BA5E6E"/>
    <w:rsid w:val="00BA71B6"/>
    <w:rsid w:val="00BB5545"/>
    <w:rsid w:val="00BB637A"/>
    <w:rsid w:val="00BB7042"/>
    <w:rsid w:val="00BB72EB"/>
    <w:rsid w:val="00BC0D63"/>
    <w:rsid w:val="00BC243B"/>
    <w:rsid w:val="00BC3490"/>
    <w:rsid w:val="00BC447A"/>
    <w:rsid w:val="00BC49BB"/>
    <w:rsid w:val="00BC65A6"/>
    <w:rsid w:val="00BC67D9"/>
    <w:rsid w:val="00BC6AA3"/>
    <w:rsid w:val="00BC7A61"/>
    <w:rsid w:val="00BD211C"/>
    <w:rsid w:val="00BD2204"/>
    <w:rsid w:val="00BD3343"/>
    <w:rsid w:val="00BD42B9"/>
    <w:rsid w:val="00BD4328"/>
    <w:rsid w:val="00BD4D4E"/>
    <w:rsid w:val="00BD55EA"/>
    <w:rsid w:val="00BD577D"/>
    <w:rsid w:val="00BD5B49"/>
    <w:rsid w:val="00BD6214"/>
    <w:rsid w:val="00BD67D9"/>
    <w:rsid w:val="00BD6BDE"/>
    <w:rsid w:val="00BD701E"/>
    <w:rsid w:val="00BD7862"/>
    <w:rsid w:val="00BD7FD7"/>
    <w:rsid w:val="00BE013F"/>
    <w:rsid w:val="00BE0F1B"/>
    <w:rsid w:val="00BE1165"/>
    <w:rsid w:val="00BE1C80"/>
    <w:rsid w:val="00BE243D"/>
    <w:rsid w:val="00BE3313"/>
    <w:rsid w:val="00BE374F"/>
    <w:rsid w:val="00BE3A95"/>
    <w:rsid w:val="00BE3EAF"/>
    <w:rsid w:val="00BE489B"/>
    <w:rsid w:val="00BE4E02"/>
    <w:rsid w:val="00BE530F"/>
    <w:rsid w:val="00BE6386"/>
    <w:rsid w:val="00BE685B"/>
    <w:rsid w:val="00BE68D7"/>
    <w:rsid w:val="00BE745D"/>
    <w:rsid w:val="00BF0C6C"/>
    <w:rsid w:val="00BF1AEB"/>
    <w:rsid w:val="00BF1E93"/>
    <w:rsid w:val="00BF2D63"/>
    <w:rsid w:val="00BF3107"/>
    <w:rsid w:val="00BF31F9"/>
    <w:rsid w:val="00BF47E8"/>
    <w:rsid w:val="00BF4EAB"/>
    <w:rsid w:val="00BF594E"/>
    <w:rsid w:val="00BF5A69"/>
    <w:rsid w:val="00BF5CB7"/>
    <w:rsid w:val="00BF63F1"/>
    <w:rsid w:val="00BF6D09"/>
    <w:rsid w:val="00BF7A46"/>
    <w:rsid w:val="00C006AA"/>
    <w:rsid w:val="00C0204A"/>
    <w:rsid w:val="00C03463"/>
    <w:rsid w:val="00C038F3"/>
    <w:rsid w:val="00C04145"/>
    <w:rsid w:val="00C041D2"/>
    <w:rsid w:val="00C04387"/>
    <w:rsid w:val="00C04A4F"/>
    <w:rsid w:val="00C05E98"/>
    <w:rsid w:val="00C0622B"/>
    <w:rsid w:val="00C06341"/>
    <w:rsid w:val="00C063A0"/>
    <w:rsid w:val="00C06C84"/>
    <w:rsid w:val="00C10EA7"/>
    <w:rsid w:val="00C10F41"/>
    <w:rsid w:val="00C11025"/>
    <w:rsid w:val="00C116E6"/>
    <w:rsid w:val="00C16752"/>
    <w:rsid w:val="00C207A9"/>
    <w:rsid w:val="00C20A1F"/>
    <w:rsid w:val="00C21EB7"/>
    <w:rsid w:val="00C21F7C"/>
    <w:rsid w:val="00C222C4"/>
    <w:rsid w:val="00C23E02"/>
    <w:rsid w:val="00C26045"/>
    <w:rsid w:val="00C27782"/>
    <w:rsid w:val="00C31DC8"/>
    <w:rsid w:val="00C3204A"/>
    <w:rsid w:val="00C34163"/>
    <w:rsid w:val="00C35151"/>
    <w:rsid w:val="00C35951"/>
    <w:rsid w:val="00C37F77"/>
    <w:rsid w:val="00C37FEF"/>
    <w:rsid w:val="00C42329"/>
    <w:rsid w:val="00C424A0"/>
    <w:rsid w:val="00C427B1"/>
    <w:rsid w:val="00C42AE6"/>
    <w:rsid w:val="00C44B2F"/>
    <w:rsid w:val="00C44BFC"/>
    <w:rsid w:val="00C44E8F"/>
    <w:rsid w:val="00C45397"/>
    <w:rsid w:val="00C455A2"/>
    <w:rsid w:val="00C4594D"/>
    <w:rsid w:val="00C463C2"/>
    <w:rsid w:val="00C5029E"/>
    <w:rsid w:val="00C508D9"/>
    <w:rsid w:val="00C511D5"/>
    <w:rsid w:val="00C515BE"/>
    <w:rsid w:val="00C53B38"/>
    <w:rsid w:val="00C53FA9"/>
    <w:rsid w:val="00C5444C"/>
    <w:rsid w:val="00C54B67"/>
    <w:rsid w:val="00C54E9B"/>
    <w:rsid w:val="00C552BF"/>
    <w:rsid w:val="00C55E4A"/>
    <w:rsid w:val="00C56721"/>
    <w:rsid w:val="00C56878"/>
    <w:rsid w:val="00C600C1"/>
    <w:rsid w:val="00C60E18"/>
    <w:rsid w:val="00C62A1E"/>
    <w:rsid w:val="00C63B0A"/>
    <w:rsid w:val="00C646CA"/>
    <w:rsid w:val="00C64DD9"/>
    <w:rsid w:val="00C67472"/>
    <w:rsid w:val="00C67665"/>
    <w:rsid w:val="00C67961"/>
    <w:rsid w:val="00C679F2"/>
    <w:rsid w:val="00C705DD"/>
    <w:rsid w:val="00C7093B"/>
    <w:rsid w:val="00C71BD0"/>
    <w:rsid w:val="00C7284F"/>
    <w:rsid w:val="00C72DA4"/>
    <w:rsid w:val="00C74140"/>
    <w:rsid w:val="00C744E4"/>
    <w:rsid w:val="00C747A3"/>
    <w:rsid w:val="00C74B2D"/>
    <w:rsid w:val="00C7593C"/>
    <w:rsid w:val="00C76E1F"/>
    <w:rsid w:val="00C775AC"/>
    <w:rsid w:val="00C815DA"/>
    <w:rsid w:val="00C825D5"/>
    <w:rsid w:val="00C84DD8"/>
    <w:rsid w:val="00C85C94"/>
    <w:rsid w:val="00C864EF"/>
    <w:rsid w:val="00C8683A"/>
    <w:rsid w:val="00C8735A"/>
    <w:rsid w:val="00C90AC0"/>
    <w:rsid w:val="00C90BCF"/>
    <w:rsid w:val="00C91192"/>
    <w:rsid w:val="00C91F65"/>
    <w:rsid w:val="00C946D4"/>
    <w:rsid w:val="00C95409"/>
    <w:rsid w:val="00C95C1A"/>
    <w:rsid w:val="00C97768"/>
    <w:rsid w:val="00C9787D"/>
    <w:rsid w:val="00C97B71"/>
    <w:rsid w:val="00C97E76"/>
    <w:rsid w:val="00CA40F9"/>
    <w:rsid w:val="00CA50A8"/>
    <w:rsid w:val="00CA54F3"/>
    <w:rsid w:val="00CA5B02"/>
    <w:rsid w:val="00CA5BA2"/>
    <w:rsid w:val="00CA62A4"/>
    <w:rsid w:val="00CA68FA"/>
    <w:rsid w:val="00CA6B49"/>
    <w:rsid w:val="00CA6FF1"/>
    <w:rsid w:val="00CA7E42"/>
    <w:rsid w:val="00CA7E46"/>
    <w:rsid w:val="00CB0B23"/>
    <w:rsid w:val="00CB207A"/>
    <w:rsid w:val="00CB248E"/>
    <w:rsid w:val="00CB3759"/>
    <w:rsid w:val="00CB6328"/>
    <w:rsid w:val="00CB6DD8"/>
    <w:rsid w:val="00CB7934"/>
    <w:rsid w:val="00CC055C"/>
    <w:rsid w:val="00CC146E"/>
    <w:rsid w:val="00CC2141"/>
    <w:rsid w:val="00CC2947"/>
    <w:rsid w:val="00CC2A86"/>
    <w:rsid w:val="00CC3038"/>
    <w:rsid w:val="00CC34BD"/>
    <w:rsid w:val="00CC3CB2"/>
    <w:rsid w:val="00CC3D6C"/>
    <w:rsid w:val="00CC4E98"/>
    <w:rsid w:val="00CC52FF"/>
    <w:rsid w:val="00CC7E1D"/>
    <w:rsid w:val="00CD0374"/>
    <w:rsid w:val="00CD0812"/>
    <w:rsid w:val="00CD130A"/>
    <w:rsid w:val="00CD1AF9"/>
    <w:rsid w:val="00CD3A24"/>
    <w:rsid w:val="00CD6825"/>
    <w:rsid w:val="00CE2633"/>
    <w:rsid w:val="00CE2CF3"/>
    <w:rsid w:val="00CE460D"/>
    <w:rsid w:val="00CE4E25"/>
    <w:rsid w:val="00CE6149"/>
    <w:rsid w:val="00CE649C"/>
    <w:rsid w:val="00CE6A6B"/>
    <w:rsid w:val="00CF01DD"/>
    <w:rsid w:val="00CF04CD"/>
    <w:rsid w:val="00CF1113"/>
    <w:rsid w:val="00CF131A"/>
    <w:rsid w:val="00CF26A2"/>
    <w:rsid w:val="00CF340E"/>
    <w:rsid w:val="00CF4E9D"/>
    <w:rsid w:val="00CF54CA"/>
    <w:rsid w:val="00CF5CBA"/>
    <w:rsid w:val="00CF6468"/>
    <w:rsid w:val="00CF792E"/>
    <w:rsid w:val="00D00BE7"/>
    <w:rsid w:val="00D01821"/>
    <w:rsid w:val="00D01A07"/>
    <w:rsid w:val="00D03554"/>
    <w:rsid w:val="00D0407B"/>
    <w:rsid w:val="00D04D6B"/>
    <w:rsid w:val="00D05709"/>
    <w:rsid w:val="00D119C4"/>
    <w:rsid w:val="00D11F37"/>
    <w:rsid w:val="00D12D71"/>
    <w:rsid w:val="00D13E83"/>
    <w:rsid w:val="00D149B4"/>
    <w:rsid w:val="00D14FAA"/>
    <w:rsid w:val="00D164D4"/>
    <w:rsid w:val="00D16EA2"/>
    <w:rsid w:val="00D16EDC"/>
    <w:rsid w:val="00D17153"/>
    <w:rsid w:val="00D17CAB"/>
    <w:rsid w:val="00D2071D"/>
    <w:rsid w:val="00D21B14"/>
    <w:rsid w:val="00D21D0B"/>
    <w:rsid w:val="00D22B36"/>
    <w:rsid w:val="00D22B59"/>
    <w:rsid w:val="00D22EB0"/>
    <w:rsid w:val="00D22F83"/>
    <w:rsid w:val="00D23665"/>
    <w:rsid w:val="00D2405E"/>
    <w:rsid w:val="00D24AAC"/>
    <w:rsid w:val="00D250FD"/>
    <w:rsid w:val="00D2583C"/>
    <w:rsid w:val="00D26A59"/>
    <w:rsid w:val="00D27387"/>
    <w:rsid w:val="00D309F2"/>
    <w:rsid w:val="00D32CB3"/>
    <w:rsid w:val="00D3305D"/>
    <w:rsid w:val="00D33233"/>
    <w:rsid w:val="00D3380B"/>
    <w:rsid w:val="00D33D17"/>
    <w:rsid w:val="00D3402A"/>
    <w:rsid w:val="00D3522F"/>
    <w:rsid w:val="00D36B86"/>
    <w:rsid w:val="00D3708C"/>
    <w:rsid w:val="00D373B3"/>
    <w:rsid w:val="00D374D8"/>
    <w:rsid w:val="00D40D83"/>
    <w:rsid w:val="00D4187E"/>
    <w:rsid w:val="00D425FD"/>
    <w:rsid w:val="00D47645"/>
    <w:rsid w:val="00D5002B"/>
    <w:rsid w:val="00D505A5"/>
    <w:rsid w:val="00D532A0"/>
    <w:rsid w:val="00D53758"/>
    <w:rsid w:val="00D53DE6"/>
    <w:rsid w:val="00D54814"/>
    <w:rsid w:val="00D55CC2"/>
    <w:rsid w:val="00D56FE7"/>
    <w:rsid w:val="00D574D2"/>
    <w:rsid w:val="00D60458"/>
    <w:rsid w:val="00D60FDD"/>
    <w:rsid w:val="00D61104"/>
    <w:rsid w:val="00D6170B"/>
    <w:rsid w:val="00D61DA9"/>
    <w:rsid w:val="00D639ED"/>
    <w:rsid w:val="00D6451C"/>
    <w:rsid w:val="00D65810"/>
    <w:rsid w:val="00D664AC"/>
    <w:rsid w:val="00D67E28"/>
    <w:rsid w:val="00D7059C"/>
    <w:rsid w:val="00D71128"/>
    <w:rsid w:val="00D7158B"/>
    <w:rsid w:val="00D7296D"/>
    <w:rsid w:val="00D73611"/>
    <w:rsid w:val="00D738C3"/>
    <w:rsid w:val="00D73CBD"/>
    <w:rsid w:val="00D74C54"/>
    <w:rsid w:val="00D74E14"/>
    <w:rsid w:val="00D755E9"/>
    <w:rsid w:val="00D76762"/>
    <w:rsid w:val="00D770FF"/>
    <w:rsid w:val="00D8028C"/>
    <w:rsid w:val="00D808B3"/>
    <w:rsid w:val="00D812D8"/>
    <w:rsid w:val="00D81CF3"/>
    <w:rsid w:val="00D8218E"/>
    <w:rsid w:val="00D84507"/>
    <w:rsid w:val="00D85119"/>
    <w:rsid w:val="00D862A1"/>
    <w:rsid w:val="00D86685"/>
    <w:rsid w:val="00D866C7"/>
    <w:rsid w:val="00D86D1C"/>
    <w:rsid w:val="00D87817"/>
    <w:rsid w:val="00D87C53"/>
    <w:rsid w:val="00D90E6B"/>
    <w:rsid w:val="00D93005"/>
    <w:rsid w:val="00D937A5"/>
    <w:rsid w:val="00D93F88"/>
    <w:rsid w:val="00D946C7"/>
    <w:rsid w:val="00D955FE"/>
    <w:rsid w:val="00D95E9D"/>
    <w:rsid w:val="00D9604E"/>
    <w:rsid w:val="00D96AA9"/>
    <w:rsid w:val="00DA00AA"/>
    <w:rsid w:val="00DA0477"/>
    <w:rsid w:val="00DA0C75"/>
    <w:rsid w:val="00DA28E5"/>
    <w:rsid w:val="00DA2C2A"/>
    <w:rsid w:val="00DA3588"/>
    <w:rsid w:val="00DA3F08"/>
    <w:rsid w:val="00DA7C6F"/>
    <w:rsid w:val="00DB06F9"/>
    <w:rsid w:val="00DB11CC"/>
    <w:rsid w:val="00DB1837"/>
    <w:rsid w:val="00DB2B00"/>
    <w:rsid w:val="00DB3255"/>
    <w:rsid w:val="00DB3F7E"/>
    <w:rsid w:val="00DB452A"/>
    <w:rsid w:val="00DB52E3"/>
    <w:rsid w:val="00DB534C"/>
    <w:rsid w:val="00DB5DE3"/>
    <w:rsid w:val="00DB799C"/>
    <w:rsid w:val="00DC05B0"/>
    <w:rsid w:val="00DC0C4B"/>
    <w:rsid w:val="00DC17FC"/>
    <w:rsid w:val="00DC3769"/>
    <w:rsid w:val="00DC3A20"/>
    <w:rsid w:val="00DC41C4"/>
    <w:rsid w:val="00DC4404"/>
    <w:rsid w:val="00DC58BA"/>
    <w:rsid w:val="00DC5A78"/>
    <w:rsid w:val="00DC5B37"/>
    <w:rsid w:val="00DC6377"/>
    <w:rsid w:val="00DC75F2"/>
    <w:rsid w:val="00DC79B7"/>
    <w:rsid w:val="00DD015E"/>
    <w:rsid w:val="00DD0F2F"/>
    <w:rsid w:val="00DD2C38"/>
    <w:rsid w:val="00DD33EE"/>
    <w:rsid w:val="00DD4DF6"/>
    <w:rsid w:val="00DD616B"/>
    <w:rsid w:val="00DD624C"/>
    <w:rsid w:val="00DD6C2D"/>
    <w:rsid w:val="00DD7487"/>
    <w:rsid w:val="00DD7892"/>
    <w:rsid w:val="00DE01E4"/>
    <w:rsid w:val="00DE0F99"/>
    <w:rsid w:val="00DE36F5"/>
    <w:rsid w:val="00DE4588"/>
    <w:rsid w:val="00DE4C2C"/>
    <w:rsid w:val="00DE4C84"/>
    <w:rsid w:val="00DE50E7"/>
    <w:rsid w:val="00DE671B"/>
    <w:rsid w:val="00DE6F8A"/>
    <w:rsid w:val="00DE7DE6"/>
    <w:rsid w:val="00DF0650"/>
    <w:rsid w:val="00DF0665"/>
    <w:rsid w:val="00DF0B6B"/>
    <w:rsid w:val="00DF0DE3"/>
    <w:rsid w:val="00DF0E9C"/>
    <w:rsid w:val="00DF2F08"/>
    <w:rsid w:val="00DF499A"/>
    <w:rsid w:val="00DF5FA0"/>
    <w:rsid w:val="00DF6818"/>
    <w:rsid w:val="00DF7689"/>
    <w:rsid w:val="00DF76F5"/>
    <w:rsid w:val="00DF7FD6"/>
    <w:rsid w:val="00E02078"/>
    <w:rsid w:val="00E02D1E"/>
    <w:rsid w:val="00E02F27"/>
    <w:rsid w:val="00E031BB"/>
    <w:rsid w:val="00E03ADD"/>
    <w:rsid w:val="00E04D42"/>
    <w:rsid w:val="00E05906"/>
    <w:rsid w:val="00E1113D"/>
    <w:rsid w:val="00E11797"/>
    <w:rsid w:val="00E11D2A"/>
    <w:rsid w:val="00E11F56"/>
    <w:rsid w:val="00E13870"/>
    <w:rsid w:val="00E1444C"/>
    <w:rsid w:val="00E14F4C"/>
    <w:rsid w:val="00E1554D"/>
    <w:rsid w:val="00E1609D"/>
    <w:rsid w:val="00E16847"/>
    <w:rsid w:val="00E16FFD"/>
    <w:rsid w:val="00E17654"/>
    <w:rsid w:val="00E17AC4"/>
    <w:rsid w:val="00E17B5B"/>
    <w:rsid w:val="00E17E76"/>
    <w:rsid w:val="00E206EB"/>
    <w:rsid w:val="00E21A2D"/>
    <w:rsid w:val="00E2202A"/>
    <w:rsid w:val="00E23D7B"/>
    <w:rsid w:val="00E2438E"/>
    <w:rsid w:val="00E24DC0"/>
    <w:rsid w:val="00E2540E"/>
    <w:rsid w:val="00E2670E"/>
    <w:rsid w:val="00E27691"/>
    <w:rsid w:val="00E306B8"/>
    <w:rsid w:val="00E32F2E"/>
    <w:rsid w:val="00E34922"/>
    <w:rsid w:val="00E34D06"/>
    <w:rsid w:val="00E353DB"/>
    <w:rsid w:val="00E35F17"/>
    <w:rsid w:val="00E36C58"/>
    <w:rsid w:val="00E3764A"/>
    <w:rsid w:val="00E3780D"/>
    <w:rsid w:val="00E41405"/>
    <w:rsid w:val="00E41CD2"/>
    <w:rsid w:val="00E426F8"/>
    <w:rsid w:val="00E428FC"/>
    <w:rsid w:val="00E42BD2"/>
    <w:rsid w:val="00E42CB8"/>
    <w:rsid w:val="00E42DAD"/>
    <w:rsid w:val="00E43888"/>
    <w:rsid w:val="00E43FDD"/>
    <w:rsid w:val="00E44DB0"/>
    <w:rsid w:val="00E4646B"/>
    <w:rsid w:val="00E4662F"/>
    <w:rsid w:val="00E47496"/>
    <w:rsid w:val="00E478C2"/>
    <w:rsid w:val="00E50005"/>
    <w:rsid w:val="00E5257A"/>
    <w:rsid w:val="00E52B7B"/>
    <w:rsid w:val="00E53590"/>
    <w:rsid w:val="00E54728"/>
    <w:rsid w:val="00E55B7B"/>
    <w:rsid w:val="00E5797E"/>
    <w:rsid w:val="00E607CC"/>
    <w:rsid w:val="00E6256A"/>
    <w:rsid w:val="00E640E9"/>
    <w:rsid w:val="00E64D81"/>
    <w:rsid w:val="00E65FC2"/>
    <w:rsid w:val="00E66396"/>
    <w:rsid w:val="00E67B0B"/>
    <w:rsid w:val="00E70036"/>
    <w:rsid w:val="00E708A0"/>
    <w:rsid w:val="00E70EA7"/>
    <w:rsid w:val="00E711F7"/>
    <w:rsid w:val="00E71FBA"/>
    <w:rsid w:val="00E729DF"/>
    <w:rsid w:val="00E74307"/>
    <w:rsid w:val="00E74968"/>
    <w:rsid w:val="00E75184"/>
    <w:rsid w:val="00E7522A"/>
    <w:rsid w:val="00E753E5"/>
    <w:rsid w:val="00E76245"/>
    <w:rsid w:val="00E7637F"/>
    <w:rsid w:val="00E77DC7"/>
    <w:rsid w:val="00E8079A"/>
    <w:rsid w:val="00E811AC"/>
    <w:rsid w:val="00E81709"/>
    <w:rsid w:val="00E81A6D"/>
    <w:rsid w:val="00E81C40"/>
    <w:rsid w:val="00E821B8"/>
    <w:rsid w:val="00E82B95"/>
    <w:rsid w:val="00E8368C"/>
    <w:rsid w:val="00E83C63"/>
    <w:rsid w:val="00E8447B"/>
    <w:rsid w:val="00E851E2"/>
    <w:rsid w:val="00E860F1"/>
    <w:rsid w:val="00E87760"/>
    <w:rsid w:val="00E90260"/>
    <w:rsid w:val="00E91B80"/>
    <w:rsid w:val="00E94DC0"/>
    <w:rsid w:val="00E961A6"/>
    <w:rsid w:val="00E96A8D"/>
    <w:rsid w:val="00E96CC0"/>
    <w:rsid w:val="00E96CD4"/>
    <w:rsid w:val="00E97368"/>
    <w:rsid w:val="00E97FB6"/>
    <w:rsid w:val="00EA0924"/>
    <w:rsid w:val="00EA12D9"/>
    <w:rsid w:val="00EA17A2"/>
    <w:rsid w:val="00EA1C67"/>
    <w:rsid w:val="00EA2088"/>
    <w:rsid w:val="00EA2321"/>
    <w:rsid w:val="00EA29B1"/>
    <w:rsid w:val="00EA3BDD"/>
    <w:rsid w:val="00EA3EF3"/>
    <w:rsid w:val="00EA420B"/>
    <w:rsid w:val="00EA4682"/>
    <w:rsid w:val="00EA5BA7"/>
    <w:rsid w:val="00EA7B7E"/>
    <w:rsid w:val="00EB01E1"/>
    <w:rsid w:val="00EB0E4E"/>
    <w:rsid w:val="00EB17E7"/>
    <w:rsid w:val="00EB1BE8"/>
    <w:rsid w:val="00EB2946"/>
    <w:rsid w:val="00EB2F63"/>
    <w:rsid w:val="00EB3E8B"/>
    <w:rsid w:val="00EB556C"/>
    <w:rsid w:val="00EB60B0"/>
    <w:rsid w:val="00EB61C3"/>
    <w:rsid w:val="00EB65C3"/>
    <w:rsid w:val="00EB7464"/>
    <w:rsid w:val="00EB757E"/>
    <w:rsid w:val="00EC0002"/>
    <w:rsid w:val="00EC07C6"/>
    <w:rsid w:val="00EC2123"/>
    <w:rsid w:val="00EC2B3A"/>
    <w:rsid w:val="00EC2C7F"/>
    <w:rsid w:val="00EC4249"/>
    <w:rsid w:val="00EC4B9E"/>
    <w:rsid w:val="00EC4FEF"/>
    <w:rsid w:val="00EC50F0"/>
    <w:rsid w:val="00EC54EE"/>
    <w:rsid w:val="00EC597D"/>
    <w:rsid w:val="00EC61D2"/>
    <w:rsid w:val="00EC6BCF"/>
    <w:rsid w:val="00EC7620"/>
    <w:rsid w:val="00EC7A17"/>
    <w:rsid w:val="00EC7A8C"/>
    <w:rsid w:val="00ED090A"/>
    <w:rsid w:val="00ED0D8F"/>
    <w:rsid w:val="00ED0F08"/>
    <w:rsid w:val="00ED1908"/>
    <w:rsid w:val="00ED2694"/>
    <w:rsid w:val="00ED29C5"/>
    <w:rsid w:val="00ED338B"/>
    <w:rsid w:val="00ED4048"/>
    <w:rsid w:val="00ED67C5"/>
    <w:rsid w:val="00ED6BC8"/>
    <w:rsid w:val="00ED6ECB"/>
    <w:rsid w:val="00ED7061"/>
    <w:rsid w:val="00ED728A"/>
    <w:rsid w:val="00ED750A"/>
    <w:rsid w:val="00ED7B7A"/>
    <w:rsid w:val="00ED7CEF"/>
    <w:rsid w:val="00ED7DA2"/>
    <w:rsid w:val="00EE0B3F"/>
    <w:rsid w:val="00EE1A40"/>
    <w:rsid w:val="00EE2DE2"/>
    <w:rsid w:val="00EE368E"/>
    <w:rsid w:val="00EE3A1D"/>
    <w:rsid w:val="00EE3EA6"/>
    <w:rsid w:val="00EE434D"/>
    <w:rsid w:val="00EE4453"/>
    <w:rsid w:val="00EE4927"/>
    <w:rsid w:val="00EE49B4"/>
    <w:rsid w:val="00EE591B"/>
    <w:rsid w:val="00EE6BCE"/>
    <w:rsid w:val="00EE6F4D"/>
    <w:rsid w:val="00EE7253"/>
    <w:rsid w:val="00EE7FD2"/>
    <w:rsid w:val="00EF12F3"/>
    <w:rsid w:val="00EF1484"/>
    <w:rsid w:val="00EF21C1"/>
    <w:rsid w:val="00EF3011"/>
    <w:rsid w:val="00EF337C"/>
    <w:rsid w:val="00EF3BBE"/>
    <w:rsid w:val="00EF45B7"/>
    <w:rsid w:val="00EF4B98"/>
    <w:rsid w:val="00EF4E90"/>
    <w:rsid w:val="00EF51D5"/>
    <w:rsid w:val="00EF5539"/>
    <w:rsid w:val="00EF5995"/>
    <w:rsid w:val="00EF69A8"/>
    <w:rsid w:val="00EF7BFC"/>
    <w:rsid w:val="00F01F8F"/>
    <w:rsid w:val="00F03519"/>
    <w:rsid w:val="00F04267"/>
    <w:rsid w:val="00F04895"/>
    <w:rsid w:val="00F05110"/>
    <w:rsid w:val="00F05371"/>
    <w:rsid w:val="00F05449"/>
    <w:rsid w:val="00F06050"/>
    <w:rsid w:val="00F0629B"/>
    <w:rsid w:val="00F06906"/>
    <w:rsid w:val="00F0718A"/>
    <w:rsid w:val="00F07998"/>
    <w:rsid w:val="00F123B3"/>
    <w:rsid w:val="00F12BD4"/>
    <w:rsid w:val="00F12DA2"/>
    <w:rsid w:val="00F1433E"/>
    <w:rsid w:val="00F149BB"/>
    <w:rsid w:val="00F152E2"/>
    <w:rsid w:val="00F157CB"/>
    <w:rsid w:val="00F200A8"/>
    <w:rsid w:val="00F205D7"/>
    <w:rsid w:val="00F2065B"/>
    <w:rsid w:val="00F2114D"/>
    <w:rsid w:val="00F226E5"/>
    <w:rsid w:val="00F22CD5"/>
    <w:rsid w:val="00F23222"/>
    <w:rsid w:val="00F26841"/>
    <w:rsid w:val="00F26FA4"/>
    <w:rsid w:val="00F30AF3"/>
    <w:rsid w:val="00F3125E"/>
    <w:rsid w:val="00F31379"/>
    <w:rsid w:val="00F321F5"/>
    <w:rsid w:val="00F322BB"/>
    <w:rsid w:val="00F335B9"/>
    <w:rsid w:val="00F34C3B"/>
    <w:rsid w:val="00F36E50"/>
    <w:rsid w:val="00F36E80"/>
    <w:rsid w:val="00F40C1D"/>
    <w:rsid w:val="00F4134F"/>
    <w:rsid w:val="00F419BA"/>
    <w:rsid w:val="00F4201A"/>
    <w:rsid w:val="00F42531"/>
    <w:rsid w:val="00F42960"/>
    <w:rsid w:val="00F42B86"/>
    <w:rsid w:val="00F435ED"/>
    <w:rsid w:val="00F44146"/>
    <w:rsid w:val="00F44281"/>
    <w:rsid w:val="00F4456C"/>
    <w:rsid w:val="00F448CB"/>
    <w:rsid w:val="00F45B2B"/>
    <w:rsid w:val="00F475A8"/>
    <w:rsid w:val="00F47E38"/>
    <w:rsid w:val="00F5022B"/>
    <w:rsid w:val="00F510ED"/>
    <w:rsid w:val="00F52930"/>
    <w:rsid w:val="00F52A34"/>
    <w:rsid w:val="00F534FB"/>
    <w:rsid w:val="00F53CF7"/>
    <w:rsid w:val="00F53F7F"/>
    <w:rsid w:val="00F55012"/>
    <w:rsid w:val="00F55197"/>
    <w:rsid w:val="00F55359"/>
    <w:rsid w:val="00F563B7"/>
    <w:rsid w:val="00F56D82"/>
    <w:rsid w:val="00F57B27"/>
    <w:rsid w:val="00F6074D"/>
    <w:rsid w:val="00F60794"/>
    <w:rsid w:val="00F61493"/>
    <w:rsid w:val="00F61AB9"/>
    <w:rsid w:val="00F61F8F"/>
    <w:rsid w:val="00F62E1B"/>
    <w:rsid w:val="00F6485B"/>
    <w:rsid w:val="00F64EC1"/>
    <w:rsid w:val="00F6515B"/>
    <w:rsid w:val="00F65C80"/>
    <w:rsid w:val="00F671E8"/>
    <w:rsid w:val="00F67991"/>
    <w:rsid w:val="00F70611"/>
    <w:rsid w:val="00F712A7"/>
    <w:rsid w:val="00F71B10"/>
    <w:rsid w:val="00F72A00"/>
    <w:rsid w:val="00F73399"/>
    <w:rsid w:val="00F739D6"/>
    <w:rsid w:val="00F73EBE"/>
    <w:rsid w:val="00F74548"/>
    <w:rsid w:val="00F750BD"/>
    <w:rsid w:val="00F7512E"/>
    <w:rsid w:val="00F75780"/>
    <w:rsid w:val="00F757CF"/>
    <w:rsid w:val="00F75F78"/>
    <w:rsid w:val="00F76336"/>
    <w:rsid w:val="00F76715"/>
    <w:rsid w:val="00F77285"/>
    <w:rsid w:val="00F7736B"/>
    <w:rsid w:val="00F77749"/>
    <w:rsid w:val="00F77983"/>
    <w:rsid w:val="00F77AC1"/>
    <w:rsid w:val="00F81096"/>
    <w:rsid w:val="00F81DBA"/>
    <w:rsid w:val="00F83A77"/>
    <w:rsid w:val="00F84800"/>
    <w:rsid w:val="00F86AAE"/>
    <w:rsid w:val="00F86E42"/>
    <w:rsid w:val="00F87E9E"/>
    <w:rsid w:val="00F90168"/>
    <w:rsid w:val="00F90294"/>
    <w:rsid w:val="00F90A40"/>
    <w:rsid w:val="00F917CB"/>
    <w:rsid w:val="00F91B89"/>
    <w:rsid w:val="00F91FB7"/>
    <w:rsid w:val="00F92BE2"/>
    <w:rsid w:val="00F94DB4"/>
    <w:rsid w:val="00F9515A"/>
    <w:rsid w:val="00F954CB"/>
    <w:rsid w:val="00F95D39"/>
    <w:rsid w:val="00F95F0E"/>
    <w:rsid w:val="00F9650C"/>
    <w:rsid w:val="00FA0320"/>
    <w:rsid w:val="00FA0A79"/>
    <w:rsid w:val="00FA0B55"/>
    <w:rsid w:val="00FA1313"/>
    <w:rsid w:val="00FA1785"/>
    <w:rsid w:val="00FA24AB"/>
    <w:rsid w:val="00FA24B6"/>
    <w:rsid w:val="00FA30B3"/>
    <w:rsid w:val="00FA598E"/>
    <w:rsid w:val="00FA5D1D"/>
    <w:rsid w:val="00FA6079"/>
    <w:rsid w:val="00FA6214"/>
    <w:rsid w:val="00FA68E8"/>
    <w:rsid w:val="00FA7A8B"/>
    <w:rsid w:val="00FB31EC"/>
    <w:rsid w:val="00FB3D1C"/>
    <w:rsid w:val="00FB6216"/>
    <w:rsid w:val="00FB6D2C"/>
    <w:rsid w:val="00FB79E5"/>
    <w:rsid w:val="00FC0923"/>
    <w:rsid w:val="00FC0BB1"/>
    <w:rsid w:val="00FC1B7C"/>
    <w:rsid w:val="00FC2C63"/>
    <w:rsid w:val="00FC2FF0"/>
    <w:rsid w:val="00FC43F4"/>
    <w:rsid w:val="00FC4A20"/>
    <w:rsid w:val="00FC5357"/>
    <w:rsid w:val="00FC5D28"/>
    <w:rsid w:val="00FC75F9"/>
    <w:rsid w:val="00FC7E48"/>
    <w:rsid w:val="00FD063F"/>
    <w:rsid w:val="00FD06D6"/>
    <w:rsid w:val="00FD0D41"/>
    <w:rsid w:val="00FD12A6"/>
    <w:rsid w:val="00FD2177"/>
    <w:rsid w:val="00FD2D25"/>
    <w:rsid w:val="00FD357B"/>
    <w:rsid w:val="00FD3631"/>
    <w:rsid w:val="00FD370A"/>
    <w:rsid w:val="00FD3DCF"/>
    <w:rsid w:val="00FD4D8E"/>
    <w:rsid w:val="00FD5BBB"/>
    <w:rsid w:val="00FD5EA4"/>
    <w:rsid w:val="00FD6837"/>
    <w:rsid w:val="00FD6ED7"/>
    <w:rsid w:val="00FD7B93"/>
    <w:rsid w:val="00FE010F"/>
    <w:rsid w:val="00FE0489"/>
    <w:rsid w:val="00FE139A"/>
    <w:rsid w:val="00FE1A36"/>
    <w:rsid w:val="00FE2431"/>
    <w:rsid w:val="00FE28A6"/>
    <w:rsid w:val="00FE32BB"/>
    <w:rsid w:val="00FE50E4"/>
    <w:rsid w:val="00FE7099"/>
    <w:rsid w:val="00FE7411"/>
    <w:rsid w:val="00FF1769"/>
    <w:rsid w:val="00FF36FC"/>
    <w:rsid w:val="00FF4D56"/>
    <w:rsid w:val="00FF54AC"/>
    <w:rsid w:val="00FF5E2B"/>
    <w:rsid w:val="00FF6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4276F"/>
  <w15:docId w15:val="{1749C1EC-7322-41EF-9FBB-3207F577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9B5"/>
    <w:rPr>
      <w:rFonts w:ascii="Arial" w:hAnsi="Arial"/>
      <w:sz w:val="24"/>
      <w:szCs w:val="24"/>
    </w:rPr>
  </w:style>
  <w:style w:type="paragraph" w:styleId="Heading1">
    <w:name w:val="heading 1"/>
    <w:basedOn w:val="Normal"/>
    <w:next w:val="Normal"/>
    <w:link w:val="Heading1Char"/>
    <w:qFormat/>
    <w:rsid w:val="003B576D"/>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E91B80"/>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5526BA"/>
    <w:pPr>
      <w:keepNext/>
      <w:spacing w:before="240" w:after="60"/>
      <w:outlineLvl w:val="2"/>
    </w:pPr>
    <w:rPr>
      <w:rFonts w:cs="Arial"/>
      <w:b/>
      <w:bCs/>
      <w:sz w:val="26"/>
      <w:szCs w:val="26"/>
    </w:rPr>
  </w:style>
  <w:style w:type="paragraph" w:styleId="Heading8">
    <w:name w:val="heading 8"/>
    <w:basedOn w:val="Normal"/>
    <w:next w:val="Normal"/>
    <w:link w:val="Heading8Char"/>
    <w:qFormat/>
    <w:rsid w:val="00265401"/>
    <w:pPr>
      <w:keepNext/>
      <w:ind w:left="7200" w:right="-172" w:hanging="2160"/>
      <w:outlineLvl w:val="7"/>
    </w:pPr>
    <w:rPr>
      <w:rFonts w:cs="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004F1"/>
    <w:pPr>
      <w:tabs>
        <w:tab w:val="center" w:pos="4153"/>
        <w:tab w:val="right" w:pos="8306"/>
      </w:tabs>
    </w:pPr>
  </w:style>
  <w:style w:type="paragraph" w:styleId="Footer">
    <w:name w:val="footer"/>
    <w:basedOn w:val="Normal"/>
    <w:link w:val="FooterChar"/>
    <w:uiPriority w:val="99"/>
    <w:rsid w:val="001004F1"/>
    <w:pPr>
      <w:tabs>
        <w:tab w:val="center" w:pos="4153"/>
        <w:tab w:val="right" w:pos="8306"/>
      </w:tabs>
    </w:pPr>
  </w:style>
  <w:style w:type="character" w:styleId="PageNumber">
    <w:name w:val="page number"/>
    <w:basedOn w:val="DefaultParagraphFont"/>
    <w:rsid w:val="001004F1"/>
  </w:style>
  <w:style w:type="paragraph" w:customStyle="1" w:styleId="DefaultText">
    <w:name w:val="Default Text"/>
    <w:basedOn w:val="Normal"/>
    <w:rsid w:val="003C79D2"/>
    <w:pPr>
      <w:overflowPunct w:val="0"/>
      <w:autoSpaceDE w:val="0"/>
      <w:autoSpaceDN w:val="0"/>
      <w:adjustRightInd w:val="0"/>
      <w:textAlignment w:val="baseline"/>
    </w:pPr>
    <w:rPr>
      <w:szCs w:val="20"/>
    </w:rPr>
  </w:style>
  <w:style w:type="paragraph" w:customStyle="1" w:styleId="TableText">
    <w:name w:val="Table Text"/>
    <w:basedOn w:val="Normal"/>
    <w:rsid w:val="003C79D2"/>
    <w:pPr>
      <w:overflowPunct w:val="0"/>
      <w:autoSpaceDE w:val="0"/>
      <w:autoSpaceDN w:val="0"/>
      <w:adjustRightInd w:val="0"/>
      <w:textAlignment w:val="baseline"/>
    </w:pPr>
    <w:rPr>
      <w:sz w:val="20"/>
      <w:szCs w:val="20"/>
    </w:rPr>
  </w:style>
  <w:style w:type="character" w:styleId="CommentReference">
    <w:name w:val="annotation reference"/>
    <w:semiHidden/>
    <w:rsid w:val="003444FC"/>
    <w:rPr>
      <w:sz w:val="16"/>
      <w:szCs w:val="16"/>
    </w:rPr>
  </w:style>
  <w:style w:type="paragraph" w:styleId="CommentText">
    <w:name w:val="annotation text"/>
    <w:basedOn w:val="Normal"/>
    <w:link w:val="CommentTextChar"/>
    <w:semiHidden/>
    <w:rsid w:val="003444FC"/>
    <w:rPr>
      <w:sz w:val="20"/>
      <w:szCs w:val="20"/>
    </w:rPr>
  </w:style>
  <w:style w:type="paragraph" w:styleId="CommentSubject">
    <w:name w:val="annotation subject"/>
    <w:basedOn w:val="CommentText"/>
    <w:next w:val="CommentText"/>
    <w:link w:val="CommentSubjectChar"/>
    <w:semiHidden/>
    <w:rsid w:val="003444FC"/>
    <w:rPr>
      <w:b/>
      <w:bCs/>
    </w:rPr>
  </w:style>
  <w:style w:type="paragraph" w:styleId="BalloonText">
    <w:name w:val="Balloon Text"/>
    <w:basedOn w:val="Normal"/>
    <w:link w:val="BalloonTextChar"/>
    <w:semiHidden/>
    <w:rsid w:val="003444FC"/>
    <w:rPr>
      <w:rFonts w:ascii="Tahoma" w:hAnsi="Tahoma" w:cs="Tahoma"/>
      <w:sz w:val="16"/>
      <w:szCs w:val="16"/>
    </w:rPr>
  </w:style>
  <w:style w:type="paragraph" w:styleId="BodyTextIndent">
    <w:name w:val="Body Text Indent"/>
    <w:basedOn w:val="Normal"/>
    <w:link w:val="BodyTextIndentChar"/>
    <w:rsid w:val="003444FC"/>
    <w:pPr>
      <w:ind w:left="720"/>
    </w:pPr>
    <w:rPr>
      <w:rFonts w:ascii="Times New Roman" w:hAnsi="Times New Roman"/>
      <w:sz w:val="22"/>
      <w:szCs w:val="20"/>
    </w:rPr>
  </w:style>
  <w:style w:type="paragraph" w:styleId="NormalWeb">
    <w:name w:val="Normal (Web)"/>
    <w:basedOn w:val="Normal"/>
    <w:rsid w:val="003444FC"/>
    <w:pPr>
      <w:spacing w:before="171" w:after="171"/>
    </w:pPr>
    <w:rPr>
      <w:rFonts w:ascii="Tahoma" w:hAnsi="Tahoma" w:cs="Tahoma"/>
      <w:color w:val="000000"/>
      <w:sz w:val="21"/>
      <w:szCs w:val="21"/>
      <w:lang w:val="en-US" w:eastAsia="en-US"/>
    </w:rPr>
  </w:style>
  <w:style w:type="paragraph" w:customStyle="1" w:styleId="Arial12Bold">
    <w:name w:val="Arial12Bold"/>
    <w:basedOn w:val="DefaultText"/>
    <w:rsid w:val="003444FC"/>
    <w:pPr>
      <w:overflowPunct/>
      <w:ind w:left="720" w:hanging="720"/>
      <w:textAlignment w:val="auto"/>
    </w:pPr>
    <w:rPr>
      <w:rFonts w:cs="Arial"/>
      <w:b/>
      <w:szCs w:val="24"/>
    </w:rPr>
  </w:style>
  <w:style w:type="character" w:styleId="Hyperlink">
    <w:name w:val="Hyperlink"/>
    <w:uiPriority w:val="99"/>
    <w:rsid w:val="003444FC"/>
    <w:rPr>
      <w:color w:val="0000FF"/>
      <w:u w:val="single"/>
    </w:rPr>
  </w:style>
  <w:style w:type="character" w:styleId="FollowedHyperlink">
    <w:name w:val="FollowedHyperlink"/>
    <w:rsid w:val="003444FC"/>
    <w:rPr>
      <w:color w:val="800080"/>
      <w:u w:val="single"/>
    </w:rPr>
  </w:style>
  <w:style w:type="paragraph" w:customStyle="1" w:styleId="xl22">
    <w:name w:val="xl22"/>
    <w:basedOn w:val="Normal"/>
    <w:rsid w:val="003444FC"/>
    <w:pPr>
      <w:spacing w:before="100" w:beforeAutospacing="1" w:after="100" w:afterAutospacing="1"/>
      <w:jc w:val="center"/>
    </w:pPr>
    <w:rPr>
      <w:rFonts w:ascii="Times New Roman" w:hAnsi="Times New Roman"/>
    </w:rPr>
  </w:style>
  <w:style w:type="paragraph" w:customStyle="1" w:styleId="xl23">
    <w:name w:val="xl23"/>
    <w:basedOn w:val="Normal"/>
    <w:rsid w:val="003444FC"/>
    <w:pPr>
      <w:spacing w:before="100" w:beforeAutospacing="1" w:after="100" w:afterAutospacing="1"/>
      <w:jc w:val="center"/>
    </w:pPr>
    <w:rPr>
      <w:rFonts w:cs="Arial"/>
      <w:b/>
      <w:bCs/>
    </w:rPr>
  </w:style>
  <w:style w:type="paragraph" w:customStyle="1" w:styleId="xl24">
    <w:name w:val="xl24"/>
    <w:basedOn w:val="Normal"/>
    <w:rsid w:val="003444FC"/>
    <w:pPr>
      <w:spacing w:before="100" w:beforeAutospacing="1" w:after="100" w:afterAutospacing="1"/>
      <w:jc w:val="center"/>
    </w:pPr>
    <w:rPr>
      <w:rFonts w:cs="Arial"/>
      <w:b/>
      <w:bCs/>
    </w:rPr>
  </w:style>
  <w:style w:type="paragraph" w:customStyle="1" w:styleId="xl25">
    <w:name w:val="xl25"/>
    <w:basedOn w:val="Normal"/>
    <w:rsid w:val="003444FC"/>
    <w:pPr>
      <w:spacing w:before="100" w:beforeAutospacing="1" w:after="100" w:afterAutospacing="1"/>
    </w:pPr>
    <w:rPr>
      <w:rFonts w:cs="Arial"/>
      <w:b/>
      <w:bCs/>
    </w:rPr>
  </w:style>
  <w:style w:type="paragraph" w:customStyle="1" w:styleId="xl26">
    <w:name w:val="xl26"/>
    <w:basedOn w:val="Normal"/>
    <w:rsid w:val="003444F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hAnsi="Times New Roman"/>
      <w:color w:val="000000"/>
    </w:rPr>
  </w:style>
  <w:style w:type="paragraph" w:customStyle="1" w:styleId="xl27">
    <w:name w:val="xl27"/>
    <w:basedOn w:val="Normal"/>
    <w:rsid w:val="003444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rPr>
  </w:style>
  <w:style w:type="paragraph" w:customStyle="1" w:styleId="xl28">
    <w:name w:val="xl28"/>
    <w:basedOn w:val="Normal"/>
    <w:rsid w:val="003444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29">
    <w:name w:val="xl29"/>
    <w:basedOn w:val="Normal"/>
    <w:rsid w:val="003444FC"/>
    <w:pPr>
      <w:spacing w:before="100" w:beforeAutospacing="1" w:after="100" w:afterAutospacing="1"/>
    </w:pPr>
    <w:rPr>
      <w:rFonts w:cs="Arial"/>
    </w:rPr>
  </w:style>
  <w:style w:type="paragraph" w:customStyle="1" w:styleId="xl30">
    <w:name w:val="xl30"/>
    <w:basedOn w:val="Normal"/>
    <w:rsid w:val="003444F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hAnsi="Times New Roman"/>
      <w:color w:val="000000"/>
    </w:rPr>
  </w:style>
  <w:style w:type="paragraph" w:customStyle="1" w:styleId="xl31">
    <w:name w:val="xl31"/>
    <w:basedOn w:val="Normal"/>
    <w:rsid w:val="003444F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hAnsi="Times New Roman"/>
    </w:rPr>
  </w:style>
  <w:style w:type="paragraph" w:customStyle="1" w:styleId="xl32">
    <w:name w:val="xl32"/>
    <w:basedOn w:val="Normal"/>
    <w:rsid w:val="003444FC"/>
    <w:pPr>
      <w:shd w:val="clear" w:color="auto" w:fill="FFFFFF"/>
      <w:spacing w:before="100" w:beforeAutospacing="1" w:after="100" w:afterAutospacing="1"/>
    </w:pPr>
    <w:rPr>
      <w:rFonts w:cs="Arial"/>
      <w:b/>
      <w:bCs/>
      <w:color w:val="000000"/>
    </w:rPr>
  </w:style>
  <w:style w:type="paragraph" w:customStyle="1" w:styleId="xl33">
    <w:name w:val="xl33"/>
    <w:basedOn w:val="Normal"/>
    <w:rsid w:val="003444F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hAnsi="Times New Roman"/>
      <w:b/>
      <w:bCs/>
      <w:color w:val="000000"/>
    </w:rPr>
  </w:style>
  <w:style w:type="paragraph" w:customStyle="1" w:styleId="xl34">
    <w:name w:val="xl34"/>
    <w:basedOn w:val="Normal"/>
    <w:rsid w:val="003444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Default">
    <w:name w:val="Default"/>
    <w:rsid w:val="00405EA8"/>
    <w:pPr>
      <w:autoSpaceDE w:val="0"/>
      <w:autoSpaceDN w:val="0"/>
      <w:adjustRightInd w:val="0"/>
    </w:pPr>
    <w:rPr>
      <w:rFonts w:ascii="Verdana" w:hAnsi="Verdana" w:cs="Verdana"/>
      <w:color w:val="000000"/>
      <w:sz w:val="24"/>
      <w:szCs w:val="24"/>
    </w:rPr>
  </w:style>
  <w:style w:type="character" w:customStyle="1" w:styleId="HeaderChar">
    <w:name w:val="Header Char"/>
    <w:link w:val="Header"/>
    <w:rsid w:val="00A4414D"/>
    <w:rPr>
      <w:rFonts w:ascii="Arial" w:hAnsi="Arial"/>
      <w:sz w:val="24"/>
      <w:szCs w:val="24"/>
    </w:rPr>
  </w:style>
  <w:style w:type="character" w:customStyle="1" w:styleId="Heading8Char">
    <w:name w:val="Heading 8 Char"/>
    <w:link w:val="Heading8"/>
    <w:rsid w:val="00265401"/>
    <w:rPr>
      <w:rFonts w:ascii="Arial" w:hAnsi="Arial" w:cs="Arial"/>
      <w:b/>
      <w:sz w:val="24"/>
      <w:lang w:eastAsia="en-US"/>
    </w:rPr>
  </w:style>
  <w:style w:type="paragraph" w:customStyle="1" w:styleId="CLEAR">
    <w:name w:val="CLEAR"/>
    <w:basedOn w:val="Heading3"/>
    <w:rsid w:val="00272B20"/>
    <w:pPr>
      <w:spacing w:before="0" w:after="0"/>
    </w:pPr>
    <w:rPr>
      <w:caps/>
      <w:sz w:val="28"/>
      <w:szCs w:val="28"/>
    </w:rPr>
  </w:style>
  <w:style w:type="paragraph" w:styleId="TOC1">
    <w:name w:val="toc 1"/>
    <w:basedOn w:val="Normal"/>
    <w:next w:val="Normal"/>
    <w:autoRedefine/>
    <w:uiPriority w:val="39"/>
    <w:rsid w:val="00A429D7"/>
    <w:pPr>
      <w:tabs>
        <w:tab w:val="right" w:pos="8931"/>
      </w:tabs>
      <w:spacing w:before="360"/>
    </w:pPr>
    <w:rPr>
      <w:rFonts w:cs="Arial"/>
      <w:b/>
      <w:bCs/>
      <w:caps/>
    </w:rPr>
  </w:style>
  <w:style w:type="paragraph" w:styleId="TOC2">
    <w:name w:val="toc 2"/>
    <w:basedOn w:val="Normal"/>
    <w:next w:val="Normal"/>
    <w:autoRedefine/>
    <w:uiPriority w:val="39"/>
    <w:rsid w:val="00A429D7"/>
    <w:pPr>
      <w:tabs>
        <w:tab w:val="right" w:pos="9015"/>
      </w:tabs>
      <w:spacing w:before="120"/>
      <w:ind w:right="1246"/>
    </w:pPr>
    <w:rPr>
      <w:rFonts w:cs="Arial"/>
      <w:b/>
      <w:bCs/>
    </w:rPr>
  </w:style>
  <w:style w:type="paragraph" w:styleId="TOC3">
    <w:name w:val="toc 3"/>
    <w:basedOn w:val="Normal"/>
    <w:next w:val="Normal"/>
    <w:autoRedefine/>
    <w:semiHidden/>
    <w:rsid w:val="001C203F"/>
    <w:pPr>
      <w:ind w:left="240"/>
    </w:pPr>
    <w:rPr>
      <w:rFonts w:ascii="Times New Roman" w:hAnsi="Times New Roman"/>
      <w:sz w:val="20"/>
      <w:szCs w:val="20"/>
    </w:rPr>
  </w:style>
  <w:style w:type="paragraph" w:styleId="TOC4">
    <w:name w:val="toc 4"/>
    <w:basedOn w:val="Normal"/>
    <w:next w:val="Normal"/>
    <w:autoRedefine/>
    <w:semiHidden/>
    <w:rsid w:val="001C203F"/>
    <w:pPr>
      <w:ind w:left="480"/>
    </w:pPr>
    <w:rPr>
      <w:rFonts w:ascii="Times New Roman" w:hAnsi="Times New Roman"/>
      <w:sz w:val="20"/>
      <w:szCs w:val="20"/>
    </w:rPr>
  </w:style>
  <w:style w:type="paragraph" w:styleId="TOC5">
    <w:name w:val="toc 5"/>
    <w:basedOn w:val="Normal"/>
    <w:next w:val="Normal"/>
    <w:autoRedefine/>
    <w:semiHidden/>
    <w:rsid w:val="001C203F"/>
    <w:pPr>
      <w:ind w:left="720"/>
    </w:pPr>
    <w:rPr>
      <w:rFonts w:ascii="Times New Roman" w:hAnsi="Times New Roman"/>
      <w:sz w:val="20"/>
      <w:szCs w:val="20"/>
    </w:rPr>
  </w:style>
  <w:style w:type="paragraph" w:styleId="TOC6">
    <w:name w:val="toc 6"/>
    <w:basedOn w:val="Normal"/>
    <w:next w:val="Normal"/>
    <w:autoRedefine/>
    <w:semiHidden/>
    <w:rsid w:val="001C203F"/>
    <w:pPr>
      <w:ind w:left="960"/>
    </w:pPr>
    <w:rPr>
      <w:rFonts w:ascii="Times New Roman" w:hAnsi="Times New Roman"/>
      <w:sz w:val="20"/>
      <w:szCs w:val="20"/>
    </w:rPr>
  </w:style>
  <w:style w:type="paragraph" w:styleId="TOC7">
    <w:name w:val="toc 7"/>
    <w:basedOn w:val="Normal"/>
    <w:next w:val="Normal"/>
    <w:autoRedefine/>
    <w:semiHidden/>
    <w:rsid w:val="001C203F"/>
    <w:pPr>
      <w:ind w:left="1200"/>
    </w:pPr>
    <w:rPr>
      <w:rFonts w:ascii="Times New Roman" w:hAnsi="Times New Roman"/>
      <w:sz w:val="20"/>
      <w:szCs w:val="20"/>
    </w:rPr>
  </w:style>
  <w:style w:type="paragraph" w:styleId="TOC8">
    <w:name w:val="toc 8"/>
    <w:basedOn w:val="Normal"/>
    <w:next w:val="Normal"/>
    <w:autoRedefine/>
    <w:semiHidden/>
    <w:rsid w:val="001C203F"/>
    <w:pPr>
      <w:ind w:left="1440"/>
    </w:pPr>
    <w:rPr>
      <w:rFonts w:ascii="Times New Roman" w:hAnsi="Times New Roman"/>
      <w:sz w:val="20"/>
      <w:szCs w:val="20"/>
    </w:rPr>
  </w:style>
  <w:style w:type="paragraph" w:styleId="TOC9">
    <w:name w:val="toc 9"/>
    <w:basedOn w:val="Normal"/>
    <w:next w:val="Normal"/>
    <w:autoRedefine/>
    <w:semiHidden/>
    <w:rsid w:val="001C203F"/>
    <w:pPr>
      <w:ind w:left="1680"/>
    </w:pPr>
    <w:rPr>
      <w:rFonts w:ascii="Times New Roman" w:hAnsi="Times New Roman"/>
      <w:sz w:val="20"/>
      <w:szCs w:val="20"/>
    </w:rPr>
  </w:style>
  <w:style w:type="character" w:styleId="Emphasis">
    <w:name w:val="Emphasis"/>
    <w:qFormat/>
    <w:rsid w:val="00D67E28"/>
    <w:rPr>
      <w:i/>
      <w:iCs/>
    </w:rPr>
  </w:style>
  <w:style w:type="character" w:customStyle="1" w:styleId="FooterChar">
    <w:name w:val="Footer Char"/>
    <w:link w:val="Footer"/>
    <w:uiPriority w:val="99"/>
    <w:rsid w:val="00093FC6"/>
    <w:rPr>
      <w:rFonts w:ascii="Arial" w:hAnsi="Arial"/>
      <w:sz w:val="24"/>
      <w:szCs w:val="24"/>
    </w:rPr>
  </w:style>
  <w:style w:type="paragraph" w:styleId="NoSpacing">
    <w:name w:val="No Spacing"/>
    <w:uiPriority w:val="1"/>
    <w:qFormat/>
    <w:rsid w:val="00F95F0E"/>
    <w:rPr>
      <w:sz w:val="24"/>
      <w:szCs w:val="24"/>
    </w:rPr>
  </w:style>
  <w:style w:type="paragraph" w:styleId="ListParagraph">
    <w:name w:val="List Paragraph"/>
    <w:basedOn w:val="Normal"/>
    <w:uiPriority w:val="34"/>
    <w:qFormat/>
    <w:rsid w:val="005E4AC9"/>
    <w:pPr>
      <w:ind w:left="720"/>
      <w:contextualSpacing/>
    </w:pPr>
  </w:style>
  <w:style w:type="character" w:customStyle="1" w:styleId="Heading2Char">
    <w:name w:val="Heading 2 Char"/>
    <w:link w:val="Heading2"/>
    <w:rsid w:val="00B040BE"/>
    <w:rPr>
      <w:rFonts w:ascii="Arial" w:hAnsi="Arial" w:cs="Arial"/>
      <w:b/>
      <w:bCs/>
      <w:i/>
      <w:iCs/>
      <w:sz w:val="28"/>
      <w:szCs w:val="28"/>
    </w:rPr>
  </w:style>
  <w:style w:type="paragraph" w:styleId="Subtitle">
    <w:name w:val="Subtitle"/>
    <w:basedOn w:val="Normal"/>
    <w:next w:val="Normal"/>
    <w:link w:val="SubtitleChar"/>
    <w:qFormat/>
    <w:rsid w:val="00E1444C"/>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E1444C"/>
    <w:rPr>
      <w:rFonts w:asciiTheme="majorHAnsi" w:eastAsiaTheme="majorEastAsia" w:hAnsiTheme="majorHAnsi" w:cstheme="majorBidi"/>
      <w:i/>
      <w:iCs/>
      <w:color w:val="5B9BD5" w:themeColor="accent1"/>
      <w:spacing w:val="15"/>
      <w:sz w:val="24"/>
      <w:szCs w:val="24"/>
    </w:rPr>
  </w:style>
  <w:style w:type="paragraph" w:styleId="Revision">
    <w:name w:val="Revision"/>
    <w:hidden/>
    <w:uiPriority w:val="99"/>
    <w:semiHidden/>
    <w:rsid w:val="00B60900"/>
    <w:rPr>
      <w:rFonts w:ascii="Arial" w:hAnsi="Arial"/>
      <w:sz w:val="24"/>
      <w:szCs w:val="24"/>
    </w:rPr>
  </w:style>
  <w:style w:type="character" w:customStyle="1" w:styleId="Heading1Char">
    <w:name w:val="Heading 1 Char"/>
    <w:basedOn w:val="DefaultParagraphFont"/>
    <w:link w:val="Heading1"/>
    <w:rsid w:val="00EF1484"/>
    <w:rPr>
      <w:rFonts w:ascii="Arial" w:hAnsi="Arial" w:cs="Arial"/>
      <w:b/>
      <w:bCs/>
      <w:kern w:val="32"/>
      <w:sz w:val="32"/>
      <w:szCs w:val="32"/>
    </w:rPr>
  </w:style>
  <w:style w:type="character" w:customStyle="1" w:styleId="Heading3Char">
    <w:name w:val="Heading 3 Char"/>
    <w:basedOn w:val="DefaultParagraphFont"/>
    <w:link w:val="Heading3"/>
    <w:rsid w:val="00EF1484"/>
    <w:rPr>
      <w:rFonts w:ascii="Arial" w:hAnsi="Arial" w:cs="Arial"/>
      <w:b/>
      <w:bCs/>
      <w:sz w:val="26"/>
      <w:szCs w:val="26"/>
    </w:rPr>
  </w:style>
  <w:style w:type="character" w:customStyle="1" w:styleId="CommentTextChar">
    <w:name w:val="Comment Text Char"/>
    <w:basedOn w:val="DefaultParagraphFont"/>
    <w:link w:val="CommentText"/>
    <w:semiHidden/>
    <w:rsid w:val="00EF1484"/>
    <w:rPr>
      <w:rFonts w:ascii="Arial" w:hAnsi="Arial"/>
    </w:rPr>
  </w:style>
  <w:style w:type="character" w:customStyle="1" w:styleId="CommentSubjectChar">
    <w:name w:val="Comment Subject Char"/>
    <w:basedOn w:val="CommentTextChar"/>
    <w:link w:val="CommentSubject"/>
    <w:semiHidden/>
    <w:rsid w:val="00EF1484"/>
    <w:rPr>
      <w:rFonts w:ascii="Arial" w:hAnsi="Arial"/>
      <w:b/>
      <w:bCs/>
    </w:rPr>
  </w:style>
  <w:style w:type="character" w:customStyle="1" w:styleId="BalloonTextChar">
    <w:name w:val="Balloon Text Char"/>
    <w:basedOn w:val="DefaultParagraphFont"/>
    <w:link w:val="BalloonText"/>
    <w:semiHidden/>
    <w:rsid w:val="00EF1484"/>
    <w:rPr>
      <w:rFonts w:ascii="Tahoma" w:hAnsi="Tahoma" w:cs="Tahoma"/>
      <w:sz w:val="16"/>
      <w:szCs w:val="16"/>
    </w:rPr>
  </w:style>
  <w:style w:type="character" w:customStyle="1" w:styleId="BodyTextIndentChar">
    <w:name w:val="Body Text Indent Char"/>
    <w:basedOn w:val="DefaultParagraphFont"/>
    <w:link w:val="BodyTextIndent"/>
    <w:rsid w:val="00EF148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60073">
      <w:bodyDiv w:val="1"/>
      <w:marLeft w:val="0"/>
      <w:marRight w:val="0"/>
      <w:marTop w:val="0"/>
      <w:marBottom w:val="0"/>
      <w:divBdr>
        <w:top w:val="none" w:sz="0" w:space="0" w:color="auto"/>
        <w:left w:val="none" w:sz="0" w:space="0" w:color="auto"/>
        <w:bottom w:val="none" w:sz="0" w:space="0" w:color="auto"/>
        <w:right w:val="none" w:sz="0" w:space="0" w:color="auto"/>
      </w:divBdr>
    </w:div>
    <w:div w:id="32191969">
      <w:bodyDiv w:val="1"/>
      <w:marLeft w:val="0"/>
      <w:marRight w:val="0"/>
      <w:marTop w:val="0"/>
      <w:marBottom w:val="0"/>
      <w:divBdr>
        <w:top w:val="none" w:sz="0" w:space="0" w:color="auto"/>
        <w:left w:val="none" w:sz="0" w:space="0" w:color="auto"/>
        <w:bottom w:val="none" w:sz="0" w:space="0" w:color="auto"/>
        <w:right w:val="none" w:sz="0" w:space="0" w:color="auto"/>
      </w:divBdr>
    </w:div>
    <w:div w:id="39669984">
      <w:bodyDiv w:val="1"/>
      <w:marLeft w:val="0"/>
      <w:marRight w:val="0"/>
      <w:marTop w:val="0"/>
      <w:marBottom w:val="0"/>
      <w:divBdr>
        <w:top w:val="none" w:sz="0" w:space="0" w:color="auto"/>
        <w:left w:val="none" w:sz="0" w:space="0" w:color="auto"/>
        <w:bottom w:val="none" w:sz="0" w:space="0" w:color="auto"/>
        <w:right w:val="none" w:sz="0" w:space="0" w:color="auto"/>
      </w:divBdr>
    </w:div>
    <w:div w:id="113058337">
      <w:bodyDiv w:val="1"/>
      <w:marLeft w:val="0"/>
      <w:marRight w:val="0"/>
      <w:marTop w:val="0"/>
      <w:marBottom w:val="0"/>
      <w:divBdr>
        <w:top w:val="none" w:sz="0" w:space="0" w:color="auto"/>
        <w:left w:val="none" w:sz="0" w:space="0" w:color="auto"/>
        <w:bottom w:val="none" w:sz="0" w:space="0" w:color="auto"/>
        <w:right w:val="none" w:sz="0" w:space="0" w:color="auto"/>
      </w:divBdr>
    </w:div>
    <w:div w:id="198973679">
      <w:bodyDiv w:val="1"/>
      <w:marLeft w:val="0"/>
      <w:marRight w:val="0"/>
      <w:marTop w:val="0"/>
      <w:marBottom w:val="0"/>
      <w:divBdr>
        <w:top w:val="none" w:sz="0" w:space="0" w:color="auto"/>
        <w:left w:val="none" w:sz="0" w:space="0" w:color="auto"/>
        <w:bottom w:val="none" w:sz="0" w:space="0" w:color="auto"/>
        <w:right w:val="none" w:sz="0" w:space="0" w:color="auto"/>
      </w:divBdr>
    </w:div>
    <w:div w:id="204370501">
      <w:bodyDiv w:val="1"/>
      <w:marLeft w:val="0"/>
      <w:marRight w:val="0"/>
      <w:marTop w:val="0"/>
      <w:marBottom w:val="0"/>
      <w:divBdr>
        <w:top w:val="none" w:sz="0" w:space="0" w:color="auto"/>
        <w:left w:val="none" w:sz="0" w:space="0" w:color="auto"/>
        <w:bottom w:val="none" w:sz="0" w:space="0" w:color="auto"/>
        <w:right w:val="none" w:sz="0" w:space="0" w:color="auto"/>
      </w:divBdr>
    </w:div>
    <w:div w:id="210382707">
      <w:bodyDiv w:val="1"/>
      <w:marLeft w:val="0"/>
      <w:marRight w:val="0"/>
      <w:marTop w:val="0"/>
      <w:marBottom w:val="0"/>
      <w:divBdr>
        <w:top w:val="none" w:sz="0" w:space="0" w:color="auto"/>
        <w:left w:val="none" w:sz="0" w:space="0" w:color="auto"/>
        <w:bottom w:val="none" w:sz="0" w:space="0" w:color="auto"/>
        <w:right w:val="none" w:sz="0" w:space="0" w:color="auto"/>
      </w:divBdr>
    </w:div>
    <w:div w:id="259726129">
      <w:bodyDiv w:val="1"/>
      <w:marLeft w:val="0"/>
      <w:marRight w:val="0"/>
      <w:marTop w:val="0"/>
      <w:marBottom w:val="0"/>
      <w:divBdr>
        <w:top w:val="none" w:sz="0" w:space="0" w:color="auto"/>
        <w:left w:val="none" w:sz="0" w:space="0" w:color="auto"/>
        <w:bottom w:val="none" w:sz="0" w:space="0" w:color="auto"/>
        <w:right w:val="none" w:sz="0" w:space="0" w:color="auto"/>
      </w:divBdr>
    </w:div>
    <w:div w:id="275404417">
      <w:bodyDiv w:val="1"/>
      <w:marLeft w:val="0"/>
      <w:marRight w:val="0"/>
      <w:marTop w:val="0"/>
      <w:marBottom w:val="0"/>
      <w:divBdr>
        <w:top w:val="none" w:sz="0" w:space="0" w:color="auto"/>
        <w:left w:val="none" w:sz="0" w:space="0" w:color="auto"/>
        <w:bottom w:val="none" w:sz="0" w:space="0" w:color="auto"/>
        <w:right w:val="none" w:sz="0" w:space="0" w:color="auto"/>
      </w:divBdr>
    </w:div>
    <w:div w:id="288052329">
      <w:bodyDiv w:val="1"/>
      <w:marLeft w:val="0"/>
      <w:marRight w:val="0"/>
      <w:marTop w:val="0"/>
      <w:marBottom w:val="0"/>
      <w:divBdr>
        <w:top w:val="none" w:sz="0" w:space="0" w:color="auto"/>
        <w:left w:val="none" w:sz="0" w:space="0" w:color="auto"/>
        <w:bottom w:val="none" w:sz="0" w:space="0" w:color="auto"/>
        <w:right w:val="none" w:sz="0" w:space="0" w:color="auto"/>
      </w:divBdr>
    </w:div>
    <w:div w:id="295527432">
      <w:bodyDiv w:val="1"/>
      <w:marLeft w:val="0"/>
      <w:marRight w:val="0"/>
      <w:marTop w:val="0"/>
      <w:marBottom w:val="0"/>
      <w:divBdr>
        <w:top w:val="none" w:sz="0" w:space="0" w:color="auto"/>
        <w:left w:val="none" w:sz="0" w:space="0" w:color="auto"/>
        <w:bottom w:val="none" w:sz="0" w:space="0" w:color="auto"/>
        <w:right w:val="none" w:sz="0" w:space="0" w:color="auto"/>
      </w:divBdr>
    </w:div>
    <w:div w:id="308561575">
      <w:bodyDiv w:val="1"/>
      <w:marLeft w:val="0"/>
      <w:marRight w:val="0"/>
      <w:marTop w:val="0"/>
      <w:marBottom w:val="0"/>
      <w:divBdr>
        <w:top w:val="none" w:sz="0" w:space="0" w:color="auto"/>
        <w:left w:val="none" w:sz="0" w:space="0" w:color="auto"/>
        <w:bottom w:val="none" w:sz="0" w:space="0" w:color="auto"/>
        <w:right w:val="none" w:sz="0" w:space="0" w:color="auto"/>
      </w:divBdr>
    </w:div>
    <w:div w:id="318970166">
      <w:bodyDiv w:val="1"/>
      <w:marLeft w:val="0"/>
      <w:marRight w:val="0"/>
      <w:marTop w:val="0"/>
      <w:marBottom w:val="0"/>
      <w:divBdr>
        <w:top w:val="none" w:sz="0" w:space="0" w:color="auto"/>
        <w:left w:val="none" w:sz="0" w:space="0" w:color="auto"/>
        <w:bottom w:val="none" w:sz="0" w:space="0" w:color="auto"/>
        <w:right w:val="none" w:sz="0" w:space="0" w:color="auto"/>
      </w:divBdr>
    </w:div>
    <w:div w:id="338578620">
      <w:bodyDiv w:val="1"/>
      <w:marLeft w:val="0"/>
      <w:marRight w:val="0"/>
      <w:marTop w:val="0"/>
      <w:marBottom w:val="0"/>
      <w:divBdr>
        <w:top w:val="none" w:sz="0" w:space="0" w:color="auto"/>
        <w:left w:val="none" w:sz="0" w:space="0" w:color="auto"/>
        <w:bottom w:val="none" w:sz="0" w:space="0" w:color="auto"/>
        <w:right w:val="none" w:sz="0" w:space="0" w:color="auto"/>
      </w:divBdr>
    </w:div>
    <w:div w:id="347878099">
      <w:bodyDiv w:val="1"/>
      <w:marLeft w:val="0"/>
      <w:marRight w:val="0"/>
      <w:marTop w:val="0"/>
      <w:marBottom w:val="0"/>
      <w:divBdr>
        <w:top w:val="none" w:sz="0" w:space="0" w:color="auto"/>
        <w:left w:val="none" w:sz="0" w:space="0" w:color="auto"/>
        <w:bottom w:val="none" w:sz="0" w:space="0" w:color="auto"/>
        <w:right w:val="none" w:sz="0" w:space="0" w:color="auto"/>
      </w:divBdr>
    </w:div>
    <w:div w:id="408313236">
      <w:bodyDiv w:val="1"/>
      <w:marLeft w:val="0"/>
      <w:marRight w:val="0"/>
      <w:marTop w:val="0"/>
      <w:marBottom w:val="0"/>
      <w:divBdr>
        <w:top w:val="none" w:sz="0" w:space="0" w:color="auto"/>
        <w:left w:val="none" w:sz="0" w:space="0" w:color="auto"/>
        <w:bottom w:val="none" w:sz="0" w:space="0" w:color="auto"/>
        <w:right w:val="none" w:sz="0" w:space="0" w:color="auto"/>
      </w:divBdr>
    </w:div>
    <w:div w:id="430010540">
      <w:bodyDiv w:val="1"/>
      <w:marLeft w:val="0"/>
      <w:marRight w:val="0"/>
      <w:marTop w:val="0"/>
      <w:marBottom w:val="0"/>
      <w:divBdr>
        <w:top w:val="none" w:sz="0" w:space="0" w:color="auto"/>
        <w:left w:val="none" w:sz="0" w:space="0" w:color="auto"/>
        <w:bottom w:val="none" w:sz="0" w:space="0" w:color="auto"/>
        <w:right w:val="none" w:sz="0" w:space="0" w:color="auto"/>
      </w:divBdr>
    </w:div>
    <w:div w:id="461733135">
      <w:bodyDiv w:val="1"/>
      <w:marLeft w:val="0"/>
      <w:marRight w:val="0"/>
      <w:marTop w:val="0"/>
      <w:marBottom w:val="0"/>
      <w:divBdr>
        <w:top w:val="none" w:sz="0" w:space="0" w:color="auto"/>
        <w:left w:val="none" w:sz="0" w:space="0" w:color="auto"/>
        <w:bottom w:val="none" w:sz="0" w:space="0" w:color="auto"/>
        <w:right w:val="none" w:sz="0" w:space="0" w:color="auto"/>
      </w:divBdr>
    </w:div>
    <w:div w:id="541870722">
      <w:bodyDiv w:val="1"/>
      <w:marLeft w:val="0"/>
      <w:marRight w:val="0"/>
      <w:marTop w:val="0"/>
      <w:marBottom w:val="0"/>
      <w:divBdr>
        <w:top w:val="none" w:sz="0" w:space="0" w:color="auto"/>
        <w:left w:val="none" w:sz="0" w:space="0" w:color="auto"/>
        <w:bottom w:val="none" w:sz="0" w:space="0" w:color="auto"/>
        <w:right w:val="none" w:sz="0" w:space="0" w:color="auto"/>
      </w:divBdr>
    </w:div>
    <w:div w:id="548691091">
      <w:bodyDiv w:val="1"/>
      <w:marLeft w:val="0"/>
      <w:marRight w:val="0"/>
      <w:marTop w:val="0"/>
      <w:marBottom w:val="0"/>
      <w:divBdr>
        <w:top w:val="none" w:sz="0" w:space="0" w:color="auto"/>
        <w:left w:val="none" w:sz="0" w:space="0" w:color="auto"/>
        <w:bottom w:val="none" w:sz="0" w:space="0" w:color="auto"/>
        <w:right w:val="none" w:sz="0" w:space="0" w:color="auto"/>
      </w:divBdr>
    </w:div>
    <w:div w:id="568199812">
      <w:bodyDiv w:val="1"/>
      <w:marLeft w:val="0"/>
      <w:marRight w:val="0"/>
      <w:marTop w:val="0"/>
      <w:marBottom w:val="0"/>
      <w:divBdr>
        <w:top w:val="none" w:sz="0" w:space="0" w:color="auto"/>
        <w:left w:val="none" w:sz="0" w:space="0" w:color="auto"/>
        <w:bottom w:val="none" w:sz="0" w:space="0" w:color="auto"/>
        <w:right w:val="none" w:sz="0" w:space="0" w:color="auto"/>
      </w:divBdr>
    </w:div>
    <w:div w:id="604504649">
      <w:bodyDiv w:val="1"/>
      <w:marLeft w:val="0"/>
      <w:marRight w:val="0"/>
      <w:marTop w:val="0"/>
      <w:marBottom w:val="0"/>
      <w:divBdr>
        <w:top w:val="none" w:sz="0" w:space="0" w:color="auto"/>
        <w:left w:val="none" w:sz="0" w:space="0" w:color="auto"/>
        <w:bottom w:val="none" w:sz="0" w:space="0" w:color="auto"/>
        <w:right w:val="none" w:sz="0" w:space="0" w:color="auto"/>
      </w:divBdr>
    </w:div>
    <w:div w:id="701516674">
      <w:bodyDiv w:val="1"/>
      <w:marLeft w:val="0"/>
      <w:marRight w:val="0"/>
      <w:marTop w:val="0"/>
      <w:marBottom w:val="0"/>
      <w:divBdr>
        <w:top w:val="none" w:sz="0" w:space="0" w:color="auto"/>
        <w:left w:val="none" w:sz="0" w:space="0" w:color="auto"/>
        <w:bottom w:val="none" w:sz="0" w:space="0" w:color="auto"/>
        <w:right w:val="none" w:sz="0" w:space="0" w:color="auto"/>
      </w:divBdr>
    </w:div>
    <w:div w:id="732386222">
      <w:bodyDiv w:val="1"/>
      <w:marLeft w:val="0"/>
      <w:marRight w:val="0"/>
      <w:marTop w:val="0"/>
      <w:marBottom w:val="0"/>
      <w:divBdr>
        <w:top w:val="none" w:sz="0" w:space="0" w:color="auto"/>
        <w:left w:val="none" w:sz="0" w:space="0" w:color="auto"/>
        <w:bottom w:val="none" w:sz="0" w:space="0" w:color="auto"/>
        <w:right w:val="none" w:sz="0" w:space="0" w:color="auto"/>
      </w:divBdr>
    </w:div>
    <w:div w:id="754136350">
      <w:bodyDiv w:val="1"/>
      <w:marLeft w:val="0"/>
      <w:marRight w:val="0"/>
      <w:marTop w:val="0"/>
      <w:marBottom w:val="0"/>
      <w:divBdr>
        <w:top w:val="none" w:sz="0" w:space="0" w:color="auto"/>
        <w:left w:val="none" w:sz="0" w:space="0" w:color="auto"/>
        <w:bottom w:val="none" w:sz="0" w:space="0" w:color="auto"/>
        <w:right w:val="none" w:sz="0" w:space="0" w:color="auto"/>
      </w:divBdr>
    </w:div>
    <w:div w:id="759372652">
      <w:bodyDiv w:val="1"/>
      <w:marLeft w:val="0"/>
      <w:marRight w:val="0"/>
      <w:marTop w:val="0"/>
      <w:marBottom w:val="0"/>
      <w:divBdr>
        <w:top w:val="none" w:sz="0" w:space="0" w:color="auto"/>
        <w:left w:val="none" w:sz="0" w:space="0" w:color="auto"/>
        <w:bottom w:val="none" w:sz="0" w:space="0" w:color="auto"/>
        <w:right w:val="none" w:sz="0" w:space="0" w:color="auto"/>
      </w:divBdr>
    </w:div>
    <w:div w:id="769547713">
      <w:bodyDiv w:val="1"/>
      <w:marLeft w:val="0"/>
      <w:marRight w:val="0"/>
      <w:marTop w:val="0"/>
      <w:marBottom w:val="0"/>
      <w:divBdr>
        <w:top w:val="none" w:sz="0" w:space="0" w:color="auto"/>
        <w:left w:val="none" w:sz="0" w:space="0" w:color="auto"/>
        <w:bottom w:val="none" w:sz="0" w:space="0" w:color="auto"/>
        <w:right w:val="none" w:sz="0" w:space="0" w:color="auto"/>
      </w:divBdr>
    </w:div>
    <w:div w:id="781876668">
      <w:bodyDiv w:val="1"/>
      <w:marLeft w:val="0"/>
      <w:marRight w:val="0"/>
      <w:marTop w:val="0"/>
      <w:marBottom w:val="0"/>
      <w:divBdr>
        <w:top w:val="none" w:sz="0" w:space="0" w:color="auto"/>
        <w:left w:val="none" w:sz="0" w:space="0" w:color="auto"/>
        <w:bottom w:val="none" w:sz="0" w:space="0" w:color="auto"/>
        <w:right w:val="none" w:sz="0" w:space="0" w:color="auto"/>
      </w:divBdr>
    </w:div>
    <w:div w:id="789861925">
      <w:bodyDiv w:val="1"/>
      <w:marLeft w:val="0"/>
      <w:marRight w:val="0"/>
      <w:marTop w:val="0"/>
      <w:marBottom w:val="0"/>
      <w:divBdr>
        <w:top w:val="none" w:sz="0" w:space="0" w:color="auto"/>
        <w:left w:val="none" w:sz="0" w:space="0" w:color="auto"/>
        <w:bottom w:val="none" w:sz="0" w:space="0" w:color="auto"/>
        <w:right w:val="none" w:sz="0" w:space="0" w:color="auto"/>
      </w:divBdr>
    </w:div>
    <w:div w:id="848102592">
      <w:bodyDiv w:val="1"/>
      <w:marLeft w:val="0"/>
      <w:marRight w:val="0"/>
      <w:marTop w:val="0"/>
      <w:marBottom w:val="0"/>
      <w:divBdr>
        <w:top w:val="none" w:sz="0" w:space="0" w:color="auto"/>
        <w:left w:val="none" w:sz="0" w:space="0" w:color="auto"/>
        <w:bottom w:val="none" w:sz="0" w:space="0" w:color="auto"/>
        <w:right w:val="none" w:sz="0" w:space="0" w:color="auto"/>
      </w:divBdr>
    </w:div>
    <w:div w:id="925966203">
      <w:bodyDiv w:val="1"/>
      <w:marLeft w:val="0"/>
      <w:marRight w:val="0"/>
      <w:marTop w:val="0"/>
      <w:marBottom w:val="0"/>
      <w:divBdr>
        <w:top w:val="none" w:sz="0" w:space="0" w:color="auto"/>
        <w:left w:val="none" w:sz="0" w:space="0" w:color="auto"/>
        <w:bottom w:val="none" w:sz="0" w:space="0" w:color="auto"/>
        <w:right w:val="none" w:sz="0" w:space="0" w:color="auto"/>
      </w:divBdr>
    </w:div>
    <w:div w:id="932662185">
      <w:bodyDiv w:val="1"/>
      <w:marLeft w:val="0"/>
      <w:marRight w:val="0"/>
      <w:marTop w:val="0"/>
      <w:marBottom w:val="0"/>
      <w:divBdr>
        <w:top w:val="none" w:sz="0" w:space="0" w:color="auto"/>
        <w:left w:val="none" w:sz="0" w:space="0" w:color="auto"/>
        <w:bottom w:val="none" w:sz="0" w:space="0" w:color="auto"/>
        <w:right w:val="none" w:sz="0" w:space="0" w:color="auto"/>
      </w:divBdr>
    </w:div>
    <w:div w:id="944728138">
      <w:bodyDiv w:val="1"/>
      <w:marLeft w:val="0"/>
      <w:marRight w:val="0"/>
      <w:marTop w:val="0"/>
      <w:marBottom w:val="0"/>
      <w:divBdr>
        <w:top w:val="none" w:sz="0" w:space="0" w:color="auto"/>
        <w:left w:val="none" w:sz="0" w:space="0" w:color="auto"/>
        <w:bottom w:val="none" w:sz="0" w:space="0" w:color="auto"/>
        <w:right w:val="none" w:sz="0" w:space="0" w:color="auto"/>
      </w:divBdr>
    </w:div>
    <w:div w:id="999776008">
      <w:bodyDiv w:val="1"/>
      <w:marLeft w:val="0"/>
      <w:marRight w:val="0"/>
      <w:marTop w:val="0"/>
      <w:marBottom w:val="0"/>
      <w:divBdr>
        <w:top w:val="none" w:sz="0" w:space="0" w:color="auto"/>
        <w:left w:val="none" w:sz="0" w:space="0" w:color="auto"/>
        <w:bottom w:val="none" w:sz="0" w:space="0" w:color="auto"/>
        <w:right w:val="none" w:sz="0" w:space="0" w:color="auto"/>
      </w:divBdr>
    </w:div>
    <w:div w:id="1026755349">
      <w:bodyDiv w:val="1"/>
      <w:marLeft w:val="0"/>
      <w:marRight w:val="0"/>
      <w:marTop w:val="0"/>
      <w:marBottom w:val="0"/>
      <w:divBdr>
        <w:top w:val="none" w:sz="0" w:space="0" w:color="auto"/>
        <w:left w:val="none" w:sz="0" w:space="0" w:color="auto"/>
        <w:bottom w:val="none" w:sz="0" w:space="0" w:color="auto"/>
        <w:right w:val="none" w:sz="0" w:space="0" w:color="auto"/>
      </w:divBdr>
    </w:div>
    <w:div w:id="1032343153">
      <w:bodyDiv w:val="1"/>
      <w:marLeft w:val="0"/>
      <w:marRight w:val="0"/>
      <w:marTop w:val="0"/>
      <w:marBottom w:val="0"/>
      <w:divBdr>
        <w:top w:val="none" w:sz="0" w:space="0" w:color="auto"/>
        <w:left w:val="none" w:sz="0" w:space="0" w:color="auto"/>
        <w:bottom w:val="none" w:sz="0" w:space="0" w:color="auto"/>
        <w:right w:val="none" w:sz="0" w:space="0" w:color="auto"/>
      </w:divBdr>
    </w:div>
    <w:div w:id="1037052024">
      <w:bodyDiv w:val="1"/>
      <w:marLeft w:val="0"/>
      <w:marRight w:val="0"/>
      <w:marTop w:val="0"/>
      <w:marBottom w:val="0"/>
      <w:divBdr>
        <w:top w:val="none" w:sz="0" w:space="0" w:color="auto"/>
        <w:left w:val="none" w:sz="0" w:space="0" w:color="auto"/>
        <w:bottom w:val="none" w:sz="0" w:space="0" w:color="auto"/>
        <w:right w:val="none" w:sz="0" w:space="0" w:color="auto"/>
      </w:divBdr>
    </w:div>
    <w:div w:id="1047952214">
      <w:bodyDiv w:val="1"/>
      <w:marLeft w:val="0"/>
      <w:marRight w:val="0"/>
      <w:marTop w:val="0"/>
      <w:marBottom w:val="0"/>
      <w:divBdr>
        <w:top w:val="none" w:sz="0" w:space="0" w:color="auto"/>
        <w:left w:val="none" w:sz="0" w:space="0" w:color="auto"/>
        <w:bottom w:val="none" w:sz="0" w:space="0" w:color="auto"/>
        <w:right w:val="none" w:sz="0" w:space="0" w:color="auto"/>
      </w:divBdr>
    </w:div>
    <w:div w:id="1056860499">
      <w:bodyDiv w:val="1"/>
      <w:marLeft w:val="0"/>
      <w:marRight w:val="0"/>
      <w:marTop w:val="0"/>
      <w:marBottom w:val="0"/>
      <w:divBdr>
        <w:top w:val="none" w:sz="0" w:space="0" w:color="auto"/>
        <w:left w:val="none" w:sz="0" w:space="0" w:color="auto"/>
        <w:bottom w:val="none" w:sz="0" w:space="0" w:color="auto"/>
        <w:right w:val="none" w:sz="0" w:space="0" w:color="auto"/>
      </w:divBdr>
    </w:div>
    <w:div w:id="1062872818">
      <w:bodyDiv w:val="1"/>
      <w:marLeft w:val="0"/>
      <w:marRight w:val="0"/>
      <w:marTop w:val="0"/>
      <w:marBottom w:val="0"/>
      <w:divBdr>
        <w:top w:val="none" w:sz="0" w:space="0" w:color="auto"/>
        <w:left w:val="none" w:sz="0" w:space="0" w:color="auto"/>
        <w:bottom w:val="none" w:sz="0" w:space="0" w:color="auto"/>
        <w:right w:val="none" w:sz="0" w:space="0" w:color="auto"/>
      </w:divBdr>
    </w:div>
    <w:div w:id="1080449250">
      <w:bodyDiv w:val="1"/>
      <w:marLeft w:val="0"/>
      <w:marRight w:val="0"/>
      <w:marTop w:val="0"/>
      <w:marBottom w:val="0"/>
      <w:divBdr>
        <w:top w:val="none" w:sz="0" w:space="0" w:color="auto"/>
        <w:left w:val="none" w:sz="0" w:space="0" w:color="auto"/>
        <w:bottom w:val="none" w:sz="0" w:space="0" w:color="auto"/>
        <w:right w:val="none" w:sz="0" w:space="0" w:color="auto"/>
      </w:divBdr>
    </w:div>
    <w:div w:id="1087576232">
      <w:bodyDiv w:val="1"/>
      <w:marLeft w:val="0"/>
      <w:marRight w:val="0"/>
      <w:marTop w:val="0"/>
      <w:marBottom w:val="0"/>
      <w:divBdr>
        <w:top w:val="none" w:sz="0" w:space="0" w:color="auto"/>
        <w:left w:val="none" w:sz="0" w:space="0" w:color="auto"/>
        <w:bottom w:val="none" w:sz="0" w:space="0" w:color="auto"/>
        <w:right w:val="none" w:sz="0" w:space="0" w:color="auto"/>
      </w:divBdr>
    </w:div>
    <w:div w:id="1094976175">
      <w:bodyDiv w:val="1"/>
      <w:marLeft w:val="0"/>
      <w:marRight w:val="0"/>
      <w:marTop w:val="0"/>
      <w:marBottom w:val="0"/>
      <w:divBdr>
        <w:top w:val="none" w:sz="0" w:space="0" w:color="auto"/>
        <w:left w:val="none" w:sz="0" w:space="0" w:color="auto"/>
        <w:bottom w:val="none" w:sz="0" w:space="0" w:color="auto"/>
        <w:right w:val="none" w:sz="0" w:space="0" w:color="auto"/>
      </w:divBdr>
    </w:div>
    <w:div w:id="1169711334">
      <w:bodyDiv w:val="1"/>
      <w:marLeft w:val="0"/>
      <w:marRight w:val="0"/>
      <w:marTop w:val="0"/>
      <w:marBottom w:val="0"/>
      <w:divBdr>
        <w:top w:val="none" w:sz="0" w:space="0" w:color="auto"/>
        <w:left w:val="none" w:sz="0" w:space="0" w:color="auto"/>
        <w:bottom w:val="none" w:sz="0" w:space="0" w:color="auto"/>
        <w:right w:val="none" w:sz="0" w:space="0" w:color="auto"/>
      </w:divBdr>
    </w:div>
    <w:div w:id="1173836487">
      <w:bodyDiv w:val="1"/>
      <w:marLeft w:val="0"/>
      <w:marRight w:val="0"/>
      <w:marTop w:val="0"/>
      <w:marBottom w:val="0"/>
      <w:divBdr>
        <w:top w:val="none" w:sz="0" w:space="0" w:color="auto"/>
        <w:left w:val="none" w:sz="0" w:space="0" w:color="auto"/>
        <w:bottom w:val="none" w:sz="0" w:space="0" w:color="auto"/>
        <w:right w:val="none" w:sz="0" w:space="0" w:color="auto"/>
      </w:divBdr>
    </w:div>
    <w:div w:id="1182629227">
      <w:bodyDiv w:val="1"/>
      <w:marLeft w:val="0"/>
      <w:marRight w:val="0"/>
      <w:marTop w:val="0"/>
      <w:marBottom w:val="0"/>
      <w:divBdr>
        <w:top w:val="none" w:sz="0" w:space="0" w:color="auto"/>
        <w:left w:val="none" w:sz="0" w:space="0" w:color="auto"/>
        <w:bottom w:val="none" w:sz="0" w:space="0" w:color="auto"/>
        <w:right w:val="none" w:sz="0" w:space="0" w:color="auto"/>
      </w:divBdr>
    </w:div>
    <w:div w:id="1197505951">
      <w:bodyDiv w:val="1"/>
      <w:marLeft w:val="0"/>
      <w:marRight w:val="0"/>
      <w:marTop w:val="0"/>
      <w:marBottom w:val="0"/>
      <w:divBdr>
        <w:top w:val="none" w:sz="0" w:space="0" w:color="auto"/>
        <w:left w:val="none" w:sz="0" w:space="0" w:color="auto"/>
        <w:bottom w:val="none" w:sz="0" w:space="0" w:color="auto"/>
        <w:right w:val="none" w:sz="0" w:space="0" w:color="auto"/>
      </w:divBdr>
    </w:div>
    <w:div w:id="1232156914">
      <w:bodyDiv w:val="1"/>
      <w:marLeft w:val="0"/>
      <w:marRight w:val="0"/>
      <w:marTop w:val="0"/>
      <w:marBottom w:val="0"/>
      <w:divBdr>
        <w:top w:val="none" w:sz="0" w:space="0" w:color="auto"/>
        <w:left w:val="none" w:sz="0" w:space="0" w:color="auto"/>
        <w:bottom w:val="none" w:sz="0" w:space="0" w:color="auto"/>
        <w:right w:val="none" w:sz="0" w:space="0" w:color="auto"/>
      </w:divBdr>
    </w:div>
    <w:div w:id="1247765212">
      <w:bodyDiv w:val="1"/>
      <w:marLeft w:val="0"/>
      <w:marRight w:val="0"/>
      <w:marTop w:val="0"/>
      <w:marBottom w:val="0"/>
      <w:divBdr>
        <w:top w:val="none" w:sz="0" w:space="0" w:color="auto"/>
        <w:left w:val="none" w:sz="0" w:space="0" w:color="auto"/>
        <w:bottom w:val="none" w:sz="0" w:space="0" w:color="auto"/>
        <w:right w:val="none" w:sz="0" w:space="0" w:color="auto"/>
      </w:divBdr>
    </w:div>
    <w:div w:id="1293638683">
      <w:bodyDiv w:val="1"/>
      <w:marLeft w:val="0"/>
      <w:marRight w:val="0"/>
      <w:marTop w:val="0"/>
      <w:marBottom w:val="0"/>
      <w:divBdr>
        <w:top w:val="none" w:sz="0" w:space="0" w:color="auto"/>
        <w:left w:val="none" w:sz="0" w:space="0" w:color="auto"/>
        <w:bottom w:val="none" w:sz="0" w:space="0" w:color="auto"/>
        <w:right w:val="none" w:sz="0" w:space="0" w:color="auto"/>
      </w:divBdr>
    </w:div>
    <w:div w:id="1401443809">
      <w:bodyDiv w:val="1"/>
      <w:marLeft w:val="0"/>
      <w:marRight w:val="0"/>
      <w:marTop w:val="0"/>
      <w:marBottom w:val="0"/>
      <w:divBdr>
        <w:top w:val="none" w:sz="0" w:space="0" w:color="auto"/>
        <w:left w:val="none" w:sz="0" w:space="0" w:color="auto"/>
        <w:bottom w:val="none" w:sz="0" w:space="0" w:color="auto"/>
        <w:right w:val="none" w:sz="0" w:space="0" w:color="auto"/>
      </w:divBdr>
    </w:div>
    <w:div w:id="1405757117">
      <w:bodyDiv w:val="1"/>
      <w:marLeft w:val="0"/>
      <w:marRight w:val="0"/>
      <w:marTop w:val="0"/>
      <w:marBottom w:val="0"/>
      <w:divBdr>
        <w:top w:val="none" w:sz="0" w:space="0" w:color="auto"/>
        <w:left w:val="none" w:sz="0" w:space="0" w:color="auto"/>
        <w:bottom w:val="none" w:sz="0" w:space="0" w:color="auto"/>
        <w:right w:val="none" w:sz="0" w:space="0" w:color="auto"/>
      </w:divBdr>
    </w:div>
    <w:div w:id="1406142340">
      <w:bodyDiv w:val="1"/>
      <w:marLeft w:val="0"/>
      <w:marRight w:val="0"/>
      <w:marTop w:val="0"/>
      <w:marBottom w:val="0"/>
      <w:divBdr>
        <w:top w:val="none" w:sz="0" w:space="0" w:color="auto"/>
        <w:left w:val="none" w:sz="0" w:space="0" w:color="auto"/>
        <w:bottom w:val="none" w:sz="0" w:space="0" w:color="auto"/>
        <w:right w:val="none" w:sz="0" w:space="0" w:color="auto"/>
      </w:divBdr>
    </w:div>
    <w:div w:id="1421442205">
      <w:bodyDiv w:val="1"/>
      <w:marLeft w:val="0"/>
      <w:marRight w:val="0"/>
      <w:marTop w:val="0"/>
      <w:marBottom w:val="0"/>
      <w:divBdr>
        <w:top w:val="none" w:sz="0" w:space="0" w:color="auto"/>
        <w:left w:val="none" w:sz="0" w:space="0" w:color="auto"/>
        <w:bottom w:val="none" w:sz="0" w:space="0" w:color="auto"/>
        <w:right w:val="none" w:sz="0" w:space="0" w:color="auto"/>
      </w:divBdr>
    </w:div>
    <w:div w:id="1449936248">
      <w:bodyDiv w:val="1"/>
      <w:marLeft w:val="0"/>
      <w:marRight w:val="0"/>
      <w:marTop w:val="0"/>
      <w:marBottom w:val="0"/>
      <w:divBdr>
        <w:top w:val="none" w:sz="0" w:space="0" w:color="auto"/>
        <w:left w:val="none" w:sz="0" w:space="0" w:color="auto"/>
        <w:bottom w:val="none" w:sz="0" w:space="0" w:color="auto"/>
        <w:right w:val="none" w:sz="0" w:space="0" w:color="auto"/>
      </w:divBdr>
    </w:div>
    <w:div w:id="1479494385">
      <w:bodyDiv w:val="1"/>
      <w:marLeft w:val="0"/>
      <w:marRight w:val="0"/>
      <w:marTop w:val="0"/>
      <w:marBottom w:val="0"/>
      <w:divBdr>
        <w:top w:val="none" w:sz="0" w:space="0" w:color="auto"/>
        <w:left w:val="none" w:sz="0" w:space="0" w:color="auto"/>
        <w:bottom w:val="none" w:sz="0" w:space="0" w:color="auto"/>
        <w:right w:val="none" w:sz="0" w:space="0" w:color="auto"/>
      </w:divBdr>
    </w:div>
    <w:div w:id="1515265657">
      <w:bodyDiv w:val="1"/>
      <w:marLeft w:val="0"/>
      <w:marRight w:val="0"/>
      <w:marTop w:val="0"/>
      <w:marBottom w:val="0"/>
      <w:divBdr>
        <w:top w:val="none" w:sz="0" w:space="0" w:color="auto"/>
        <w:left w:val="none" w:sz="0" w:space="0" w:color="auto"/>
        <w:bottom w:val="none" w:sz="0" w:space="0" w:color="auto"/>
        <w:right w:val="none" w:sz="0" w:space="0" w:color="auto"/>
      </w:divBdr>
    </w:div>
    <w:div w:id="1541622558">
      <w:bodyDiv w:val="1"/>
      <w:marLeft w:val="0"/>
      <w:marRight w:val="0"/>
      <w:marTop w:val="0"/>
      <w:marBottom w:val="0"/>
      <w:divBdr>
        <w:top w:val="none" w:sz="0" w:space="0" w:color="auto"/>
        <w:left w:val="none" w:sz="0" w:space="0" w:color="auto"/>
        <w:bottom w:val="none" w:sz="0" w:space="0" w:color="auto"/>
        <w:right w:val="none" w:sz="0" w:space="0" w:color="auto"/>
      </w:divBdr>
    </w:div>
    <w:div w:id="1589924469">
      <w:bodyDiv w:val="1"/>
      <w:marLeft w:val="0"/>
      <w:marRight w:val="0"/>
      <w:marTop w:val="0"/>
      <w:marBottom w:val="0"/>
      <w:divBdr>
        <w:top w:val="none" w:sz="0" w:space="0" w:color="auto"/>
        <w:left w:val="none" w:sz="0" w:space="0" w:color="auto"/>
        <w:bottom w:val="none" w:sz="0" w:space="0" w:color="auto"/>
        <w:right w:val="none" w:sz="0" w:space="0" w:color="auto"/>
      </w:divBdr>
    </w:div>
    <w:div w:id="1616520220">
      <w:bodyDiv w:val="1"/>
      <w:marLeft w:val="0"/>
      <w:marRight w:val="0"/>
      <w:marTop w:val="0"/>
      <w:marBottom w:val="0"/>
      <w:divBdr>
        <w:top w:val="none" w:sz="0" w:space="0" w:color="auto"/>
        <w:left w:val="none" w:sz="0" w:space="0" w:color="auto"/>
        <w:bottom w:val="none" w:sz="0" w:space="0" w:color="auto"/>
        <w:right w:val="none" w:sz="0" w:space="0" w:color="auto"/>
      </w:divBdr>
    </w:div>
    <w:div w:id="1652169839">
      <w:bodyDiv w:val="1"/>
      <w:marLeft w:val="0"/>
      <w:marRight w:val="0"/>
      <w:marTop w:val="0"/>
      <w:marBottom w:val="0"/>
      <w:divBdr>
        <w:top w:val="none" w:sz="0" w:space="0" w:color="auto"/>
        <w:left w:val="none" w:sz="0" w:space="0" w:color="auto"/>
        <w:bottom w:val="none" w:sz="0" w:space="0" w:color="auto"/>
        <w:right w:val="none" w:sz="0" w:space="0" w:color="auto"/>
      </w:divBdr>
    </w:div>
    <w:div w:id="1656295553">
      <w:bodyDiv w:val="1"/>
      <w:marLeft w:val="0"/>
      <w:marRight w:val="0"/>
      <w:marTop w:val="0"/>
      <w:marBottom w:val="0"/>
      <w:divBdr>
        <w:top w:val="none" w:sz="0" w:space="0" w:color="auto"/>
        <w:left w:val="none" w:sz="0" w:space="0" w:color="auto"/>
        <w:bottom w:val="none" w:sz="0" w:space="0" w:color="auto"/>
        <w:right w:val="none" w:sz="0" w:space="0" w:color="auto"/>
      </w:divBdr>
    </w:div>
    <w:div w:id="1679698990">
      <w:bodyDiv w:val="1"/>
      <w:marLeft w:val="0"/>
      <w:marRight w:val="0"/>
      <w:marTop w:val="0"/>
      <w:marBottom w:val="0"/>
      <w:divBdr>
        <w:top w:val="none" w:sz="0" w:space="0" w:color="auto"/>
        <w:left w:val="none" w:sz="0" w:space="0" w:color="auto"/>
        <w:bottom w:val="none" w:sz="0" w:space="0" w:color="auto"/>
        <w:right w:val="none" w:sz="0" w:space="0" w:color="auto"/>
      </w:divBdr>
    </w:div>
    <w:div w:id="1684431316">
      <w:bodyDiv w:val="1"/>
      <w:marLeft w:val="0"/>
      <w:marRight w:val="0"/>
      <w:marTop w:val="0"/>
      <w:marBottom w:val="0"/>
      <w:divBdr>
        <w:top w:val="none" w:sz="0" w:space="0" w:color="auto"/>
        <w:left w:val="none" w:sz="0" w:space="0" w:color="auto"/>
        <w:bottom w:val="none" w:sz="0" w:space="0" w:color="auto"/>
        <w:right w:val="none" w:sz="0" w:space="0" w:color="auto"/>
      </w:divBdr>
    </w:div>
    <w:div w:id="1702437563">
      <w:bodyDiv w:val="1"/>
      <w:marLeft w:val="0"/>
      <w:marRight w:val="0"/>
      <w:marTop w:val="0"/>
      <w:marBottom w:val="0"/>
      <w:divBdr>
        <w:top w:val="none" w:sz="0" w:space="0" w:color="auto"/>
        <w:left w:val="none" w:sz="0" w:space="0" w:color="auto"/>
        <w:bottom w:val="none" w:sz="0" w:space="0" w:color="auto"/>
        <w:right w:val="none" w:sz="0" w:space="0" w:color="auto"/>
      </w:divBdr>
    </w:div>
    <w:div w:id="1707363286">
      <w:bodyDiv w:val="1"/>
      <w:marLeft w:val="0"/>
      <w:marRight w:val="0"/>
      <w:marTop w:val="0"/>
      <w:marBottom w:val="0"/>
      <w:divBdr>
        <w:top w:val="none" w:sz="0" w:space="0" w:color="auto"/>
        <w:left w:val="none" w:sz="0" w:space="0" w:color="auto"/>
        <w:bottom w:val="none" w:sz="0" w:space="0" w:color="auto"/>
        <w:right w:val="none" w:sz="0" w:space="0" w:color="auto"/>
      </w:divBdr>
    </w:div>
    <w:div w:id="1754083865">
      <w:bodyDiv w:val="1"/>
      <w:marLeft w:val="0"/>
      <w:marRight w:val="0"/>
      <w:marTop w:val="0"/>
      <w:marBottom w:val="0"/>
      <w:divBdr>
        <w:top w:val="none" w:sz="0" w:space="0" w:color="auto"/>
        <w:left w:val="none" w:sz="0" w:space="0" w:color="auto"/>
        <w:bottom w:val="none" w:sz="0" w:space="0" w:color="auto"/>
        <w:right w:val="none" w:sz="0" w:space="0" w:color="auto"/>
      </w:divBdr>
    </w:div>
    <w:div w:id="1769035562">
      <w:bodyDiv w:val="1"/>
      <w:marLeft w:val="0"/>
      <w:marRight w:val="0"/>
      <w:marTop w:val="0"/>
      <w:marBottom w:val="0"/>
      <w:divBdr>
        <w:top w:val="none" w:sz="0" w:space="0" w:color="auto"/>
        <w:left w:val="none" w:sz="0" w:space="0" w:color="auto"/>
        <w:bottom w:val="none" w:sz="0" w:space="0" w:color="auto"/>
        <w:right w:val="none" w:sz="0" w:space="0" w:color="auto"/>
      </w:divBdr>
    </w:div>
    <w:div w:id="1798252641">
      <w:bodyDiv w:val="1"/>
      <w:marLeft w:val="0"/>
      <w:marRight w:val="0"/>
      <w:marTop w:val="0"/>
      <w:marBottom w:val="0"/>
      <w:divBdr>
        <w:top w:val="none" w:sz="0" w:space="0" w:color="auto"/>
        <w:left w:val="none" w:sz="0" w:space="0" w:color="auto"/>
        <w:bottom w:val="none" w:sz="0" w:space="0" w:color="auto"/>
        <w:right w:val="none" w:sz="0" w:space="0" w:color="auto"/>
      </w:divBdr>
    </w:div>
    <w:div w:id="1829588241">
      <w:bodyDiv w:val="1"/>
      <w:marLeft w:val="0"/>
      <w:marRight w:val="0"/>
      <w:marTop w:val="0"/>
      <w:marBottom w:val="0"/>
      <w:divBdr>
        <w:top w:val="none" w:sz="0" w:space="0" w:color="auto"/>
        <w:left w:val="none" w:sz="0" w:space="0" w:color="auto"/>
        <w:bottom w:val="none" w:sz="0" w:space="0" w:color="auto"/>
        <w:right w:val="none" w:sz="0" w:space="0" w:color="auto"/>
      </w:divBdr>
    </w:div>
    <w:div w:id="1836912861">
      <w:bodyDiv w:val="1"/>
      <w:marLeft w:val="0"/>
      <w:marRight w:val="0"/>
      <w:marTop w:val="0"/>
      <w:marBottom w:val="0"/>
      <w:divBdr>
        <w:top w:val="none" w:sz="0" w:space="0" w:color="auto"/>
        <w:left w:val="none" w:sz="0" w:space="0" w:color="auto"/>
        <w:bottom w:val="none" w:sz="0" w:space="0" w:color="auto"/>
        <w:right w:val="none" w:sz="0" w:space="0" w:color="auto"/>
      </w:divBdr>
    </w:div>
    <w:div w:id="1853841491">
      <w:bodyDiv w:val="1"/>
      <w:marLeft w:val="0"/>
      <w:marRight w:val="0"/>
      <w:marTop w:val="0"/>
      <w:marBottom w:val="0"/>
      <w:divBdr>
        <w:top w:val="none" w:sz="0" w:space="0" w:color="auto"/>
        <w:left w:val="none" w:sz="0" w:space="0" w:color="auto"/>
        <w:bottom w:val="none" w:sz="0" w:space="0" w:color="auto"/>
        <w:right w:val="none" w:sz="0" w:space="0" w:color="auto"/>
      </w:divBdr>
    </w:div>
    <w:div w:id="1893925721">
      <w:bodyDiv w:val="1"/>
      <w:marLeft w:val="0"/>
      <w:marRight w:val="0"/>
      <w:marTop w:val="0"/>
      <w:marBottom w:val="0"/>
      <w:divBdr>
        <w:top w:val="none" w:sz="0" w:space="0" w:color="auto"/>
        <w:left w:val="none" w:sz="0" w:space="0" w:color="auto"/>
        <w:bottom w:val="none" w:sz="0" w:space="0" w:color="auto"/>
        <w:right w:val="none" w:sz="0" w:space="0" w:color="auto"/>
      </w:divBdr>
    </w:div>
    <w:div w:id="1906647472">
      <w:bodyDiv w:val="1"/>
      <w:marLeft w:val="0"/>
      <w:marRight w:val="0"/>
      <w:marTop w:val="0"/>
      <w:marBottom w:val="0"/>
      <w:divBdr>
        <w:top w:val="none" w:sz="0" w:space="0" w:color="auto"/>
        <w:left w:val="none" w:sz="0" w:space="0" w:color="auto"/>
        <w:bottom w:val="none" w:sz="0" w:space="0" w:color="auto"/>
        <w:right w:val="none" w:sz="0" w:space="0" w:color="auto"/>
      </w:divBdr>
    </w:div>
    <w:div w:id="1912765291">
      <w:bodyDiv w:val="1"/>
      <w:marLeft w:val="0"/>
      <w:marRight w:val="0"/>
      <w:marTop w:val="0"/>
      <w:marBottom w:val="0"/>
      <w:divBdr>
        <w:top w:val="none" w:sz="0" w:space="0" w:color="auto"/>
        <w:left w:val="none" w:sz="0" w:space="0" w:color="auto"/>
        <w:bottom w:val="none" w:sz="0" w:space="0" w:color="auto"/>
        <w:right w:val="none" w:sz="0" w:space="0" w:color="auto"/>
      </w:divBdr>
    </w:div>
    <w:div w:id="1949965244">
      <w:bodyDiv w:val="1"/>
      <w:marLeft w:val="0"/>
      <w:marRight w:val="0"/>
      <w:marTop w:val="0"/>
      <w:marBottom w:val="0"/>
      <w:divBdr>
        <w:top w:val="none" w:sz="0" w:space="0" w:color="auto"/>
        <w:left w:val="none" w:sz="0" w:space="0" w:color="auto"/>
        <w:bottom w:val="none" w:sz="0" w:space="0" w:color="auto"/>
        <w:right w:val="none" w:sz="0" w:space="0" w:color="auto"/>
      </w:divBdr>
    </w:div>
    <w:div w:id="1964262127">
      <w:bodyDiv w:val="1"/>
      <w:marLeft w:val="0"/>
      <w:marRight w:val="0"/>
      <w:marTop w:val="0"/>
      <w:marBottom w:val="0"/>
      <w:divBdr>
        <w:top w:val="none" w:sz="0" w:space="0" w:color="auto"/>
        <w:left w:val="none" w:sz="0" w:space="0" w:color="auto"/>
        <w:bottom w:val="none" w:sz="0" w:space="0" w:color="auto"/>
        <w:right w:val="none" w:sz="0" w:space="0" w:color="auto"/>
      </w:divBdr>
    </w:div>
    <w:div w:id="1976064184">
      <w:bodyDiv w:val="1"/>
      <w:marLeft w:val="0"/>
      <w:marRight w:val="0"/>
      <w:marTop w:val="0"/>
      <w:marBottom w:val="0"/>
      <w:divBdr>
        <w:top w:val="none" w:sz="0" w:space="0" w:color="auto"/>
        <w:left w:val="none" w:sz="0" w:space="0" w:color="auto"/>
        <w:bottom w:val="none" w:sz="0" w:space="0" w:color="auto"/>
        <w:right w:val="none" w:sz="0" w:space="0" w:color="auto"/>
      </w:divBdr>
    </w:div>
    <w:div w:id="1976376506">
      <w:bodyDiv w:val="1"/>
      <w:marLeft w:val="0"/>
      <w:marRight w:val="0"/>
      <w:marTop w:val="0"/>
      <w:marBottom w:val="0"/>
      <w:divBdr>
        <w:top w:val="none" w:sz="0" w:space="0" w:color="auto"/>
        <w:left w:val="none" w:sz="0" w:space="0" w:color="auto"/>
        <w:bottom w:val="none" w:sz="0" w:space="0" w:color="auto"/>
        <w:right w:val="none" w:sz="0" w:space="0" w:color="auto"/>
      </w:divBdr>
    </w:div>
    <w:div w:id="2094475794">
      <w:bodyDiv w:val="1"/>
      <w:marLeft w:val="0"/>
      <w:marRight w:val="0"/>
      <w:marTop w:val="0"/>
      <w:marBottom w:val="0"/>
      <w:divBdr>
        <w:top w:val="none" w:sz="0" w:space="0" w:color="auto"/>
        <w:left w:val="none" w:sz="0" w:space="0" w:color="auto"/>
        <w:bottom w:val="none" w:sz="0" w:space="0" w:color="auto"/>
        <w:right w:val="none" w:sz="0" w:space="0" w:color="auto"/>
      </w:divBdr>
    </w:div>
    <w:div w:id="2098400750">
      <w:bodyDiv w:val="1"/>
      <w:marLeft w:val="0"/>
      <w:marRight w:val="0"/>
      <w:marTop w:val="0"/>
      <w:marBottom w:val="0"/>
      <w:divBdr>
        <w:top w:val="none" w:sz="0" w:space="0" w:color="auto"/>
        <w:left w:val="none" w:sz="0" w:space="0" w:color="auto"/>
        <w:bottom w:val="none" w:sz="0" w:space="0" w:color="auto"/>
        <w:right w:val="none" w:sz="0" w:space="0" w:color="auto"/>
      </w:divBdr>
    </w:div>
    <w:div w:id="212391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rontline@erewash.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ildingcontrol@erewash.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radewaste@erewas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95E41-D46E-45A2-8ACE-1D46655C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9267</Words>
  <Characters>49873</Characters>
  <Application>Microsoft Office Word</Application>
  <DocSecurity>0</DocSecurity>
  <Lines>415</Lines>
  <Paragraphs>118</Paragraphs>
  <ScaleCrop>false</ScaleCrop>
  <HeadingPairs>
    <vt:vector size="2" baseType="variant">
      <vt:variant>
        <vt:lpstr>Title</vt:lpstr>
      </vt:variant>
      <vt:variant>
        <vt:i4>1</vt:i4>
      </vt:variant>
    </vt:vector>
  </HeadingPairs>
  <TitlesOfParts>
    <vt:vector size="1" baseType="lpstr">
      <vt:lpstr>AGENDAS AND OTHER PAPERS</vt:lpstr>
    </vt:vector>
  </TitlesOfParts>
  <Company>Erewash Borough Council</Company>
  <LinksUpToDate>false</LinksUpToDate>
  <CharactersWithSpaces>59022</CharactersWithSpaces>
  <SharedDoc>false</SharedDoc>
  <HLinks>
    <vt:vector size="234" baseType="variant">
      <vt:variant>
        <vt:i4>1179697</vt:i4>
      </vt:variant>
      <vt:variant>
        <vt:i4>230</vt:i4>
      </vt:variant>
      <vt:variant>
        <vt:i4>0</vt:i4>
      </vt:variant>
      <vt:variant>
        <vt:i4>5</vt:i4>
      </vt:variant>
      <vt:variant>
        <vt:lpwstr/>
      </vt:variant>
      <vt:variant>
        <vt:lpwstr>_Toc477271519</vt:lpwstr>
      </vt:variant>
      <vt:variant>
        <vt:i4>1179697</vt:i4>
      </vt:variant>
      <vt:variant>
        <vt:i4>224</vt:i4>
      </vt:variant>
      <vt:variant>
        <vt:i4>0</vt:i4>
      </vt:variant>
      <vt:variant>
        <vt:i4>5</vt:i4>
      </vt:variant>
      <vt:variant>
        <vt:lpwstr/>
      </vt:variant>
      <vt:variant>
        <vt:lpwstr>_Toc477271518</vt:lpwstr>
      </vt:variant>
      <vt:variant>
        <vt:i4>1179697</vt:i4>
      </vt:variant>
      <vt:variant>
        <vt:i4>218</vt:i4>
      </vt:variant>
      <vt:variant>
        <vt:i4>0</vt:i4>
      </vt:variant>
      <vt:variant>
        <vt:i4>5</vt:i4>
      </vt:variant>
      <vt:variant>
        <vt:lpwstr/>
      </vt:variant>
      <vt:variant>
        <vt:lpwstr>_Toc477271517</vt:lpwstr>
      </vt:variant>
      <vt:variant>
        <vt:i4>1179697</vt:i4>
      </vt:variant>
      <vt:variant>
        <vt:i4>212</vt:i4>
      </vt:variant>
      <vt:variant>
        <vt:i4>0</vt:i4>
      </vt:variant>
      <vt:variant>
        <vt:i4>5</vt:i4>
      </vt:variant>
      <vt:variant>
        <vt:lpwstr/>
      </vt:variant>
      <vt:variant>
        <vt:lpwstr>_Toc477271516</vt:lpwstr>
      </vt:variant>
      <vt:variant>
        <vt:i4>1179697</vt:i4>
      </vt:variant>
      <vt:variant>
        <vt:i4>206</vt:i4>
      </vt:variant>
      <vt:variant>
        <vt:i4>0</vt:i4>
      </vt:variant>
      <vt:variant>
        <vt:i4>5</vt:i4>
      </vt:variant>
      <vt:variant>
        <vt:lpwstr/>
      </vt:variant>
      <vt:variant>
        <vt:lpwstr>_Toc477271515</vt:lpwstr>
      </vt:variant>
      <vt:variant>
        <vt:i4>1179697</vt:i4>
      </vt:variant>
      <vt:variant>
        <vt:i4>200</vt:i4>
      </vt:variant>
      <vt:variant>
        <vt:i4>0</vt:i4>
      </vt:variant>
      <vt:variant>
        <vt:i4>5</vt:i4>
      </vt:variant>
      <vt:variant>
        <vt:lpwstr/>
      </vt:variant>
      <vt:variant>
        <vt:lpwstr>_Toc477271514</vt:lpwstr>
      </vt:variant>
      <vt:variant>
        <vt:i4>1179697</vt:i4>
      </vt:variant>
      <vt:variant>
        <vt:i4>194</vt:i4>
      </vt:variant>
      <vt:variant>
        <vt:i4>0</vt:i4>
      </vt:variant>
      <vt:variant>
        <vt:i4>5</vt:i4>
      </vt:variant>
      <vt:variant>
        <vt:lpwstr/>
      </vt:variant>
      <vt:variant>
        <vt:lpwstr>_Toc477271513</vt:lpwstr>
      </vt:variant>
      <vt:variant>
        <vt:i4>1179697</vt:i4>
      </vt:variant>
      <vt:variant>
        <vt:i4>188</vt:i4>
      </vt:variant>
      <vt:variant>
        <vt:i4>0</vt:i4>
      </vt:variant>
      <vt:variant>
        <vt:i4>5</vt:i4>
      </vt:variant>
      <vt:variant>
        <vt:lpwstr/>
      </vt:variant>
      <vt:variant>
        <vt:lpwstr>_Toc477271512</vt:lpwstr>
      </vt:variant>
      <vt:variant>
        <vt:i4>1179697</vt:i4>
      </vt:variant>
      <vt:variant>
        <vt:i4>182</vt:i4>
      </vt:variant>
      <vt:variant>
        <vt:i4>0</vt:i4>
      </vt:variant>
      <vt:variant>
        <vt:i4>5</vt:i4>
      </vt:variant>
      <vt:variant>
        <vt:lpwstr/>
      </vt:variant>
      <vt:variant>
        <vt:lpwstr>_Toc477271511</vt:lpwstr>
      </vt:variant>
      <vt:variant>
        <vt:i4>1179697</vt:i4>
      </vt:variant>
      <vt:variant>
        <vt:i4>176</vt:i4>
      </vt:variant>
      <vt:variant>
        <vt:i4>0</vt:i4>
      </vt:variant>
      <vt:variant>
        <vt:i4>5</vt:i4>
      </vt:variant>
      <vt:variant>
        <vt:lpwstr/>
      </vt:variant>
      <vt:variant>
        <vt:lpwstr>_Toc477271510</vt:lpwstr>
      </vt:variant>
      <vt:variant>
        <vt:i4>1245233</vt:i4>
      </vt:variant>
      <vt:variant>
        <vt:i4>170</vt:i4>
      </vt:variant>
      <vt:variant>
        <vt:i4>0</vt:i4>
      </vt:variant>
      <vt:variant>
        <vt:i4>5</vt:i4>
      </vt:variant>
      <vt:variant>
        <vt:lpwstr/>
      </vt:variant>
      <vt:variant>
        <vt:lpwstr>_Toc477271509</vt:lpwstr>
      </vt:variant>
      <vt:variant>
        <vt:i4>1245233</vt:i4>
      </vt:variant>
      <vt:variant>
        <vt:i4>164</vt:i4>
      </vt:variant>
      <vt:variant>
        <vt:i4>0</vt:i4>
      </vt:variant>
      <vt:variant>
        <vt:i4>5</vt:i4>
      </vt:variant>
      <vt:variant>
        <vt:lpwstr/>
      </vt:variant>
      <vt:variant>
        <vt:lpwstr>_Toc477271508</vt:lpwstr>
      </vt:variant>
      <vt:variant>
        <vt:i4>1245233</vt:i4>
      </vt:variant>
      <vt:variant>
        <vt:i4>158</vt:i4>
      </vt:variant>
      <vt:variant>
        <vt:i4>0</vt:i4>
      </vt:variant>
      <vt:variant>
        <vt:i4>5</vt:i4>
      </vt:variant>
      <vt:variant>
        <vt:lpwstr/>
      </vt:variant>
      <vt:variant>
        <vt:lpwstr>_Toc477271507</vt:lpwstr>
      </vt:variant>
      <vt:variant>
        <vt:i4>1245233</vt:i4>
      </vt:variant>
      <vt:variant>
        <vt:i4>152</vt:i4>
      </vt:variant>
      <vt:variant>
        <vt:i4>0</vt:i4>
      </vt:variant>
      <vt:variant>
        <vt:i4>5</vt:i4>
      </vt:variant>
      <vt:variant>
        <vt:lpwstr/>
      </vt:variant>
      <vt:variant>
        <vt:lpwstr>_Toc477271506</vt:lpwstr>
      </vt:variant>
      <vt:variant>
        <vt:i4>1245233</vt:i4>
      </vt:variant>
      <vt:variant>
        <vt:i4>146</vt:i4>
      </vt:variant>
      <vt:variant>
        <vt:i4>0</vt:i4>
      </vt:variant>
      <vt:variant>
        <vt:i4>5</vt:i4>
      </vt:variant>
      <vt:variant>
        <vt:lpwstr/>
      </vt:variant>
      <vt:variant>
        <vt:lpwstr>_Toc477271505</vt:lpwstr>
      </vt:variant>
      <vt:variant>
        <vt:i4>1245233</vt:i4>
      </vt:variant>
      <vt:variant>
        <vt:i4>140</vt:i4>
      </vt:variant>
      <vt:variant>
        <vt:i4>0</vt:i4>
      </vt:variant>
      <vt:variant>
        <vt:i4>5</vt:i4>
      </vt:variant>
      <vt:variant>
        <vt:lpwstr/>
      </vt:variant>
      <vt:variant>
        <vt:lpwstr>_Toc477271504</vt:lpwstr>
      </vt:variant>
      <vt:variant>
        <vt:i4>1245233</vt:i4>
      </vt:variant>
      <vt:variant>
        <vt:i4>134</vt:i4>
      </vt:variant>
      <vt:variant>
        <vt:i4>0</vt:i4>
      </vt:variant>
      <vt:variant>
        <vt:i4>5</vt:i4>
      </vt:variant>
      <vt:variant>
        <vt:lpwstr/>
      </vt:variant>
      <vt:variant>
        <vt:lpwstr>_Toc477271503</vt:lpwstr>
      </vt:variant>
      <vt:variant>
        <vt:i4>1245233</vt:i4>
      </vt:variant>
      <vt:variant>
        <vt:i4>128</vt:i4>
      </vt:variant>
      <vt:variant>
        <vt:i4>0</vt:i4>
      </vt:variant>
      <vt:variant>
        <vt:i4>5</vt:i4>
      </vt:variant>
      <vt:variant>
        <vt:lpwstr/>
      </vt:variant>
      <vt:variant>
        <vt:lpwstr>_Toc477271502</vt:lpwstr>
      </vt:variant>
      <vt:variant>
        <vt:i4>1245233</vt:i4>
      </vt:variant>
      <vt:variant>
        <vt:i4>122</vt:i4>
      </vt:variant>
      <vt:variant>
        <vt:i4>0</vt:i4>
      </vt:variant>
      <vt:variant>
        <vt:i4>5</vt:i4>
      </vt:variant>
      <vt:variant>
        <vt:lpwstr/>
      </vt:variant>
      <vt:variant>
        <vt:lpwstr>_Toc477271501</vt:lpwstr>
      </vt:variant>
      <vt:variant>
        <vt:i4>1245233</vt:i4>
      </vt:variant>
      <vt:variant>
        <vt:i4>116</vt:i4>
      </vt:variant>
      <vt:variant>
        <vt:i4>0</vt:i4>
      </vt:variant>
      <vt:variant>
        <vt:i4>5</vt:i4>
      </vt:variant>
      <vt:variant>
        <vt:lpwstr/>
      </vt:variant>
      <vt:variant>
        <vt:lpwstr>_Toc477271500</vt:lpwstr>
      </vt:variant>
      <vt:variant>
        <vt:i4>1703984</vt:i4>
      </vt:variant>
      <vt:variant>
        <vt:i4>110</vt:i4>
      </vt:variant>
      <vt:variant>
        <vt:i4>0</vt:i4>
      </vt:variant>
      <vt:variant>
        <vt:i4>5</vt:i4>
      </vt:variant>
      <vt:variant>
        <vt:lpwstr/>
      </vt:variant>
      <vt:variant>
        <vt:lpwstr>_Toc477271499</vt:lpwstr>
      </vt:variant>
      <vt:variant>
        <vt:i4>1703984</vt:i4>
      </vt:variant>
      <vt:variant>
        <vt:i4>104</vt:i4>
      </vt:variant>
      <vt:variant>
        <vt:i4>0</vt:i4>
      </vt:variant>
      <vt:variant>
        <vt:i4>5</vt:i4>
      </vt:variant>
      <vt:variant>
        <vt:lpwstr/>
      </vt:variant>
      <vt:variant>
        <vt:lpwstr>_Toc477271498</vt:lpwstr>
      </vt:variant>
      <vt:variant>
        <vt:i4>1703984</vt:i4>
      </vt:variant>
      <vt:variant>
        <vt:i4>98</vt:i4>
      </vt:variant>
      <vt:variant>
        <vt:i4>0</vt:i4>
      </vt:variant>
      <vt:variant>
        <vt:i4>5</vt:i4>
      </vt:variant>
      <vt:variant>
        <vt:lpwstr/>
      </vt:variant>
      <vt:variant>
        <vt:lpwstr>_Toc477271497</vt:lpwstr>
      </vt:variant>
      <vt:variant>
        <vt:i4>1703984</vt:i4>
      </vt:variant>
      <vt:variant>
        <vt:i4>92</vt:i4>
      </vt:variant>
      <vt:variant>
        <vt:i4>0</vt:i4>
      </vt:variant>
      <vt:variant>
        <vt:i4>5</vt:i4>
      </vt:variant>
      <vt:variant>
        <vt:lpwstr/>
      </vt:variant>
      <vt:variant>
        <vt:lpwstr>_Toc477271496</vt:lpwstr>
      </vt:variant>
      <vt:variant>
        <vt:i4>1703984</vt:i4>
      </vt:variant>
      <vt:variant>
        <vt:i4>86</vt:i4>
      </vt:variant>
      <vt:variant>
        <vt:i4>0</vt:i4>
      </vt:variant>
      <vt:variant>
        <vt:i4>5</vt:i4>
      </vt:variant>
      <vt:variant>
        <vt:lpwstr/>
      </vt:variant>
      <vt:variant>
        <vt:lpwstr>_Toc477271495</vt:lpwstr>
      </vt:variant>
      <vt:variant>
        <vt:i4>1703984</vt:i4>
      </vt:variant>
      <vt:variant>
        <vt:i4>80</vt:i4>
      </vt:variant>
      <vt:variant>
        <vt:i4>0</vt:i4>
      </vt:variant>
      <vt:variant>
        <vt:i4>5</vt:i4>
      </vt:variant>
      <vt:variant>
        <vt:lpwstr/>
      </vt:variant>
      <vt:variant>
        <vt:lpwstr>_Toc477271494</vt:lpwstr>
      </vt:variant>
      <vt:variant>
        <vt:i4>1703984</vt:i4>
      </vt:variant>
      <vt:variant>
        <vt:i4>74</vt:i4>
      </vt:variant>
      <vt:variant>
        <vt:i4>0</vt:i4>
      </vt:variant>
      <vt:variant>
        <vt:i4>5</vt:i4>
      </vt:variant>
      <vt:variant>
        <vt:lpwstr/>
      </vt:variant>
      <vt:variant>
        <vt:lpwstr>_Toc477271493</vt:lpwstr>
      </vt:variant>
      <vt:variant>
        <vt:i4>1703984</vt:i4>
      </vt:variant>
      <vt:variant>
        <vt:i4>68</vt:i4>
      </vt:variant>
      <vt:variant>
        <vt:i4>0</vt:i4>
      </vt:variant>
      <vt:variant>
        <vt:i4>5</vt:i4>
      </vt:variant>
      <vt:variant>
        <vt:lpwstr/>
      </vt:variant>
      <vt:variant>
        <vt:lpwstr>_Toc477271492</vt:lpwstr>
      </vt:variant>
      <vt:variant>
        <vt:i4>1703984</vt:i4>
      </vt:variant>
      <vt:variant>
        <vt:i4>62</vt:i4>
      </vt:variant>
      <vt:variant>
        <vt:i4>0</vt:i4>
      </vt:variant>
      <vt:variant>
        <vt:i4>5</vt:i4>
      </vt:variant>
      <vt:variant>
        <vt:lpwstr/>
      </vt:variant>
      <vt:variant>
        <vt:lpwstr>_Toc477271491</vt:lpwstr>
      </vt:variant>
      <vt:variant>
        <vt:i4>1703984</vt:i4>
      </vt:variant>
      <vt:variant>
        <vt:i4>56</vt:i4>
      </vt:variant>
      <vt:variant>
        <vt:i4>0</vt:i4>
      </vt:variant>
      <vt:variant>
        <vt:i4>5</vt:i4>
      </vt:variant>
      <vt:variant>
        <vt:lpwstr/>
      </vt:variant>
      <vt:variant>
        <vt:lpwstr>_Toc477271490</vt:lpwstr>
      </vt:variant>
      <vt:variant>
        <vt:i4>1769520</vt:i4>
      </vt:variant>
      <vt:variant>
        <vt:i4>50</vt:i4>
      </vt:variant>
      <vt:variant>
        <vt:i4>0</vt:i4>
      </vt:variant>
      <vt:variant>
        <vt:i4>5</vt:i4>
      </vt:variant>
      <vt:variant>
        <vt:lpwstr/>
      </vt:variant>
      <vt:variant>
        <vt:lpwstr>_Toc477271489</vt:lpwstr>
      </vt:variant>
      <vt:variant>
        <vt:i4>1769520</vt:i4>
      </vt:variant>
      <vt:variant>
        <vt:i4>44</vt:i4>
      </vt:variant>
      <vt:variant>
        <vt:i4>0</vt:i4>
      </vt:variant>
      <vt:variant>
        <vt:i4>5</vt:i4>
      </vt:variant>
      <vt:variant>
        <vt:lpwstr/>
      </vt:variant>
      <vt:variant>
        <vt:lpwstr>_Toc477271488</vt:lpwstr>
      </vt:variant>
      <vt:variant>
        <vt:i4>1769520</vt:i4>
      </vt:variant>
      <vt:variant>
        <vt:i4>38</vt:i4>
      </vt:variant>
      <vt:variant>
        <vt:i4>0</vt:i4>
      </vt:variant>
      <vt:variant>
        <vt:i4>5</vt:i4>
      </vt:variant>
      <vt:variant>
        <vt:lpwstr/>
      </vt:variant>
      <vt:variant>
        <vt:lpwstr>_Toc477271487</vt:lpwstr>
      </vt:variant>
      <vt:variant>
        <vt:i4>1769520</vt:i4>
      </vt:variant>
      <vt:variant>
        <vt:i4>32</vt:i4>
      </vt:variant>
      <vt:variant>
        <vt:i4>0</vt:i4>
      </vt:variant>
      <vt:variant>
        <vt:i4>5</vt:i4>
      </vt:variant>
      <vt:variant>
        <vt:lpwstr/>
      </vt:variant>
      <vt:variant>
        <vt:lpwstr>_Toc477271486</vt:lpwstr>
      </vt:variant>
      <vt:variant>
        <vt:i4>1769520</vt:i4>
      </vt:variant>
      <vt:variant>
        <vt:i4>26</vt:i4>
      </vt:variant>
      <vt:variant>
        <vt:i4>0</vt:i4>
      </vt:variant>
      <vt:variant>
        <vt:i4>5</vt:i4>
      </vt:variant>
      <vt:variant>
        <vt:lpwstr/>
      </vt:variant>
      <vt:variant>
        <vt:lpwstr>_Toc477271485</vt:lpwstr>
      </vt:variant>
      <vt:variant>
        <vt:i4>1769520</vt:i4>
      </vt:variant>
      <vt:variant>
        <vt:i4>20</vt:i4>
      </vt:variant>
      <vt:variant>
        <vt:i4>0</vt:i4>
      </vt:variant>
      <vt:variant>
        <vt:i4>5</vt:i4>
      </vt:variant>
      <vt:variant>
        <vt:lpwstr/>
      </vt:variant>
      <vt:variant>
        <vt:lpwstr>_Toc477271484</vt:lpwstr>
      </vt:variant>
      <vt:variant>
        <vt:i4>1769520</vt:i4>
      </vt:variant>
      <vt:variant>
        <vt:i4>14</vt:i4>
      </vt:variant>
      <vt:variant>
        <vt:i4>0</vt:i4>
      </vt:variant>
      <vt:variant>
        <vt:i4>5</vt:i4>
      </vt:variant>
      <vt:variant>
        <vt:lpwstr/>
      </vt:variant>
      <vt:variant>
        <vt:lpwstr>_Toc477271483</vt:lpwstr>
      </vt:variant>
      <vt:variant>
        <vt:i4>1769520</vt:i4>
      </vt:variant>
      <vt:variant>
        <vt:i4>8</vt:i4>
      </vt:variant>
      <vt:variant>
        <vt:i4>0</vt:i4>
      </vt:variant>
      <vt:variant>
        <vt:i4>5</vt:i4>
      </vt:variant>
      <vt:variant>
        <vt:lpwstr/>
      </vt:variant>
      <vt:variant>
        <vt:lpwstr>_Toc477271482</vt:lpwstr>
      </vt:variant>
      <vt:variant>
        <vt:i4>1769520</vt:i4>
      </vt:variant>
      <vt:variant>
        <vt:i4>2</vt:i4>
      </vt:variant>
      <vt:variant>
        <vt:i4>0</vt:i4>
      </vt:variant>
      <vt:variant>
        <vt:i4>5</vt:i4>
      </vt:variant>
      <vt:variant>
        <vt:lpwstr/>
      </vt:variant>
      <vt:variant>
        <vt:lpwstr>_Toc477271481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AGENDAS AND OTHER PAPERS</dc:title>
  <dc:subject/>
  <dc:creator>ebc</dc:creator>
  <cp:keywords/>
  <dc:description/>
  <cp:lastModifiedBy>Ellie Buxton</cp:lastModifiedBy>
  <cp:revision>4</cp:revision>
  <cp:lastPrinted>2025-02-17T14:11:00Z</cp:lastPrinted>
  <dcterms:created xsi:type="dcterms:W3CDTF">2025-03-17T12:13:00Z</dcterms:created>
  <dcterms:modified xsi:type="dcterms:W3CDTF">2025-05-23T13:14:00Z</dcterms:modified>
</cp:coreProperties>
</file>