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AA18" w14:textId="77777777" w:rsidR="00074D82" w:rsidRDefault="00063031" w:rsidP="00445389">
      <w:pPr>
        <w:tabs>
          <w:tab w:val="left" w:pos="-3600"/>
        </w:tabs>
        <w:rPr>
          <w:rFonts w:ascii="Arial" w:hAnsi="Arial" w:cs="Arial"/>
          <w:b/>
          <w:sz w:val="24"/>
          <w:szCs w:val="24"/>
        </w:rPr>
      </w:pPr>
      <w:r>
        <w:rPr>
          <w:rFonts w:ascii="Arial" w:hAnsi="Arial" w:cs="Arial"/>
          <w:b/>
          <w:sz w:val="24"/>
          <w:szCs w:val="24"/>
        </w:rPr>
        <w:pict w14:anchorId="680581A8">
          <v:rect id="_x0000_i1025" style="width:0;height:1.5pt" o:hrstd="t" o:hr="t" fillcolor="gray" stroked="f"/>
        </w:pict>
      </w:r>
    </w:p>
    <w:p w14:paraId="482031EF" w14:textId="77777777"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14:paraId="16288826" w14:textId="35851E04"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1035DC" w:rsidRPr="001035DC">
        <w:rPr>
          <w:rFonts w:ascii="Arial" w:hAnsi="Arial" w:cs="Arial"/>
          <w:b/>
          <w:sz w:val="24"/>
          <w:szCs w:val="24"/>
        </w:rPr>
        <w:t>CLIMATE CHANGE OFFICER</w:t>
      </w:r>
    </w:p>
    <w:p w14:paraId="2BFBE9FB" w14:textId="5DC58470"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001035DC" w:rsidRPr="001035DC">
        <w:rPr>
          <w:rFonts w:ascii="Arial" w:hAnsi="Arial" w:cs="Arial"/>
          <w:sz w:val="24"/>
          <w:szCs w:val="24"/>
        </w:rPr>
        <w:t>POST000303</w:t>
      </w:r>
    </w:p>
    <w:p w14:paraId="4DDAC71E" w14:textId="15F8109A" w:rsidR="001035DC"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1035DC">
        <w:rPr>
          <w:rFonts w:ascii="Arial" w:hAnsi="Arial" w:cs="Arial"/>
          <w:sz w:val="24"/>
          <w:szCs w:val="24"/>
        </w:rPr>
        <w:tab/>
        <w:t>Environmental and Community Services</w:t>
      </w:r>
    </w:p>
    <w:p w14:paraId="51274E87" w14:textId="69226315"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1035DC">
        <w:rPr>
          <w:rFonts w:ascii="Arial" w:hAnsi="Arial" w:cs="Arial"/>
          <w:sz w:val="24"/>
          <w:szCs w:val="24"/>
        </w:rPr>
        <w:t>Regulatory and Housing Services</w:t>
      </w:r>
    </w:p>
    <w:p w14:paraId="6BFC7BAA" w14:textId="6D769D63"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1035DC">
        <w:rPr>
          <w:rFonts w:ascii="Arial" w:hAnsi="Arial" w:cs="Arial"/>
          <w:sz w:val="24"/>
          <w:szCs w:val="24"/>
        </w:rPr>
        <w:t>4</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1035DC">
        <w:rPr>
          <w:rFonts w:ascii="Arial" w:hAnsi="Arial" w:cs="Arial"/>
          <w:sz w:val="24"/>
          <w:szCs w:val="24"/>
        </w:rPr>
        <w:t>F</w:t>
      </w:r>
    </w:p>
    <w:p w14:paraId="502114CE" w14:textId="4FDCEA42" w:rsidR="007C593A" w:rsidRDefault="007C593A" w:rsidP="00445389">
      <w:pPr>
        <w:tabs>
          <w:tab w:val="left" w:pos="-3600"/>
        </w:tabs>
        <w:rPr>
          <w:rFonts w:ascii="Arial" w:hAnsi="Arial" w:cs="Arial"/>
          <w:sz w:val="24"/>
          <w:szCs w:val="24"/>
        </w:rPr>
      </w:pPr>
      <w:r>
        <w:rPr>
          <w:rFonts w:ascii="Arial" w:hAnsi="Arial" w:cs="Arial"/>
          <w:sz w:val="24"/>
          <w:szCs w:val="24"/>
        </w:rPr>
        <w:t>Responsible to</w:t>
      </w:r>
      <w:r w:rsidR="00CE3BDE">
        <w:rPr>
          <w:rFonts w:ascii="Arial" w:hAnsi="Arial" w:cs="Arial"/>
          <w:sz w:val="24"/>
          <w:szCs w:val="24"/>
        </w:rPr>
        <w:t>:</w:t>
      </w:r>
      <w:r w:rsidR="00CE3BDE">
        <w:rPr>
          <w:rFonts w:ascii="Arial" w:hAnsi="Arial" w:cs="Arial"/>
          <w:sz w:val="24"/>
          <w:szCs w:val="24"/>
        </w:rPr>
        <w:tab/>
        <w:t>Head of Regulatory and Housing Services</w:t>
      </w:r>
    </w:p>
    <w:p w14:paraId="2027F9FB" w14:textId="4273DB04" w:rsidR="007C593A" w:rsidRDefault="007C593A" w:rsidP="00445389">
      <w:pPr>
        <w:tabs>
          <w:tab w:val="left" w:pos="-3600"/>
        </w:tabs>
        <w:rPr>
          <w:rFonts w:ascii="Arial" w:hAnsi="Arial" w:cs="Arial"/>
          <w:sz w:val="24"/>
          <w:szCs w:val="24"/>
        </w:rPr>
      </w:pPr>
      <w:r>
        <w:rPr>
          <w:rFonts w:ascii="Arial" w:hAnsi="Arial" w:cs="Arial"/>
          <w:sz w:val="24"/>
          <w:szCs w:val="24"/>
        </w:rPr>
        <w:t>Responsible for</w:t>
      </w:r>
      <w:r w:rsidR="00CE3BDE">
        <w:rPr>
          <w:rFonts w:ascii="Arial" w:hAnsi="Arial" w:cs="Arial"/>
          <w:sz w:val="24"/>
          <w:szCs w:val="24"/>
        </w:rPr>
        <w:t>:</w:t>
      </w:r>
      <w:r w:rsidR="00CE3BDE">
        <w:rPr>
          <w:rFonts w:ascii="Arial" w:hAnsi="Arial" w:cs="Arial"/>
          <w:sz w:val="24"/>
          <w:szCs w:val="24"/>
        </w:rPr>
        <w:tab/>
        <w:t>N/A</w:t>
      </w:r>
    </w:p>
    <w:p w14:paraId="38ADCF2D" w14:textId="77777777" w:rsidR="007C593A" w:rsidRDefault="00063031" w:rsidP="007C593A">
      <w:pPr>
        <w:tabs>
          <w:tab w:val="left" w:pos="4860"/>
        </w:tabs>
        <w:rPr>
          <w:rFonts w:ascii="Arial" w:hAnsi="Arial" w:cs="Arial"/>
          <w:b/>
          <w:sz w:val="24"/>
          <w:szCs w:val="24"/>
        </w:rPr>
      </w:pPr>
      <w:r>
        <w:rPr>
          <w:rFonts w:ascii="Arial" w:hAnsi="Arial" w:cs="Arial"/>
          <w:b/>
          <w:sz w:val="24"/>
          <w:szCs w:val="24"/>
        </w:rPr>
        <w:pict w14:anchorId="364C0A16">
          <v:rect id="_x0000_i1026" style="width:0;height:1.5pt" o:hrstd="t" o:hr="t" fillcolor="gray" stroked="f"/>
        </w:pict>
      </w:r>
    </w:p>
    <w:p w14:paraId="7EF1C5A3"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14:paraId="5A10EA95" w14:textId="77777777" w:rsidR="009E740F" w:rsidRPr="009E740F" w:rsidRDefault="009E740F" w:rsidP="009E740F">
      <w:pPr>
        <w:numPr>
          <w:ilvl w:val="0"/>
          <w:numId w:val="20"/>
        </w:numPr>
        <w:rPr>
          <w:rFonts w:ascii="Arial" w:hAnsi="Arial" w:cs="Arial"/>
          <w:sz w:val="24"/>
          <w:szCs w:val="24"/>
        </w:rPr>
      </w:pPr>
      <w:r w:rsidRPr="009E740F">
        <w:rPr>
          <w:rFonts w:ascii="Arial" w:hAnsi="Arial" w:cs="Arial"/>
          <w:sz w:val="24"/>
          <w:szCs w:val="24"/>
        </w:rPr>
        <w:t>To assist with the development and implementation of the council’s strategies concerning carbon reduction and climate change.</w:t>
      </w:r>
    </w:p>
    <w:p w14:paraId="7B09FF3E" w14:textId="77777777" w:rsidR="009E740F" w:rsidRPr="009E740F" w:rsidRDefault="009E740F" w:rsidP="009E740F">
      <w:pPr>
        <w:numPr>
          <w:ilvl w:val="0"/>
          <w:numId w:val="20"/>
        </w:numPr>
        <w:rPr>
          <w:rFonts w:ascii="Arial" w:hAnsi="Arial" w:cs="Arial"/>
          <w:sz w:val="24"/>
          <w:szCs w:val="24"/>
        </w:rPr>
      </w:pPr>
      <w:r w:rsidRPr="009E740F">
        <w:rPr>
          <w:rFonts w:ascii="Arial" w:hAnsi="Arial" w:cs="Arial"/>
          <w:sz w:val="24"/>
          <w:szCs w:val="24"/>
        </w:rPr>
        <w:t>To develop, coordinate and deliver projects and initiatives that focus on reducing the council’s energy consumption and carbon emissions.</w:t>
      </w:r>
    </w:p>
    <w:p w14:paraId="7EE983D9" w14:textId="77777777" w:rsidR="009E740F" w:rsidRPr="009E740F" w:rsidRDefault="009E740F" w:rsidP="009E740F">
      <w:pPr>
        <w:numPr>
          <w:ilvl w:val="0"/>
          <w:numId w:val="20"/>
        </w:numPr>
        <w:rPr>
          <w:rFonts w:ascii="Arial" w:hAnsi="Arial" w:cs="Arial"/>
          <w:sz w:val="24"/>
          <w:szCs w:val="24"/>
        </w:rPr>
      </w:pPr>
      <w:r w:rsidRPr="009E740F">
        <w:rPr>
          <w:rFonts w:ascii="Arial" w:hAnsi="Arial" w:cs="Arial"/>
          <w:sz w:val="24"/>
          <w:szCs w:val="24"/>
        </w:rPr>
        <w:t>To embed the climate change agenda across all council operations and assist the council meet its strategic ambition to deliver borough-wide carbon neutrality.</w:t>
      </w:r>
    </w:p>
    <w:p w14:paraId="2D24E9A7" w14:textId="033C4444" w:rsidR="00A13B39" w:rsidRPr="007C593A" w:rsidRDefault="009E740F" w:rsidP="009E740F">
      <w:pPr>
        <w:numPr>
          <w:ilvl w:val="0"/>
          <w:numId w:val="20"/>
        </w:numPr>
        <w:tabs>
          <w:tab w:val="num" w:pos="1080"/>
        </w:tabs>
        <w:rPr>
          <w:rFonts w:ascii="Arial" w:hAnsi="Arial" w:cs="Arial"/>
          <w:sz w:val="24"/>
          <w:szCs w:val="24"/>
        </w:rPr>
      </w:pPr>
      <w:r w:rsidRPr="009E740F">
        <w:rPr>
          <w:rFonts w:ascii="Arial" w:hAnsi="Arial" w:cs="Arial"/>
          <w:sz w:val="24"/>
          <w:szCs w:val="24"/>
        </w:rPr>
        <w:t xml:space="preserve">To maximise opportunities available to improve energy efficiency, reduce carbon emissions and address climate </w:t>
      </w:r>
      <w:proofErr w:type="gramStart"/>
      <w:r w:rsidRPr="009E740F">
        <w:rPr>
          <w:rFonts w:ascii="Arial" w:hAnsi="Arial" w:cs="Arial"/>
          <w:sz w:val="24"/>
          <w:szCs w:val="24"/>
        </w:rPr>
        <w:t>change</w:t>
      </w:r>
      <w:proofErr w:type="gramEnd"/>
    </w:p>
    <w:p w14:paraId="7C248488" w14:textId="77777777" w:rsidR="007C593A" w:rsidRDefault="00063031" w:rsidP="007C593A">
      <w:pPr>
        <w:tabs>
          <w:tab w:val="left" w:pos="4860"/>
        </w:tabs>
        <w:rPr>
          <w:rFonts w:ascii="Arial" w:hAnsi="Arial" w:cs="Arial"/>
          <w:b/>
          <w:sz w:val="24"/>
          <w:szCs w:val="24"/>
        </w:rPr>
      </w:pPr>
      <w:r>
        <w:rPr>
          <w:rFonts w:ascii="Arial" w:hAnsi="Arial" w:cs="Arial"/>
          <w:b/>
          <w:sz w:val="24"/>
          <w:szCs w:val="24"/>
        </w:rPr>
        <w:pict w14:anchorId="1E2BB1BB">
          <v:rect id="_x0000_i1027" style="width:0;height:1.5pt" o:hrstd="t" o:hr="t" fillcolor="gray" stroked="f"/>
        </w:pict>
      </w:r>
    </w:p>
    <w:p w14:paraId="1FFD3F95" w14:textId="77777777"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14:paraId="702F1AD5" w14:textId="77777777"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 xml:space="preserve">Ensure the council has effective strategies, </w:t>
      </w:r>
      <w:proofErr w:type="gramStart"/>
      <w:r w:rsidRPr="005C2667">
        <w:rPr>
          <w:rFonts w:ascii="Arial" w:hAnsi="Arial" w:cs="Arial"/>
          <w:sz w:val="24"/>
          <w:szCs w:val="24"/>
        </w:rPr>
        <w:t>policies</w:t>
      </w:r>
      <w:proofErr w:type="gramEnd"/>
      <w:r w:rsidRPr="005C2667">
        <w:rPr>
          <w:rFonts w:ascii="Arial" w:hAnsi="Arial" w:cs="Arial"/>
          <w:sz w:val="24"/>
          <w:szCs w:val="24"/>
        </w:rPr>
        <w:t xml:space="preserve"> and action plans for addressing climate change, reducing carbon emissions, promoting sustainability and encouraging biodiversity.</w:t>
      </w:r>
    </w:p>
    <w:p w14:paraId="61AC3858" w14:textId="77777777" w:rsidR="005C2667" w:rsidRDefault="005C2667" w:rsidP="002452F6">
      <w:pPr>
        <w:numPr>
          <w:ilvl w:val="0"/>
          <w:numId w:val="3"/>
        </w:numPr>
        <w:rPr>
          <w:rFonts w:ascii="Arial" w:hAnsi="Arial" w:cs="Arial"/>
          <w:sz w:val="24"/>
          <w:szCs w:val="24"/>
        </w:rPr>
      </w:pPr>
      <w:r w:rsidRPr="005C2667">
        <w:rPr>
          <w:rFonts w:ascii="Arial" w:hAnsi="Arial" w:cs="Arial"/>
          <w:sz w:val="24"/>
          <w:szCs w:val="24"/>
        </w:rPr>
        <w:t>Lead on the delivery and review of the council’s climate change and carbon reduction strategies and linked action plans.</w:t>
      </w:r>
    </w:p>
    <w:p w14:paraId="0C40B6C0" w14:textId="372E5919"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lastRenderedPageBreak/>
        <w:t>Produce reports, performance data and other management information regarding the implementation of the council’s climate change and carbon reduction strategies and action plans.</w:t>
      </w:r>
    </w:p>
    <w:p w14:paraId="501B5FD0" w14:textId="6953267A"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Maintain knowledge of relevant legislation, policies and technologies regarding climate change and carbon reduction to ensure the council’s strategies and plans are kept up to date.</w:t>
      </w:r>
    </w:p>
    <w:p w14:paraId="7CC97C7C" w14:textId="0359C71A"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Act as the council’s representative on climate change with key stakeholders, community groups and external organisations at a local and regional level.</w:t>
      </w:r>
    </w:p>
    <w:p w14:paraId="65015F45" w14:textId="68EEF9BF"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 xml:space="preserve">Work in partnership with other council services, key </w:t>
      </w:r>
      <w:proofErr w:type="gramStart"/>
      <w:r w:rsidRPr="005C2667">
        <w:rPr>
          <w:rFonts w:ascii="Arial" w:hAnsi="Arial" w:cs="Arial"/>
          <w:sz w:val="24"/>
          <w:szCs w:val="24"/>
        </w:rPr>
        <w:t>stakeholders</w:t>
      </w:r>
      <w:proofErr w:type="gramEnd"/>
      <w:r w:rsidRPr="005C2667">
        <w:rPr>
          <w:rFonts w:ascii="Arial" w:hAnsi="Arial" w:cs="Arial"/>
          <w:sz w:val="24"/>
          <w:szCs w:val="24"/>
        </w:rPr>
        <w:t xml:space="preserve"> and external organisations to develop innovative projects that support the council’s climate change and carbon reduction priorities. </w:t>
      </w:r>
    </w:p>
    <w:p w14:paraId="194E164A" w14:textId="02389593"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 xml:space="preserve">Identify, </w:t>
      </w:r>
      <w:proofErr w:type="gramStart"/>
      <w:r w:rsidRPr="005C2667">
        <w:rPr>
          <w:rFonts w:ascii="Arial" w:hAnsi="Arial" w:cs="Arial"/>
          <w:sz w:val="24"/>
          <w:szCs w:val="24"/>
        </w:rPr>
        <w:t>prepare</w:t>
      </w:r>
      <w:proofErr w:type="gramEnd"/>
      <w:r w:rsidRPr="005C2667">
        <w:rPr>
          <w:rFonts w:ascii="Arial" w:hAnsi="Arial" w:cs="Arial"/>
          <w:sz w:val="24"/>
          <w:szCs w:val="24"/>
        </w:rPr>
        <w:t xml:space="preserve"> and submit applications for funding that support delivery of the council’s climate change and carbon reduction strategies. </w:t>
      </w:r>
    </w:p>
    <w:p w14:paraId="6887B742" w14:textId="6BC0D441"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Manage and deliver projects on time and within budget.</w:t>
      </w:r>
    </w:p>
    <w:p w14:paraId="236AF5F7" w14:textId="03CACF62"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 xml:space="preserve">Monitor and report on energy use and carbon emissions arising from the council’s operations and assets and assist with the procurement of new energy contracts. </w:t>
      </w:r>
    </w:p>
    <w:p w14:paraId="7259CAAF" w14:textId="0CDAA2D7"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 xml:space="preserve">Raise awareness of the council’s climate change agenda through initiatives and events and facilitate the training of staff, key </w:t>
      </w:r>
      <w:proofErr w:type="gramStart"/>
      <w:r w:rsidRPr="005C2667">
        <w:rPr>
          <w:rFonts w:ascii="Arial" w:hAnsi="Arial" w:cs="Arial"/>
          <w:sz w:val="24"/>
          <w:szCs w:val="24"/>
        </w:rPr>
        <w:t>stakeholders</w:t>
      </w:r>
      <w:proofErr w:type="gramEnd"/>
      <w:r w:rsidRPr="005C2667">
        <w:rPr>
          <w:rFonts w:ascii="Arial" w:hAnsi="Arial" w:cs="Arial"/>
          <w:sz w:val="24"/>
          <w:szCs w:val="24"/>
        </w:rPr>
        <w:t xml:space="preserve"> and external organisations within the borough.  </w:t>
      </w:r>
    </w:p>
    <w:p w14:paraId="79C198B4" w14:textId="77777777" w:rsidR="005C2667" w:rsidRPr="005C2667" w:rsidRDefault="005C2667" w:rsidP="005C2667">
      <w:pPr>
        <w:numPr>
          <w:ilvl w:val="0"/>
          <w:numId w:val="3"/>
        </w:numPr>
        <w:rPr>
          <w:rFonts w:ascii="Arial" w:hAnsi="Arial" w:cs="Arial"/>
          <w:sz w:val="24"/>
          <w:szCs w:val="24"/>
        </w:rPr>
      </w:pPr>
      <w:r w:rsidRPr="005C2667">
        <w:rPr>
          <w:rFonts w:ascii="Arial" w:hAnsi="Arial" w:cs="Arial"/>
          <w:sz w:val="24"/>
          <w:szCs w:val="24"/>
        </w:rPr>
        <w:t>Respond to requests for information regarding the council’s climate change agenda and related issues and to Government and other consultations in a timely manner.</w:t>
      </w:r>
    </w:p>
    <w:p w14:paraId="653815EC" w14:textId="77777777" w:rsidR="00445389" w:rsidRPr="00445389" w:rsidRDefault="00063031" w:rsidP="00A13B39">
      <w:pPr>
        <w:rPr>
          <w:rFonts w:ascii="Arial" w:hAnsi="Arial" w:cs="Arial"/>
          <w:sz w:val="24"/>
          <w:szCs w:val="24"/>
        </w:rPr>
      </w:pPr>
      <w:r>
        <w:rPr>
          <w:rFonts w:ascii="Arial" w:hAnsi="Arial" w:cs="Arial"/>
          <w:b/>
          <w:sz w:val="24"/>
          <w:szCs w:val="24"/>
        </w:rPr>
        <w:pict w14:anchorId="0D4E0E35">
          <v:rect id="_x0000_i1028" style="width:0;height:1.5pt" o:hrstd="t" o:hr="t" fillcolor="gray" stroked="f"/>
        </w:pict>
      </w:r>
    </w:p>
    <w:p w14:paraId="33ADF0C7" w14:textId="77777777"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14:paraId="6B0718DC" w14:textId="77777777" w:rsidR="00926492" w:rsidRPr="00926492" w:rsidRDefault="00926492" w:rsidP="00926492">
      <w:pPr>
        <w:numPr>
          <w:ilvl w:val="0"/>
          <w:numId w:val="11"/>
        </w:numPr>
        <w:rPr>
          <w:rFonts w:ascii="Arial" w:hAnsi="Arial" w:cs="Arial"/>
          <w:sz w:val="24"/>
          <w:szCs w:val="24"/>
        </w:rPr>
      </w:pPr>
      <w:r w:rsidRPr="00926492">
        <w:rPr>
          <w:rFonts w:ascii="Arial" w:hAnsi="Arial" w:cs="Arial"/>
          <w:sz w:val="24"/>
          <w:szCs w:val="24"/>
        </w:rPr>
        <w:t>Determining the effectiveness of the council’s climate change strategies.</w:t>
      </w:r>
    </w:p>
    <w:p w14:paraId="0A51B23A" w14:textId="77777777" w:rsidR="00926492" w:rsidRPr="00926492" w:rsidRDefault="00926492" w:rsidP="00926492">
      <w:pPr>
        <w:numPr>
          <w:ilvl w:val="0"/>
          <w:numId w:val="11"/>
        </w:numPr>
        <w:rPr>
          <w:rFonts w:ascii="Arial" w:hAnsi="Arial" w:cs="Arial"/>
          <w:sz w:val="24"/>
          <w:szCs w:val="24"/>
        </w:rPr>
      </w:pPr>
      <w:r w:rsidRPr="00926492">
        <w:rPr>
          <w:rFonts w:ascii="Arial" w:hAnsi="Arial" w:cs="Arial"/>
          <w:sz w:val="24"/>
          <w:szCs w:val="24"/>
        </w:rPr>
        <w:t>Interpreting technical data on climate change and the council’s performance against action plan indicators and deciding how to present and report information clearly and concisely.</w:t>
      </w:r>
    </w:p>
    <w:p w14:paraId="7B2F09BF" w14:textId="77777777" w:rsidR="00926492" w:rsidRPr="00926492" w:rsidRDefault="00926492" w:rsidP="00926492">
      <w:pPr>
        <w:numPr>
          <w:ilvl w:val="0"/>
          <w:numId w:val="11"/>
        </w:numPr>
        <w:rPr>
          <w:rFonts w:ascii="Arial" w:hAnsi="Arial" w:cs="Arial"/>
          <w:sz w:val="24"/>
          <w:szCs w:val="24"/>
        </w:rPr>
      </w:pPr>
      <w:r w:rsidRPr="00926492">
        <w:rPr>
          <w:rFonts w:ascii="Arial" w:hAnsi="Arial" w:cs="Arial"/>
          <w:sz w:val="24"/>
          <w:szCs w:val="24"/>
        </w:rPr>
        <w:t>Identifying relevant funding opportunities for projects and initiatives that support the council’s climate change priorities and developing business cases to support bid submissions.</w:t>
      </w:r>
    </w:p>
    <w:p w14:paraId="5695EACF" w14:textId="77777777" w:rsidR="00926492" w:rsidRPr="00926492" w:rsidRDefault="00926492" w:rsidP="00926492">
      <w:pPr>
        <w:numPr>
          <w:ilvl w:val="0"/>
          <w:numId w:val="11"/>
        </w:numPr>
        <w:rPr>
          <w:rFonts w:ascii="Arial" w:hAnsi="Arial" w:cs="Arial"/>
          <w:sz w:val="24"/>
          <w:szCs w:val="24"/>
        </w:rPr>
      </w:pPr>
      <w:r w:rsidRPr="00926492">
        <w:rPr>
          <w:rFonts w:ascii="Arial" w:hAnsi="Arial" w:cs="Arial"/>
          <w:sz w:val="24"/>
          <w:szCs w:val="24"/>
        </w:rPr>
        <w:t xml:space="preserve">Determining formats/content for training and awareness raising tailored to meet the needs of the audience.    </w:t>
      </w:r>
    </w:p>
    <w:p w14:paraId="38377FF7" w14:textId="77777777" w:rsidR="00445389" w:rsidRPr="00445389" w:rsidRDefault="00063031" w:rsidP="00A13B39">
      <w:pPr>
        <w:rPr>
          <w:rFonts w:ascii="Arial" w:hAnsi="Arial" w:cs="Arial"/>
          <w:sz w:val="24"/>
          <w:szCs w:val="24"/>
        </w:rPr>
      </w:pPr>
      <w:r>
        <w:rPr>
          <w:rFonts w:ascii="Arial" w:hAnsi="Arial" w:cs="Arial"/>
          <w:b/>
          <w:sz w:val="24"/>
          <w:szCs w:val="24"/>
        </w:rPr>
        <w:pict w14:anchorId="0683AE5F">
          <v:rect id="_x0000_i1029" style="width:0;height:1.5pt" o:hrstd="t" o:hr="t" fillcolor="gray" stroked="f"/>
        </w:pict>
      </w:r>
    </w:p>
    <w:p w14:paraId="4434FFE5" w14:textId="77777777"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lastRenderedPageBreak/>
        <w:t>Financial Responsibilities</w:t>
      </w:r>
    </w:p>
    <w:p w14:paraId="3CAB5E0D" w14:textId="77777777" w:rsidR="00A84496" w:rsidRPr="00A84496" w:rsidRDefault="00A84496" w:rsidP="00A84496">
      <w:pPr>
        <w:pStyle w:val="ListParagraph"/>
        <w:numPr>
          <w:ilvl w:val="0"/>
          <w:numId w:val="11"/>
        </w:numPr>
        <w:rPr>
          <w:rFonts w:ascii="Arial" w:hAnsi="Arial" w:cs="Arial"/>
          <w:sz w:val="24"/>
          <w:szCs w:val="24"/>
        </w:rPr>
      </w:pPr>
      <w:r w:rsidRPr="00A84496">
        <w:rPr>
          <w:rFonts w:ascii="Arial" w:hAnsi="Arial" w:cs="Arial"/>
          <w:sz w:val="24"/>
          <w:szCs w:val="24"/>
        </w:rPr>
        <w:t>Able to interpret and understand financial information.</w:t>
      </w:r>
    </w:p>
    <w:p w14:paraId="464F7CA0" w14:textId="77777777" w:rsidR="00977F53" w:rsidRDefault="00063031" w:rsidP="00977F53">
      <w:pPr>
        <w:rPr>
          <w:rFonts w:ascii="Arial" w:hAnsi="Arial" w:cs="Arial"/>
          <w:b/>
          <w:sz w:val="24"/>
          <w:szCs w:val="24"/>
        </w:rPr>
      </w:pPr>
      <w:r>
        <w:rPr>
          <w:rFonts w:ascii="Arial" w:hAnsi="Arial" w:cs="Arial"/>
          <w:b/>
          <w:sz w:val="24"/>
          <w:szCs w:val="24"/>
        </w:rPr>
        <w:pict w14:anchorId="04C51EF3">
          <v:rect id="_x0000_i1030" style="width:0;height:1.5pt" o:hrstd="t" o:hr="t" fillcolor="gray" stroked="f"/>
        </w:pict>
      </w:r>
    </w:p>
    <w:p w14:paraId="726CF1A5" w14:textId="77777777"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14:paraId="38B7C113" w14:textId="77777777" w:rsidR="00A84496" w:rsidRPr="00A84496" w:rsidRDefault="00A84496" w:rsidP="00A84496">
      <w:pPr>
        <w:pStyle w:val="ListParagraph"/>
        <w:numPr>
          <w:ilvl w:val="0"/>
          <w:numId w:val="10"/>
        </w:numPr>
        <w:rPr>
          <w:rFonts w:ascii="Arial" w:hAnsi="Arial" w:cs="Arial"/>
          <w:sz w:val="24"/>
          <w:szCs w:val="24"/>
        </w:rPr>
      </w:pPr>
      <w:r w:rsidRPr="00A84496">
        <w:rPr>
          <w:rFonts w:ascii="Arial" w:hAnsi="Arial" w:cs="Arial"/>
          <w:sz w:val="24"/>
          <w:szCs w:val="24"/>
        </w:rPr>
        <w:t xml:space="preserve">Officers in other service areas of the council, regional networks of district, borough and city councils, Derbyshire County Council, community groups, chamber of commerce, Erewash Partnership, D2N2, transport providers, public health, clinical commissioning groups, Erewash Partnership, emergency services. </w:t>
      </w:r>
    </w:p>
    <w:p w14:paraId="583B4304" w14:textId="77777777" w:rsidR="00445389" w:rsidRPr="00445389" w:rsidRDefault="00063031" w:rsidP="00A13B39">
      <w:pPr>
        <w:rPr>
          <w:rFonts w:ascii="Arial" w:hAnsi="Arial" w:cs="Arial"/>
          <w:sz w:val="24"/>
          <w:szCs w:val="24"/>
        </w:rPr>
      </w:pPr>
      <w:r>
        <w:rPr>
          <w:rFonts w:ascii="Arial" w:hAnsi="Arial" w:cs="Arial"/>
          <w:b/>
          <w:sz w:val="24"/>
          <w:szCs w:val="24"/>
        </w:rPr>
        <w:pict w14:anchorId="1940F8BE">
          <v:rect id="_x0000_i1031" style="width:0;height:1.5pt" o:hrstd="t" o:hr="t" fillcolor="gray" stroked="f"/>
        </w:pict>
      </w:r>
    </w:p>
    <w:p w14:paraId="7486E736" w14:textId="77777777" w:rsidR="00934D91" w:rsidRDefault="007C593A" w:rsidP="00934D91">
      <w:pPr>
        <w:rPr>
          <w:rFonts w:ascii="Arial" w:hAnsi="Arial" w:cs="Arial"/>
          <w:i/>
          <w:sz w:val="24"/>
          <w:szCs w:val="24"/>
        </w:rPr>
      </w:pPr>
      <w:r>
        <w:rPr>
          <w:rFonts w:ascii="Arial" w:hAnsi="Arial" w:cs="Arial"/>
          <w:b/>
          <w:sz w:val="24"/>
          <w:szCs w:val="24"/>
        </w:rPr>
        <w:t>STANDARD CLAUSES</w:t>
      </w:r>
    </w:p>
    <w:p w14:paraId="7660FEFF" w14:textId="77777777" w:rsidR="00934D91" w:rsidRDefault="00934D91" w:rsidP="00934D91">
      <w:pPr>
        <w:rPr>
          <w:rFonts w:ascii="Arial" w:hAnsi="Arial" w:cs="Arial"/>
          <w:sz w:val="24"/>
          <w:szCs w:val="24"/>
        </w:rPr>
      </w:pPr>
      <w:r>
        <w:rPr>
          <w:rFonts w:ascii="Arial" w:hAnsi="Arial" w:cs="Arial"/>
          <w:b/>
          <w:sz w:val="24"/>
          <w:szCs w:val="24"/>
        </w:rPr>
        <w:t>Health and Safety</w:t>
      </w:r>
    </w:p>
    <w:p w14:paraId="02236A90" w14:textId="77777777"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14:paraId="23BBB569" w14:textId="77777777" w:rsidR="00934D91" w:rsidRDefault="00934D91" w:rsidP="00934D91">
      <w:pPr>
        <w:rPr>
          <w:rFonts w:ascii="Arial" w:hAnsi="Arial" w:cs="Arial"/>
          <w:sz w:val="24"/>
          <w:szCs w:val="24"/>
        </w:rPr>
      </w:pPr>
      <w:r>
        <w:rPr>
          <w:rFonts w:ascii="Arial" w:hAnsi="Arial" w:cs="Arial"/>
          <w:sz w:val="24"/>
          <w:szCs w:val="24"/>
        </w:rPr>
        <w:t xml:space="preserve">You will exercise proper care in handling, </w:t>
      </w:r>
      <w:proofErr w:type="gramStart"/>
      <w:r>
        <w:rPr>
          <w:rFonts w:ascii="Arial" w:hAnsi="Arial" w:cs="Arial"/>
          <w:sz w:val="24"/>
          <w:szCs w:val="24"/>
        </w:rPr>
        <w:t>operating</w:t>
      </w:r>
      <w:proofErr w:type="gramEnd"/>
      <w:r>
        <w:rPr>
          <w:rFonts w:ascii="Arial" w:hAnsi="Arial" w:cs="Arial"/>
          <w:sz w:val="24"/>
          <w:szCs w:val="24"/>
        </w:rPr>
        <w:t xml:space="preserve"> and safeguarding any equipment, vehicle or appliance provided, used or issued by the Council or provided or issued by a third party for individual or collective use in the performance of your duties.</w:t>
      </w:r>
    </w:p>
    <w:p w14:paraId="732B3F3B" w14:textId="77777777" w:rsidR="00934D91" w:rsidRDefault="00934D91" w:rsidP="00934D91">
      <w:pPr>
        <w:rPr>
          <w:rFonts w:ascii="Arial" w:hAnsi="Arial" w:cs="Arial"/>
          <w:sz w:val="24"/>
          <w:szCs w:val="24"/>
        </w:rPr>
      </w:pPr>
      <w:r>
        <w:rPr>
          <w:rFonts w:ascii="Arial" w:hAnsi="Arial" w:cs="Arial"/>
          <w:b/>
          <w:sz w:val="24"/>
          <w:szCs w:val="24"/>
        </w:rPr>
        <w:t>Equality and Diversity</w:t>
      </w:r>
    </w:p>
    <w:p w14:paraId="5D25B337" w14:textId="77777777"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14:paraId="0A593DB2" w14:textId="77777777" w:rsidR="00934D91" w:rsidRDefault="00934D91" w:rsidP="00934D91">
      <w:pPr>
        <w:rPr>
          <w:rFonts w:ascii="Arial" w:hAnsi="Arial" w:cs="Arial"/>
          <w:sz w:val="24"/>
          <w:szCs w:val="24"/>
        </w:rPr>
      </w:pPr>
      <w:r>
        <w:rPr>
          <w:rFonts w:ascii="Arial" w:hAnsi="Arial" w:cs="Arial"/>
          <w:b/>
          <w:sz w:val="24"/>
          <w:szCs w:val="24"/>
        </w:rPr>
        <w:t>Training</w:t>
      </w:r>
    </w:p>
    <w:p w14:paraId="1CA07AAE" w14:textId="77777777" w:rsidR="00934D91" w:rsidRDefault="00934D91" w:rsidP="00934D91">
      <w:pPr>
        <w:rPr>
          <w:rFonts w:ascii="Arial" w:hAnsi="Arial" w:cs="Arial"/>
          <w:sz w:val="24"/>
          <w:szCs w:val="24"/>
        </w:rPr>
      </w:pPr>
      <w:r>
        <w:rPr>
          <w:rFonts w:ascii="Arial" w:hAnsi="Arial" w:cs="Arial"/>
          <w:sz w:val="24"/>
          <w:szCs w:val="24"/>
        </w:rPr>
        <w:t xml:space="preserve">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w:t>
      </w:r>
      <w:proofErr w:type="gramStart"/>
      <w:r>
        <w:rPr>
          <w:rFonts w:ascii="Arial" w:hAnsi="Arial" w:cs="Arial"/>
          <w:sz w:val="24"/>
          <w:szCs w:val="24"/>
        </w:rPr>
        <w:t>seminars</w:t>
      </w:r>
      <w:proofErr w:type="gramEnd"/>
      <w:r>
        <w:rPr>
          <w:rFonts w:ascii="Arial" w:hAnsi="Arial" w:cs="Arial"/>
          <w:sz w:val="24"/>
          <w:szCs w:val="24"/>
        </w:rPr>
        <w:t xml:space="preserve"> or other meetings as required by your own training needs and the needs of the service.</w:t>
      </w:r>
    </w:p>
    <w:p w14:paraId="538F34B6" w14:textId="77777777" w:rsidR="00934D91" w:rsidRDefault="00934D91" w:rsidP="00934D91">
      <w:pPr>
        <w:rPr>
          <w:rFonts w:ascii="Arial" w:hAnsi="Arial" w:cs="Arial"/>
          <w:sz w:val="24"/>
          <w:szCs w:val="24"/>
        </w:rPr>
      </w:pPr>
      <w:r>
        <w:rPr>
          <w:rFonts w:ascii="Arial" w:hAnsi="Arial" w:cs="Arial"/>
          <w:b/>
          <w:sz w:val="24"/>
          <w:szCs w:val="24"/>
        </w:rPr>
        <w:t>Performance Management</w:t>
      </w:r>
    </w:p>
    <w:p w14:paraId="37E5F93E" w14:textId="77777777"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14:paraId="6A3E0123" w14:textId="77777777" w:rsidR="00A84496" w:rsidRDefault="00A84496" w:rsidP="00934D91">
      <w:pPr>
        <w:rPr>
          <w:rFonts w:ascii="Arial" w:hAnsi="Arial" w:cs="Arial"/>
          <w:sz w:val="24"/>
          <w:szCs w:val="24"/>
        </w:rPr>
      </w:pPr>
    </w:p>
    <w:p w14:paraId="0C97922C" w14:textId="77777777" w:rsidR="00934D91" w:rsidRDefault="00934D91" w:rsidP="00934D91">
      <w:pPr>
        <w:rPr>
          <w:rFonts w:ascii="Arial" w:hAnsi="Arial" w:cs="Arial"/>
          <w:sz w:val="24"/>
          <w:szCs w:val="24"/>
        </w:rPr>
      </w:pPr>
      <w:r>
        <w:rPr>
          <w:rFonts w:ascii="Arial" w:hAnsi="Arial" w:cs="Arial"/>
          <w:b/>
          <w:sz w:val="24"/>
          <w:szCs w:val="24"/>
        </w:rPr>
        <w:lastRenderedPageBreak/>
        <w:t>Confidentiality</w:t>
      </w:r>
    </w:p>
    <w:p w14:paraId="2DCF62E0" w14:textId="77777777" w:rsidR="00934D91" w:rsidRDefault="00934D91" w:rsidP="00934D91">
      <w:pPr>
        <w:rPr>
          <w:rFonts w:ascii="Arial" w:hAnsi="Arial" w:cs="Arial"/>
          <w:sz w:val="24"/>
          <w:szCs w:val="24"/>
        </w:rPr>
      </w:pPr>
      <w:r>
        <w:rPr>
          <w:rFonts w:ascii="Arial" w:hAnsi="Arial" w:cs="Arial"/>
          <w:sz w:val="24"/>
          <w:szCs w:val="24"/>
        </w:rPr>
        <w:t xml:space="preserve">You will comply with and/or ensure compliance with the Council’s Data Protection Policies and the Data Protection Act and other relevant legislation. You will ensure that confidentiality is respected and </w:t>
      </w:r>
      <w:proofErr w:type="gramStart"/>
      <w:r>
        <w:rPr>
          <w:rFonts w:ascii="Arial" w:hAnsi="Arial" w:cs="Arial"/>
          <w:sz w:val="24"/>
          <w:szCs w:val="24"/>
        </w:rPr>
        <w:t>maintained at all times</w:t>
      </w:r>
      <w:proofErr w:type="gramEnd"/>
      <w:r>
        <w:rPr>
          <w:rFonts w:ascii="Arial" w:hAnsi="Arial" w:cs="Arial"/>
          <w:sz w:val="24"/>
          <w:szCs w:val="24"/>
        </w:rPr>
        <w:t>. Where appropriate you will work with computers, new technology and associated systems as required and support staff in its use.  You will comply with the regulations as set out in the Council’s ICT Information Security Policy.</w:t>
      </w:r>
    </w:p>
    <w:p w14:paraId="0810EA65" w14:textId="77777777" w:rsidR="00934D91" w:rsidRDefault="00934D91" w:rsidP="00934D91">
      <w:pPr>
        <w:rPr>
          <w:rFonts w:ascii="Arial" w:hAnsi="Arial" w:cs="Arial"/>
          <w:sz w:val="24"/>
          <w:szCs w:val="24"/>
        </w:rPr>
      </w:pPr>
      <w:r>
        <w:rPr>
          <w:rFonts w:ascii="Arial" w:hAnsi="Arial" w:cs="Arial"/>
          <w:b/>
          <w:sz w:val="24"/>
          <w:szCs w:val="24"/>
        </w:rPr>
        <w:t>Customer Care</w:t>
      </w:r>
    </w:p>
    <w:p w14:paraId="0BFCCEF4" w14:textId="77777777" w:rsidR="00934D91" w:rsidRDefault="00934D91" w:rsidP="00934D91">
      <w:pPr>
        <w:rPr>
          <w:rFonts w:ascii="Arial" w:hAnsi="Arial" w:cs="Arial"/>
          <w:sz w:val="24"/>
          <w:szCs w:val="24"/>
        </w:rPr>
      </w:pPr>
      <w:r>
        <w:rPr>
          <w:rFonts w:ascii="Arial" w:hAnsi="Arial" w:cs="Arial"/>
          <w:sz w:val="24"/>
          <w:szCs w:val="24"/>
        </w:rPr>
        <w:t xml:space="preserve">You will promote and deliver fair and </w:t>
      </w:r>
      <w:proofErr w:type="gramStart"/>
      <w:r>
        <w:rPr>
          <w:rFonts w:ascii="Arial" w:hAnsi="Arial" w:cs="Arial"/>
          <w:sz w:val="24"/>
          <w:szCs w:val="24"/>
        </w:rPr>
        <w:t>high quality</w:t>
      </w:r>
      <w:proofErr w:type="gramEnd"/>
      <w:r>
        <w:rPr>
          <w:rFonts w:ascii="Arial" w:hAnsi="Arial" w:cs="Arial"/>
          <w:sz w:val="24"/>
          <w:szCs w:val="24"/>
        </w:rPr>
        <w:t xml:space="preserve"> customer care services that are sensitive and responsive to customers and in accordance with Erewash Borough Council’s Customer Care and Equality Policies.</w:t>
      </w:r>
    </w:p>
    <w:p w14:paraId="7C9C2B32" w14:textId="77777777" w:rsidR="00934D91" w:rsidRDefault="00934D91" w:rsidP="00934D91">
      <w:pPr>
        <w:rPr>
          <w:rFonts w:ascii="Arial" w:hAnsi="Arial" w:cs="Arial"/>
          <w:b/>
          <w:sz w:val="24"/>
          <w:szCs w:val="24"/>
        </w:rPr>
      </w:pPr>
      <w:r>
        <w:rPr>
          <w:rFonts w:ascii="Arial" w:hAnsi="Arial" w:cs="Arial"/>
          <w:b/>
          <w:sz w:val="24"/>
          <w:szCs w:val="24"/>
        </w:rPr>
        <w:t>Environmental</w:t>
      </w:r>
    </w:p>
    <w:p w14:paraId="0E322516" w14:textId="77777777"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14:paraId="34C583A7" w14:textId="77777777" w:rsidR="003C43BD" w:rsidRDefault="003C43BD" w:rsidP="003C43BD">
      <w:pPr>
        <w:rPr>
          <w:rFonts w:ascii="Arial" w:hAnsi="Arial" w:cs="Arial"/>
          <w:b/>
          <w:bCs/>
          <w:sz w:val="24"/>
          <w:szCs w:val="24"/>
        </w:rPr>
      </w:pPr>
      <w:r w:rsidRPr="003C43BD">
        <w:rPr>
          <w:rFonts w:ascii="Arial" w:hAnsi="Arial" w:cs="Arial"/>
          <w:b/>
          <w:bCs/>
          <w:sz w:val="24"/>
          <w:szCs w:val="24"/>
        </w:rPr>
        <w:t>Safeguarding</w:t>
      </w:r>
      <w:r w:rsidR="0010282A">
        <w:rPr>
          <w:rFonts w:ascii="Arial" w:hAnsi="Arial" w:cs="Arial"/>
          <w:b/>
          <w:bCs/>
          <w:sz w:val="24"/>
          <w:szCs w:val="24"/>
        </w:rPr>
        <w:t xml:space="preserve"> C</w:t>
      </w:r>
      <w:r>
        <w:rPr>
          <w:rFonts w:ascii="Arial" w:hAnsi="Arial" w:cs="Arial"/>
          <w:b/>
          <w:bCs/>
          <w:sz w:val="24"/>
          <w:szCs w:val="24"/>
        </w:rPr>
        <w:t xml:space="preserve">hildren and </w:t>
      </w:r>
      <w:r w:rsidR="0010282A">
        <w:rPr>
          <w:rFonts w:ascii="Arial" w:hAnsi="Arial" w:cs="Arial"/>
          <w:b/>
          <w:bCs/>
          <w:sz w:val="24"/>
          <w:szCs w:val="24"/>
        </w:rPr>
        <w:t>V</w:t>
      </w:r>
      <w:r>
        <w:rPr>
          <w:rFonts w:ascii="Arial" w:hAnsi="Arial" w:cs="Arial"/>
          <w:b/>
          <w:bCs/>
          <w:sz w:val="24"/>
          <w:szCs w:val="24"/>
        </w:rPr>
        <w:t xml:space="preserve">ulnerable </w:t>
      </w:r>
      <w:r w:rsidR="0010282A">
        <w:rPr>
          <w:rFonts w:ascii="Arial" w:hAnsi="Arial" w:cs="Arial"/>
          <w:b/>
          <w:bCs/>
          <w:sz w:val="24"/>
          <w:szCs w:val="24"/>
        </w:rPr>
        <w:t>A</w:t>
      </w:r>
      <w:r>
        <w:rPr>
          <w:rFonts w:ascii="Arial" w:hAnsi="Arial" w:cs="Arial"/>
          <w:b/>
          <w:bCs/>
          <w:sz w:val="24"/>
          <w:szCs w:val="24"/>
        </w:rPr>
        <w:t>dults</w:t>
      </w:r>
    </w:p>
    <w:p w14:paraId="18585C29" w14:textId="77777777" w:rsidR="003C43BD" w:rsidRPr="003C43BD" w:rsidRDefault="003C43BD" w:rsidP="003C43BD">
      <w:pPr>
        <w:rPr>
          <w:rFonts w:ascii="Arial" w:hAnsi="Arial" w:cs="Arial"/>
          <w:bCs/>
          <w:sz w:val="24"/>
          <w:szCs w:val="24"/>
        </w:rPr>
      </w:pPr>
      <w:r w:rsidRPr="003C43BD">
        <w:rPr>
          <w:rFonts w:ascii="Arial" w:hAnsi="Arial" w:cs="Arial"/>
          <w:bCs/>
          <w:sz w:val="24"/>
          <w:szCs w:val="24"/>
        </w:rPr>
        <w:t xml:space="preserve">All employees and Councillors have a duty of care for the safeguarding of </w:t>
      </w:r>
      <w:r>
        <w:rPr>
          <w:rFonts w:ascii="Arial" w:hAnsi="Arial" w:cs="Arial"/>
          <w:bCs/>
          <w:sz w:val="24"/>
          <w:szCs w:val="24"/>
        </w:rPr>
        <w:t xml:space="preserve">children and vulnerable adults.  </w:t>
      </w:r>
      <w:r w:rsidRPr="003C43BD">
        <w:rPr>
          <w:rFonts w:ascii="Arial" w:hAnsi="Arial" w:cs="Arial"/>
          <w:bCs/>
          <w:sz w:val="24"/>
          <w:szCs w:val="24"/>
        </w:rPr>
        <w:t xml:space="preserve">Any concerns about the behaviour of a member of staff or service users must be reported immediately, in confidence, to a </w:t>
      </w:r>
      <w:r>
        <w:rPr>
          <w:rFonts w:ascii="Arial" w:hAnsi="Arial" w:cs="Arial"/>
          <w:bCs/>
          <w:sz w:val="24"/>
          <w:szCs w:val="24"/>
        </w:rPr>
        <w:t xml:space="preserve">Safeguarding Lead.  </w:t>
      </w:r>
      <w:r w:rsidRPr="003C43BD">
        <w:rPr>
          <w:rFonts w:ascii="Arial" w:hAnsi="Arial" w:cs="Arial"/>
          <w:bCs/>
          <w:sz w:val="24"/>
          <w:szCs w:val="24"/>
        </w:rPr>
        <w:t>Posts working directly with children and/or vulnerable adults will be designated to require a Disclosure and Barring Service (DBS) check before appointment and a recheck every 3 years.</w:t>
      </w:r>
    </w:p>
    <w:p w14:paraId="10D4571B" w14:textId="77777777" w:rsidR="00934D91" w:rsidRDefault="00934D91" w:rsidP="003C43BD">
      <w:pPr>
        <w:rPr>
          <w:rFonts w:ascii="Arial" w:hAnsi="Arial" w:cs="Arial"/>
          <w:sz w:val="24"/>
          <w:szCs w:val="24"/>
        </w:rPr>
      </w:pPr>
      <w:r>
        <w:rPr>
          <w:rFonts w:ascii="Arial" w:hAnsi="Arial" w:cs="Arial"/>
          <w:b/>
          <w:sz w:val="24"/>
          <w:szCs w:val="24"/>
        </w:rPr>
        <w:t>Other Duties</w:t>
      </w:r>
    </w:p>
    <w:p w14:paraId="3D1E61DA" w14:textId="77777777"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14:paraId="519CC721" w14:textId="2E11D7CF" w:rsidR="00445389" w:rsidRPr="00445389" w:rsidRDefault="00445389" w:rsidP="00445389">
      <w:pPr>
        <w:rPr>
          <w:rFonts w:ascii="Arial" w:hAnsi="Arial" w:cs="Arial"/>
          <w:sz w:val="24"/>
          <w:szCs w:val="24"/>
        </w:rPr>
      </w:pPr>
      <w:r w:rsidRPr="00445389">
        <w:rPr>
          <w:rFonts w:ascii="Arial" w:hAnsi="Arial" w:cs="Arial"/>
          <w:b/>
          <w:sz w:val="24"/>
          <w:szCs w:val="24"/>
        </w:rPr>
        <w:t xml:space="preserve">Produced </w:t>
      </w:r>
      <w:proofErr w:type="gramStart"/>
      <w:r w:rsidRPr="00445389">
        <w:rPr>
          <w:rFonts w:ascii="Arial" w:hAnsi="Arial" w:cs="Arial"/>
          <w:b/>
          <w:sz w:val="24"/>
          <w:szCs w:val="24"/>
        </w:rPr>
        <w:t>by:</w:t>
      </w:r>
      <w:proofErr w:type="gramEnd"/>
      <w:r w:rsidR="00A84496">
        <w:rPr>
          <w:rFonts w:ascii="Arial" w:hAnsi="Arial" w:cs="Arial"/>
          <w:b/>
          <w:sz w:val="24"/>
          <w:szCs w:val="24"/>
        </w:rPr>
        <w:tab/>
      </w:r>
      <w:r w:rsidR="00A84496" w:rsidRPr="00A84496">
        <w:rPr>
          <w:rFonts w:ascii="Arial" w:hAnsi="Arial" w:cs="Arial"/>
          <w:bCs/>
          <w:sz w:val="24"/>
          <w:szCs w:val="24"/>
        </w:rPr>
        <w:t>N.J. Thurstan</w:t>
      </w:r>
      <w:r w:rsidR="00A84496">
        <w:rPr>
          <w:rFonts w:ascii="Arial" w:hAnsi="Arial" w:cs="Arial"/>
          <w:bCs/>
          <w:sz w:val="24"/>
          <w:szCs w:val="24"/>
        </w:rPr>
        <w:t>, Head of Regulatory and Housing Services</w:t>
      </w:r>
    </w:p>
    <w:p w14:paraId="06901C27" w14:textId="3EDB13F9"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A84496">
        <w:rPr>
          <w:rFonts w:ascii="Arial" w:hAnsi="Arial" w:cs="Arial"/>
          <w:sz w:val="24"/>
          <w:szCs w:val="24"/>
        </w:rPr>
        <w:tab/>
      </w:r>
      <w:r w:rsidR="00A84496">
        <w:rPr>
          <w:rFonts w:ascii="Arial" w:hAnsi="Arial" w:cs="Arial"/>
          <w:sz w:val="24"/>
          <w:szCs w:val="24"/>
        </w:rPr>
        <w:tab/>
        <w:t>18 July 2022 (revised April 2024)</w:t>
      </w:r>
    </w:p>
    <w:p w14:paraId="6194AB81" w14:textId="5A21011A"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A84496">
        <w:rPr>
          <w:rFonts w:ascii="Arial" w:hAnsi="Arial" w:cs="Arial"/>
          <w:b/>
          <w:sz w:val="24"/>
          <w:szCs w:val="24"/>
          <w:lang w:eastAsia="en-US"/>
        </w:rPr>
        <w:tab/>
      </w:r>
      <w:r w:rsidR="00A84496">
        <w:rPr>
          <w:rFonts w:ascii="Arial" w:hAnsi="Arial" w:cs="Arial"/>
          <w:b/>
          <w:sz w:val="24"/>
          <w:szCs w:val="24"/>
          <w:lang w:eastAsia="en-US"/>
        </w:rPr>
        <w:tab/>
      </w:r>
      <w:r w:rsidR="00A84496" w:rsidRPr="00A84496">
        <w:rPr>
          <w:rFonts w:ascii="Arial" w:hAnsi="Arial" w:cs="Arial"/>
          <w:bCs/>
          <w:sz w:val="24"/>
          <w:szCs w:val="24"/>
          <w:lang w:eastAsia="en-US"/>
        </w:rPr>
        <w:t>1.1</w:t>
      </w:r>
    </w:p>
    <w:p w14:paraId="1F845B91" w14:textId="77777777" w:rsidR="00FD4230" w:rsidRDefault="00063031">
      <w:pPr>
        <w:rPr>
          <w:rFonts w:ascii="Arial" w:hAnsi="Arial" w:cs="Arial"/>
          <w:b/>
          <w:sz w:val="24"/>
          <w:szCs w:val="24"/>
        </w:rPr>
      </w:pPr>
      <w:r>
        <w:rPr>
          <w:rFonts w:ascii="Arial" w:hAnsi="Arial" w:cs="Arial"/>
          <w:b/>
          <w:sz w:val="24"/>
          <w:szCs w:val="24"/>
        </w:rPr>
        <w:pict w14:anchorId="6C9347CB">
          <v:rect id="_x0000_i1032" style="width:0;height:1.5pt" o:hrstd="t" o:hr="t" fillcolor="gray" stroked="f"/>
        </w:pict>
      </w:r>
    </w:p>
    <w:p w14:paraId="30EFD54B" w14:textId="77777777" w:rsidR="00A84496" w:rsidRDefault="00FD4230">
      <w:pPr>
        <w:rPr>
          <w:rFonts w:ascii="Arial" w:hAnsi="Arial" w:cs="Arial"/>
          <w:b/>
          <w:sz w:val="24"/>
          <w:szCs w:val="24"/>
          <w:lang w:eastAsia="en-US"/>
        </w:rPr>
      </w:pPr>
      <w:r>
        <w:rPr>
          <w:rFonts w:ascii="Arial" w:hAnsi="Arial" w:cs="Arial"/>
          <w:b/>
          <w:sz w:val="24"/>
          <w:szCs w:val="24"/>
          <w:lang w:eastAsia="en-US"/>
        </w:rPr>
        <w:br/>
      </w:r>
    </w:p>
    <w:p w14:paraId="33B98C23" w14:textId="759A0647" w:rsidR="00FD4230" w:rsidRDefault="00FD4230">
      <w:pPr>
        <w:rPr>
          <w:rFonts w:ascii="Arial" w:hAnsi="Arial" w:cs="Arial"/>
          <w:b/>
          <w:sz w:val="24"/>
          <w:szCs w:val="24"/>
          <w:lang w:eastAsia="en-US"/>
        </w:rPr>
      </w:pPr>
      <w:r>
        <w:rPr>
          <w:rFonts w:ascii="Arial" w:hAnsi="Arial" w:cs="Arial"/>
          <w:b/>
          <w:sz w:val="24"/>
          <w:szCs w:val="24"/>
          <w:lang w:eastAsia="en-US"/>
        </w:rPr>
        <w:lastRenderedPageBreak/>
        <w:t>Declaration</w:t>
      </w:r>
    </w:p>
    <w:p w14:paraId="7041F8F9" w14:textId="77777777"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14:paraId="2DF955A1" w14:textId="77777777" w:rsidR="0010300E" w:rsidRPr="0010300E" w:rsidRDefault="0010300E" w:rsidP="0010300E">
      <w:pPr>
        <w:rPr>
          <w:rFonts w:ascii="Arial" w:hAnsi="Arial" w:cs="Arial"/>
          <w:sz w:val="24"/>
          <w:szCs w:val="24"/>
        </w:rPr>
      </w:pPr>
    </w:p>
    <w:p w14:paraId="5156CDFD" w14:textId="77777777" w:rsidR="0010300E" w:rsidRPr="0010300E" w:rsidRDefault="0010300E" w:rsidP="0010300E">
      <w:pPr>
        <w:rPr>
          <w:rFonts w:ascii="Arial" w:hAnsi="Arial" w:cs="Arial"/>
          <w:sz w:val="24"/>
          <w:szCs w:val="24"/>
        </w:rPr>
      </w:pPr>
      <w:r w:rsidRPr="0010300E">
        <w:rPr>
          <w:rFonts w:ascii="Arial" w:hAnsi="Arial" w:cs="Arial"/>
          <w:sz w:val="24"/>
          <w:szCs w:val="24"/>
        </w:rPr>
        <w:t>Signed..................................................................... Dated............................</w:t>
      </w:r>
    </w:p>
    <w:p w14:paraId="0A294E36" w14:textId="77777777"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14:paraId="6DAA2549" w14:textId="56EFACC3"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F218AE">
        <w:rPr>
          <w:rFonts w:ascii="Arial" w:hAnsi="Arial" w:cs="Arial"/>
          <w:b/>
          <w:bCs/>
          <w:sz w:val="28"/>
          <w:szCs w:val="24"/>
          <w:lang w:val="de-DE" w:eastAsia="en-US"/>
        </w:rPr>
        <w:tab/>
      </w:r>
      <w:r w:rsidR="00F218AE">
        <w:rPr>
          <w:rFonts w:ascii="Arial" w:hAnsi="Arial" w:cs="Arial"/>
          <w:b/>
          <w:bCs/>
          <w:sz w:val="28"/>
          <w:szCs w:val="24"/>
          <w:lang w:val="de-DE" w:eastAsia="en-US"/>
        </w:rPr>
        <w:tab/>
      </w:r>
      <w:r w:rsidR="00F218AE" w:rsidRPr="00F218AE">
        <w:rPr>
          <w:rFonts w:ascii="Arial" w:hAnsi="Arial" w:cs="Arial"/>
          <w:bCs/>
          <w:sz w:val="28"/>
          <w:szCs w:val="24"/>
          <w:lang w:val="de-DE" w:eastAsia="en-US"/>
        </w:rPr>
        <w:t>CLIMATE CHANGE OFFICER</w:t>
      </w:r>
    </w:p>
    <w:p w14:paraId="33656026" w14:textId="4CBE0DC1"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00F218AE">
        <w:rPr>
          <w:rFonts w:ascii="Arial" w:hAnsi="Arial" w:cs="Arial"/>
          <w:b/>
          <w:bCs/>
          <w:sz w:val="28"/>
          <w:szCs w:val="24"/>
          <w:lang w:val="de-DE" w:eastAsia="en-US"/>
        </w:rPr>
        <w:tab/>
      </w:r>
      <w:r w:rsidRPr="00F218AE">
        <w:rPr>
          <w:rFonts w:ascii="Arial" w:hAnsi="Arial" w:cs="Arial"/>
          <w:bCs/>
          <w:sz w:val="28"/>
          <w:szCs w:val="24"/>
          <w:lang w:val="de-DE" w:eastAsia="en-US"/>
        </w:rPr>
        <w:t>POST000</w:t>
      </w:r>
      <w:r w:rsidR="00F218AE" w:rsidRPr="00F218AE">
        <w:rPr>
          <w:rFonts w:ascii="Arial" w:hAnsi="Arial" w:cs="Arial"/>
          <w:bCs/>
          <w:sz w:val="28"/>
          <w:szCs w:val="24"/>
          <w:lang w:val="de-DE" w:eastAsia="en-US"/>
        </w:rPr>
        <w:t>303</w:t>
      </w:r>
    </w:p>
    <w:p w14:paraId="53266ABE" w14:textId="77777777" w:rsidR="003E0D57" w:rsidRDefault="00063031" w:rsidP="00074D82">
      <w:pPr>
        <w:rPr>
          <w:rFonts w:ascii="Arial" w:hAnsi="Arial" w:cs="Arial"/>
          <w:b/>
          <w:sz w:val="24"/>
          <w:szCs w:val="24"/>
          <w:lang w:val="de-DE" w:eastAsia="en-US"/>
        </w:rPr>
      </w:pPr>
      <w:r>
        <w:rPr>
          <w:rFonts w:ascii="Arial" w:hAnsi="Arial" w:cs="Arial"/>
          <w:b/>
          <w:sz w:val="24"/>
          <w:szCs w:val="24"/>
        </w:rPr>
        <w:pict w14:anchorId="69362E7B">
          <v:rect id="_x0000_i1033" style="width:0;height:1.5pt" o:hrstd="t" o:hr="t" fillcolor="gray" stroked="f"/>
        </w:pict>
      </w:r>
    </w:p>
    <w:p w14:paraId="03D9EC2B" w14:textId="77777777"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14:paraId="5A45EBBC" w14:textId="77777777"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14:paraId="0A96C51A" w14:textId="2446785F" w:rsidR="00F218AE" w:rsidRDefault="00F218AE" w:rsidP="00F218AE">
      <w:pPr>
        <w:pStyle w:val="ListParagraph"/>
        <w:numPr>
          <w:ilvl w:val="0"/>
          <w:numId w:val="21"/>
        </w:numPr>
        <w:jc w:val="left"/>
        <w:rPr>
          <w:rFonts w:ascii="Arial" w:hAnsi="Arial" w:cs="Arial"/>
          <w:sz w:val="24"/>
          <w:szCs w:val="24"/>
          <w:lang w:val="en-US" w:eastAsia="en-US"/>
        </w:rPr>
      </w:pPr>
      <w:r w:rsidRPr="00F218AE">
        <w:rPr>
          <w:rFonts w:ascii="Arial" w:hAnsi="Arial" w:cs="Arial"/>
          <w:sz w:val="24"/>
          <w:szCs w:val="24"/>
          <w:lang w:val="en-US" w:eastAsia="en-US"/>
        </w:rPr>
        <w:t>Practical experience of developing and implementing climate</w:t>
      </w:r>
      <w:r>
        <w:rPr>
          <w:rFonts w:ascii="Arial" w:hAnsi="Arial" w:cs="Arial"/>
          <w:sz w:val="24"/>
          <w:szCs w:val="24"/>
          <w:lang w:val="en-US" w:eastAsia="en-US"/>
        </w:rPr>
        <w:t xml:space="preserve"> c</w:t>
      </w:r>
      <w:r w:rsidRPr="00F218AE">
        <w:rPr>
          <w:rFonts w:ascii="Arial" w:hAnsi="Arial" w:cs="Arial"/>
          <w:sz w:val="24"/>
          <w:szCs w:val="24"/>
          <w:lang w:val="en-US" w:eastAsia="en-US"/>
        </w:rPr>
        <w:t>hange</w:t>
      </w:r>
      <w:r>
        <w:rPr>
          <w:rFonts w:ascii="Arial" w:hAnsi="Arial" w:cs="Arial"/>
          <w:sz w:val="24"/>
          <w:szCs w:val="24"/>
          <w:lang w:val="en-US" w:eastAsia="en-US"/>
        </w:rPr>
        <w:t xml:space="preserve"> </w:t>
      </w:r>
      <w:r w:rsidRPr="00F218AE">
        <w:rPr>
          <w:rFonts w:ascii="Arial" w:hAnsi="Arial" w:cs="Arial"/>
          <w:sz w:val="24"/>
          <w:szCs w:val="24"/>
          <w:lang w:val="en-US" w:eastAsia="en-US"/>
        </w:rPr>
        <w:t>/</w:t>
      </w:r>
      <w:r>
        <w:rPr>
          <w:rFonts w:ascii="Arial" w:hAnsi="Arial" w:cs="Arial"/>
          <w:sz w:val="24"/>
          <w:szCs w:val="24"/>
          <w:lang w:val="en-US" w:eastAsia="en-US"/>
        </w:rPr>
        <w:t xml:space="preserve"> </w:t>
      </w:r>
      <w:r w:rsidRPr="00F218AE">
        <w:rPr>
          <w:rFonts w:ascii="Arial" w:hAnsi="Arial" w:cs="Arial"/>
          <w:sz w:val="24"/>
          <w:szCs w:val="24"/>
          <w:lang w:val="en-US" w:eastAsia="en-US"/>
        </w:rPr>
        <w:t>sustainability</w:t>
      </w:r>
      <w:r>
        <w:rPr>
          <w:rFonts w:ascii="Arial" w:hAnsi="Arial" w:cs="Arial"/>
          <w:sz w:val="24"/>
          <w:szCs w:val="24"/>
          <w:lang w:val="en-US" w:eastAsia="en-US"/>
        </w:rPr>
        <w:t xml:space="preserve"> </w:t>
      </w:r>
      <w:r w:rsidRPr="00F218AE">
        <w:rPr>
          <w:rFonts w:ascii="Arial" w:hAnsi="Arial" w:cs="Arial"/>
          <w:sz w:val="24"/>
          <w:szCs w:val="24"/>
          <w:lang w:val="en-US" w:eastAsia="en-US"/>
        </w:rPr>
        <w:t>/</w:t>
      </w:r>
      <w:r>
        <w:rPr>
          <w:rFonts w:ascii="Arial" w:hAnsi="Arial" w:cs="Arial"/>
          <w:sz w:val="24"/>
          <w:szCs w:val="24"/>
          <w:lang w:val="en-US" w:eastAsia="en-US"/>
        </w:rPr>
        <w:t xml:space="preserve"> </w:t>
      </w:r>
      <w:r w:rsidRPr="00F218AE">
        <w:rPr>
          <w:rFonts w:ascii="Arial" w:hAnsi="Arial" w:cs="Arial"/>
          <w:sz w:val="24"/>
          <w:szCs w:val="24"/>
          <w:lang w:val="en-US" w:eastAsia="en-US"/>
        </w:rPr>
        <w:t>biodiversity</w:t>
      </w:r>
      <w:r>
        <w:rPr>
          <w:rFonts w:ascii="Arial" w:hAnsi="Arial" w:cs="Arial"/>
          <w:sz w:val="24"/>
          <w:szCs w:val="24"/>
          <w:lang w:val="en-US" w:eastAsia="en-US"/>
        </w:rPr>
        <w:t xml:space="preserve"> </w:t>
      </w:r>
      <w:r w:rsidRPr="00F218AE">
        <w:rPr>
          <w:rFonts w:ascii="Arial" w:hAnsi="Arial" w:cs="Arial"/>
          <w:sz w:val="24"/>
          <w:szCs w:val="24"/>
          <w:lang w:val="en-US" w:eastAsia="en-US"/>
        </w:rPr>
        <w:t>/</w:t>
      </w:r>
      <w:r>
        <w:rPr>
          <w:rFonts w:ascii="Arial" w:hAnsi="Arial" w:cs="Arial"/>
          <w:sz w:val="24"/>
          <w:szCs w:val="24"/>
          <w:lang w:val="en-US" w:eastAsia="en-US"/>
        </w:rPr>
        <w:t xml:space="preserve"> </w:t>
      </w:r>
      <w:r w:rsidRPr="00F218AE">
        <w:rPr>
          <w:rFonts w:ascii="Arial" w:hAnsi="Arial" w:cs="Arial"/>
          <w:sz w:val="24"/>
          <w:szCs w:val="24"/>
          <w:lang w:val="en-US" w:eastAsia="en-US"/>
        </w:rPr>
        <w:t xml:space="preserve">carbon reduction strategies, policies, action plans and projects. </w:t>
      </w:r>
      <w:r w:rsidR="00994270">
        <w:rPr>
          <w:rFonts w:ascii="Arial" w:hAnsi="Arial" w:cs="Arial"/>
          <w:sz w:val="24"/>
          <w:szCs w:val="24"/>
          <w:lang w:val="en-US" w:eastAsia="en-US"/>
        </w:rPr>
        <w:tab/>
      </w:r>
      <w:r w:rsidR="00994270" w:rsidRPr="00994270">
        <w:rPr>
          <w:rFonts w:ascii="Arial" w:hAnsi="Arial" w:cs="Arial"/>
          <w:i/>
          <w:iCs/>
          <w:sz w:val="24"/>
          <w:szCs w:val="24"/>
          <w:lang w:val="en-US" w:eastAsia="en-US"/>
        </w:rPr>
        <w:t>A, I, T</w:t>
      </w:r>
    </w:p>
    <w:p w14:paraId="26998D4F" w14:textId="43E20C2E" w:rsidR="00F218AE" w:rsidRDefault="00F218AE" w:rsidP="00F218AE">
      <w:pPr>
        <w:pStyle w:val="ListParagraph"/>
        <w:numPr>
          <w:ilvl w:val="0"/>
          <w:numId w:val="21"/>
        </w:numPr>
        <w:jc w:val="left"/>
        <w:rPr>
          <w:rFonts w:ascii="Arial" w:hAnsi="Arial" w:cs="Arial"/>
          <w:sz w:val="24"/>
          <w:szCs w:val="24"/>
          <w:lang w:val="en-US" w:eastAsia="en-US"/>
        </w:rPr>
      </w:pPr>
      <w:r w:rsidRPr="00F218AE">
        <w:rPr>
          <w:rFonts w:ascii="Arial" w:hAnsi="Arial" w:cs="Arial"/>
          <w:sz w:val="24"/>
          <w:szCs w:val="24"/>
          <w:lang w:val="en-US" w:eastAsia="en-US"/>
        </w:rPr>
        <w:t>Experience of developing and submitting funding bids and securing external funding.</w:t>
      </w:r>
      <w:r w:rsidR="00994270">
        <w:rPr>
          <w:rFonts w:ascii="Arial" w:hAnsi="Arial" w:cs="Arial"/>
          <w:sz w:val="24"/>
          <w:szCs w:val="24"/>
          <w:lang w:val="en-US" w:eastAsia="en-US"/>
        </w:rPr>
        <w:tab/>
      </w:r>
      <w:r w:rsidR="00994270" w:rsidRPr="00994270">
        <w:rPr>
          <w:rFonts w:ascii="Arial" w:hAnsi="Arial" w:cs="Arial"/>
          <w:i/>
          <w:iCs/>
          <w:sz w:val="24"/>
          <w:szCs w:val="24"/>
          <w:lang w:val="en-US" w:eastAsia="en-US"/>
        </w:rPr>
        <w:t>A, I, T</w:t>
      </w:r>
    </w:p>
    <w:p w14:paraId="4EEB6646" w14:textId="7A1FD41B" w:rsidR="00F218AE" w:rsidRPr="00F218AE" w:rsidRDefault="00F218AE" w:rsidP="00F218AE">
      <w:pPr>
        <w:pStyle w:val="ListParagraph"/>
        <w:numPr>
          <w:ilvl w:val="0"/>
          <w:numId w:val="21"/>
        </w:numPr>
        <w:jc w:val="left"/>
        <w:rPr>
          <w:rFonts w:ascii="Arial" w:hAnsi="Arial" w:cs="Arial"/>
          <w:sz w:val="24"/>
          <w:szCs w:val="24"/>
          <w:lang w:val="en-US" w:eastAsia="en-US"/>
        </w:rPr>
      </w:pPr>
      <w:r w:rsidRPr="00F218AE">
        <w:rPr>
          <w:rFonts w:ascii="Arial" w:hAnsi="Arial" w:cs="Arial"/>
          <w:sz w:val="24"/>
          <w:szCs w:val="24"/>
          <w:lang w:val="en-US" w:eastAsia="en-US"/>
        </w:rPr>
        <w:t>Experience of writing reports, policies, guidance for a wide range of audiences.</w:t>
      </w:r>
      <w:r w:rsidR="00994270">
        <w:rPr>
          <w:rFonts w:ascii="Arial" w:hAnsi="Arial" w:cs="Arial"/>
          <w:sz w:val="24"/>
          <w:szCs w:val="24"/>
          <w:lang w:val="en-US" w:eastAsia="en-US"/>
        </w:rPr>
        <w:t xml:space="preserve"> </w:t>
      </w:r>
      <w:r w:rsidR="00994270" w:rsidRPr="00994270">
        <w:rPr>
          <w:rFonts w:ascii="Arial" w:hAnsi="Arial" w:cs="Arial"/>
          <w:i/>
          <w:iCs/>
          <w:sz w:val="24"/>
          <w:szCs w:val="24"/>
          <w:lang w:val="en-US" w:eastAsia="en-US"/>
        </w:rPr>
        <w:t>A, I, T</w:t>
      </w:r>
    </w:p>
    <w:p w14:paraId="67977AFA" w14:textId="55143B9A" w:rsidR="00074D82" w:rsidRPr="00074D82" w:rsidRDefault="00074D82" w:rsidP="00F218AE">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14:paraId="3955A5E2" w14:textId="1E73AA9A" w:rsidR="00840831" w:rsidRPr="00F218AE" w:rsidRDefault="00F218AE" w:rsidP="00840831">
      <w:pPr>
        <w:pStyle w:val="ListParagraph"/>
        <w:numPr>
          <w:ilvl w:val="0"/>
          <w:numId w:val="16"/>
        </w:numPr>
        <w:rPr>
          <w:rFonts w:ascii="Arial" w:hAnsi="Arial" w:cs="Arial"/>
          <w:bCs/>
          <w:sz w:val="24"/>
          <w:szCs w:val="24"/>
          <w:lang w:val="de-DE" w:eastAsia="en-US"/>
        </w:rPr>
      </w:pPr>
      <w:r w:rsidRPr="00F218AE">
        <w:rPr>
          <w:rFonts w:ascii="Arial" w:hAnsi="Arial" w:cs="Arial"/>
          <w:bCs/>
          <w:sz w:val="24"/>
          <w:szCs w:val="24"/>
          <w:lang w:val="de-DE" w:eastAsia="en-US"/>
        </w:rPr>
        <w:t>Developing climate related strategies in the public sector.</w:t>
      </w:r>
      <w:r w:rsidR="00994270" w:rsidRPr="00994270">
        <w:t xml:space="preserve"> </w:t>
      </w:r>
      <w:r w:rsidR="00994270">
        <w:tab/>
      </w:r>
      <w:r w:rsidR="00994270" w:rsidRPr="00994270">
        <w:rPr>
          <w:rFonts w:ascii="Arial" w:hAnsi="Arial" w:cs="Arial"/>
          <w:bCs/>
          <w:i/>
          <w:iCs/>
          <w:sz w:val="24"/>
          <w:szCs w:val="24"/>
          <w:lang w:val="de-DE" w:eastAsia="en-US"/>
        </w:rPr>
        <w:t>A, I, T</w:t>
      </w:r>
    </w:p>
    <w:p w14:paraId="25C99982" w14:textId="77777777" w:rsidR="003E0D57" w:rsidRPr="00840831" w:rsidRDefault="00063031" w:rsidP="00840831">
      <w:pPr>
        <w:rPr>
          <w:rFonts w:ascii="Arial" w:hAnsi="Arial" w:cs="Arial"/>
          <w:b/>
          <w:sz w:val="24"/>
          <w:szCs w:val="24"/>
          <w:lang w:val="de-DE" w:eastAsia="en-US"/>
        </w:rPr>
      </w:pPr>
      <w:r>
        <w:pict w14:anchorId="5EA208B6">
          <v:rect id="_x0000_i1034" style="width:0;height:1.5pt" o:hrstd="t" o:hr="t" fillcolor="gray" stroked="f"/>
        </w:pict>
      </w:r>
    </w:p>
    <w:p w14:paraId="4212D1DD" w14:textId="77777777"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14:paraId="6709E99E" w14:textId="77777777"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14:paraId="2F1E7303" w14:textId="575BC29D" w:rsidR="004C163A" w:rsidRPr="004C163A" w:rsidRDefault="004C163A" w:rsidP="004C163A">
      <w:pPr>
        <w:pStyle w:val="ListParagraph"/>
        <w:numPr>
          <w:ilvl w:val="0"/>
          <w:numId w:val="17"/>
        </w:numPr>
        <w:rPr>
          <w:rFonts w:ascii="Arial" w:hAnsi="Arial" w:cs="Arial"/>
          <w:bCs/>
          <w:sz w:val="24"/>
          <w:szCs w:val="24"/>
          <w:lang w:val="de-DE" w:eastAsia="en-US"/>
        </w:rPr>
      </w:pPr>
      <w:r w:rsidRPr="004C163A">
        <w:rPr>
          <w:rFonts w:ascii="Arial" w:hAnsi="Arial" w:cs="Arial"/>
          <w:bCs/>
          <w:sz w:val="24"/>
          <w:szCs w:val="24"/>
          <w:lang w:val="de-DE" w:eastAsia="en-US"/>
        </w:rPr>
        <w:t xml:space="preserve">Degree in environmental science, sustainability, or a related field or equivalent professional experience.  </w:t>
      </w:r>
      <w:r w:rsidR="00994270" w:rsidRPr="00994270">
        <w:rPr>
          <w:rFonts w:ascii="Arial" w:hAnsi="Arial" w:cs="Arial"/>
          <w:bCs/>
          <w:i/>
          <w:iCs/>
          <w:sz w:val="24"/>
          <w:szCs w:val="24"/>
          <w:lang w:val="de-DE" w:eastAsia="en-US"/>
        </w:rPr>
        <w:tab/>
      </w:r>
      <w:r w:rsidR="00994270" w:rsidRPr="00994270">
        <w:rPr>
          <w:rFonts w:ascii="Arial" w:hAnsi="Arial" w:cs="Arial"/>
          <w:bCs/>
          <w:i/>
          <w:iCs/>
          <w:sz w:val="24"/>
          <w:szCs w:val="24"/>
          <w:lang w:val="de-DE" w:eastAsia="en-US"/>
        </w:rPr>
        <w:t xml:space="preserve">A, </w:t>
      </w:r>
      <w:r w:rsidR="00994270" w:rsidRPr="00994270">
        <w:rPr>
          <w:rFonts w:ascii="Arial" w:hAnsi="Arial" w:cs="Arial"/>
          <w:bCs/>
          <w:i/>
          <w:iCs/>
          <w:sz w:val="24"/>
          <w:szCs w:val="24"/>
          <w:lang w:val="de-DE" w:eastAsia="en-US"/>
        </w:rPr>
        <w:t>T, D</w:t>
      </w:r>
    </w:p>
    <w:p w14:paraId="7622E470" w14:textId="77777777" w:rsidR="003E0D57" w:rsidRDefault="003E0D57" w:rsidP="003E0D57">
      <w:pPr>
        <w:rPr>
          <w:rFonts w:ascii="Arial" w:hAnsi="Arial" w:cs="Arial"/>
          <w:b/>
          <w:sz w:val="24"/>
          <w:szCs w:val="24"/>
          <w:lang w:val="de-DE" w:eastAsia="en-US"/>
        </w:rPr>
      </w:pPr>
      <w:r>
        <w:rPr>
          <w:rFonts w:ascii="Arial" w:hAnsi="Arial" w:cs="Arial"/>
          <w:b/>
          <w:sz w:val="24"/>
          <w:szCs w:val="24"/>
          <w:lang w:val="de-DE" w:eastAsia="en-US"/>
        </w:rPr>
        <w:t xml:space="preserve">Desirable Criteria </w:t>
      </w:r>
    </w:p>
    <w:p w14:paraId="4380998F" w14:textId="0D8A39B7" w:rsidR="00281770" w:rsidRDefault="00281770" w:rsidP="003E0D57">
      <w:pPr>
        <w:pStyle w:val="ListParagraph"/>
        <w:numPr>
          <w:ilvl w:val="0"/>
          <w:numId w:val="17"/>
        </w:numPr>
        <w:rPr>
          <w:rFonts w:ascii="Arial" w:hAnsi="Arial" w:cs="Arial"/>
          <w:sz w:val="24"/>
          <w:szCs w:val="24"/>
          <w:lang w:val="en-US" w:eastAsia="en-US"/>
        </w:rPr>
      </w:pPr>
      <w:r w:rsidRPr="00281770">
        <w:rPr>
          <w:rFonts w:ascii="Arial" w:hAnsi="Arial" w:cs="Arial"/>
          <w:sz w:val="24"/>
          <w:szCs w:val="24"/>
          <w:lang w:val="en-US" w:eastAsia="en-US"/>
        </w:rPr>
        <w:t>Membership of a relevant professional body related to the demands of the post (e.g. Institute of Environmental Management and Assessment).</w:t>
      </w:r>
      <w:r w:rsidR="00994270">
        <w:rPr>
          <w:rFonts w:ascii="Arial" w:hAnsi="Arial" w:cs="Arial"/>
          <w:sz w:val="24"/>
          <w:szCs w:val="24"/>
          <w:lang w:val="en-US" w:eastAsia="en-US"/>
        </w:rPr>
        <w:tab/>
      </w:r>
      <w:r w:rsidR="00994270" w:rsidRPr="00994270">
        <w:rPr>
          <w:rFonts w:ascii="Arial" w:hAnsi="Arial" w:cs="Arial"/>
          <w:i/>
          <w:iCs/>
          <w:sz w:val="24"/>
          <w:szCs w:val="24"/>
          <w:lang w:val="en-US" w:eastAsia="en-US"/>
        </w:rPr>
        <w:t>A, D</w:t>
      </w:r>
    </w:p>
    <w:p w14:paraId="33A28165" w14:textId="560C09A4" w:rsidR="003E0D57" w:rsidRDefault="004C163A" w:rsidP="003E0D57">
      <w:pPr>
        <w:pStyle w:val="ListParagraph"/>
        <w:numPr>
          <w:ilvl w:val="0"/>
          <w:numId w:val="17"/>
        </w:numPr>
        <w:rPr>
          <w:rFonts w:ascii="Arial" w:hAnsi="Arial" w:cs="Arial"/>
          <w:sz w:val="24"/>
          <w:szCs w:val="24"/>
          <w:lang w:val="en-US" w:eastAsia="en-US"/>
        </w:rPr>
      </w:pPr>
      <w:r>
        <w:rPr>
          <w:rFonts w:ascii="Arial" w:hAnsi="Arial" w:cs="Arial"/>
          <w:sz w:val="24"/>
          <w:szCs w:val="24"/>
          <w:lang w:val="en-US" w:eastAsia="en-US"/>
        </w:rPr>
        <w:t>Project management qualification (PRINCE2 Foundation Level or above)</w:t>
      </w:r>
      <w:r w:rsidR="00994270">
        <w:rPr>
          <w:rFonts w:ascii="Arial" w:hAnsi="Arial" w:cs="Arial"/>
          <w:sz w:val="24"/>
          <w:szCs w:val="24"/>
          <w:lang w:val="en-US" w:eastAsia="en-US"/>
        </w:rPr>
        <w:tab/>
      </w:r>
      <w:r w:rsidR="00994270" w:rsidRPr="00994270">
        <w:rPr>
          <w:rFonts w:ascii="Arial" w:hAnsi="Arial" w:cs="Arial"/>
          <w:i/>
          <w:iCs/>
          <w:sz w:val="24"/>
          <w:szCs w:val="24"/>
          <w:lang w:val="en-US" w:eastAsia="en-US"/>
        </w:rPr>
        <w:t>A, D</w:t>
      </w:r>
    </w:p>
    <w:p w14:paraId="7C4ACF0A" w14:textId="77777777" w:rsidR="003E0D57" w:rsidRDefault="00063031" w:rsidP="003E0D57">
      <w:pPr>
        <w:rPr>
          <w:rFonts w:ascii="Arial" w:hAnsi="Arial" w:cs="Arial"/>
          <w:b/>
          <w:sz w:val="24"/>
          <w:szCs w:val="24"/>
          <w:lang w:val="de-DE" w:eastAsia="en-US"/>
        </w:rPr>
      </w:pPr>
      <w:r>
        <w:rPr>
          <w:rFonts w:ascii="Arial" w:hAnsi="Arial" w:cs="Arial"/>
          <w:b/>
          <w:sz w:val="24"/>
          <w:szCs w:val="24"/>
        </w:rPr>
        <w:pict w14:anchorId="09351AC4">
          <v:rect id="_x0000_i1035" style="width:0;height:1.5pt" o:hrstd="t" o:hr="t" fillcolor="gray" stroked="f"/>
        </w:pict>
      </w:r>
    </w:p>
    <w:p w14:paraId="5CF59A2F"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14:paraId="5528D81C" w14:textId="77777777"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14:paraId="1AF79E9D" w14:textId="2F160D53" w:rsidR="00840831" w:rsidRDefault="00335674" w:rsidP="00840831">
      <w:pPr>
        <w:pStyle w:val="ListParagraph"/>
        <w:numPr>
          <w:ilvl w:val="0"/>
          <w:numId w:val="18"/>
        </w:numPr>
        <w:rPr>
          <w:rFonts w:ascii="Arial" w:hAnsi="Arial" w:cs="Arial"/>
          <w:bCs/>
          <w:sz w:val="24"/>
          <w:szCs w:val="24"/>
          <w:lang w:val="de-DE" w:eastAsia="en-US"/>
        </w:rPr>
      </w:pPr>
      <w:r w:rsidRPr="00335674">
        <w:rPr>
          <w:rFonts w:ascii="Arial" w:hAnsi="Arial" w:cs="Arial"/>
          <w:bCs/>
          <w:sz w:val="24"/>
          <w:szCs w:val="24"/>
          <w:lang w:val="de-DE" w:eastAsia="en-US"/>
        </w:rPr>
        <w:t>Effective communication, interpersonal, influencing and negotiation skills and the ability to manage conflict if different views arise.</w:t>
      </w:r>
      <w:r w:rsidR="00063031">
        <w:rPr>
          <w:rFonts w:ascii="Arial" w:hAnsi="Arial" w:cs="Arial"/>
          <w:bCs/>
          <w:sz w:val="24"/>
          <w:szCs w:val="24"/>
          <w:lang w:val="de-DE" w:eastAsia="en-US"/>
        </w:rPr>
        <w:tab/>
      </w:r>
      <w:r w:rsidR="00063031" w:rsidRPr="00063031">
        <w:rPr>
          <w:rFonts w:ascii="Arial" w:hAnsi="Arial" w:cs="Arial"/>
          <w:bCs/>
          <w:i/>
          <w:iCs/>
          <w:sz w:val="24"/>
          <w:szCs w:val="24"/>
          <w:lang w:val="de-DE" w:eastAsia="en-US"/>
        </w:rPr>
        <w:t>A, I, T</w:t>
      </w:r>
    </w:p>
    <w:p w14:paraId="28111F0C" w14:textId="35C0B39C" w:rsidR="00335674" w:rsidRPr="00335674" w:rsidRDefault="00335674" w:rsidP="00335674">
      <w:pPr>
        <w:pStyle w:val="ListParagraph"/>
        <w:numPr>
          <w:ilvl w:val="0"/>
          <w:numId w:val="18"/>
        </w:numPr>
        <w:rPr>
          <w:rFonts w:ascii="Arial" w:hAnsi="Arial" w:cs="Arial"/>
          <w:bCs/>
          <w:sz w:val="24"/>
          <w:szCs w:val="24"/>
          <w:lang w:val="de-DE" w:eastAsia="en-US"/>
        </w:rPr>
      </w:pPr>
      <w:r w:rsidRPr="00335674">
        <w:rPr>
          <w:rFonts w:ascii="Arial" w:hAnsi="Arial" w:cs="Arial"/>
          <w:bCs/>
          <w:sz w:val="24"/>
          <w:szCs w:val="24"/>
          <w:lang w:val="de-DE" w:eastAsia="en-US"/>
        </w:rPr>
        <w:t>Strong project management skills, with the ability to plan, organise, and prioritise tasks effectively.</w:t>
      </w:r>
      <w:r w:rsidR="00063031" w:rsidRPr="00063031">
        <w:t xml:space="preserve"> </w:t>
      </w:r>
      <w:r w:rsidR="00063031">
        <w:tab/>
      </w:r>
      <w:r w:rsidR="00063031" w:rsidRPr="00063031">
        <w:rPr>
          <w:rFonts w:ascii="Arial" w:hAnsi="Arial" w:cs="Arial"/>
          <w:bCs/>
          <w:i/>
          <w:iCs/>
          <w:sz w:val="24"/>
          <w:szCs w:val="24"/>
          <w:lang w:val="de-DE" w:eastAsia="en-US"/>
        </w:rPr>
        <w:t>A, I, T</w:t>
      </w:r>
    </w:p>
    <w:p w14:paraId="463DDED6" w14:textId="0F9220AD" w:rsidR="00335674" w:rsidRPr="00335674" w:rsidRDefault="00335674" w:rsidP="00335674">
      <w:pPr>
        <w:pStyle w:val="ListParagraph"/>
        <w:numPr>
          <w:ilvl w:val="0"/>
          <w:numId w:val="18"/>
        </w:numPr>
        <w:rPr>
          <w:rFonts w:ascii="Arial" w:hAnsi="Arial" w:cs="Arial"/>
          <w:bCs/>
          <w:sz w:val="24"/>
          <w:szCs w:val="24"/>
          <w:lang w:val="de-DE" w:eastAsia="en-US"/>
        </w:rPr>
      </w:pPr>
      <w:r w:rsidRPr="00335674">
        <w:rPr>
          <w:rFonts w:ascii="Arial" w:hAnsi="Arial" w:cs="Arial"/>
          <w:bCs/>
          <w:sz w:val="24"/>
          <w:szCs w:val="24"/>
          <w:lang w:val="de-DE" w:eastAsia="en-US"/>
        </w:rPr>
        <w:lastRenderedPageBreak/>
        <w:t>Excellent communication and interpersonal skills, with the ability to engage and collaborate with diverse stakeholders.</w:t>
      </w:r>
      <w:r w:rsidR="00063031" w:rsidRPr="00063031">
        <w:t xml:space="preserve"> </w:t>
      </w:r>
      <w:r w:rsidR="00063031">
        <w:tab/>
      </w:r>
      <w:r w:rsidR="00063031" w:rsidRPr="00063031">
        <w:rPr>
          <w:rFonts w:ascii="Arial" w:hAnsi="Arial" w:cs="Arial"/>
          <w:bCs/>
          <w:i/>
          <w:iCs/>
          <w:sz w:val="24"/>
          <w:szCs w:val="24"/>
          <w:lang w:val="de-DE" w:eastAsia="en-US"/>
        </w:rPr>
        <w:t>A, I, T</w:t>
      </w:r>
    </w:p>
    <w:p w14:paraId="495B07C1" w14:textId="1D582E33" w:rsidR="00335674" w:rsidRDefault="00335674" w:rsidP="00840831">
      <w:pPr>
        <w:pStyle w:val="ListParagraph"/>
        <w:numPr>
          <w:ilvl w:val="0"/>
          <w:numId w:val="18"/>
        </w:numPr>
        <w:rPr>
          <w:rFonts w:ascii="Arial" w:hAnsi="Arial" w:cs="Arial"/>
          <w:bCs/>
          <w:sz w:val="24"/>
          <w:szCs w:val="24"/>
          <w:lang w:val="de-DE" w:eastAsia="en-US"/>
        </w:rPr>
      </w:pPr>
      <w:r w:rsidRPr="00335674">
        <w:rPr>
          <w:rFonts w:ascii="Arial" w:hAnsi="Arial" w:cs="Arial"/>
          <w:bCs/>
          <w:sz w:val="24"/>
          <w:szCs w:val="24"/>
          <w:lang w:val="de-DE" w:eastAsia="en-US"/>
        </w:rPr>
        <w:t>Ability to form productive partnerships and to collaborate successfully with peers and stakeholders to achieve objectives.</w:t>
      </w:r>
      <w:r w:rsidR="00063031" w:rsidRPr="00063031">
        <w:t xml:space="preserve"> </w:t>
      </w:r>
      <w:r w:rsidR="00063031">
        <w:tab/>
      </w:r>
      <w:r w:rsidR="00063031" w:rsidRPr="00063031">
        <w:rPr>
          <w:rFonts w:ascii="Arial" w:hAnsi="Arial" w:cs="Arial"/>
          <w:bCs/>
          <w:i/>
          <w:iCs/>
          <w:sz w:val="24"/>
          <w:szCs w:val="24"/>
          <w:lang w:val="de-DE" w:eastAsia="en-US"/>
        </w:rPr>
        <w:t>A, I, T</w:t>
      </w:r>
    </w:p>
    <w:p w14:paraId="57A79FAE" w14:textId="50542670" w:rsidR="00170576" w:rsidRDefault="00170576" w:rsidP="00840831">
      <w:pPr>
        <w:pStyle w:val="ListParagraph"/>
        <w:numPr>
          <w:ilvl w:val="0"/>
          <w:numId w:val="18"/>
        </w:numPr>
        <w:rPr>
          <w:rFonts w:ascii="Arial" w:hAnsi="Arial" w:cs="Arial"/>
          <w:bCs/>
          <w:sz w:val="24"/>
          <w:szCs w:val="24"/>
          <w:lang w:val="de-DE" w:eastAsia="en-US"/>
        </w:rPr>
      </w:pPr>
      <w:r w:rsidRPr="00170576">
        <w:rPr>
          <w:rFonts w:ascii="Arial" w:hAnsi="Arial" w:cs="Arial"/>
          <w:bCs/>
          <w:sz w:val="24"/>
          <w:szCs w:val="24"/>
          <w:lang w:val="de-DE" w:eastAsia="en-US"/>
        </w:rPr>
        <w:t>Legislation, procedures, government guidance and good practice relevant to climate change, carbon reduction, sustainability and biodiversity.</w:t>
      </w:r>
      <w:r w:rsidR="00063031" w:rsidRPr="00063031">
        <w:t xml:space="preserve"> </w:t>
      </w:r>
      <w:r w:rsidR="00063031" w:rsidRPr="00063031">
        <w:rPr>
          <w:i/>
          <w:iCs/>
        </w:rPr>
        <w:tab/>
      </w:r>
      <w:r w:rsidR="00063031" w:rsidRPr="00063031">
        <w:rPr>
          <w:rFonts w:ascii="Arial" w:hAnsi="Arial" w:cs="Arial"/>
          <w:bCs/>
          <w:i/>
          <w:iCs/>
          <w:sz w:val="24"/>
          <w:szCs w:val="24"/>
          <w:lang w:val="de-DE" w:eastAsia="en-US"/>
        </w:rPr>
        <w:t>A, I, T</w:t>
      </w:r>
    </w:p>
    <w:p w14:paraId="5A6A922F" w14:textId="03C6EE84" w:rsidR="00335674" w:rsidRPr="00335674" w:rsidRDefault="00335674" w:rsidP="00335674">
      <w:pPr>
        <w:pStyle w:val="ListParagraph"/>
        <w:numPr>
          <w:ilvl w:val="0"/>
          <w:numId w:val="18"/>
        </w:numPr>
        <w:rPr>
          <w:rFonts w:ascii="Arial" w:hAnsi="Arial" w:cs="Arial"/>
          <w:bCs/>
          <w:sz w:val="24"/>
          <w:szCs w:val="24"/>
          <w:lang w:val="de-DE" w:eastAsia="en-US"/>
        </w:rPr>
      </w:pPr>
      <w:r w:rsidRPr="00335674">
        <w:rPr>
          <w:rFonts w:ascii="Arial" w:hAnsi="Arial" w:cs="Arial"/>
          <w:bCs/>
          <w:sz w:val="24"/>
          <w:szCs w:val="24"/>
          <w:lang w:val="de-DE" w:eastAsia="en-US"/>
        </w:rPr>
        <w:t>Proficiency in data analysis and reporting tools, with the ability to interpret and present complex information clearly and concisely.</w:t>
      </w:r>
      <w:r w:rsidR="00063031" w:rsidRPr="00063031">
        <w:t xml:space="preserve"> </w:t>
      </w:r>
      <w:r w:rsidR="00063031">
        <w:tab/>
      </w:r>
      <w:r w:rsidR="00063031" w:rsidRPr="00063031">
        <w:rPr>
          <w:rFonts w:ascii="Arial" w:hAnsi="Arial" w:cs="Arial"/>
          <w:bCs/>
          <w:i/>
          <w:iCs/>
          <w:sz w:val="24"/>
          <w:szCs w:val="24"/>
          <w:lang w:val="de-DE" w:eastAsia="en-US"/>
        </w:rPr>
        <w:t>A, I, T</w:t>
      </w:r>
    </w:p>
    <w:p w14:paraId="6CF72798" w14:textId="6700E89B" w:rsidR="00335674" w:rsidRDefault="00335674" w:rsidP="00840831">
      <w:pPr>
        <w:pStyle w:val="ListParagraph"/>
        <w:numPr>
          <w:ilvl w:val="0"/>
          <w:numId w:val="18"/>
        </w:numPr>
        <w:rPr>
          <w:rFonts w:ascii="Arial" w:hAnsi="Arial" w:cs="Arial"/>
          <w:bCs/>
          <w:sz w:val="24"/>
          <w:szCs w:val="24"/>
          <w:lang w:val="de-DE" w:eastAsia="en-US"/>
        </w:rPr>
      </w:pPr>
      <w:r>
        <w:rPr>
          <w:rFonts w:ascii="Arial" w:hAnsi="Arial" w:cs="Arial"/>
          <w:bCs/>
          <w:sz w:val="24"/>
          <w:szCs w:val="24"/>
          <w:lang w:val="de-DE" w:eastAsia="en-US"/>
        </w:rPr>
        <w:t>Effective u</w:t>
      </w:r>
      <w:r w:rsidRPr="00335674">
        <w:rPr>
          <w:rFonts w:ascii="Arial" w:hAnsi="Arial" w:cs="Arial"/>
          <w:bCs/>
          <w:sz w:val="24"/>
          <w:szCs w:val="24"/>
          <w:lang w:val="de-DE" w:eastAsia="en-US"/>
        </w:rPr>
        <w:t>se of ICT systems and programmes such as M</w:t>
      </w:r>
      <w:r>
        <w:rPr>
          <w:rFonts w:ascii="Arial" w:hAnsi="Arial" w:cs="Arial"/>
          <w:bCs/>
          <w:sz w:val="24"/>
          <w:szCs w:val="24"/>
          <w:lang w:val="de-DE" w:eastAsia="en-US"/>
        </w:rPr>
        <w:t>icrosoft 365</w:t>
      </w:r>
      <w:r w:rsidR="002D6D87">
        <w:rPr>
          <w:rFonts w:ascii="Arial" w:hAnsi="Arial" w:cs="Arial"/>
          <w:bCs/>
          <w:sz w:val="24"/>
          <w:szCs w:val="24"/>
          <w:lang w:val="de-DE" w:eastAsia="en-US"/>
        </w:rPr>
        <w:t xml:space="preserve">; in particular </w:t>
      </w:r>
      <w:r>
        <w:rPr>
          <w:rFonts w:ascii="Arial" w:hAnsi="Arial" w:cs="Arial"/>
          <w:bCs/>
          <w:sz w:val="24"/>
          <w:szCs w:val="24"/>
          <w:lang w:val="de-DE" w:eastAsia="en-US"/>
        </w:rPr>
        <w:t>Microsoft</w:t>
      </w:r>
      <w:r w:rsidRPr="00335674">
        <w:rPr>
          <w:rFonts w:ascii="Arial" w:hAnsi="Arial" w:cs="Arial"/>
          <w:bCs/>
          <w:sz w:val="24"/>
          <w:szCs w:val="24"/>
          <w:lang w:val="de-DE" w:eastAsia="en-US"/>
        </w:rPr>
        <w:t xml:space="preserve"> Office, T</w:t>
      </w:r>
      <w:r w:rsidR="00DD1D4B">
        <w:rPr>
          <w:rFonts w:ascii="Arial" w:hAnsi="Arial" w:cs="Arial"/>
          <w:bCs/>
          <w:sz w:val="24"/>
          <w:szCs w:val="24"/>
          <w:lang w:val="de-DE" w:eastAsia="en-US"/>
        </w:rPr>
        <w:t xml:space="preserve">eams, </w:t>
      </w:r>
      <w:r w:rsidRPr="00335674">
        <w:rPr>
          <w:rFonts w:ascii="Arial" w:hAnsi="Arial" w:cs="Arial"/>
          <w:bCs/>
          <w:sz w:val="24"/>
          <w:szCs w:val="24"/>
          <w:lang w:val="de-DE" w:eastAsia="en-US"/>
        </w:rPr>
        <w:t>E</w:t>
      </w:r>
      <w:r w:rsidR="00DD1D4B">
        <w:rPr>
          <w:rFonts w:ascii="Arial" w:hAnsi="Arial" w:cs="Arial"/>
          <w:bCs/>
          <w:sz w:val="24"/>
          <w:szCs w:val="24"/>
          <w:lang w:val="de-DE" w:eastAsia="en-US"/>
        </w:rPr>
        <w:t>xcel and Outlook.</w:t>
      </w:r>
      <w:r w:rsidR="00063031">
        <w:rPr>
          <w:rFonts w:ascii="Arial" w:hAnsi="Arial" w:cs="Arial"/>
          <w:bCs/>
          <w:sz w:val="24"/>
          <w:szCs w:val="24"/>
          <w:lang w:val="de-DE" w:eastAsia="en-US"/>
        </w:rPr>
        <w:tab/>
      </w:r>
      <w:r w:rsidR="00063031" w:rsidRPr="00063031">
        <w:rPr>
          <w:rFonts w:ascii="Arial" w:hAnsi="Arial" w:cs="Arial"/>
          <w:bCs/>
          <w:i/>
          <w:iCs/>
          <w:sz w:val="24"/>
          <w:szCs w:val="24"/>
          <w:lang w:val="de-DE" w:eastAsia="en-US"/>
        </w:rPr>
        <w:t>A, I, T</w:t>
      </w:r>
    </w:p>
    <w:p w14:paraId="61D85614" w14:textId="77777777" w:rsidR="00C3208A" w:rsidRDefault="00C3208A" w:rsidP="00C3208A">
      <w:pPr>
        <w:pStyle w:val="ListParagraph"/>
        <w:rPr>
          <w:rFonts w:ascii="Arial" w:hAnsi="Arial" w:cs="Arial"/>
          <w:bCs/>
          <w:sz w:val="24"/>
          <w:szCs w:val="24"/>
          <w:lang w:val="de-DE" w:eastAsia="en-US"/>
        </w:rPr>
      </w:pPr>
    </w:p>
    <w:p w14:paraId="41715FA4" w14:textId="77777777" w:rsidR="003E0D57" w:rsidRDefault="00063031" w:rsidP="00840831">
      <w:pPr>
        <w:pStyle w:val="ListParagraph"/>
        <w:ind w:left="0"/>
        <w:rPr>
          <w:rFonts w:ascii="Arial" w:hAnsi="Arial" w:cs="Arial"/>
          <w:b/>
          <w:sz w:val="24"/>
          <w:szCs w:val="24"/>
        </w:rPr>
      </w:pPr>
      <w:r>
        <w:rPr>
          <w:rFonts w:ascii="Arial" w:hAnsi="Arial" w:cs="Arial"/>
          <w:b/>
          <w:sz w:val="24"/>
          <w:szCs w:val="24"/>
        </w:rPr>
        <w:pict w14:anchorId="55509337">
          <v:rect id="_x0000_i1036" style="width:0;height:1.5pt" o:hrstd="t" o:hr="t" fillcolor="gray" stroked="f"/>
        </w:pict>
      </w:r>
    </w:p>
    <w:p w14:paraId="356EF224" w14:textId="77777777" w:rsidR="00BC1B7A" w:rsidRDefault="00BC1B7A" w:rsidP="003E0D57">
      <w:pPr>
        <w:pStyle w:val="ListParagraph"/>
        <w:ind w:left="0"/>
        <w:rPr>
          <w:rFonts w:ascii="Arial" w:hAnsi="Arial" w:cs="Arial"/>
          <w:b/>
          <w:bCs/>
          <w:sz w:val="24"/>
          <w:szCs w:val="24"/>
          <w:lang w:val="en-US" w:eastAsia="en-US"/>
        </w:rPr>
      </w:pPr>
    </w:p>
    <w:p w14:paraId="7C4C2791" w14:textId="77777777" w:rsidR="003E0D57" w:rsidRPr="00063031" w:rsidRDefault="003E0D57" w:rsidP="003E0D57">
      <w:pPr>
        <w:pStyle w:val="ListParagraph"/>
        <w:ind w:left="0"/>
        <w:rPr>
          <w:rFonts w:ascii="Arial" w:hAnsi="Arial" w:cs="Arial"/>
          <w:b/>
          <w:bCs/>
          <w:sz w:val="24"/>
          <w:szCs w:val="24"/>
          <w:lang w:val="en-US" w:eastAsia="en-US"/>
        </w:rPr>
      </w:pPr>
      <w:r w:rsidRPr="00063031">
        <w:rPr>
          <w:rFonts w:ascii="Arial" w:hAnsi="Arial" w:cs="Arial"/>
          <w:b/>
          <w:bCs/>
          <w:sz w:val="24"/>
          <w:szCs w:val="24"/>
          <w:lang w:val="en-US" w:eastAsia="en-US"/>
        </w:rPr>
        <w:t>OTHER REQUIREMENTS</w:t>
      </w:r>
    </w:p>
    <w:p w14:paraId="1096D360" w14:textId="77777777" w:rsidR="00840831" w:rsidRPr="00063031" w:rsidRDefault="00840831" w:rsidP="003E0D57">
      <w:pPr>
        <w:pStyle w:val="ListParagraph"/>
        <w:ind w:left="0"/>
        <w:rPr>
          <w:rFonts w:ascii="Arial" w:hAnsi="Arial" w:cs="Arial"/>
          <w:b/>
          <w:bCs/>
          <w:sz w:val="24"/>
          <w:szCs w:val="24"/>
          <w:lang w:val="en-US" w:eastAsia="en-US"/>
        </w:rPr>
      </w:pPr>
    </w:p>
    <w:p w14:paraId="0537BA5C" w14:textId="77777777" w:rsidR="003E0D57" w:rsidRPr="00063031" w:rsidRDefault="003E0D57" w:rsidP="003E0D57">
      <w:pPr>
        <w:pStyle w:val="ListParagraph"/>
        <w:ind w:left="0"/>
        <w:rPr>
          <w:rFonts w:ascii="Arial" w:hAnsi="Arial" w:cs="Arial"/>
          <w:b/>
          <w:bCs/>
          <w:sz w:val="24"/>
          <w:szCs w:val="24"/>
          <w:lang w:val="en-US" w:eastAsia="en-US"/>
        </w:rPr>
      </w:pPr>
      <w:r w:rsidRPr="00063031">
        <w:rPr>
          <w:rFonts w:ascii="Arial" w:hAnsi="Arial" w:cs="Arial"/>
          <w:b/>
          <w:bCs/>
          <w:sz w:val="24"/>
          <w:szCs w:val="24"/>
          <w:lang w:val="en-US" w:eastAsia="en-US"/>
        </w:rPr>
        <w:t>Essential Criteria</w:t>
      </w:r>
    </w:p>
    <w:p w14:paraId="45F4FC8A" w14:textId="77777777" w:rsidR="003E0D57" w:rsidRPr="00063031" w:rsidRDefault="003E0D57" w:rsidP="003E0D57">
      <w:pPr>
        <w:pStyle w:val="ListParagraph"/>
        <w:ind w:left="0"/>
        <w:rPr>
          <w:rFonts w:ascii="Arial" w:hAnsi="Arial" w:cs="Arial"/>
          <w:b/>
          <w:bCs/>
          <w:sz w:val="24"/>
          <w:szCs w:val="24"/>
          <w:lang w:val="en-US" w:eastAsia="en-US"/>
        </w:rPr>
      </w:pPr>
    </w:p>
    <w:p w14:paraId="36953A82" w14:textId="2E2A5195" w:rsidR="00C3208A" w:rsidRPr="00063031" w:rsidRDefault="00C3208A" w:rsidP="00C3208A">
      <w:pPr>
        <w:pStyle w:val="ListParagraph"/>
        <w:numPr>
          <w:ilvl w:val="0"/>
          <w:numId w:val="19"/>
        </w:numPr>
        <w:rPr>
          <w:rFonts w:ascii="Arial" w:hAnsi="Arial" w:cs="Arial"/>
          <w:sz w:val="24"/>
          <w:szCs w:val="24"/>
          <w:lang w:val="de-DE" w:eastAsia="en-US"/>
        </w:rPr>
      </w:pPr>
      <w:r w:rsidRPr="00063031">
        <w:rPr>
          <w:rFonts w:ascii="Arial" w:hAnsi="Arial" w:cs="Arial"/>
          <w:sz w:val="24"/>
          <w:szCs w:val="24"/>
          <w:lang w:val="de-DE" w:eastAsia="en-US"/>
        </w:rPr>
        <w:t>Commitment to continuous learning and professional development in the field of climate change and sustainability.</w:t>
      </w:r>
      <w:r w:rsidR="00063031">
        <w:rPr>
          <w:rFonts w:ascii="Arial" w:hAnsi="Arial" w:cs="Arial"/>
          <w:sz w:val="24"/>
          <w:szCs w:val="24"/>
          <w:lang w:val="de-DE" w:eastAsia="en-US"/>
        </w:rPr>
        <w:tab/>
      </w:r>
      <w:r w:rsidR="00063031">
        <w:rPr>
          <w:rFonts w:ascii="Arial" w:hAnsi="Arial" w:cs="Arial"/>
          <w:sz w:val="24"/>
          <w:szCs w:val="24"/>
          <w:lang w:val="de-DE" w:eastAsia="en-US"/>
        </w:rPr>
        <w:tab/>
      </w:r>
      <w:r w:rsidR="00063031" w:rsidRPr="00063031">
        <w:rPr>
          <w:rFonts w:ascii="Arial" w:hAnsi="Arial" w:cs="Arial"/>
          <w:i/>
          <w:iCs/>
          <w:sz w:val="24"/>
          <w:szCs w:val="24"/>
          <w:lang w:val="de-DE" w:eastAsia="en-US"/>
        </w:rPr>
        <w:t>A, I, T</w:t>
      </w:r>
      <w:r w:rsidR="00063031" w:rsidRPr="00063031">
        <w:rPr>
          <w:rFonts w:ascii="Arial" w:hAnsi="Arial" w:cs="Arial"/>
          <w:i/>
          <w:iCs/>
          <w:sz w:val="24"/>
          <w:szCs w:val="24"/>
          <w:lang w:val="de-DE" w:eastAsia="en-US"/>
        </w:rPr>
        <w:t>, D</w:t>
      </w:r>
    </w:p>
    <w:p w14:paraId="62891EE9" w14:textId="48AD99A5" w:rsidR="00840831" w:rsidRPr="00063031" w:rsidRDefault="00C3208A" w:rsidP="00840831">
      <w:pPr>
        <w:pStyle w:val="ListParagraph"/>
        <w:numPr>
          <w:ilvl w:val="0"/>
          <w:numId w:val="19"/>
        </w:numPr>
        <w:rPr>
          <w:rFonts w:ascii="Arial" w:hAnsi="Arial" w:cs="Arial"/>
          <w:sz w:val="24"/>
          <w:szCs w:val="24"/>
          <w:lang w:val="de-DE" w:eastAsia="en-US"/>
        </w:rPr>
      </w:pPr>
      <w:r w:rsidRPr="00063031">
        <w:rPr>
          <w:rFonts w:ascii="Arial" w:hAnsi="Arial" w:cs="Arial"/>
          <w:sz w:val="24"/>
          <w:szCs w:val="24"/>
          <w:lang w:val="de-DE" w:eastAsia="en-US"/>
        </w:rPr>
        <w:t xml:space="preserve">A full and valid driving licence. </w:t>
      </w:r>
      <w:r w:rsidRPr="00063031">
        <w:rPr>
          <w:rFonts w:ascii="Arial" w:hAnsi="Arial" w:cs="Arial"/>
          <w:sz w:val="24"/>
          <w:szCs w:val="24"/>
          <w:lang w:val="de-DE" w:eastAsia="en-US"/>
        </w:rPr>
        <w:t>A</w:t>
      </w:r>
      <w:r w:rsidRPr="00063031">
        <w:rPr>
          <w:rFonts w:ascii="Arial" w:hAnsi="Arial" w:cs="Arial"/>
          <w:sz w:val="24"/>
          <w:szCs w:val="24"/>
          <w:lang w:val="de-DE" w:eastAsia="en-US"/>
        </w:rPr>
        <w:t>djustments will be considered should a disability preclude this requirement</w:t>
      </w:r>
      <w:r w:rsidR="00063031">
        <w:rPr>
          <w:rFonts w:ascii="Arial" w:hAnsi="Arial" w:cs="Arial"/>
          <w:sz w:val="24"/>
          <w:szCs w:val="24"/>
          <w:lang w:val="de-DE" w:eastAsia="en-US"/>
        </w:rPr>
        <w:t xml:space="preserve">. </w:t>
      </w:r>
      <w:r w:rsidR="00063031">
        <w:rPr>
          <w:rFonts w:ascii="Arial" w:hAnsi="Arial" w:cs="Arial"/>
          <w:sz w:val="24"/>
          <w:szCs w:val="24"/>
          <w:lang w:val="de-DE" w:eastAsia="en-US"/>
        </w:rPr>
        <w:tab/>
      </w:r>
      <w:r w:rsidR="00063031" w:rsidRPr="00063031">
        <w:rPr>
          <w:rFonts w:ascii="Arial" w:hAnsi="Arial" w:cs="Arial"/>
          <w:i/>
          <w:iCs/>
          <w:sz w:val="24"/>
          <w:szCs w:val="24"/>
          <w:lang w:val="de-DE" w:eastAsia="en-US"/>
        </w:rPr>
        <w:t>A, D</w:t>
      </w:r>
    </w:p>
    <w:p w14:paraId="0F23746B" w14:textId="45DE64F4" w:rsidR="00840831" w:rsidRPr="00063031" w:rsidRDefault="00C3208A" w:rsidP="00C3208A">
      <w:pPr>
        <w:pStyle w:val="ListParagraph"/>
        <w:numPr>
          <w:ilvl w:val="0"/>
          <w:numId w:val="19"/>
        </w:numPr>
        <w:rPr>
          <w:rFonts w:ascii="Arial" w:hAnsi="Arial" w:cs="Arial"/>
          <w:sz w:val="24"/>
          <w:szCs w:val="24"/>
          <w:lang w:val="de-DE" w:eastAsia="en-US"/>
        </w:rPr>
      </w:pPr>
      <w:r w:rsidRPr="00063031">
        <w:rPr>
          <w:rFonts w:ascii="Arial" w:hAnsi="Arial" w:cs="Arial"/>
          <w:sz w:val="24"/>
          <w:szCs w:val="24"/>
          <w:lang w:val="de-DE" w:eastAsia="en-US"/>
        </w:rPr>
        <w:t>Occasional weekend or evening work may be required.</w:t>
      </w:r>
      <w:r w:rsidR="00063031">
        <w:rPr>
          <w:rFonts w:ascii="Arial" w:hAnsi="Arial" w:cs="Arial"/>
          <w:sz w:val="24"/>
          <w:szCs w:val="24"/>
          <w:lang w:val="de-DE" w:eastAsia="en-US"/>
        </w:rPr>
        <w:tab/>
      </w:r>
      <w:r w:rsidR="00063031" w:rsidRPr="00063031">
        <w:rPr>
          <w:rFonts w:ascii="Arial" w:hAnsi="Arial" w:cs="Arial"/>
          <w:i/>
          <w:iCs/>
          <w:sz w:val="24"/>
          <w:szCs w:val="24"/>
          <w:lang w:val="de-DE" w:eastAsia="en-US"/>
        </w:rPr>
        <w:t>A, I</w:t>
      </w:r>
    </w:p>
    <w:p w14:paraId="5E35E511" w14:textId="77777777" w:rsidR="003E0D57" w:rsidRPr="00840831" w:rsidRDefault="00063031" w:rsidP="00903874">
      <w:pPr>
        <w:rPr>
          <w:rFonts w:ascii="Arial" w:hAnsi="Arial" w:cs="Arial"/>
          <w:b/>
          <w:bCs/>
          <w:sz w:val="22"/>
          <w:szCs w:val="22"/>
          <w:lang w:val="de-DE" w:eastAsia="en-US"/>
        </w:rPr>
      </w:pPr>
      <w:r>
        <w:pict w14:anchorId="0F2C7FCC">
          <v:rect id="_x0000_i1037" style="width:0;height:1.5pt" o:hrstd="t" o:hr="t" fillcolor="gray" stroked="f"/>
        </w:pict>
      </w:r>
    </w:p>
    <w:p w14:paraId="109AA9EF" w14:textId="77777777" w:rsidR="001F70F8" w:rsidRPr="00903874" w:rsidRDefault="001F70F8" w:rsidP="001F70F8">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14:paraId="1875DEE3" w14:textId="6179DCDC" w:rsidR="001F70F8" w:rsidRPr="00605941" w:rsidRDefault="001F70F8" w:rsidP="001F70F8">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Application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994F78">
        <w:rPr>
          <w:rFonts w:ascii="Arial" w:hAnsi="Arial" w:cs="Arial"/>
          <w:bCs/>
          <w:i/>
          <w:iCs/>
          <w:sz w:val="24"/>
          <w:szCs w:val="22"/>
          <w:lang w:val="de-DE" w:eastAsia="en-US"/>
        </w:rPr>
        <w:t xml:space="preserve">I </w:t>
      </w:r>
      <w:r>
        <w:rPr>
          <w:rFonts w:ascii="Arial" w:hAnsi="Arial" w:cs="Arial"/>
          <w:bCs/>
          <w:sz w:val="24"/>
          <w:szCs w:val="22"/>
          <w:lang w:val="de-DE" w:eastAsia="en-US"/>
        </w:rPr>
        <w:t xml:space="preserve"> </w:t>
      </w:r>
      <w:r w:rsidRPr="00605941">
        <w:rPr>
          <w:rFonts w:ascii="Arial" w:hAnsi="Arial" w:cs="Arial"/>
          <w:bCs/>
          <w:sz w:val="24"/>
          <w:szCs w:val="22"/>
          <w:lang w:val="de-DE" w:eastAsia="en-US"/>
        </w:rPr>
        <w:t>Interview</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sidRPr="00994F78">
        <w:rPr>
          <w:rFonts w:ascii="Arial" w:hAnsi="Arial" w:cs="Arial"/>
          <w:bCs/>
          <w:i/>
          <w:iCs/>
          <w:sz w:val="24"/>
          <w:szCs w:val="22"/>
          <w:lang w:val="de-DE" w:eastAsia="en-US"/>
        </w:rPr>
        <w:t xml:space="preserve">T </w:t>
      </w:r>
      <w:r>
        <w:rPr>
          <w:rFonts w:ascii="Arial" w:hAnsi="Arial" w:cs="Arial"/>
          <w:bCs/>
          <w:sz w:val="24"/>
          <w:szCs w:val="22"/>
          <w:lang w:val="de-DE" w:eastAsia="en-US"/>
        </w:rPr>
        <w:t xml:space="preserve"> </w:t>
      </w:r>
      <w:r w:rsidRPr="00605941">
        <w:rPr>
          <w:rFonts w:ascii="Arial" w:hAnsi="Arial" w:cs="Arial"/>
          <w:bCs/>
          <w:sz w:val="24"/>
          <w:szCs w:val="22"/>
          <w:lang w:val="de-DE" w:eastAsia="en-US"/>
        </w:rPr>
        <w:t>Test</w:t>
      </w:r>
      <w:r>
        <w:rPr>
          <w:rFonts w:ascii="Arial" w:hAnsi="Arial" w:cs="Arial"/>
          <w:bCs/>
          <w:sz w:val="24"/>
          <w:szCs w:val="22"/>
          <w:lang w:val="de-DE" w:eastAsia="en-US"/>
        </w:rPr>
        <w:t xml:space="preserve">    </w:t>
      </w:r>
      <w:r w:rsidRPr="00994F78">
        <w:rPr>
          <w:rFonts w:ascii="Arial" w:hAnsi="Arial" w:cs="Arial"/>
          <w:b/>
          <w:sz w:val="24"/>
          <w:szCs w:val="22"/>
          <w:lang w:val="de-DE" w:eastAsia="en-US"/>
        </w:rPr>
        <w:t xml:space="preserve">| </w:t>
      </w:r>
      <w:r>
        <w:rPr>
          <w:rFonts w:ascii="Arial" w:hAnsi="Arial" w:cs="Arial"/>
          <w:b/>
          <w:sz w:val="24"/>
          <w:szCs w:val="22"/>
          <w:lang w:val="de-DE" w:eastAsia="en-US"/>
        </w:rPr>
        <w:t xml:space="preserve">  </w:t>
      </w:r>
      <w:r>
        <w:rPr>
          <w:rFonts w:ascii="Arial" w:hAnsi="Arial" w:cs="Arial"/>
          <w:bCs/>
          <w:sz w:val="24"/>
          <w:szCs w:val="22"/>
          <w:lang w:val="de-DE" w:eastAsia="en-US"/>
        </w:rPr>
        <w:t xml:space="preserve"> </w:t>
      </w:r>
      <w:r w:rsidRPr="00605941">
        <w:rPr>
          <w:rFonts w:ascii="Arial" w:hAnsi="Arial" w:cs="Arial"/>
          <w:bCs/>
          <w:i/>
          <w:sz w:val="24"/>
          <w:szCs w:val="22"/>
          <w:lang w:val="de-DE" w:eastAsia="en-US"/>
        </w:rPr>
        <w:t>D</w:t>
      </w:r>
      <w:r>
        <w:rPr>
          <w:rFonts w:ascii="Arial" w:hAnsi="Arial" w:cs="Arial"/>
          <w:bCs/>
          <w:sz w:val="24"/>
          <w:szCs w:val="22"/>
          <w:lang w:val="de-DE" w:eastAsia="en-US"/>
        </w:rPr>
        <w:t xml:space="preserve">  </w:t>
      </w:r>
      <w:r w:rsidRPr="00605941">
        <w:rPr>
          <w:rFonts w:ascii="Arial" w:hAnsi="Arial" w:cs="Arial"/>
          <w:bCs/>
          <w:sz w:val="24"/>
          <w:szCs w:val="22"/>
          <w:lang w:val="de-DE" w:eastAsia="en-US"/>
        </w:rPr>
        <w:t>Documentation</w:t>
      </w:r>
    </w:p>
    <w:p w14:paraId="69B68AAA" w14:textId="77777777" w:rsidR="00903874" w:rsidRDefault="00903874" w:rsidP="00343003">
      <w:pPr>
        <w:rPr>
          <w:rFonts w:ascii="Arial" w:hAnsi="Arial" w:cs="Arial"/>
          <w:b/>
          <w:bCs/>
          <w:sz w:val="22"/>
          <w:szCs w:val="22"/>
          <w:lang w:val="de-DE" w:eastAsia="en-US"/>
        </w:rPr>
      </w:pPr>
    </w:p>
    <w:p w14:paraId="1AF299DD" w14:textId="5AFD37E3" w:rsidR="0010300E" w:rsidRPr="00445389" w:rsidRDefault="005542B1" w:rsidP="00343003">
      <w:pPr>
        <w:rPr>
          <w:rFonts w:ascii="Arial" w:hAnsi="Arial" w:cs="Arial"/>
          <w:b/>
          <w:sz w:val="24"/>
          <w:szCs w:val="24"/>
          <w:lang w:eastAsia="en-US"/>
        </w:rPr>
      </w:pPr>
      <w:r w:rsidRPr="00343003">
        <w:rPr>
          <w:rFonts w:ascii="Arial" w:hAnsi="Arial" w:cs="Arial"/>
          <w:b/>
          <w:bCs/>
          <w:sz w:val="22"/>
          <w:szCs w:val="22"/>
          <w:lang w:val="de-DE" w:eastAsia="en-US"/>
        </w:rPr>
        <w:t>Version: 1.</w:t>
      </w:r>
      <w:r w:rsidR="00C3208A">
        <w:rPr>
          <w:rFonts w:ascii="Arial" w:hAnsi="Arial" w:cs="Arial"/>
          <w:b/>
          <w:bCs/>
          <w:sz w:val="22"/>
          <w:szCs w:val="22"/>
          <w:lang w:val="de-DE" w:eastAsia="en-US"/>
        </w:rPr>
        <w:t>1</w:t>
      </w:r>
      <w:r w:rsidR="00C3208A">
        <w:rPr>
          <w:rFonts w:ascii="Arial" w:hAnsi="Arial" w:cs="Arial"/>
          <w:b/>
          <w:bCs/>
          <w:sz w:val="22"/>
          <w:szCs w:val="22"/>
          <w:lang w:val="de-DE" w:eastAsia="en-US"/>
        </w:rPr>
        <w:tab/>
        <w:t>05 April 2024</w:t>
      </w:r>
    </w:p>
    <w:sectPr w:rsidR="0010300E" w:rsidRPr="00445389" w:rsidSect="00C80D22">
      <w:headerReference w:type="default" r:id="rId8"/>
      <w:footerReference w:type="default" r:id="rId9"/>
      <w:headerReference w:type="first" r:id="rId10"/>
      <w:footerReference w:type="first" r:id="rId11"/>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DB26" w14:textId="77777777" w:rsidR="00DA466C" w:rsidRDefault="00DA466C">
      <w:r>
        <w:separator/>
      </w:r>
    </w:p>
  </w:endnote>
  <w:endnote w:type="continuationSeparator" w:id="0">
    <w:p w14:paraId="2017E4BA" w14:textId="77777777"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BE8" w14:textId="77777777"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10282A">
      <w:rPr>
        <w:rFonts w:ascii="Arial" w:hAnsi="Arial" w:cs="Arial"/>
        <w:noProof/>
        <w:sz w:val="16"/>
        <w:szCs w:val="16"/>
      </w:rPr>
      <w:t>6</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14:paraId="3F72B14C" w14:textId="77777777"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3C43BD">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3C43BD">
              <w:rPr>
                <w:rFonts w:ascii="Arial" w:hAnsi="Arial" w:cs="Arial"/>
                <w:b/>
                <w:bCs/>
                <w:noProof/>
                <w:sz w:val="20"/>
              </w:rPr>
              <w:t>6</w:t>
            </w:r>
            <w:r w:rsidRPr="00435996">
              <w:rPr>
                <w:rFonts w:ascii="Arial" w:hAnsi="Arial" w:cs="Arial"/>
                <w:b/>
                <w:bCs/>
                <w:sz w:val="20"/>
                <w:szCs w:val="24"/>
              </w:rPr>
              <w:fldChar w:fldCharType="end"/>
            </w:r>
          </w:p>
        </w:sdtContent>
      </w:sdt>
    </w:sdtContent>
  </w:sdt>
  <w:p w14:paraId="2E088F8C" w14:textId="77777777"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6E48" w14:textId="77777777" w:rsidR="00DA466C" w:rsidRDefault="00DA466C">
      <w:r>
        <w:separator/>
      </w:r>
    </w:p>
  </w:footnote>
  <w:footnote w:type="continuationSeparator" w:id="0">
    <w:p w14:paraId="6F15D856" w14:textId="77777777"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6DAB" w14:textId="77777777"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010B" w14:textId="77777777"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499015A2" wp14:editId="379AD0AD">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A0238"/>
    <w:multiLevelType w:val="hybridMultilevel"/>
    <w:tmpl w:val="5CD83C9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01B6C"/>
    <w:multiLevelType w:val="hybridMultilevel"/>
    <w:tmpl w:val="7472A50A"/>
    <w:lvl w:ilvl="0" w:tplc="0809000F">
      <w:start w:val="2"/>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DEB6F41"/>
    <w:multiLevelType w:val="hybridMultilevel"/>
    <w:tmpl w:val="DE86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663856">
    <w:abstractNumId w:val="13"/>
  </w:num>
  <w:num w:numId="2" w16cid:durableId="1249343363">
    <w:abstractNumId w:val="6"/>
  </w:num>
  <w:num w:numId="3" w16cid:durableId="2035842485">
    <w:abstractNumId w:val="7"/>
  </w:num>
  <w:num w:numId="4" w16cid:durableId="394623556">
    <w:abstractNumId w:val="19"/>
  </w:num>
  <w:num w:numId="5" w16cid:durableId="1753114514">
    <w:abstractNumId w:val="18"/>
  </w:num>
  <w:num w:numId="6" w16cid:durableId="897009900">
    <w:abstractNumId w:val="14"/>
  </w:num>
  <w:num w:numId="7" w16cid:durableId="327173585">
    <w:abstractNumId w:val="15"/>
  </w:num>
  <w:num w:numId="8" w16cid:durableId="39789608">
    <w:abstractNumId w:val="16"/>
  </w:num>
  <w:num w:numId="9" w16cid:durableId="1895659544">
    <w:abstractNumId w:val="0"/>
  </w:num>
  <w:num w:numId="10" w16cid:durableId="1823034139">
    <w:abstractNumId w:val="9"/>
  </w:num>
  <w:num w:numId="11" w16cid:durableId="1977755533">
    <w:abstractNumId w:val="5"/>
  </w:num>
  <w:num w:numId="12" w16cid:durableId="375860425">
    <w:abstractNumId w:val="3"/>
  </w:num>
  <w:num w:numId="13" w16cid:durableId="2115590785">
    <w:abstractNumId w:val="4"/>
  </w:num>
  <w:num w:numId="14" w16cid:durableId="781268519">
    <w:abstractNumId w:val="11"/>
  </w:num>
  <w:num w:numId="15" w16cid:durableId="181943423">
    <w:abstractNumId w:val="8"/>
  </w:num>
  <w:num w:numId="16" w16cid:durableId="1444299211">
    <w:abstractNumId w:val="1"/>
  </w:num>
  <w:num w:numId="17" w16cid:durableId="1771007183">
    <w:abstractNumId w:val="12"/>
  </w:num>
  <w:num w:numId="18" w16cid:durableId="953711892">
    <w:abstractNumId w:val="2"/>
  </w:num>
  <w:num w:numId="19" w16cid:durableId="560866825">
    <w:abstractNumId w:val="17"/>
  </w:num>
  <w:num w:numId="20" w16cid:durableId="1176844128">
    <w:abstractNumId w:val="10"/>
  </w:num>
  <w:num w:numId="21" w16cid:durableId="7192850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45"/>
    <w:rsid w:val="00020DE0"/>
    <w:rsid w:val="000302D9"/>
    <w:rsid w:val="00034A93"/>
    <w:rsid w:val="00034DF6"/>
    <w:rsid w:val="00040E65"/>
    <w:rsid w:val="00063031"/>
    <w:rsid w:val="00064C2D"/>
    <w:rsid w:val="00074D82"/>
    <w:rsid w:val="00077899"/>
    <w:rsid w:val="000A1BAB"/>
    <w:rsid w:val="000B2EE8"/>
    <w:rsid w:val="000B5F97"/>
    <w:rsid w:val="000E15B8"/>
    <w:rsid w:val="000F73ED"/>
    <w:rsid w:val="0010282A"/>
    <w:rsid w:val="0010300E"/>
    <w:rsid w:val="001035DC"/>
    <w:rsid w:val="00104A00"/>
    <w:rsid w:val="00107C87"/>
    <w:rsid w:val="0014029F"/>
    <w:rsid w:val="00146ADD"/>
    <w:rsid w:val="00147B57"/>
    <w:rsid w:val="001624BE"/>
    <w:rsid w:val="00165D9D"/>
    <w:rsid w:val="00170576"/>
    <w:rsid w:val="001966C0"/>
    <w:rsid w:val="00197E2C"/>
    <w:rsid w:val="001B4DD7"/>
    <w:rsid w:val="001F6EA6"/>
    <w:rsid w:val="001F70F8"/>
    <w:rsid w:val="00216235"/>
    <w:rsid w:val="002211A6"/>
    <w:rsid w:val="00222DE7"/>
    <w:rsid w:val="002230C2"/>
    <w:rsid w:val="002232B8"/>
    <w:rsid w:val="002418CC"/>
    <w:rsid w:val="002420A2"/>
    <w:rsid w:val="002439BA"/>
    <w:rsid w:val="00245036"/>
    <w:rsid w:val="00264BA3"/>
    <w:rsid w:val="00280CAA"/>
    <w:rsid w:val="00281770"/>
    <w:rsid w:val="002949D2"/>
    <w:rsid w:val="002A5161"/>
    <w:rsid w:val="002B5BE9"/>
    <w:rsid w:val="002C6942"/>
    <w:rsid w:val="002D1B13"/>
    <w:rsid w:val="002D6CA3"/>
    <w:rsid w:val="002D6D87"/>
    <w:rsid w:val="002E265C"/>
    <w:rsid w:val="002E44A8"/>
    <w:rsid w:val="0030187C"/>
    <w:rsid w:val="003125D8"/>
    <w:rsid w:val="00314405"/>
    <w:rsid w:val="00331B56"/>
    <w:rsid w:val="00335674"/>
    <w:rsid w:val="003360A6"/>
    <w:rsid w:val="00343003"/>
    <w:rsid w:val="00343D99"/>
    <w:rsid w:val="003449CF"/>
    <w:rsid w:val="00363578"/>
    <w:rsid w:val="00364C31"/>
    <w:rsid w:val="00371B9D"/>
    <w:rsid w:val="003740E4"/>
    <w:rsid w:val="003829E0"/>
    <w:rsid w:val="003971E0"/>
    <w:rsid w:val="003A129E"/>
    <w:rsid w:val="003B5196"/>
    <w:rsid w:val="003C43BD"/>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C163A"/>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EBA"/>
    <w:rsid w:val="005964C6"/>
    <w:rsid w:val="00596E1D"/>
    <w:rsid w:val="00597481"/>
    <w:rsid w:val="00597C96"/>
    <w:rsid w:val="005A2FC8"/>
    <w:rsid w:val="005A54C3"/>
    <w:rsid w:val="005C2667"/>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3874"/>
    <w:rsid w:val="00904F9E"/>
    <w:rsid w:val="00911F1F"/>
    <w:rsid w:val="009200A6"/>
    <w:rsid w:val="0092099A"/>
    <w:rsid w:val="00923522"/>
    <w:rsid w:val="00926492"/>
    <w:rsid w:val="00932FD7"/>
    <w:rsid w:val="00934D91"/>
    <w:rsid w:val="009355FE"/>
    <w:rsid w:val="00942D16"/>
    <w:rsid w:val="00954A64"/>
    <w:rsid w:val="009573C5"/>
    <w:rsid w:val="009579F5"/>
    <w:rsid w:val="00965FE4"/>
    <w:rsid w:val="00966943"/>
    <w:rsid w:val="00977F53"/>
    <w:rsid w:val="00980003"/>
    <w:rsid w:val="00994270"/>
    <w:rsid w:val="009A0455"/>
    <w:rsid w:val="009C2E46"/>
    <w:rsid w:val="009D78EE"/>
    <w:rsid w:val="009E740F"/>
    <w:rsid w:val="00A0164E"/>
    <w:rsid w:val="00A13B39"/>
    <w:rsid w:val="00A205F6"/>
    <w:rsid w:val="00A460C6"/>
    <w:rsid w:val="00A62553"/>
    <w:rsid w:val="00A81DEB"/>
    <w:rsid w:val="00A84496"/>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3208A"/>
    <w:rsid w:val="00C61214"/>
    <w:rsid w:val="00C64584"/>
    <w:rsid w:val="00C80425"/>
    <w:rsid w:val="00C80D22"/>
    <w:rsid w:val="00C82808"/>
    <w:rsid w:val="00C85B48"/>
    <w:rsid w:val="00C97A89"/>
    <w:rsid w:val="00CA41C0"/>
    <w:rsid w:val="00CB7542"/>
    <w:rsid w:val="00CB7E6B"/>
    <w:rsid w:val="00CC3E8D"/>
    <w:rsid w:val="00CE3BDE"/>
    <w:rsid w:val="00CE61C5"/>
    <w:rsid w:val="00D06D00"/>
    <w:rsid w:val="00D21B1D"/>
    <w:rsid w:val="00D22CC5"/>
    <w:rsid w:val="00D42120"/>
    <w:rsid w:val="00D56B11"/>
    <w:rsid w:val="00D57AA4"/>
    <w:rsid w:val="00D6629C"/>
    <w:rsid w:val="00D71047"/>
    <w:rsid w:val="00DA2F21"/>
    <w:rsid w:val="00DA466C"/>
    <w:rsid w:val="00DA672B"/>
    <w:rsid w:val="00DA7DB1"/>
    <w:rsid w:val="00DC3D19"/>
    <w:rsid w:val="00DC7FDF"/>
    <w:rsid w:val="00DD1D4B"/>
    <w:rsid w:val="00E04A52"/>
    <w:rsid w:val="00E07999"/>
    <w:rsid w:val="00E37D3F"/>
    <w:rsid w:val="00E43D51"/>
    <w:rsid w:val="00EB0436"/>
    <w:rsid w:val="00EB1F13"/>
    <w:rsid w:val="00ED6198"/>
    <w:rsid w:val="00EE5770"/>
    <w:rsid w:val="00EE5F88"/>
    <w:rsid w:val="00EF29CB"/>
    <w:rsid w:val="00F17889"/>
    <w:rsid w:val="00F218AE"/>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E6807FA"/>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7CE-F306-455F-A25E-6FDFDC34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1430</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Jo Watts</cp:lastModifiedBy>
  <cp:revision>15</cp:revision>
  <cp:lastPrinted>2013-05-09T13:20:00Z</cp:lastPrinted>
  <dcterms:created xsi:type="dcterms:W3CDTF">2024-04-05T13:23:00Z</dcterms:created>
  <dcterms:modified xsi:type="dcterms:W3CDTF">2024-04-05T14:05:00Z</dcterms:modified>
</cp:coreProperties>
</file>